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numPr>
          <w:ilvl w:val="0"/>
          <w:numId w:val="0"/>
        </w:numPr>
        <w:ind w:left="1280"/>
      </w:pPr>
      <w:bookmarkStart w:id="0" w:name="_Toc356134138"/>
      <w:bookmarkStart w:id="1" w:name="_Toc355335101"/>
      <w:bookmarkStart w:id="2" w:name="_Toc356377374"/>
      <w:bookmarkStart w:id="3" w:name="_Toc357015480"/>
      <w:bookmarkStart w:id="4" w:name="_Toc482783633"/>
      <w:r>
        <w:rPr>
          <w:rFonts w:hint="eastAsia"/>
          <w:lang w:val="en-US" w:eastAsia="zh-CN"/>
        </w:rPr>
        <w:t>数据采集系统</w:t>
      </w:r>
      <w:r>
        <w:rPr>
          <w:rFonts w:hint="eastAsia"/>
        </w:rPr>
        <w:t>概要设计文档</w:t>
      </w:r>
    </w:p>
    <w:p>
      <w:pPr>
        <w:pStyle w:val="3"/>
      </w:pPr>
      <w:r>
        <w:rPr>
          <w:rFonts w:hint="eastAsia"/>
        </w:rPr>
        <w:t>1.系统的功能结构设计</w:t>
      </w:r>
      <w:bookmarkEnd w:id="0"/>
      <w:bookmarkEnd w:id="1"/>
      <w:bookmarkEnd w:id="2"/>
      <w:bookmarkEnd w:id="3"/>
      <w:bookmarkEnd w:id="4"/>
    </w:p>
    <w:p>
      <w:pPr>
        <w:ind w:firstLine="420"/>
        <w:rPr>
          <w:rFonts w:hint="eastAsia" w:eastAsiaTheme="minorEastAsia"/>
          <w:lang w:val="en-US" w:eastAsia="zh-CN"/>
        </w:rPr>
      </w:pPr>
      <w:r>
        <w:rPr>
          <w:rFonts w:hint="eastAsia"/>
        </w:rPr>
        <w:t>基于</w:t>
      </w:r>
      <w:r>
        <w:t xml:space="preserve"> </w:t>
      </w:r>
      <w:r>
        <w:rPr>
          <w:rFonts w:hint="eastAsia"/>
          <w:lang w:val="en-US" w:eastAsia="zh-CN"/>
        </w:rPr>
        <w:t>windows系统下采集GPS数据特点</w:t>
      </w:r>
      <w:r>
        <w:t>，</w:t>
      </w:r>
      <w:r>
        <w:rPr>
          <w:rFonts w:hint="eastAsia"/>
          <w:lang w:val="en-US" w:eastAsia="zh-CN"/>
        </w:rPr>
        <w:t>采用多线程的方式实现串口数据的采集以及用不同的频率和数据格式发送到不同的平台</w:t>
      </w:r>
      <w:r>
        <w:t xml:space="preserve">。 </w:t>
      </w:r>
      <w:r>
        <w:rPr>
          <w:rFonts w:hint="eastAsia"/>
          <w:lang w:val="en-US" w:eastAsia="zh-CN"/>
        </w:rPr>
        <w:t>实现与各个需求平台的对接，满足需求平台的不同的需求，进而让平台间更方便地完成自己的工作。</w:t>
      </w:r>
    </w:p>
    <w:p>
      <w:pPr>
        <w:pStyle w:val="4"/>
      </w:pPr>
      <w:r>
        <w:t xml:space="preserve">1.1 </w:t>
      </w:r>
      <w:r>
        <w:rPr>
          <w:rFonts w:hint="eastAsia"/>
        </w:rPr>
        <w:t>模块介绍</w:t>
      </w:r>
    </w:p>
    <w:p>
      <w:pPr>
        <w:ind w:firstLine="420"/>
        <w:rPr>
          <w:rFonts w:hint="eastAsia"/>
          <w:lang w:val="en-US" w:eastAsia="zh-CN"/>
        </w:rPr>
      </w:pPr>
      <w:r>
        <w:rPr>
          <w:rFonts w:hint="eastAsia"/>
          <w:lang w:val="en-US" w:eastAsia="zh-CN"/>
        </w:rPr>
        <w:t>数据采集分为三大模块</w:t>
      </w:r>
      <w:r>
        <w:t>，即</w:t>
      </w:r>
      <w:r>
        <w:rPr>
          <w:rFonts w:hint="eastAsia"/>
          <w:lang w:val="en-US" w:eastAsia="zh-CN"/>
        </w:rPr>
        <w:t>选择和连接串口</w:t>
      </w:r>
      <w:r>
        <w:t>、</w:t>
      </w:r>
      <w:r>
        <w:rPr>
          <w:rFonts w:hint="eastAsia"/>
          <w:lang w:val="en-US" w:eastAsia="zh-CN"/>
        </w:rPr>
        <w:t>GPS</w:t>
      </w:r>
      <w:r>
        <w:t>数据中心和数据采集与解析，</w:t>
      </w:r>
      <w:r>
        <w:rPr>
          <w:rFonts w:hint="eastAsia"/>
          <w:lang w:val="en-US" w:eastAsia="zh-CN"/>
        </w:rPr>
        <w:t>数据的发送线程。</w:t>
      </w:r>
    </w:p>
    <w:p>
      <w:pPr>
        <w:ind w:firstLine="420"/>
        <w:rPr>
          <w:rFonts w:hint="eastAsia"/>
          <w:lang w:val="en-US" w:eastAsia="zh-CN"/>
        </w:rPr>
      </w:pPr>
      <w:r>
        <w:rPr>
          <w:rFonts w:hint="eastAsia"/>
          <w:lang w:val="en-US" w:eastAsia="zh-CN"/>
        </w:rPr>
        <w:t>串口选择和打开即选择适合的串口设置串口的参数，数据解析模块即将从串口收到消息按照对应的数据格式解析成需要的格式，再从中筛选有用的数据，数据发送模块即设置相应的发送对象和发送频率。</w:t>
      </w:r>
    </w:p>
    <w:p>
      <w:pPr>
        <w:ind w:firstLine="420"/>
        <w:rPr>
          <w:rFonts w:hint="eastAsia"/>
          <w:lang w:val="en-US" w:eastAsia="zh-CN"/>
        </w:rPr>
      </w:pPr>
      <w:r>
        <w:rPr>
          <w:rFonts w:hint="eastAsia"/>
          <w:lang w:val="en-US" w:eastAsia="zh-CN"/>
        </w:rPr>
        <w:t>其中数据采集是主线程，数组采集线程和数据发送线程存活在项目的整个生命周期。</w:t>
      </w:r>
    </w:p>
    <w:p>
      <w:pPr>
        <w:pStyle w:val="24"/>
        <w:keepNext w:val="0"/>
        <w:keepLines w:val="0"/>
        <w:widowControl/>
        <w:suppressLineNumbers w:val="0"/>
        <w:spacing w:before="0" w:beforeAutospacing="0" w:after="0" w:afterAutospacing="0"/>
        <w:ind w:left="0" w:right="0" w:firstLine="0"/>
        <w:rPr>
          <w:rFonts w:hint="eastAsia"/>
          <w:color w:val="000000" w:themeColor="text1"/>
          <w:lang w:val="en-US" w:eastAsia="zh-CN"/>
          <w14:textFill>
            <w14:solidFill>
              <w14:schemeClr w14:val="tx1"/>
            </w14:solidFill>
          </w14:textFill>
        </w:rPr>
      </w:pPr>
      <w:r>
        <w:rPr>
          <w:rFonts w:hint="eastAsia"/>
          <w:lang w:val="en-US" w:eastAsia="zh-CN"/>
        </w:rPr>
        <w:t>其中</w:t>
      </w:r>
      <w:r>
        <w:rPr>
          <w:color w:val="800080"/>
        </w:rPr>
        <w:t>SinanReadingThread</w:t>
      </w:r>
      <w:r>
        <w:rPr>
          <w:rFonts w:hint="eastAsia"/>
          <w:color w:val="000000" w:themeColor="text1"/>
          <w:lang w:val="en-US" w:eastAsia="zh-CN"/>
          <w14:textFill>
            <w14:solidFill>
              <w14:schemeClr w14:val="tx1"/>
            </w14:solidFill>
          </w14:textFill>
        </w:rPr>
        <w:t>模块是用来完成串口的选择以及调用，收集GPS数据并进行数据的解析和筛选。Com模块是对串口进行参算设置，以及打开串口的设置。Udp模块来完成udp的设置以及发送。</w:t>
      </w:r>
    </w:p>
    <w:p>
      <w:pPr>
        <w:pStyle w:val="24"/>
        <w:keepNext w:val="0"/>
        <w:keepLines w:val="0"/>
        <w:widowControl/>
        <w:suppressLineNumbers w:val="0"/>
        <w:spacing w:before="0" w:beforeAutospacing="0" w:after="0" w:afterAutospacing="0"/>
        <w:ind w:left="0" w:right="0" w:firstLine="0"/>
        <w:rPr>
          <w:rFonts w:hint="eastAsia"/>
          <w:color w:val="000000" w:themeColor="text1"/>
          <w:lang w:val="en-US" w:eastAsia="zh-CN"/>
          <w14:textFill>
            <w14:solidFill>
              <w14:schemeClr w14:val="tx1"/>
            </w14:solidFill>
          </w14:textFill>
        </w:rPr>
      </w:pPr>
    </w:p>
    <w:p>
      <w:pPr>
        <w:ind w:firstLine="420"/>
        <w:rPr>
          <w:rFonts w:hint="eastAsia"/>
          <w:lang w:val="en-US" w:eastAsia="zh-CN"/>
        </w:rPr>
      </w:pPr>
    </w:p>
    <w:p>
      <w:pPr>
        <w:pStyle w:val="4"/>
        <w:rPr>
          <w:rFonts w:hint="eastAsia"/>
          <w:lang w:val="en-US" w:eastAsia="zh-CN"/>
        </w:rPr>
      </w:pPr>
      <w:r>
        <w:t>1.</w:t>
      </w:r>
      <w:r>
        <w:rPr>
          <w:rFonts w:hint="eastAsia"/>
          <w:lang w:val="en-US" w:eastAsia="zh-CN"/>
        </w:rPr>
        <w:t>2</w:t>
      </w:r>
      <w:r>
        <w:rPr>
          <w:rFonts w:hint="eastAsia"/>
        </w:rPr>
        <w:t>模块</w:t>
      </w:r>
      <w:r>
        <w:rPr>
          <w:rFonts w:hint="eastAsia"/>
          <w:lang w:val="en-US" w:eastAsia="zh-CN"/>
        </w:rPr>
        <w:t>间的参数传递</w:t>
      </w:r>
    </w:p>
    <w:p>
      <w:pPr>
        <w:ind w:firstLine="420" w:firstLineChars="200"/>
        <w:rPr>
          <w:rFonts w:hint="eastAsia"/>
          <w:lang w:val="en-US" w:eastAsia="zh-CN"/>
        </w:rPr>
      </w:pPr>
      <w:r>
        <w:rPr>
          <w:rFonts w:hint="eastAsia"/>
          <w:lang w:val="en-US" w:eastAsia="zh-CN"/>
        </w:rPr>
        <w:t>模块间是通过相同的内存空间对参数的值进行初始化和修改的。这样多线程就可以保证自己所获取的数据是自己使用的最新的实时数据。</w:t>
      </w:r>
    </w:p>
    <w:p>
      <w:pPr>
        <w:ind w:firstLine="420" w:firstLineChars="200"/>
        <w:rPr>
          <w:rFonts w:hint="eastAsia"/>
          <w:lang w:val="en-US" w:eastAsia="zh-CN"/>
        </w:rPr>
      </w:pPr>
      <w:r>
        <w:rPr>
          <w:rFonts w:hint="eastAsia"/>
          <w:lang w:val="en-US" w:eastAsia="zh-CN"/>
        </w:rPr>
        <w:t>各个模块在不影响其他模块的的情况下对数据进行修改，使用和传递。</w:t>
      </w:r>
    </w:p>
    <w:p>
      <w:pPr>
        <w:widowControl/>
        <w:jc w:val="left"/>
      </w:pPr>
      <w:r>
        <w:br w:type="page"/>
      </w:r>
    </w:p>
    <w:p>
      <w:pPr>
        <w:tabs>
          <w:tab w:val="left" w:pos="300"/>
        </w:tabs>
      </w:pPr>
    </w:p>
    <w:p>
      <w:pPr>
        <w:pStyle w:val="3"/>
        <w:jc w:val="left"/>
        <w:rPr>
          <w:rFonts w:ascii="黑体" w:hAnsi="黑体"/>
          <w:sz w:val="28"/>
          <w:szCs w:val="28"/>
        </w:rPr>
      </w:pPr>
      <w:bookmarkStart w:id="5" w:name="_Toc356134142"/>
      <w:bookmarkStart w:id="6" w:name="_Toc355335105"/>
      <w:bookmarkStart w:id="7" w:name="_Toc356377378"/>
      <w:bookmarkStart w:id="8" w:name="_Toc357015484"/>
      <w:bookmarkStart w:id="9" w:name="_Toc482783634"/>
      <w:r>
        <w:rPr>
          <w:rFonts w:hint="eastAsia" w:ascii="黑体" w:hAnsi="黑体"/>
          <w:sz w:val="28"/>
          <w:szCs w:val="28"/>
        </w:rPr>
        <w:t>2. 系统处理流程</w:t>
      </w:r>
      <w:bookmarkEnd w:id="5"/>
      <w:bookmarkEnd w:id="6"/>
      <w:bookmarkEnd w:id="7"/>
      <w:bookmarkEnd w:id="8"/>
      <w:bookmarkEnd w:id="9"/>
    </w:p>
    <w:p>
      <w:r>
        <w:rPr>
          <w:rFonts w:hint="eastAsia"/>
        </w:rPr>
        <w:t>系统各个模块的具体处理流程及设计说明如下。</w:t>
      </w:r>
    </w:p>
    <w:p>
      <w:pPr>
        <w:pStyle w:val="24"/>
        <w:keepNext w:val="0"/>
        <w:keepLines w:val="0"/>
        <w:widowControl/>
        <w:suppressLineNumbers w:val="0"/>
        <w:spacing w:before="0" w:beforeAutospacing="0" w:after="0" w:afterAutospacing="0"/>
        <w:ind w:left="0" w:right="0" w:firstLine="0"/>
        <w:rPr>
          <w:sz w:val="24"/>
          <w:szCs w:val="24"/>
        </w:rPr>
      </w:pPr>
      <w:bookmarkStart w:id="10" w:name="_Toc482783635"/>
      <w:r>
        <w:rPr>
          <w:rFonts w:hint="eastAsia"/>
          <w:sz w:val="24"/>
          <w:szCs w:val="24"/>
        </w:rPr>
        <w:t xml:space="preserve">2.1  </w:t>
      </w:r>
      <w:r>
        <w:rPr>
          <w:color w:val="800080"/>
        </w:rPr>
        <w:t>SinanReadingThread</w:t>
      </w:r>
      <w:r>
        <w:rPr>
          <w:rFonts w:hint="eastAsia"/>
          <w:sz w:val="24"/>
          <w:szCs w:val="24"/>
        </w:rPr>
        <w:t>处理流程设计</w:t>
      </w:r>
      <w:bookmarkEnd w:id="10"/>
    </w:p>
    <w:p>
      <w:pPr>
        <w:pStyle w:val="5"/>
      </w:pPr>
      <w:r>
        <w:rPr>
          <w:rFonts w:hint="eastAsia"/>
        </w:rPr>
        <w:t>主要类的功能和调用关系</w:t>
      </w:r>
    </w:p>
    <w:p>
      <w:pPr>
        <w:pStyle w:val="24"/>
        <w:keepNext w:val="0"/>
        <w:keepLines w:val="0"/>
        <w:widowControl/>
        <w:suppressLineNumbers w:val="0"/>
        <w:spacing w:before="0" w:beforeAutospacing="0" w:after="0" w:afterAutospacing="0"/>
        <w:ind w:left="0" w:right="0" w:firstLine="0"/>
      </w:pPr>
      <w:r>
        <w:t>CopeSerialData</w:t>
      </w:r>
    </w:p>
    <w:p>
      <w:pPr>
        <w:pStyle w:val="24"/>
        <w:keepNext w:val="0"/>
        <w:keepLines w:val="0"/>
        <w:widowControl/>
        <w:suppressLineNumbers w:val="0"/>
        <w:spacing w:before="0" w:beforeAutospacing="0" w:after="0" w:afterAutospacing="0"/>
        <w:ind w:left="0" w:right="0" w:firstLine="0"/>
        <w:rPr>
          <w:lang w:val="en-US"/>
        </w:rPr>
      </w:pPr>
      <w:r>
        <w:rPr>
          <w:rFonts w:hint="eastAsia"/>
          <w:lang w:val="en-US" w:eastAsia="zh-CN"/>
        </w:rPr>
        <w:t>串口以及定位设备的选择，以及读取串口数据。其中包括三个函数</w:t>
      </w:r>
    </w:p>
    <w:p>
      <w:pPr>
        <w:pStyle w:val="24"/>
        <w:keepNext w:val="0"/>
        <w:keepLines w:val="0"/>
        <w:widowControl/>
        <w:suppressLineNumbers w:val="0"/>
        <w:spacing w:before="0" w:beforeAutospacing="0" w:after="0" w:afterAutospacing="0"/>
        <w:ind w:left="0" w:right="0" w:firstLine="0"/>
        <w:rPr>
          <w:rFonts w:hint="eastAsia" w:eastAsia="宋体"/>
          <w:lang w:val="en-US" w:eastAsia="zh-CN"/>
        </w:rPr>
      </w:pP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while</w:t>
      </w:r>
      <w:r>
        <w:t>(</w:t>
      </w:r>
      <w:r>
        <w:rPr>
          <w:color w:val="808000"/>
        </w:rPr>
        <w:t>true</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t>head</w:t>
      </w:r>
      <w:r>
        <w:rPr>
          <w:color w:val="C0C0C0"/>
        </w:rPr>
        <w:t xml:space="preserve"> </w:t>
      </w:r>
      <w:r>
        <w:t>=</w:t>
      </w:r>
      <w:r>
        <w:rPr>
          <w:color w:val="C0C0C0"/>
        </w:rPr>
        <w:t xml:space="preserve"> </w:t>
      </w:r>
      <w:r>
        <w:rPr>
          <w:color w:val="000080"/>
        </w:rPr>
        <w:t>0</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navType</w:t>
      </w:r>
      <w:r>
        <w:t>==</w:t>
      </w:r>
      <w:r>
        <w:rPr>
          <w:color w:val="000080"/>
        </w:rPr>
        <w:t>3</w:t>
      </w:r>
      <w:r>
        <w:t>)</w:t>
      </w:r>
      <w:r>
        <w:rPr>
          <w:color w:val="C0C0C0"/>
        </w:rPr>
        <w:t xml:space="preserve">   </w:t>
      </w:r>
      <w:r>
        <w:rPr>
          <w:color w:val="008000"/>
        </w:rPr>
        <w:t>//如果是华测</w:t>
      </w:r>
    </w:p>
    <w:p>
      <w:pPr>
        <w:pStyle w:val="24"/>
        <w:keepNext w:val="0"/>
        <w:keepLines w:val="0"/>
        <w:widowControl/>
        <w:suppressLineNumbers w:val="0"/>
        <w:spacing w:before="0" w:beforeAutospacing="0" w:after="0" w:afterAutospacing="0"/>
        <w:ind w:left="0" w:right="0" w:firstLine="0"/>
      </w:pPr>
      <w:r>
        <w:rPr>
          <w:color w:val="C0C0C0"/>
        </w:rPr>
        <w:t xml:space="preserve">        </w:t>
      </w:r>
      <w:r>
        <w:t>{</w:t>
      </w:r>
    </w:p>
    <w:p>
      <w:pPr>
        <w:pStyle w:val="24"/>
        <w:keepNext w:val="0"/>
        <w:keepLines w:val="0"/>
        <w:widowControl/>
        <w:suppressLineNumbers w:val="0"/>
        <w:spacing w:before="0" w:beforeAutospacing="0" w:after="0" w:afterAutospacing="0"/>
        <w:ind w:left="0" w:right="0" w:firstLine="0"/>
      </w:pP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while</w:t>
      </w:r>
      <w:r>
        <w:t>((head+</w:t>
      </w:r>
      <w:r>
        <w:rPr>
          <w:color w:val="000080"/>
        </w:rPr>
        <w:t>3</w:t>
      </w:r>
      <w:r>
        <w:t>&lt;</w:t>
      </w:r>
      <w:r>
        <w:rPr>
          <w:color w:val="800000"/>
        </w:rPr>
        <w:t>tail</w:t>
      </w:r>
      <w:r>
        <w:t>)</w:t>
      </w:r>
      <w:r>
        <w:rPr>
          <w:color w:val="C0C0C0"/>
        </w:rPr>
        <w:t xml:space="preserve"> </w:t>
      </w:r>
      <w:r>
        <w:t>&amp;&amp;</w:t>
      </w:r>
      <w:r>
        <w:rPr>
          <w:color w:val="C0C0C0"/>
        </w:rPr>
        <w:t xml:space="preserve"> </w:t>
      </w:r>
      <w:r>
        <w:t>(strncmp(&amp;</w:t>
      </w:r>
      <w:r>
        <w:rPr>
          <w:color w:val="800000"/>
        </w:rPr>
        <w:t>buffer</w:t>
      </w:r>
      <w:r>
        <w:t>[head],</w:t>
      </w:r>
      <w:r>
        <w:rPr>
          <w:color w:val="008000"/>
        </w:rPr>
        <w:t>"$GP"</w:t>
      </w:r>
      <w:r>
        <w:t>,</w:t>
      </w:r>
      <w:r>
        <w:rPr>
          <w:color w:val="000080"/>
        </w:rPr>
        <w:t>3</w:t>
      </w:r>
      <w:r>
        <w:t>)</w:t>
      </w:r>
      <w:r>
        <w:rPr>
          <w:color w:val="C0C0C0"/>
        </w:rPr>
        <w:t xml:space="preserve"> </w:t>
      </w:r>
      <w:r>
        <w:t>!=</w:t>
      </w:r>
      <w:r>
        <w:rPr>
          <w:color w:val="C0C0C0"/>
        </w:rPr>
        <w:t xml:space="preserve"> </w:t>
      </w:r>
      <w:r>
        <w:rPr>
          <w:color w:val="000080"/>
        </w:rPr>
        <w:t>0</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008000"/>
        </w:rPr>
        <w:t>//printf("abcd\n");</w:t>
      </w:r>
    </w:p>
    <w:p>
      <w:pPr>
        <w:pStyle w:val="24"/>
        <w:keepNext w:val="0"/>
        <w:keepLines w:val="0"/>
        <w:widowControl/>
        <w:suppressLineNumbers w:val="0"/>
        <w:spacing w:before="0" w:beforeAutospacing="0" w:after="0" w:afterAutospacing="0"/>
        <w:ind w:left="0" w:right="0" w:firstLine="0"/>
      </w:pPr>
      <w:r>
        <w:rPr>
          <w:color w:val="C0C0C0"/>
        </w:rPr>
        <w:t xml:space="preserve">                </w:t>
      </w:r>
      <w:r>
        <w:t>head++;}</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(head&gt;</w:t>
      </w:r>
      <w:r>
        <w:rPr>
          <w:color w:val="000080"/>
        </w:rPr>
        <w:t>0</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00"/>
        </w:rPr>
        <w:t>tail</w:t>
      </w:r>
      <w:r>
        <w:t>-=head;</w:t>
      </w:r>
    </w:p>
    <w:p>
      <w:pPr>
        <w:pStyle w:val="24"/>
        <w:keepNext w:val="0"/>
        <w:keepLines w:val="0"/>
        <w:widowControl/>
        <w:suppressLineNumbers w:val="0"/>
        <w:spacing w:before="0" w:beforeAutospacing="0" w:after="0" w:afterAutospacing="0"/>
        <w:ind w:left="0" w:right="0" w:firstLine="0"/>
      </w:pPr>
      <w:r>
        <w:rPr>
          <w:color w:val="C0C0C0"/>
        </w:rPr>
        <w:t xml:space="preserve">                </w:t>
      </w:r>
      <w:r>
        <w:t>strncpy(</w:t>
      </w:r>
      <w:r>
        <w:rPr>
          <w:color w:val="800000"/>
        </w:rPr>
        <w:t>buffer1</w:t>
      </w:r>
      <w:r>
        <w:t>,&amp;</w:t>
      </w:r>
      <w:r>
        <w:rPr>
          <w:color w:val="800000"/>
        </w:rPr>
        <w:t>buffer</w:t>
      </w:r>
      <w:r>
        <w:t>[head],</w:t>
      </w:r>
      <w:r>
        <w:rPr>
          <w:color w:val="800000"/>
        </w:rPr>
        <w:t>tail</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t>strncpy(</w:t>
      </w:r>
      <w:r>
        <w:rPr>
          <w:color w:val="800000"/>
        </w:rPr>
        <w:t>buffer</w:t>
      </w:r>
      <w:r>
        <w:t>,</w:t>
      </w:r>
      <w:r>
        <w:rPr>
          <w:color w:val="800000"/>
        </w:rPr>
        <w:t>buffer1</w:t>
      </w:r>
      <w:r>
        <w:t>,</w:t>
      </w:r>
      <w:r>
        <w:rPr>
          <w:color w:val="800000"/>
        </w:rPr>
        <w:t>tail</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tail</w:t>
      </w:r>
      <w:r>
        <w:t>&lt;</w:t>
      </w:r>
      <w:r>
        <w:rPr>
          <w:color w:val="000080"/>
        </w:rPr>
        <w:t>6</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(((strncmp(</w:t>
      </w:r>
      <w:r>
        <w:rPr>
          <w:color w:val="800000"/>
        </w:rPr>
        <w:t>buffer</w:t>
      </w:r>
      <w:r>
        <w:t>,</w:t>
      </w:r>
      <w:r>
        <w:rPr>
          <w:color w:val="008000"/>
        </w:rPr>
        <w:t>"$GPHCD"</w:t>
      </w:r>
      <w:r>
        <w:t>,</w:t>
      </w:r>
      <w:r>
        <w:rPr>
          <w:color w:val="000080"/>
        </w:rPr>
        <w:t>6</w:t>
      </w:r>
      <w:r>
        <w:t>)</w:t>
      </w:r>
      <w:r>
        <w:rPr>
          <w:color w:val="C0C0C0"/>
        </w:rPr>
        <w:t xml:space="preserve"> </w:t>
      </w:r>
      <w:r>
        <w:t>==</w:t>
      </w:r>
      <w:r>
        <w:rPr>
          <w:color w:val="C0C0C0"/>
        </w:rPr>
        <w:t xml:space="preserve"> </w:t>
      </w:r>
      <w:r>
        <w:rPr>
          <w:color w:val="000080"/>
        </w:rPr>
        <w:t>0</w:t>
      </w:r>
      <w:r>
        <w:t>)</w:t>
      </w:r>
      <w:r>
        <w:rPr>
          <w:color w:val="C0C0C0"/>
        </w:rPr>
        <w:t xml:space="preserve"> </w:t>
      </w:r>
      <w:r>
        <w:t>&amp;&amp;</w:t>
      </w:r>
      <w:r>
        <w:rPr>
          <w:color w:val="C0C0C0"/>
        </w:rPr>
        <w:t xml:space="preserve"> </w:t>
      </w:r>
      <w:r>
        <w:t>(</w:t>
      </w:r>
      <w:r>
        <w:rPr>
          <w:color w:val="800000"/>
        </w:rPr>
        <w:t>tail</w:t>
      </w:r>
      <w:r>
        <w:rPr>
          <w:color w:val="C0C0C0"/>
        </w:rPr>
        <w:t xml:space="preserve"> </w:t>
      </w:r>
      <w:r>
        <w:t>&lt;</w:t>
      </w:r>
      <w:r>
        <w:rPr>
          <w:color w:val="C0C0C0"/>
        </w:rPr>
        <w:t xml:space="preserve"> </w:t>
      </w:r>
      <w:r>
        <w:rPr>
          <w:color w:val="800000"/>
        </w:rPr>
        <w:t>packHCLen</w:t>
      </w:r>
      <w:r>
        <w:t>)))</w:t>
      </w:r>
      <w:r>
        <w:rPr>
          <w:color w:val="C0C0C0"/>
        </w:rPr>
        <w:t xml:space="preserve">   </w:t>
      </w:r>
      <w:r>
        <w:rPr>
          <w:color w:val="008000"/>
        </w:rPr>
        <w:t>//packHCLen=103</w:t>
      </w:r>
    </w:p>
    <w:p>
      <w:pPr>
        <w:pStyle w:val="24"/>
        <w:keepNext w:val="0"/>
        <w:keepLines w:val="0"/>
        <w:widowControl/>
        <w:suppressLineNumbers w:val="0"/>
        <w:spacing w:before="0" w:beforeAutospacing="0" w:after="0" w:afterAutospacing="0"/>
        <w:ind w:left="0" w:right="0" w:firstLine="0"/>
      </w:pP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((strncmp(</w:t>
      </w:r>
      <w:r>
        <w:rPr>
          <w:color w:val="800000"/>
        </w:rPr>
        <w:t>buffer</w:t>
      </w:r>
      <w:r>
        <w:t>,</w:t>
      </w:r>
      <w:r>
        <w:rPr>
          <w:color w:val="008000"/>
        </w:rPr>
        <w:t>"$GPHCD"</w:t>
      </w:r>
      <w:r>
        <w:t>,</w:t>
      </w:r>
      <w:r>
        <w:rPr>
          <w:color w:val="000080"/>
        </w:rPr>
        <w:t>6</w:t>
      </w:r>
      <w:r>
        <w:t>)</w:t>
      </w:r>
      <w:r>
        <w:rPr>
          <w:color w:val="C0C0C0"/>
        </w:rPr>
        <w:t xml:space="preserve"> </w:t>
      </w:r>
      <w:r>
        <w:t>==</w:t>
      </w:r>
      <w:r>
        <w:rPr>
          <w:color w:val="C0C0C0"/>
        </w:rPr>
        <w:t xml:space="preserve"> </w:t>
      </w:r>
      <w:r>
        <w:rPr>
          <w:color w:val="000080"/>
        </w:rPr>
        <w:t>0</w:t>
      </w:r>
      <w:r>
        <w:t>)</w:t>
      </w:r>
      <w:r>
        <w:rPr>
          <w:color w:val="C0C0C0"/>
        </w:rPr>
        <w:t xml:space="preserve"> </w:t>
      </w:r>
      <w:r>
        <w:t>&amp;&amp;</w:t>
      </w:r>
      <w:r>
        <w:rPr>
          <w:color w:val="C0C0C0"/>
        </w:rPr>
        <w:t xml:space="preserve"> </w:t>
      </w:r>
      <w:r>
        <w:t>(</w:t>
      </w:r>
      <w:r>
        <w:rPr>
          <w:color w:val="800000"/>
        </w:rPr>
        <w:t>tail</w:t>
      </w:r>
      <w:r>
        <w:rPr>
          <w:color w:val="C0C0C0"/>
        </w:rPr>
        <w:t xml:space="preserve"> </w:t>
      </w:r>
      <w:r>
        <w:t>&gt;=</w:t>
      </w:r>
      <w:r>
        <w:rPr>
          <w:color w:val="C0C0C0"/>
        </w:rPr>
        <w:t xml:space="preserve"> </w:t>
      </w:r>
      <w:r>
        <w:rPr>
          <w:color w:val="800000"/>
        </w:rPr>
        <w:t>packHCLen</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00"/>
        </w:rPr>
        <w:t>tail</w:t>
      </w:r>
      <w:r>
        <w:rPr>
          <w:color w:val="C0C0C0"/>
        </w:rPr>
        <w:t xml:space="preserve"> </w:t>
      </w:r>
      <w:r>
        <w:t>-=</w:t>
      </w:r>
      <w:r>
        <w:rPr>
          <w:color w:val="C0C0C0"/>
        </w:rPr>
        <w:t xml:space="preserve"> </w:t>
      </w:r>
      <w:r>
        <w:rPr>
          <w:color w:val="800000"/>
        </w:rPr>
        <w:t>packHCLen</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t>strncpy(</w:t>
      </w:r>
      <w:r>
        <w:rPr>
          <w:color w:val="800000"/>
        </w:rPr>
        <w:t>hcMessage</w:t>
      </w:r>
      <w:r>
        <w:t>,</w:t>
      </w:r>
      <w:r>
        <w:rPr>
          <w:color w:val="800000"/>
        </w:rPr>
        <w:t>buffer</w:t>
      </w:r>
      <w:r>
        <w:t>,</w:t>
      </w:r>
      <w:r>
        <w:rPr>
          <w:color w:val="800000"/>
        </w:rPr>
        <w:t>packHCLen</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t>message=</w:t>
      </w:r>
      <w:r>
        <w:rPr>
          <w:color w:val="800080"/>
        </w:rPr>
        <w:t>QString</w:t>
      </w:r>
      <w:r>
        <w:t>(</w:t>
      </w:r>
      <w:r>
        <w:rPr>
          <w:color w:val="008000"/>
        </w:rPr>
        <w:t>"%1"</w:t>
      </w:r>
      <w:r>
        <w:t>).arg(</w:t>
      </w:r>
      <w:r>
        <w:rPr>
          <w:color w:val="800000"/>
        </w:rPr>
        <w:t>hcMessage</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color w:val="C0C0C0"/>
        </w:rPr>
        <w:t xml:space="preserve">  </w:t>
      </w:r>
      <w:r>
        <w:rPr>
          <w:color w:val="008000"/>
        </w:rPr>
        <w:t>qDebug()&lt;&lt;message;</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QStringList</w:t>
      </w:r>
      <w:r>
        <w:rPr>
          <w:color w:val="C0C0C0"/>
        </w:rPr>
        <w:t xml:space="preserve"> </w:t>
      </w:r>
      <w:r>
        <w:t>list1=message.split(</w:t>
      </w:r>
      <w:r>
        <w:rPr>
          <w:color w:val="008000"/>
        </w:rPr>
        <w:t>","</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t>latitude=list1.at(</w:t>
      </w:r>
      <w:r>
        <w:rPr>
          <w:color w:val="000080"/>
        </w:rPr>
        <w:t>9</w:t>
      </w:r>
      <w:r>
        <w:t>);</w:t>
      </w:r>
      <w:r>
        <w:rPr>
          <w:color w:val="C0C0C0"/>
        </w:rPr>
        <w:t xml:space="preserve">     </w:t>
      </w:r>
      <w:r>
        <w:rPr>
          <w:color w:val="008000"/>
        </w:rPr>
        <w:t>//纬度</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t>longtitude=list1.at(</w:t>
      </w:r>
      <w:r>
        <w:rPr>
          <w:color w:val="000080"/>
        </w:rPr>
        <w:t>10</w:t>
      </w:r>
      <w:r>
        <w:t>);</w:t>
      </w:r>
      <w:r>
        <w:rPr>
          <w:color w:val="C0C0C0"/>
        </w:rPr>
        <w:t xml:space="preserve">   </w:t>
      </w:r>
      <w:r>
        <w:rPr>
          <w:color w:val="008000"/>
        </w:rPr>
        <w:t>//经度</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t>speed=list1.at(</w:t>
      </w:r>
      <w:r>
        <w:rPr>
          <w:color w:val="000080"/>
        </w:rPr>
        <w:t>8</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t>heading=list1.at(</w:t>
      </w:r>
      <w:r>
        <w:rPr>
          <w:color w:val="000080"/>
        </w:rPr>
        <w:t>5</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008000"/>
        </w:rPr>
        <w:t>//Car::p_Instance1=latitude+longtitude+speed+heading;</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t>lat=latitude.toDouble();</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t>lng=longtitude.toDouble();</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t>truelat=pack2angle(lat);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t>truelng=pack2angle(lng);</w:t>
      </w:r>
    </w:p>
    <w:p>
      <w:pPr>
        <w:pStyle w:val="24"/>
        <w:keepNext w:val="0"/>
        <w:keepLines w:val="0"/>
        <w:widowControl/>
        <w:suppressLineNumbers w:val="0"/>
        <w:spacing w:before="0" w:beforeAutospacing="0" w:after="0" w:afterAutospacing="0"/>
        <w:ind w:left="0" w:right="0" w:firstLine="0"/>
      </w:pP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t>truelatitude=</w:t>
      </w:r>
      <w:r>
        <w:rPr>
          <w:color w:val="800080"/>
        </w:rPr>
        <w:t>QString</w:t>
      </w:r>
      <w:r>
        <w:t>::number(truelat,</w:t>
      </w:r>
      <w:r>
        <w:rPr>
          <w:color w:val="008000"/>
        </w:rPr>
        <w:t>'f'</w:t>
      </w:r>
      <w:r>
        <w:t>,</w:t>
      </w:r>
      <w:r>
        <w:rPr>
          <w:color w:val="000080"/>
        </w:rPr>
        <w:t>7</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QString</w:t>
      </w:r>
      <w:r>
        <w:rPr>
          <w:color w:val="C0C0C0"/>
        </w:rPr>
        <w:t xml:space="preserve"> </w:t>
      </w:r>
      <w:r>
        <w:t>truelongtitude=</w:t>
      </w:r>
      <w:r>
        <w:rPr>
          <w:color w:val="800080"/>
        </w:rPr>
        <w:t>QString</w:t>
      </w:r>
      <w:r>
        <w:t>::number(truelng,</w:t>
      </w:r>
      <w:r>
        <w:rPr>
          <w:color w:val="008000"/>
        </w:rPr>
        <w:t>'f'</w:t>
      </w:r>
      <w:r>
        <w:t>,</w:t>
      </w:r>
      <w:r>
        <w:rPr>
          <w:color w:val="000080"/>
        </w:rPr>
        <w:t>7</w:t>
      </w:r>
      <w:r>
        <w:t>);</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t>trueSpeed=speed.toDouble();</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8000"/>
        </w:rPr>
        <w:t>double</w:t>
      </w:r>
      <w:r>
        <w:rPr>
          <w:color w:val="C0C0C0"/>
        </w:rPr>
        <w:t xml:space="preserve"> </w:t>
      </w:r>
      <w:r>
        <w:t>trueHeading=heading.toDouble();</w:t>
      </w:r>
    </w:p>
    <w:p>
      <w:pPr>
        <w:pStyle w:val="24"/>
        <w:keepNext w:val="0"/>
        <w:keepLines w:val="0"/>
        <w:widowControl/>
        <w:suppressLineNumbers w:val="0"/>
        <w:spacing w:before="0" w:beforeAutospacing="0" w:after="0" w:afterAutospacing="0"/>
        <w:ind w:left="0" w:right="0" w:firstLine="0"/>
      </w:pPr>
    </w:p>
    <w:p>
      <w:pPr>
        <w:pStyle w:val="24"/>
        <w:keepNext w:val="0"/>
        <w:keepLines w:val="0"/>
        <w:widowControl/>
        <w:suppressLineNumbers w:val="0"/>
        <w:spacing w:before="0" w:beforeAutospacing="0" w:after="0" w:afterAutospacing="0"/>
        <w:ind w:left="0" w:right="0" w:firstLine="0"/>
      </w:pP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color w:val="C0C0C0"/>
        </w:rPr>
        <w:t xml:space="preserve"> </w:t>
      </w:r>
      <w:r>
        <w:rPr>
          <w:color w:val="008000"/>
        </w:rPr>
        <w:t>qDebug()&lt;&lt;latitude&lt;&lt;longtitude&lt;&lt;speed&lt;&lt;heading;</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Car</w:t>
      </w:r>
      <w:r>
        <w:t>::getInstance()-&gt;setp_Instance1(latitude,longtitude,speed,heading);</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Car</w:t>
      </w:r>
      <w:r>
        <w:t>::getInstance()-&gt;setjj(message);</w:t>
      </w:r>
    </w:p>
    <w:p>
      <w:pPr>
        <w:pStyle w:val="24"/>
        <w:keepNext w:val="0"/>
        <w:keepLines w:val="0"/>
        <w:widowControl/>
        <w:suppressLineNumbers w:val="0"/>
        <w:spacing w:before="0" w:beforeAutospacing="0" w:after="0" w:afterAutospacing="0"/>
        <w:ind w:left="0" w:right="0" w:firstLine="0"/>
      </w:pPr>
      <w:r>
        <w:rPr>
          <w:color w:val="C0C0C0"/>
        </w:rPr>
        <w:t xml:space="preserve">       </w:t>
      </w:r>
      <w:r>
        <w:rPr>
          <w:color w:val="800080"/>
        </w:rPr>
        <w:t>Car</w:t>
      </w:r>
      <w:r>
        <w:t>::getInstance()-&gt;setPositionSpeed(message,truelongtitude,truelatitude,trueSpeed,trueHeading);</w:t>
      </w:r>
    </w:p>
    <w:p>
      <w:pPr>
        <w:pStyle w:val="24"/>
        <w:keepNext w:val="0"/>
        <w:keepLines w:val="0"/>
        <w:widowControl/>
        <w:suppressLineNumbers w:val="0"/>
        <w:spacing w:before="0" w:beforeAutospacing="0" w:after="0" w:afterAutospacing="0"/>
        <w:ind w:left="0" w:right="0" w:firstLine="0"/>
        <w:rPr>
          <w:rFonts w:hint="eastAsia" w:eastAsia="宋体"/>
          <w:lang w:val="en-US" w:eastAsia="zh-CN"/>
        </w:rPr>
      </w:pPr>
      <w:r>
        <w:rPr>
          <w:rFonts w:hint="eastAsia"/>
          <w:lang w:val="en-US" w:eastAsia="zh-CN"/>
        </w:rPr>
        <w:t>如上所示。我们用的是华测的设备，所以就会选着这一模块的代码进行数据的读取，以及华测设备的数据格式解析，最终放到我们需要的结构体中让udp数据进行调用。</w:t>
      </w:r>
    </w:p>
    <w:p>
      <w:pPr>
        <w:rPr>
          <w:rFonts w:hint="eastAsia"/>
          <w:sz w:val="28"/>
          <w:szCs w:val="28"/>
          <w:lang w:val="en-US" w:eastAsia="zh-CN"/>
        </w:rPr>
      </w:pPr>
      <w:r>
        <w:rPr>
          <w:rFonts w:hint="eastAsia"/>
          <w:sz w:val="28"/>
          <w:szCs w:val="28"/>
          <w:lang w:val="en-US" w:eastAsia="zh-CN"/>
        </w:rPr>
        <w:t>Com</w:t>
      </w:r>
    </w:p>
    <w:p>
      <w:r>
        <w:rPr>
          <w:rFonts w:hint="eastAsia"/>
          <w:lang w:val="en-US" w:eastAsia="zh-CN"/>
        </w:rPr>
        <w:t>选择串口以及串口的初始化，对串口的各个数据进行设置</w:t>
      </w:r>
      <w:r>
        <w:rPr>
          <w:rFonts w:hint="eastAsia"/>
        </w:rPr>
        <w:t>：</w:t>
      </w:r>
    </w:p>
    <w:p>
      <w:pPr>
        <w:rPr>
          <w:rFonts w:hint="eastAsia" w:eastAsia="宋体"/>
          <w:sz w:val="28"/>
          <w:szCs w:val="28"/>
          <w:lang w:val="en-US" w:eastAsia="zh-CN"/>
        </w:rPr>
      </w:pPr>
      <w:r>
        <w:rPr>
          <w:rFonts w:hint="eastAsia"/>
          <w:sz w:val="28"/>
          <w:szCs w:val="28"/>
          <w:lang w:val="en-US" w:eastAsia="zh-CN"/>
        </w:rPr>
        <w:t>Udp模块</w:t>
      </w:r>
    </w:p>
    <w:p>
      <w:pPr>
        <w:rPr>
          <w:rFonts w:hint="eastAsia"/>
          <w:lang w:val="en-US" w:eastAsia="zh-CN"/>
        </w:rPr>
      </w:pPr>
      <w:r>
        <w:rPr>
          <w:rFonts w:hint="eastAsia"/>
          <w:lang w:val="en-US" w:eastAsia="zh-CN"/>
        </w:rPr>
        <w:t>发送的消息包括两种形式，结构体类型和string类型</w:t>
      </w:r>
    </w:p>
    <w:p>
      <w:r>
        <w:rPr>
          <w:rFonts w:hint="eastAsia"/>
          <w:lang w:val="en-US" w:eastAsia="zh-CN"/>
        </w:rPr>
        <w:t>第一个结构体类型</w:t>
      </w:r>
      <w:r>
        <w:rPr>
          <w:rFonts w:hint="eastAsia"/>
        </w:rPr>
        <w:t>：</w:t>
      </w:r>
    </w:p>
    <w:tbl>
      <w:tblPr>
        <w:tblStyle w:val="30"/>
        <w:tblW w:w="8107" w:type="dxa"/>
        <w:tblInd w:w="93" w:type="dxa"/>
        <w:tblLayout w:type="fixed"/>
        <w:tblCellMar>
          <w:top w:w="0" w:type="dxa"/>
          <w:left w:w="108" w:type="dxa"/>
          <w:bottom w:w="0" w:type="dxa"/>
          <w:right w:w="108" w:type="dxa"/>
        </w:tblCellMar>
      </w:tblPr>
      <w:tblGrid>
        <w:gridCol w:w="3094"/>
        <w:gridCol w:w="1923"/>
        <w:gridCol w:w="3090"/>
      </w:tblGrid>
      <w:tr>
        <w:tblPrEx>
          <w:tblLayout w:type="fixed"/>
          <w:tblCellMar>
            <w:top w:w="0" w:type="dxa"/>
            <w:left w:w="108" w:type="dxa"/>
            <w:bottom w:w="0" w:type="dxa"/>
            <w:right w:w="108" w:type="dxa"/>
          </w:tblCellMar>
        </w:tblPrEx>
        <w:trPr>
          <w:trHeight w:val="433" w:hRule="atLeast"/>
        </w:trPr>
        <w:tc>
          <w:tcPr>
            <w:tcW w:w="8107" w:type="dxa"/>
            <w:gridSpan w:val="3"/>
            <w:tcBorders>
              <w:top w:val="single" w:color="auto" w:sz="4" w:space="0"/>
              <w:left w:val="single" w:color="auto" w:sz="4" w:space="0"/>
              <w:bottom w:val="single" w:color="auto" w:sz="4" w:space="0"/>
              <w:right w:val="single" w:color="000000" w:sz="4" w:space="0"/>
            </w:tcBorders>
            <w:shd w:val="clear" w:color="000000" w:fill="FFFF00"/>
            <w:vAlign w:val="center"/>
          </w:tcPr>
          <w:p>
            <w:pPr>
              <w:widowControl/>
              <w:jc w:val="left"/>
              <w:rPr>
                <w:rFonts w:ascii="宋体" w:hAnsi="宋体" w:cs="宋体"/>
                <w:b/>
                <w:bCs/>
                <w:kern w:val="0"/>
                <w:sz w:val="22"/>
              </w:rPr>
            </w:pPr>
            <w:r>
              <w:rPr>
                <w:rFonts w:hint="eastAsia" w:ascii="宋体" w:hAnsi="宋体" w:cs="宋体"/>
                <w:b/>
                <w:bCs/>
                <w:kern w:val="0"/>
                <w:sz w:val="22"/>
              </w:rPr>
              <w:t>数据来源</w:t>
            </w:r>
          </w:p>
        </w:tc>
      </w:tr>
      <w:tr>
        <w:tblPrEx>
          <w:tblLayout w:type="fixed"/>
          <w:tblCellMar>
            <w:top w:w="0" w:type="dxa"/>
            <w:left w:w="108" w:type="dxa"/>
            <w:bottom w:w="0" w:type="dxa"/>
            <w:right w:w="108" w:type="dxa"/>
          </w:tblCellMar>
        </w:tblPrEx>
        <w:trPr>
          <w:trHeight w:val="426" w:hRule="atLeast"/>
        </w:trPr>
        <w:tc>
          <w:tcPr>
            <w:tcW w:w="3094"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等线" w:hAnsi="等线" w:cs="宋体"/>
                <w:b/>
                <w:bCs/>
                <w:kern w:val="0"/>
                <w:sz w:val="22"/>
              </w:rPr>
            </w:pPr>
            <w:r>
              <w:rPr>
                <w:rFonts w:ascii="等线" w:hAnsi="等线" w:cs="宋体"/>
                <w:b/>
                <w:bCs/>
                <w:kern w:val="0"/>
                <w:sz w:val="22"/>
              </w:rPr>
              <w:t>name</w:t>
            </w:r>
          </w:p>
        </w:tc>
        <w:tc>
          <w:tcPr>
            <w:tcW w:w="1923" w:type="dxa"/>
            <w:tcBorders>
              <w:top w:val="nil"/>
              <w:left w:val="nil"/>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pPr>
            <w:r>
              <w:rPr>
                <w:color w:val="800080"/>
              </w:rPr>
              <w:t>netPackage</w:t>
            </w:r>
          </w:p>
          <w:p>
            <w:pPr>
              <w:widowControl/>
              <w:jc w:val="left"/>
              <w:rPr>
                <w:rFonts w:ascii="等线" w:hAnsi="等线" w:cs="宋体"/>
                <w:b/>
                <w:bCs/>
                <w:kern w:val="0"/>
                <w:sz w:val="22"/>
              </w:rPr>
            </w:pPr>
          </w:p>
        </w:tc>
        <w:tc>
          <w:tcPr>
            <w:tcW w:w="3090" w:type="dxa"/>
            <w:tcBorders>
              <w:top w:val="nil"/>
              <w:left w:val="nil"/>
              <w:bottom w:val="single" w:color="auto" w:sz="4" w:space="0"/>
              <w:right w:val="single" w:color="auto" w:sz="4" w:space="0"/>
            </w:tcBorders>
            <w:shd w:val="clear" w:color="auto" w:fill="auto"/>
            <w:vAlign w:val="bottom"/>
          </w:tcPr>
          <w:p>
            <w:pPr>
              <w:widowControl/>
              <w:jc w:val="left"/>
              <w:rPr>
                <w:rFonts w:ascii="等线" w:hAnsi="等线" w:cs="宋体"/>
                <w:b/>
                <w:bCs/>
                <w:kern w:val="0"/>
                <w:sz w:val="22"/>
              </w:rPr>
            </w:pPr>
            <w:r>
              <w:rPr>
                <w:rFonts w:ascii="等线" w:hAnsi="等线" w:cs="宋体"/>
                <w:b/>
                <w:bCs/>
                <w:kern w:val="0"/>
                <w:sz w:val="22"/>
              </w:rPr>
              <w:t>说明</w:t>
            </w:r>
          </w:p>
        </w:tc>
      </w:tr>
      <w:tr>
        <w:tblPrEx>
          <w:tblLayout w:type="fixed"/>
          <w:tblCellMar>
            <w:top w:w="0" w:type="dxa"/>
            <w:left w:w="108" w:type="dxa"/>
            <w:bottom w:w="0" w:type="dxa"/>
            <w:right w:w="108" w:type="dxa"/>
          </w:tblCellMar>
        </w:tblPrEx>
        <w:trPr>
          <w:trHeight w:val="426" w:hRule="atLeast"/>
        </w:trPr>
        <w:tc>
          <w:tcPr>
            <w:tcW w:w="3094" w:type="dxa"/>
            <w:tcBorders>
              <w:top w:val="nil"/>
              <w:left w:val="single" w:color="auto" w:sz="4" w:space="0"/>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800000"/>
              </w:rPr>
              <w:t>longtitude</w:t>
            </w:r>
          </w:p>
        </w:tc>
        <w:tc>
          <w:tcPr>
            <w:tcW w:w="1923" w:type="dxa"/>
            <w:tcBorders>
              <w:top w:val="nil"/>
              <w:left w:val="nil"/>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808000"/>
              </w:rPr>
              <w:t>unsigned</w:t>
            </w:r>
            <w:r>
              <w:rPr>
                <w:color w:val="C0C0C0"/>
              </w:rPr>
              <w:t xml:space="preserve"> </w:t>
            </w:r>
            <w:r>
              <w:rPr>
                <w:color w:val="808000"/>
              </w:rPr>
              <w:t>int</w:t>
            </w:r>
          </w:p>
        </w:tc>
        <w:tc>
          <w:tcPr>
            <w:tcW w:w="3090" w:type="dxa"/>
            <w:tcBorders>
              <w:top w:val="nil"/>
              <w:left w:val="nil"/>
              <w:bottom w:val="single" w:color="auto" w:sz="4" w:space="0"/>
              <w:right w:val="single" w:color="auto" w:sz="4" w:space="0"/>
            </w:tcBorders>
            <w:shd w:val="clear" w:color="auto" w:fill="auto"/>
            <w:vAlign w:val="bottom"/>
          </w:tcPr>
          <w:p>
            <w:pPr>
              <w:widowControl/>
              <w:jc w:val="left"/>
              <w:rPr>
                <w:rFonts w:hint="eastAsia" w:ascii="等线" w:hAnsi="等线" w:eastAsia="宋体" w:cs="宋体"/>
                <w:b/>
                <w:bCs/>
                <w:kern w:val="0"/>
                <w:sz w:val="22"/>
                <w:lang w:val="en-US" w:eastAsia="zh-CN"/>
              </w:rPr>
            </w:pPr>
            <w:r>
              <w:rPr>
                <w:rFonts w:hint="eastAsia" w:ascii="等线" w:hAnsi="等线" w:cs="宋体"/>
                <w:b/>
                <w:bCs/>
                <w:kern w:val="0"/>
                <w:sz w:val="22"/>
                <w:lang w:val="en-US" w:eastAsia="zh-CN"/>
              </w:rPr>
              <w:t>经度</w:t>
            </w:r>
          </w:p>
        </w:tc>
      </w:tr>
      <w:tr>
        <w:tblPrEx>
          <w:tblLayout w:type="fixed"/>
          <w:tblCellMar>
            <w:top w:w="0" w:type="dxa"/>
            <w:left w:w="108" w:type="dxa"/>
            <w:bottom w:w="0" w:type="dxa"/>
            <w:right w:w="108" w:type="dxa"/>
          </w:tblCellMar>
        </w:tblPrEx>
        <w:trPr>
          <w:trHeight w:val="426" w:hRule="atLeast"/>
        </w:trPr>
        <w:tc>
          <w:tcPr>
            <w:tcW w:w="3094" w:type="dxa"/>
            <w:tcBorders>
              <w:top w:val="nil"/>
              <w:left w:val="single" w:color="auto" w:sz="4" w:space="0"/>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800000"/>
              </w:rPr>
              <w:t>latitude</w:t>
            </w:r>
          </w:p>
        </w:tc>
        <w:tc>
          <w:tcPr>
            <w:tcW w:w="1923" w:type="dxa"/>
            <w:tcBorders>
              <w:top w:val="nil"/>
              <w:left w:val="nil"/>
              <w:bottom w:val="single" w:color="auto" w:sz="4" w:space="0"/>
              <w:right w:val="single" w:color="auto" w:sz="4" w:space="0"/>
            </w:tcBorders>
            <w:shd w:val="clear" w:color="auto" w:fill="auto"/>
            <w:vAlign w:val="bottom"/>
          </w:tcPr>
          <w:p>
            <w:pPr>
              <w:widowControl/>
              <w:jc w:val="left"/>
              <w:rPr>
                <w:rFonts w:ascii="等线" w:hAnsi="等线" w:cs="宋体"/>
                <w:b/>
                <w:bCs/>
                <w:kern w:val="0"/>
                <w:sz w:val="22"/>
              </w:rPr>
            </w:pPr>
            <w:r>
              <w:rPr>
                <w:rFonts w:hint="eastAsia"/>
                <w:color w:val="808000"/>
                <w:lang w:val="en-US" w:eastAsia="zh-CN"/>
              </w:rPr>
              <w:t>u</w:t>
            </w:r>
            <w:r>
              <w:rPr>
                <w:color w:val="808000"/>
              </w:rPr>
              <w:t>nsigned</w:t>
            </w:r>
            <w:r>
              <w:rPr>
                <w:rFonts w:hint="eastAsia"/>
                <w:color w:val="808000"/>
                <w:lang w:val="en-US" w:eastAsia="zh-CN"/>
              </w:rPr>
              <w:t xml:space="preserve"> </w:t>
            </w:r>
            <w:r>
              <w:rPr>
                <w:color w:val="C0C0C0"/>
              </w:rPr>
              <w:t xml:space="preserve"> </w:t>
            </w:r>
            <w:r>
              <w:rPr>
                <w:color w:val="808000"/>
              </w:rPr>
              <w:t>int</w:t>
            </w:r>
          </w:p>
        </w:tc>
        <w:tc>
          <w:tcPr>
            <w:tcW w:w="3090" w:type="dxa"/>
            <w:tcBorders>
              <w:top w:val="nil"/>
              <w:left w:val="nil"/>
              <w:bottom w:val="single" w:color="auto" w:sz="4" w:space="0"/>
              <w:right w:val="single" w:color="auto" w:sz="4" w:space="0"/>
            </w:tcBorders>
            <w:shd w:val="clear" w:color="auto" w:fill="auto"/>
            <w:vAlign w:val="bottom"/>
          </w:tcPr>
          <w:p>
            <w:pPr>
              <w:widowControl/>
              <w:jc w:val="left"/>
              <w:rPr>
                <w:rFonts w:hint="eastAsia" w:ascii="等线" w:hAnsi="等线" w:eastAsia="宋体" w:cs="宋体"/>
                <w:b/>
                <w:bCs/>
                <w:kern w:val="0"/>
                <w:sz w:val="22"/>
                <w:lang w:val="en-US" w:eastAsia="zh-CN"/>
              </w:rPr>
            </w:pPr>
            <w:r>
              <w:rPr>
                <w:rFonts w:hint="eastAsia" w:ascii="等线" w:hAnsi="等线" w:cs="宋体"/>
                <w:b/>
                <w:bCs/>
                <w:kern w:val="0"/>
                <w:sz w:val="22"/>
                <w:lang w:val="en-US" w:eastAsia="zh-CN"/>
              </w:rPr>
              <w:t>纬度</w:t>
            </w:r>
          </w:p>
        </w:tc>
      </w:tr>
      <w:tr>
        <w:tblPrEx>
          <w:tblLayout w:type="fixed"/>
          <w:tblCellMar>
            <w:top w:w="0" w:type="dxa"/>
            <w:left w:w="108" w:type="dxa"/>
            <w:bottom w:w="0" w:type="dxa"/>
            <w:right w:w="108" w:type="dxa"/>
          </w:tblCellMar>
        </w:tblPrEx>
        <w:trPr>
          <w:trHeight w:val="426" w:hRule="atLeast"/>
        </w:trPr>
        <w:tc>
          <w:tcPr>
            <w:tcW w:w="3094" w:type="dxa"/>
            <w:tcBorders>
              <w:top w:val="nil"/>
              <w:left w:val="single" w:color="auto" w:sz="4" w:space="0"/>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800000"/>
              </w:rPr>
              <w:t>heading</w:t>
            </w:r>
          </w:p>
        </w:tc>
        <w:tc>
          <w:tcPr>
            <w:tcW w:w="1923" w:type="dxa"/>
            <w:tcBorders>
              <w:top w:val="nil"/>
              <w:left w:val="nil"/>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C0C0C0"/>
              </w:rPr>
              <w:t xml:space="preserve"> </w:t>
            </w:r>
            <w:r>
              <w:rPr>
                <w:color w:val="808000"/>
              </w:rPr>
              <w:t>short</w:t>
            </w:r>
          </w:p>
        </w:tc>
        <w:tc>
          <w:tcPr>
            <w:tcW w:w="3090" w:type="dxa"/>
            <w:tcBorders>
              <w:top w:val="nil"/>
              <w:left w:val="nil"/>
              <w:bottom w:val="single" w:color="auto" w:sz="4" w:space="0"/>
              <w:right w:val="single" w:color="auto" w:sz="4" w:space="0"/>
            </w:tcBorders>
            <w:shd w:val="clear" w:color="auto" w:fill="auto"/>
            <w:vAlign w:val="bottom"/>
          </w:tcPr>
          <w:p>
            <w:pPr>
              <w:widowControl/>
              <w:jc w:val="left"/>
              <w:rPr>
                <w:rFonts w:hint="eastAsia" w:ascii="等线" w:hAnsi="等线" w:eastAsia="宋体" w:cs="宋体"/>
                <w:b/>
                <w:bCs/>
                <w:kern w:val="0"/>
                <w:sz w:val="22"/>
                <w:lang w:val="en-US" w:eastAsia="zh-CN"/>
              </w:rPr>
            </w:pPr>
            <w:r>
              <w:rPr>
                <w:rFonts w:hint="eastAsia" w:ascii="等线" w:hAnsi="等线" w:cs="宋体"/>
                <w:b/>
                <w:bCs/>
                <w:kern w:val="0"/>
                <w:sz w:val="22"/>
                <w:lang w:val="en-US" w:eastAsia="zh-CN"/>
              </w:rPr>
              <w:t>航向角</w:t>
            </w:r>
          </w:p>
        </w:tc>
      </w:tr>
      <w:tr>
        <w:tblPrEx>
          <w:tblLayout w:type="fixed"/>
          <w:tblCellMar>
            <w:top w:w="0" w:type="dxa"/>
            <w:left w:w="108" w:type="dxa"/>
            <w:bottom w:w="0" w:type="dxa"/>
            <w:right w:w="108" w:type="dxa"/>
          </w:tblCellMar>
        </w:tblPrEx>
        <w:trPr>
          <w:trHeight w:val="426" w:hRule="atLeast"/>
        </w:trPr>
        <w:tc>
          <w:tcPr>
            <w:tcW w:w="3094" w:type="dxa"/>
            <w:tcBorders>
              <w:top w:val="nil"/>
              <w:left w:val="single" w:color="auto" w:sz="4" w:space="0"/>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800000"/>
              </w:rPr>
              <w:t>speed</w:t>
            </w:r>
          </w:p>
        </w:tc>
        <w:tc>
          <w:tcPr>
            <w:tcW w:w="1923" w:type="dxa"/>
            <w:tcBorders>
              <w:top w:val="nil"/>
              <w:left w:val="nil"/>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C0C0C0"/>
              </w:rPr>
              <w:t xml:space="preserve"> </w:t>
            </w:r>
            <w:r>
              <w:rPr>
                <w:color w:val="808000"/>
              </w:rPr>
              <w:t>short</w:t>
            </w:r>
          </w:p>
        </w:tc>
        <w:tc>
          <w:tcPr>
            <w:tcW w:w="3090" w:type="dxa"/>
            <w:tcBorders>
              <w:top w:val="nil"/>
              <w:left w:val="nil"/>
              <w:bottom w:val="single" w:color="auto" w:sz="4" w:space="0"/>
              <w:right w:val="single" w:color="auto" w:sz="4" w:space="0"/>
            </w:tcBorders>
            <w:shd w:val="clear" w:color="auto" w:fill="auto"/>
            <w:vAlign w:val="bottom"/>
          </w:tcPr>
          <w:p>
            <w:pPr>
              <w:widowControl/>
              <w:jc w:val="left"/>
              <w:rPr>
                <w:rFonts w:hint="eastAsia" w:ascii="等线" w:hAnsi="等线" w:eastAsia="宋体" w:cs="宋体"/>
                <w:b/>
                <w:bCs/>
                <w:kern w:val="0"/>
                <w:sz w:val="22"/>
                <w:lang w:val="en-US" w:eastAsia="zh-CN"/>
              </w:rPr>
            </w:pPr>
            <w:r>
              <w:rPr>
                <w:rFonts w:hint="eastAsia" w:ascii="等线" w:hAnsi="等线" w:cs="宋体"/>
                <w:b/>
                <w:bCs/>
                <w:kern w:val="0"/>
                <w:sz w:val="22"/>
                <w:lang w:val="en-US" w:eastAsia="zh-CN"/>
              </w:rPr>
              <w:t>速度</w:t>
            </w:r>
          </w:p>
        </w:tc>
      </w:tr>
      <w:tr>
        <w:tblPrEx>
          <w:tblLayout w:type="fixed"/>
          <w:tblCellMar>
            <w:top w:w="0" w:type="dxa"/>
            <w:left w:w="108" w:type="dxa"/>
            <w:bottom w:w="0" w:type="dxa"/>
            <w:right w:w="108" w:type="dxa"/>
          </w:tblCellMar>
        </w:tblPrEx>
        <w:trPr>
          <w:trHeight w:val="426" w:hRule="atLeast"/>
        </w:trPr>
        <w:tc>
          <w:tcPr>
            <w:tcW w:w="3094" w:type="dxa"/>
            <w:tcBorders>
              <w:top w:val="nil"/>
              <w:left w:val="single" w:color="auto" w:sz="4" w:space="0"/>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800000"/>
              </w:rPr>
              <w:t>data</w:t>
            </w:r>
            <w:r>
              <w:t>[</w:t>
            </w:r>
            <w:r>
              <w:rPr>
                <w:color w:val="000080"/>
              </w:rPr>
              <w:t>CAN_MSG_DATA_LEN</w:t>
            </w:r>
            <w:r>
              <w:t>]</w:t>
            </w:r>
          </w:p>
        </w:tc>
        <w:tc>
          <w:tcPr>
            <w:tcW w:w="1923" w:type="dxa"/>
            <w:tcBorders>
              <w:top w:val="nil"/>
              <w:left w:val="nil"/>
              <w:bottom w:val="single" w:color="auto" w:sz="4" w:space="0"/>
              <w:right w:val="single" w:color="auto" w:sz="4" w:space="0"/>
            </w:tcBorders>
            <w:shd w:val="clear" w:color="auto" w:fill="auto"/>
            <w:vAlign w:val="bottom"/>
          </w:tcPr>
          <w:p>
            <w:pPr>
              <w:pStyle w:val="24"/>
              <w:keepNext w:val="0"/>
              <w:keepLines w:val="0"/>
              <w:widowControl/>
              <w:suppressLineNumbers w:val="0"/>
              <w:spacing w:before="0" w:beforeAutospacing="0" w:after="0" w:afterAutospacing="0"/>
              <w:ind w:left="0" w:right="0" w:firstLine="0"/>
              <w:rPr>
                <w:rFonts w:ascii="等线" w:hAnsi="等线" w:cs="宋体"/>
                <w:b/>
                <w:bCs/>
                <w:kern w:val="0"/>
                <w:sz w:val="22"/>
              </w:rPr>
            </w:pPr>
            <w:r>
              <w:rPr>
                <w:color w:val="808000"/>
              </w:rPr>
              <w:t>unsigned</w:t>
            </w:r>
            <w:r>
              <w:rPr>
                <w:color w:val="C0C0C0"/>
              </w:rPr>
              <w:t xml:space="preserve"> </w:t>
            </w:r>
            <w:r>
              <w:rPr>
                <w:color w:val="808000"/>
              </w:rPr>
              <w:t>char</w:t>
            </w:r>
          </w:p>
        </w:tc>
        <w:tc>
          <w:tcPr>
            <w:tcW w:w="3090" w:type="dxa"/>
            <w:tcBorders>
              <w:top w:val="nil"/>
              <w:left w:val="nil"/>
              <w:bottom w:val="single" w:color="auto" w:sz="4" w:space="0"/>
              <w:right w:val="single" w:color="auto" w:sz="4" w:space="0"/>
            </w:tcBorders>
            <w:shd w:val="clear" w:color="auto" w:fill="auto"/>
            <w:vAlign w:val="bottom"/>
          </w:tcPr>
          <w:p>
            <w:pPr>
              <w:widowControl/>
              <w:jc w:val="left"/>
              <w:rPr>
                <w:rFonts w:hint="eastAsia" w:ascii="等线" w:hAnsi="等线" w:eastAsia="宋体" w:cs="宋体"/>
                <w:b/>
                <w:bCs/>
                <w:kern w:val="0"/>
                <w:sz w:val="22"/>
                <w:lang w:val="en-US" w:eastAsia="zh-CN"/>
              </w:rPr>
            </w:pPr>
            <w:r>
              <w:rPr>
                <w:rFonts w:hint="eastAsia" w:ascii="等线" w:hAnsi="等线" w:cs="宋体"/>
                <w:b/>
                <w:bCs/>
                <w:kern w:val="0"/>
                <w:sz w:val="22"/>
                <w:lang w:val="en-US" w:eastAsia="zh-CN"/>
              </w:rPr>
              <w:t>Can口数据</w:t>
            </w:r>
          </w:p>
        </w:tc>
      </w:tr>
    </w:tbl>
    <w:p>
      <w:r>
        <w:rPr>
          <w:rFonts w:hint="eastAsia"/>
        </w:rPr>
        <w:t>第二个string代表类型：</w:t>
      </w:r>
    </w:p>
    <w:tbl>
      <w:tblPr>
        <w:tblStyle w:val="30"/>
        <w:tblW w:w="8100" w:type="dxa"/>
        <w:tblInd w:w="93" w:type="dxa"/>
        <w:tblLayout w:type="fixed"/>
        <w:tblCellMar>
          <w:top w:w="0" w:type="dxa"/>
          <w:left w:w="108" w:type="dxa"/>
          <w:bottom w:w="0" w:type="dxa"/>
          <w:right w:w="108" w:type="dxa"/>
        </w:tblCellMar>
      </w:tblPr>
      <w:tblGrid>
        <w:gridCol w:w="2220"/>
        <w:gridCol w:w="859"/>
        <w:gridCol w:w="1717"/>
        <w:gridCol w:w="3304"/>
      </w:tblGrid>
      <w:tr>
        <w:tblPrEx>
          <w:tblLayout w:type="fixed"/>
          <w:tblCellMar>
            <w:top w:w="0" w:type="dxa"/>
            <w:left w:w="108" w:type="dxa"/>
            <w:bottom w:w="0" w:type="dxa"/>
            <w:right w:w="108" w:type="dxa"/>
          </w:tblCellMar>
        </w:tblPrEx>
        <w:trPr>
          <w:trHeight w:val="270" w:hRule="atLeast"/>
        </w:trPr>
        <w:tc>
          <w:tcPr>
            <w:tcW w:w="8100" w:type="dxa"/>
            <w:gridSpan w:val="4"/>
            <w:tcBorders>
              <w:top w:val="single" w:color="auto" w:sz="4" w:space="0"/>
              <w:left w:val="single" w:color="auto" w:sz="4" w:space="0"/>
              <w:bottom w:val="single" w:color="auto" w:sz="4" w:space="0"/>
              <w:right w:val="single" w:color="000000" w:sz="4" w:space="0"/>
            </w:tcBorders>
            <w:shd w:val="clear" w:color="000000" w:fill="FFFF00"/>
            <w:vAlign w:val="bottom"/>
          </w:tcPr>
          <w:p>
            <w:pPr>
              <w:widowControl/>
              <w:jc w:val="left"/>
              <w:rPr>
                <w:rFonts w:ascii="等线" w:hAnsi="等线" w:cs="宋体"/>
                <w:b/>
                <w:bCs/>
                <w:kern w:val="0"/>
                <w:sz w:val="22"/>
              </w:rPr>
            </w:pPr>
            <w:r>
              <w:rPr>
                <w:rFonts w:ascii="等线" w:hAnsi="等线" w:cs="宋体"/>
                <w:b/>
                <w:bCs/>
                <w:kern w:val="0"/>
                <w:sz w:val="22"/>
              </w:rPr>
              <w:t>数据类型分类</w:t>
            </w:r>
          </w:p>
        </w:tc>
      </w:tr>
      <w:tr>
        <w:tblPrEx>
          <w:tblLayout w:type="fixed"/>
          <w:tblCellMar>
            <w:top w:w="0" w:type="dxa"/>
            <w:left w:w="108" w:type="dxa"/>
            <w:bottom w:w="0" w:type="dxa"/>
            <w:right w:w="108" w:type="dxa"/>
          </w:tblCellMar>
        </w:tblPrEx>
        <w:trPr>
          <w:trHeight w:val="270" w:hRule="atLeast"/>
        </w:trPr>
        <w:tc>
          <w:tcPr>
            <w:tcW w:w="22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name</w:t>
            </w:r>
          </w:p>
        </w:tc>
        <w:tc>
          <w:tcPr>
            <w:tcW w:w="8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编码</w:t>
            </w:r>
          </w:p>
        </w:tc>
        <w:tc>
          <w:tcPr>
            <w:tcW w:w="17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说明</w:t>
            </w:r>
          </w:p>
        </w:tc>
        <w:tc>
          <w:tcPr>
            <w:tcW w:w="3304"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　</w:t>
            </w:r>
          </w:p>
        </w:tc>
      </w:tr>
      <w:tr>
        <w:tblPrEx>
          <w:tblLayout w:type="fixed"/>
          <w:tblCellMar>
            <w:top w:w="0" w:type="dxa"/>
            <w:left w:w="108" w:type="dxa"/>
            <w:bottom w:w="0" w:type="dxa"/>
            <w:right w:w="108" w:type="dxa"/>
          </w:tblCellMar>
        </w:tblPrEx>
        <w:trPr>
          <w:trHeight w:val="270" w:hRule="atLeast"/>
        </w:trPr>
        <w:tc>
          <w:tcPr>
            <w:tcW w:w="22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Haomiaoshu</w:t>
            </w:r>
          </w:p>
        </w:tc>
        <w:tc>
          <w:tcPr>
            <w:tcW w:w="8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1</w:t>
            </w:r>
          </w:p>
        </w:tc>
        <w:tc>
          <w:tcPr>
            <w:tcW w:w="1717"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当前的毫秒</w:t>
            </w:r>
          </w:p>
        </w:tc>
        <w:tc>
          <w:tcPr>
            <w:tcW w:w="3304" w:type="dxa"/>
            <w:tcBorders>
              <w:top w:val="nil"/>
              <w:left w:val="nil"/>
              <w:bottom w:val="single" w:color="auto" w:sz="4" w:space="0"/>
              <w:right w:val="single" w:color="auto" w:sz="4" w:space="0"/>
            </w:tcBorders>
            <w:shd w:val="clear" w:color="auto" w:fill="auto"/>
            <w:vAlign w:val="bottom"/>
          </w:tcPr>
          <w:p>
            <w:pPr>
              <w:widowControl/>
              <w:jc w:val="left"/>
              <w:rPr>
                <w:rFonts w:ascii="等线" w:hAnsi="等线" w:cs="宋体"/>
                <w:b/>
                <w:bCs/>
                <w:kern w:val="0"/>
                <w:sz w:val="22"/>
              </w:rPr>
            </w:pPr>
            <w:r>
              <w:rPr>
                <w:rFonts w:ascii="等线" w:hAnsi="等线" w:cs="宋体"/>
                <w:b/>
                <w:bCs/>
                <w:kern w:val="0"/>
                <w:sz w:val="22"/>
              </w:rPr>
              <w:t>自身</w:t>
            </w:r>
          </w:p>
        </w:tc>
      </w:tr>
      <w:tr>
        <w:tblPrEx>
          <w:tblLayout w:type="fixed"/>
          <w:tblCellMar>
            <w:top w:w="0" w:type="dxa"/>
            <w:left w:w="108" w:type="dxa"/>
            <w:bottom w:w="0" w:type="dxa"/>
            <w:right w:w="108" w:type="dxa"/>
          </w:tblCellMar>
        </w:tblPrEx>
        <w:trPr>
          <w:trHeight w:val="270" w:hRule="atLeast"/>
        </w:trPr>
        <w:tc>
          <w:tcPr>
            <w:tcW w:w="22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Longtitude</w:t>
            </w:r>
          </w:p>
        </w:tc>
        <w:tc>
          <w:tcPr>
            <w:tcW w:w="8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2</w:t>
            </w:r>
          </w:p>
        </w:tc>
        <w:tc>
          <w:tcPr>
            <w:tcW w:w="1717"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车辆</w:t>
            </w:r>
          </w:p>
        </w:tc>
        <w:tc>
          <w:tcPr>
            <w:tcW w:w="3304"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cs="宋体"/>
                <w:b/>
                <w:bCs/>
                <w:kern w:val="0"/>
                <w:sz w:val="22"/>
              </w:rPr>
            </w:pPr>
            <w:r>
              <w:rPr>
                <w:rFonts w:ascii="等线" w:hAnsi="等线" w:cs="宋体"/>
                <w:b/>
                <w:bCs/>
                <w:kern w:val="0"/>
                <w:sz w:val="22"/>
              </w:rPr>
              <w:t>交通参与者</w:t>
            </w:r>
          </w:p>
        </w:tc>
      </w:tr>
      <w:tr>
        <w:tblPrEx>
          <w:tblLayout w:type="fixed"/>
          <w:tblCellMar>
            <w:top w:w="0" w:type="dxa"/>
            <w:left w:w="108" w:type="dxa"/>
            <w:bottom w:w="0" w:type="dxa"/>
            <w:right w:w="108" w:type="dxa"/>
          </w:tblCellMar>
        </w:tblPrEx>
        <w:trPr>
          <w:trHeight w:val="270" w:hRule="atLeast"/>
        </w:trPr>
        <w:tc>
          <w:tcPr>
            <w:tcW w:w="22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Latitude</w:t>
            </w:r>
          </w:p>
        </w:tc>
        <w:tc>
          <w:tcPr>
            <w:tcW w:w="8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3</w:t>
            </w:r>
          </w:p>
        </w:tc>
        <w:tc>
          <w:tcPr>
            <w:tcW w:w="1717"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车辆</w:t>
            </w:r>
          </w:p>
        </w:tc>
        <w:tc>
          <w:tcPr>
            <w:tcW w:w="3304"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cs="宋体"/>
                <w:b/>
                <w:bCs/>
                <w:kern w:val="0"/>
                <w:sz w:val="22"/>
              </w:rPr>
            </w:pPr>
          </w:p>
        </w:tc>
      </w:tr>
      <w:tr>
        <w:tblPrEx>
          <w:tblLayout w:type="fixed"/>
          <w:tblCellMar>
            <w:top w:w="0" w:type="dxa"/>
            <w:left w:w="108" w:type="dxa"/>
            <w:bottom w:w="0" w:type="dxa"/>
            <w:right w:w="108" w:type="dxa"/>
          </w:tblCellMar>
        </w:tblPrEx>
        <w:trPr>
          <w:trHeight w:val="270" w:hRule="atLeast"/>
        </w:trPr>
        <w:tc>
          <w:tcPr>
            <w:tcW w:w="22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Heading</w:t>
            </w:r>
          </w:p>
        </w:tc>
        <w:tc>
          <w:tcPr>
            <w:tcW w:w="8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4</w:t>
            </w:r>
          </w:p>
        </w:tc>
        <w:tc>
          <w:tcPr>
            <w:tcW w:w="1717"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车辆</w:t>
            </w:r>
          </w:p>
        </w:tc>
        <w:tc>
          <w:tcPr>
            <w:tcW w:w="3304"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cs="宋体"/>
                <w:b/>
                <w:bCs/>
                <w:kern w:val="0"/>
                <w:sz w:val="22"/>
              </w:rPr>
            </w:pPr>
          </w:p>
        </w:tc>
      </w:tr>
      <w:tr>
        <w:tblPrEx>
          <w:tblLayout w:type="fixed"/>
          <w:tblCellMar>
            <w:top w:w="0" w:type="dxa"/>
            <w:left w:w="108" w:type="dxa"/>
            <w:bottom w:w="0" w:type="dxa"/>
            <w:right w:w="108" w:type="dxa"/>
          </w:tblCellMar>
        </w:tblPrEx>
        <w:trPr>
          <w:trHeight w:val="270" w:hRule="atLeast"/>
        </w:trPr>
        <w:tc>
          <w:tcPr>
            <w:tcW w:w="22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Speed</w:t>
            </w:r>
          </w:p>
        </w:tc>
        <w:tc>
          <w:tcPr>
            <w:tcW w:w="8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5</w:t>
            </w:r>
          </w:p>
        </w:tc>
        <w:tc>
          <w:tcPr>
            <w:tcW w:w="1717"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车辆</w:t>
            </w:r>
          </w:p>
        </w:tc>
        <w:tc>
          <w:tcPr>
            <w:tcW w:w="3304"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cs="宋体"/>
                <w:b/>
                <w:bCs/>
                <w:kern w:val="0"/>
                <w:sz w:val="22"/>
              </w:rPr>
            </w:pPr>
          </w:p>
        </w:tc>
      </w:tr>
      <w:tr>
        <w:tblPrEx>
          <w:tblLayout w:type="fixed"/>
          <w:tblCellMar>
            <w:top w:w="0" w:type="dxa"/>
            <w:left w:w="108" w:type="dxa"/>
            <w:bottom w:w="0" w:type="dxa"/>
            <w:right w:w="108" w:type="dxa"/>
          </w:tblCellMar>
        </w:tblPrEx>
        <w:trPr>
          <w:trHeight w:val="270" w:hRule="atLeast"/>
        </w:trPr>
        <w:tc>
          <w:tcPr>
            <w:tcW w:w="222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设备号</w:t>
            </w:r>
          </w:p>
        </w:tc>
        <w:tc>
          <w:tcPr>
            <w:tcW w:w="85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cs="宋体"/>
                <w:b/>
                <w:bCs/>
                <w:kern w:val="0"/>
                <w:sz w:val="22"/>
              </w:rPr>
            </w:pPr>
            <w:r>
              <w:rPr>
                <w:rFonts w:hint="eastAsia" w:ascii="宋体" w:hAnsi="宋体" w:cs="宋体"/>
                <w:b/>
                <w:bCs/>
                <w:kern w:val="0"/>
                <w:sz w:val="22"/>
              </w:rPr>
              <w:t>6</w:t>
            </w:r>
          </w:p>
        </w:tc>
        <w:tc>
          <w:tcPr>
            <w:tcW w:w="1717"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b/>
                <w:bCs/>
                <w:kern w:val="0"/>
                <w:sz w:val="22"/>
                <w:lang w:val="en-US" w:eastAsia="zh-CN"/>
              </w:rPr>
            </w:pPr>
            <w:r>
              <w:rPr>
                <w:rFonts w:hint="eastAsia" w:ascii="宋体" w:hAnsi="宋体" w:cs="宋体"/>
                <w:b/>
                <w:bCs/>
                <w:kern w:val="0"/>
                <w:sz w:val="22"/>
                <w:lang w:val="en-US" w:eastAsia="zh-CN"/>
              </w:rPr>
              <w:t>设备</w:t>
            </w:r>
          </w:p>
        </w:tc>
        <w:tc>
          <w:tcPr>
            <w:tcW w:w="3304"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cs="宋体"/>
                <w:b/>
                <w:bCs/>
                <w:kern w:val="0"/>
                <w:sz w:val="22"/>
              </w:rPr>
            </w:pPr>
          </w:p>
        </w:tc>
      </w:tr>
    </w:tbl>
    <w:p>
      <w:pPr>
        <w:widowControl/>
        <w:jc w:val="left"/>
        <w:rPr>
          <w:rFonts w:asciiTheme="minorEastAsia" w:hAnsiTheme="minorEastAsia"/>
          <w:szCs w:val="21"/>
        </w:rPr>
      </w:pPr>
      <w:bookmarkStart w:id="11" w:name="_GoBack"/>
      <w:bookmarkEnd w:id="11"/>
    </w:p>
    <w:sectPr>
      <w:pgSz w:w="11906" w:h="16838"/>
      <w:pgMar w:top="1134" w:right="1701" w:bottom="1134" w:left="1701"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A63A2"/>
    <w:multiLevelType w:val="multilevel"/>
    <w:tmpl w:val="4DDA63A2"/>
    <w:lvl w:ilvl="0" w:tentative="0">
      <w:start w:val="1"/>
      <w:numFmt w:val="decimal"/>
      <w:pStyle w:val="26"/>
      <w:lvlText w:val="第%1章"/>
      <w:lvlJc w:val="left"/>
      <w:pPr>
        <w:ind w:left="1280" w:hanging="12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30"/>
    <w:rsid w:val="00002D40"/>
    <w:rsid w:val="0000618F"/>
    <w:rsid w:val="00007D23"/>
    <w:rsid w:val="00010FFB"/>
    <w:rsid w:val="00022E63"/>
    <w:rsid w:val="00024AEB"/>
    <w:rsid w:val="000252CC"/>
    <w:rsid w:val="000355A4"/>
    <w:rsid w:val="0003617C"/>
    <w:rsid w:val="00041FF9"/>
    <w:rsid w:val="000442EC"/>
    <w:rsid w:val="0004488B"/>
    <w:rsid w:val="000449D2"/>
    <w:rsid w:val="00045255"/>
    <w:rsid w:val="0004749B"/>
    <w:rsid w:val="00050EA9"/>
    <w:rsid w:val="000524FF"/>
    <w:rsid w:val="00052CD4"/>
    <w:rsid w:val="00060617"/>
    <w:rsid w:val="00060B25"/>
    <w:rsid w:val="00062378"/>
    <w:rsid w:val="000626C6"/>
    <w:rsid w:val="00063201"/>
    <w:rsid w:val="0006695D"/>
    <w:rsid w:val="00066B32"/>
    <w:rsid w:val="00081AC5"/>
    <w:rsid w:val="0008376F"/>
    <w:rsid w:val="00084129"/>
    <w:rsid w:val="0008441D"/>
    <w:rsid w:val="00085E3D"/>
    <w:rsid w:val="00086CA9"/>
    <w:rsid w:val="0008741B"/>
    <w:rsid w:val="000A1167"/>
    <w:rsid w:val="000A2770"/>
    <w:rsid w:val="000A30ED"/>
    <w:rsid w:val="000A5B76"/>
    <w:rsid w:val="000A6901"/>
    <w:rsid w:val="000A77BC"/>
    <w:rsid w:val="000B682F"/>
    <w:rsid w:val="000C222B"/>
    <w:rsid w:val="000C4B6A"/>
    <w:rsid w:val="000C6B50"/>
    <w:rsid w:val="000C72FF"/>
    <w:rsid w:val="000C790A"/>
    <w:rsid w:val="000C7D03"/>
    <w:rsid w:val="000C7EDF"/>
    <w:rsid w:val="000D02A4"/>
    <w:rsid w:val="000D13EC"/>
    <w:rsid w:val="000D3A2E"/>
    <w:rsid w:val="000D505D"/>
    <w:rsid w:val="000D5A9B"/>
    <w:rsid w:val="000D6A40"/>
    <w:rsid w:val="000D6FD0"/>
    <w:rsid w:val="000E0AEE"/>
    <w:rsid w:val="000E203C"/>
    <w:rsid w:val="000E21FD"/>
    <w:rsid w:val="000E3920"/>
    <w:rsid w:val="000F0439"/>
    <w:rsid w:val="000F1784"/>
    <w:rsid w:val="000F21CD"/>
    <w:rsid w:val="000F3CE1"/>
    <w:rsid w:val="0010141D"/>
    <w:rsid w:val="00103560"/>
    <w:rsid w:val="001038FB"/>
    <w:rsid w:val="00103B08"/>
    <w:rsid w:val="00103D22"/>
    <w:rsid w:val="001042E1"/>
    <w:rsid w:val="0010451A"/>
    <w:rsid w:val="00106144"/>
    <w:rsid w:val="00106DCA"/>
    <w:rsid w:val="00111546"/>
    <w:rsid w:val="001121B5"/>
    <w:rsid w:val="00113A14"/>
    <w:rsid w:val="0012152F"/>
    <w:rsid w:val="00121D2A"/>
    <w:rsid w:val="00127409"/>
    <w:rsid w:val="00127D04"/>
    <w:rsid w:val="00132865"/>
    <w:rsid w:val="001351EB"/>
    <w:rsid w:val="0013799D"/>
    <w:rsid w:val="001410B7"/>
    <w:rsid w:val="001435A9"/>
    <w:rsid w:val="0014419A"/>
    <w:rsid w:val="00150B8E"/>
    <w:rsid w:val="00155B4B"/>
    <w:rsid w:val="0015708A"/>
    <w:rsid w:val="00161D3D"/>
    <w:rsid w:val="00163C3D"/>
    <w:rsid w:val="00170DB6"/>
    <w:rsid w:val="001711B9"/>
    <w:rsid w:val="00172859"/>
    <w:rsid w:val="0017285E"/>
    <w:rsid w:val="0017587E"/>
    <w:rsid w:val="0018092C"/>
    <w:rsid w:val="0018631B"/>
    <w:rsid w:val="00186C79"/>
    <w:rsid w:val="0019076D"/>
    <w:rsid w:val="00191CE1"/>
    <w:rsid w:val="00194FBE"/>
    <w:rsid w:val="00196791"/>
    <w:rsid w:val="001A2875"/>
    <w:rsid w:val="001A2AC5"/>
    <w:rsid w:val="001A3BCB"/>
    <w:rsid w:val="001A57B0"/>
    <w:rsid w:val="001B0D79"/>
    <w:rsid w:val="001B107C"/>
    <w:rsid w:val="001B4978"/>
    <w:rsid w:val="001B6160"/>
    <w:rsid w:val="001B7970"/>
    <w:rsid w:val="001C21DD"/>
    <w:rsid w:val="001C3929"/>
    <w:rsid w:val="001C3BA7"/>
    <w:rsid w:val="001C4B2B"/>
    <w:rsid w:val="001C6909"/>
    <w:rsid w:val="001D01DB"/>
    <w:rsid w:val="001D3C3D"/>
    <w:rsid w:val="001E00F1"/>
    <w:rsid w:val="001E2718"/>
    <w:rsid w:val="001E3BEB"/>
    <w:rsid w:val="001E53FE"/>
    <w:rsid w:val="001F005B"/>
    <w:rsid w:val="001F1F6F"/>
    <w:rsid w:val="001F234F"/>
    <w:rsid w:val="001F2768"/>
    <w:rsid w:val="001F395B"/>
    <w:rsid w:val="001F3A34"/>
    <w:rsid w:val="001F3D1C"/>
    <w:rsid w:val="001F66B2"/>
    <w:rsid w:val="00201FB8"/>
    <w:rsid w:val="0020432C"/>
    <w:rsid w:val="002059DC"/>
    <w:rsid w:val="00206003"/>
    <w:rsid w:val="00206B4C"/>
    <w:rsid w:val="00210AEC"/>
    <w:rsid w:val="00212A80"/>
    <w:rsid w:val="00216A37"/>
    <w:rsid w:val="00217723"/>
    <w:rsid w:val="00222EF7"/>
    <w:rsid w:val="0022581F"/>
    <w:rsid w:val="00225ACD"/>
    <w:rsid w:val="0023190D"/>
    <w:rsid w:val="00233083"/>
    <w:rsid w:val="002338B1"/>
    <w:rsid w:val="0023740B"/>
    <w:rsid w:val="002445B8"/>
    <w:rsid w:val="00246FC9"/>
    <w:rsid w:val="00250101"/>
    <w:rsid w:val="00253520"/>
    <w:rsid w:val="002544E1"/>
    <w:rsid w:val="00255FC7"/>
    <w:rsid w:val="00256058"/>
    <w:rsid w:val="00266A9E"/>
    <w:rsid w:val="0026762F"/>
    <w:rsid w:val="00267C31"/>
    <w:rsid w:val="00270440"/>
    <w:rsid w:val="0027098F"/>
    <w:rsid w:val="002814CC"/>
    <w:rsid w:val="002819A9"/>
    <w:rsid w:val="002822BF"/>
    <w:rsid w:val="00284CD8"/>
    <w:rsid w:val="0029132D"/>
    <w:rsid w:val="0029183E"/>
    <w:rsid w:val="002935F7"/>
    <w:rsid w:val="002953B3"/>
    <w:rsid w:val="002954EF"/>
    <w:rsid w:val="00296930"/>
    <w:rsid w:val="00297661"/>
    <w:rsid w:val="002A028C"/>
    <w:rsid w:val="002A1A8E"/>
    <w:rsid w:val="002C45C4"/>
    <w:rsid w:val="002C4DDE"/>
    <w:rsid w:val="002C4E48"/>
    <w:rsid w:val="002C50C8"/>
    <w:rsid w:val="002D2470"/>
    <w:rsid w:val="002D546E"/>
    <w:rsid w:val="002D678B"/>
    <w:rsid w:val="002E089E"/>
    <w:rsid w:val="002E47C9"/>
    <w:rsid w:val="002E61C3"/>
    <w:rsid w:val="002F090E"/>
    <w:rsid w:val="002F3C5A"/>
    <w:rsid w:val="002F74EB"/>
    <w:rsid w:val="002F754B"/>
    <w:rsid w:val="00300FE2"/>
    <w:rsid w:val="00304E95"/>
    <w:rsid w:val="0030526F"/>
    <w:rsid w:val="00305367"/>
    <w:rsid w:val="0030638E"/>
    <w:rsid w:val="0030769F"/>
    <w:rsid w:val="00307A07"/>
    <w:rsid w:val="00310D81"/>
    <w:rsid w:val="003111E9"/>
    <w:rsid w:val="00316CF0"/>
    <w:rsid w:val="00321450"/>
    <w:rsid w:val="00322497"/>
    <w:rsid w:val="00324593"/>
    <w:rsid w:val="00327A45"/>
    <w:rsid w:val="00330D68"/>
    <w:rsid w:val="00332D11"/>
    <w:rsid w:val="00336133"/>
    <w:rsid w:val="0033769D"/>
    <w:rsid w:val="00346105"/>
    <w:rsid w:val="00350D7D"/>
    <w:rsid w:val="0035552F"/>
    <w:rsid w:val="00355D22"/>
    <w:rsid w:val="00357AA1"/>
    <w:rsid w:val="0036304A"/>
    <w:rsid w:val="003635D7"/>
    <w:rsid w:val="00363E86"/>
    <w:rsid w:val="00365DC6"/>
    <w:rsid w:val="00374509"/>
    <w:rsid w:val="003767D9"/>
    <w:rsid w:val="0038043B"/>
    <w:rsid w:val="00382643"/>
    <w:rsid w:val="0038327A"/>
    <w:rsid w:val="00384CAE"/>
    <w:rsid w:val="0038614B"/>
    <w:rsid w:val="003861D3"/>
    <w:rsid w:val="00386AFD"/>
    <w:rsid w:val="0039024A"/>
    <w:rsid w:val="003929A7"/>
    <w:rsid w:val="003943F8"/>
    <w:rsid w:val="00395639"/>
    <w:rsid w:val="00396E84"/>
    <w:rsid w:val="00397B70"/>
    <w:rsid w:val="003A3B03"/>
    <w:rsid w:val="003A5585"/>
    <w:rsid w:val="003A736F"/>
    <w:rsid w:val="003B0E7B"/>
    <w:rsid w:val="003B1575"/>
    <w:rsid w:val="003B1983"/>
    <w:rsid w:val="003B1DD3"/>
    <w:rsid w:val="003B34AA"/>
    <w:rsid w:val="003B3A26"/>
    <w:rsid w:val="003B58C9"/>
    <w:rsid w:val="003B6A8E"/>
    <w:rsid w:val="003B6C2E"/>
    <w:rsid w:val="003C3633"/>
    <w:rsid w:val="003C3943"/>
    <w:rsid w:val="003D0ACE"/>
    <w:rsid w:val="003E1587"/>
    <w:rsid w:val="003E5523"/>
    <w:rsid w:val="003E5F90"/>
    <w:rsid w:val="003E7036"/>
    <w:rsid w:val="003F43D9"/>
    <w:rsid w:val="003F56F8"/>
    <w:rsid w:val="003F66E8"/>
    <w:rsid w:val="003F7F55"/>
    <w:rsid w:val="004006B2"/>
    <w:rsid w:val="00402FD2"/>
    <w:rsid w:val="00405F0F"/>
    <w:rsid w:val="00405F6F"/>
    <w:rsid w:val="0041179F"/>
    <w:rsid w:val="004123B1"/>
    <w:rsid w:val="00413CF3"/>
    <w:rsid w:val="00415891"/>
    <w:rsid w:val="00420D57"/>
    <w:rsid w:val="00420E18"/>
    <w:rsid w:val="00421F5C"/>
    <w:rsid w:val="00422219"/>
    <w:rsid w:val="00422AC5"/>
    <w:rsid w:val="00423430"/>
    <w:rsid w:val="00425FCC"/>
    <w:rsid w:val="004262B0"/>
    <w:rsid w:val="00426A1F"/>
    <w:rsid w:val="004401BD"/>
    <w:rsid w:val="00442836"/>
    <w:rsid w:val="004432F1"/>
    <w:rsid w:val="00443697"/>
    <w:rsid w:val="0044487B"/>
    <w:rsid w:val="004467FE"/>
    <w:rsid w:val="00446AC5"/>
    <w:rsid w:val="00447482"/>
    <w:rsid w:val="00450FAA"/>
    <w:rsid w:val="004510C0"/>
    <w:rsid w:val="00451B29"/>
    <w:rsid w:val="004528B5"/>
    <w:rsid w:val="00455404"/>
    <w:rsid w:val="004603D0"/>
    <w:rsid w:val="00461E61"/>
    <w:rsid w:val="0046613C"/>
    <w:rsid w:val="004739C9"/>
    <w:rsid w:val="00474516"/>
    <w:rsid w:val="004761B4"/>
    <w:rsid w:val="00476E0F"/>
    <w:rsid w:val="00477CA3"/>
    <w:rsid w:val="004801C7"/>
    <w:rsid w:val="00481F3C"/>
    <w:rsid w:val="00482431"/>
    <w:rsid w:val="00482872"/>
    <w:rsid w:val="00483D4B"/>
    <w:rsid w:val="00484B07"/>
    <w:rsid w:val="0048520D"/>
    <w:rsid w:val="004862CD"/>
    <w:rsid w:val="00487926"/>
    <w:rsid w:val="00491FD1"/>
    <w:rsid w:val="004923AC"/>
    <w:rsid w:val="00495763"/>
    <w:rsid w:val="004A1773"/>
    <w:rsid w:val="004A1CD9"/>
    <w:rsid w:val="004A1F98"/>
    <w:rsid w:val="004A2179"/>
    <w:rsid w:val="004A28D9"/>
    <w:rsid w:val="004A3218"/>
    <w:rsid w:val="004A3281"/>
    <w:rsid w:val="004A3D6E"/>
    <w:rsid w:val="004A6648"/>
    <w:rsid w:val="004A69E6"/>
    <w:rsid w:val="004B3727"/>
    <w:rsid w:val="004B5EAC"/>
    <w:rsid w:val="004B670B"/>
    <w:rsid w:val="004C0033"/>
    <w:rsid w:val="004C145B"/>
    <w:rsid w:val="004C1595"/>
    <w:rsid w:val="004C1D64"/>
    <w:rsid w:val="004C39CF"/>
    <w:rsid w:val="004C47C1"/>
    <w:rsid w:val="004D1823"/>
    <w:rsid w:val="004D289B"/>
    <w:rsid w:val="004D3666"/>
    <w:rsid w:val="004D3E5B"/>
    <w:rsid w:val="004D45BF"/>
    <w:rsid w:val="004D48ED"/>
    <w:rsid w:val="004D7DF5"/>
    <w:rsid w:val="004E03A1"/>
    <w:rsid w:val="004E500B"/>
    <w:rsid w:val="004E775F"/>
    <w:rsid w:val="004E7B0F"/>
    <w:rsid w:val="004F2117"/>
    <w:rsid w:val="004F240A"/>
    <w:rsid w:val="004F2FF3"/>
    <w:rsid w:val="004F37D9"/>
    <w:rsid w:val="00506B55"/>
    <w:rsid w:val="0051169D"/>
    <w:rsid w:val="005116E1"/>
    <w:rsid w:val="00511D69"/>
    <w:rsid w:val="00511DBA"/>
    <w:rsid w:val="0051292B"/>
    <w:rsid w:val="0051481F"/>
    <w:rsid w:val="00514934"/>
    <w:rsid w:val="005257A7"/>
    <w:rsid w:val="005265FD"/>
    <w:rsid w:val="00527804"/>
    <w:rsid w:val="00531F56"/>
    <w:rsid w:val="00535858"/>
    <w:rsid w:val="0053638B"/>
    <w:rsid w:val="005369B6"/>
    <w:rsid w:val="00537097"/>
    <w:rsid w:val="00540323"/>
    <w:rsid w:val="00541B9C"/>
    <w:rsid w:val="005434CC"/>
    <w:rsid w:val="005448CF"/>
    <w:rsid w:val="0054645B"/>
    <w:rsid w:val="00550766"/>
    <w:rsid w:val="00550A39"/>
    <w:rsid w:val="00555613"/>
    <w:rsid w:val="00560B0E"/>
    <w:rsid w:val="005639FB"/>
    <w:rsid w:val="0056404C"/>
    <w:rsid w:val="00564C04"/>
    <w:rsid w:val="00564E8D"/>
    <w:rsid w:val="0056550B"/>
    <w:rsid w:val="00565C28"/>
    <w:rsid w:val="00567EF4"/>
    <w:rsid w:val="0057393D"/>
    <w:rsid w:val="005778FF"/>
    <w:rsid w:val="005808CB"/>
    <w:rsid w:val="00587552"/>
    <w:rsid w:val="0059174F"/>
    <w:rsid w:val="005946B4"/>
    <w:rsid w:val="005953C2"/>
    <w:rsid w:val="00597F2D"/>
    <w:rsid w:val="005A5521"/>
    <w:rsid w:val="005A60B9"/>
    <w:rsid w:val="005B0B04"/>
    <w:rsid w:val="005C02B0"/>
    <w:rsid w:val="005C4ED1"/>
    <w:rsid w:val="005C630C"/>
    <w:rsid w:val="005C6461"/>
    <w:rsid w:val="005C6661"/>
    <w:rsid w:val="005D046C"/>
    <w:rsid w:val="005D150F"/>
    <w:rsid w:val="005D41FA"/>
    <w:rsid w:val="005D59C0"/>
    <w:rsid w:val="005D661C"/>
    <w:rsid w:val="005E1047"/>
    <w:rsid w:val="005E15B1"/>
    <w:rsid w:val="005E3E71"/>
    <w:rsid w:val="005E50A5"/>
    <w:rsid w:val="005E6D0D"/>
    <w:rsid w:val="005F32DA"/>
    <w:rsid w:val="005F343E"/>
    <w:rsid w:val="005F5F40"/>
    <w:rsid w:val="005F797E"/>
    <w:rsid w:val="00601E90"/>
    <w:rsid w:val="00606F7B"/>
    <w:rsid w:val="00607492"/>
    <w:rsid w:val="00610212"/>
    <w:rsid w:val="00610B3D"/>
    <w:rsid w:val="00613F26"/>
    <w:rsid w:val="00614434"/>
    <w:rsid w:val="00614AD0"/>
    <w:rsid w:val="00615885"/>
    <w:rsid w:val="00616412"/>
    <w:rsid w:val="00617126"/>
    <w:rsid w:val="006210A6"/>
    <w:rsid w:val="0062149C"/>
    <w:rsid w:val="006215A3"/>
    <w:rsid w:val="00621F77"/>
    <w:rsid w:val="00624C54"/>
    <w:rsid w:val="00625838"/>
    <w:rsid w:val="00626073"/>
    <w:rsid w:val="00626FCE"/>
    <w:rsid w:val="006278B8"/>
    <w:rsid w:val="006309B1"/>
    <w:rsid w:val="006317BA"/>
    <w:rsid w:val="00631E0C"/>
    <w:rsid w:val="00632F83"/>
    <w:rsid w:val="00633560"/>
    <w:rsid w:val="00633781"/>
    <w:rsid w:val="00637A2D"/>
    <w:rsid w:val="00641B32"/>
    <w:rsid w:val="00645298"/>
    <w:rsid w:val="00651464"/>
    <w:rsid w:val="00651C63"/>
    <w:rsid w:val="00653E50"/>
    <w:rsid w:val="00654706"/>
    <w:rsid w:val="0065568C"/>
    <w:rsid w:val="00655CEA"/>
    <w:rsid w:val="00656939"/>
    <w:rsid w:val="006574F0"/>
    <w:rsid w:val="006619D1"/>
    <w:rsid w:val="00661DB2"/>
    <w:rsid w:val="00662BD2"/>
    <w:rsid w:val="00666B91"/>
    <w:rsid w:val="00666D51"/>
    <w:rsid w:val="00670B6C"/>
    <w:rsid w:val="00674846"/>
    <w:rsid w:val="006750CC"/>
    <w:rsid w:val="0067554E"/>
    <w:rsid w:val="00676B02"/>
    <w:rsid w:val="006817BB"/>
    <w:rsid w:val="006853B3"/>
    <w:rsid w:val="006858C6"/>
    <w:rsid w:val="006903B5"/>
    <w:rsid w:val="00694ADD"/>
    <w:rsid w:val="00696C15"/>
    <w:rsid w:val="0069715E"/>
    <w:rsid w:val="006A0319"/>
    <w:rsid w:val="006A0A0D"/>
    <w:rsid w:val="006A11B0"/>
    <w:rsid w:val="006A1A8D"/>
    <w:rsid w:val="006A7925"/>
    <w:rsid w:val="006B176D"/>
    <w:rsid w:val="006B1F0E"/>
    <w:rsid w:val="006B2330"/>
    <w:rsid w:val="006B40EA"/>
    <w:rsid w:val="006B4711"/>
    <w:rsid w:val="006B721B"/>
    <w:rsid w:val="006B7481"/>
    <w:rsid w:val="006C0901"/>
    <w:rsid w:val="006C29FF"/>
    <w:rsid w:val="006C49B6"/>
    <w:rsid w:val="006C5221"/>
    <w:rsid w:val="006C5843"/>
    <w:rsid w:val="006C5B13"/>
    <w:rsid w:val="006C6DDA"/>
    <w:rsid w:val="006C7AEB"/>
    <w:rsid w:val="006D0641"/>
    <w:rsid w:val="006D1161"/>
    <w:rsid w:val="006D1BF2"/>
    <w:rsid w:val="006D2BF3"/>
    <w:rsid w:val="006D360A"/>
    <w:rsid w:val="006D4FF8"/>
    <w:rsid w:val="006E130F"/>
    <w:rsid w:val="006E15B9"/>
    <w:rsid w:val="006E5056"/>
    <w:rsid w:val="006E5F2A"/>
    <w:rsid w:val="006F4F99"/>
    <w:rsid w:val="006F54E2"/>
    <w:rsid w:val="00700C49"/>
    <w:rsid w:val="007026A8"/>
    <w:rsid w:val="00703686"/>
    <w:rsid w:val="00703C59"/>
    <w:rsid w:val="007056E0"/>
    <w:rsid w:val="00711235"/>
    <w:rsid w:val="00722834"/>
    <w:rsid w:val="007255B2"/>
    <w:rsid w:val="00734395"/>
    <w:rsid w:val="007346B3"/>
    <w:rsid w:val="007404B0"/>
    <w:rsid w:val="00742194"/>
    <w:rsid w:val="007426CC"/>
    <w:rsid w:val="007432D0"/>
    <w:rsid w:val="007479BB"/>
    <w:rsid w:val="00752A06"/>
    <w:rsid w:val="0075567B"/>
    <w:rsid w:val="00757D02"/>
    <w:rsid w:val="00760524"/>
    <w:rsid w:val="00763E4D"/>
    <w:rsid w:val="0076421B"/>
    <w:rsid w:val="0077217C"/>
    <w:rsid w:val="007728D1"/>
    <w:rsid w:val="00773019"/>
    <w:rsid w:val="00776D65"/>
    <w:rsid w:val="00777F4B"/>
    <w:rsid w:val="00780192"/>
    <w:rsid w:val="00781F0A"/>
    <w:rsid w:val="00782EDF"/>
    <w:rsid w:val="0078311A"/>
    <w:rsid w:val="00783C91"/>
    <w:rsid w:val="0078483C"/>
    <w:rsid w:val="00790CAD"/>
    <w:rsid w:val="00797396"/>
    <w:rsid w:val="007A3F18"/>
    <w:rsid w:val="007B01F9"/>
    <w:rsid w:val="007B13AC"/>
    <w:rsid w:val="007B33B1"/>
    <w:rsid w:val="007B3874"/>
    <w:rsid w:val="007B3B31"/>
    <w:rsid w:val="007B4190"/>
    <w:rsid w:val="007B5688"/>
    <w:rsid w:val="007B6474"/>
    <w:rsid w:val="007B712C"/>
    <w:rsid w:val="007C4017"/>
    <w:rsid w:val="007C58DE"/>
    <w:rsid w:val="007C7172"/>
    <w:rsid w:val="007C7D25"/>
    <w:rsid w:val="007D001C"/>
    <w:rsid w:val="007D063E"/>
    <w:rsid w:val="007D1EFE"/>
    <w:rsid w:val="007D55AC"/>
    <w:rsid w:val="007D5AA5"/>
    <w:rsid w:val="007D5C92"/>
    <w:rsid w:val="007D6F91"/>
    <w:rsid w:val="007E03A8"/>
    <w:rsid w:val="007E0A1F"/>
    <w:rsid w:val="007E4EDF"/>
    <w:rsid w:val="007E653C"/>
    <w:rsid w:val="007E6B67"/>
    <w:rsid w:val="007F0FF7"/>
    <w:rsid w:val="007F108D"/>
    <w:rsid w:val="007F1587"/>
    <w:rsid w:val="007F17AE"/>
    <w:rsid w:val="007F5CC7"/>
    <w:rsid w:val="007F7024"/>
    <w:rsid w:val="007F7DFF"/>
    <w:rsid w:val="0080211E"/>
    <w:rsid w:val="0080383A"/>
    <w:rsid w:val="00812AA1"/>
    <w:rsid w:val="008168B9"/>
    <w:rsid w:val="008200B5"/>
    <w:rsid w:val="00820F19"/>
    <w:rsid w:val="00831599"/>
    <w:rsid w:val="008336C2"/>
    <w:rsid w:val="00837A6E"/>
    <w:rsid w:val="00837B92"/>
    <w:rsid w:val="008415BB"/>
    <w:rsid w:val="00846679"/>
    <w:rsid w:val="0085305D"/>
    <w:rsid w:val="00856965"/>
    <w:rsid w:val="00857FBD"/>
    <w:rsid w:val="00861A60"/>
    <w:rsid w:val="00863A54"/>
    <w:rsid w:val="00867774"/>
    <w:rsid w:val="00875B6B"/>
    <w:rsid w:val="008912DC"/>
    <w:rsid w:val="00891C5C"/>
    <w:rsid w:val="008924A8"/>
    <w:rsid w:val="00893DDC"/>
    <w:rsid w:val="00895BB7"/>
    <w:rsid w:val="0089737F"/>
    <w:rsid w:val="00897F85"/>
    <w:rsid w:val="008A28E8"/>
    <w:rsid w:val="008A73B1"/>
    <w:rsid w:val="008A7EAA"/>
    <w:rsid w:val="008B1806"/>
    <w:rsid w:val="008B5067"/>
    <w:rsid w:val="008B7D66"/>
    <w:rsid w:val="008C0664"/>
    <w:rsid w:val="008C1C2D"/>
    <w:rsid w:val="008C25E4"/>
    <w:rsid w:val="008C3AA0"/>
    <w:rsid w:val="008C7071"/>
    <w:rsid w:val="008C775A"/>
    <w:rsid w:val="008D071B"/>
    <w:rsid w:val="008D182D"/>
    <w:rsid w:val="008D51BB"/>
    <w:rsid w:val="008D5921"/>
    <w:rsid w:val="008D6D89"/>
    <w:rsid w:val="008E1919"/>
    <w:rsid w:val="008E1E91"/>
    <w:rsid w:val="008F0FF4"/>
    <w:rsid w:val="00903AC5"/>
    <w:rsid w:val="00910463"/>
    <w:rsid w:val="0091100C"/>
    <w:rsid w:val="00913212"/>
    <w:rsid w:val="00913542"/>
    <w:rsid w:val="00915D70"/>
    <w:rsid w:val="00917C31"/>
    <w:rsid w:val="00917EF4"/>
    <w:rsid w:val="00921FE0"/>
    <w:rsid w:val="009242AD"/>
    <w:rsid w:val="00925EDF"/>
    <w:rsid w:val="00930009"/>
    <w:rsid w:val="00931CEA"/>
    <w:rsid w:val="009371F6"/>
    <w:rsid w:val="00941B81"/>
    <w:rsid w:val="00943F0B"/>
    <w:rsid w:val="00944C01"/>
    <w:rsid w:val="009468EB"/>
    <w:rsid w:val="00947094"/>
    <w:rsid w:val="00950CD6"/>
    <w:rsid w:val="00951EC1"/>
    <w:rsid w:val="009576D8"/>
    <w:rsid w:val="00957796"/>
    <w:rsid w:val="00967CD0"/>
    <w:rsid w:val="00967D63"/>
    <w:rsid w:val="009704DB"/>
    <w:rsid w:val="009740D2"/>
    <w:rsid w:val="009805E7"/>
    <w:rsid w:val="00980A7F"/>
    <w:rsid w:val="00985669"/>
    <w:rsid w:val="00986820"/>
    <w:rsid w:val="00987F37"/>
    <w:rsid w:val="00997B8D"/>
    <w:rsid w:val="009A08DB"/>
    <w:rsid w:val="009A1481"/>
    <w:rsid w:val="009A1BC5"/>
    <w:rsid w:val="009A44DF"/>
    <w:rsid w:val="009B20C7"/>
    <w:rsid w:val="009B3F37"/>
    <w:rsid w:val="009B5F37"/>
    <w:rsid w:val="009B71B1"/>
    <w:rsid w:val="009C21BE"/>
    <w:rsid w:val="009C24BE"/>
    <w:rsid w:val="009C5517"/>
    <w:rsid w:val="009D1A05"/>
    <w:rsid w:val="009D3B2C"/>
    <w:rsid w:val="009D3CF7"/>
    <w:rsid w:val="009D4C19"/>
    <w:rsid w:val="009E1102"/>
    <w:rsid w:val="009E1A26"/>
    <w:rsid w:val="009E2B9D"/>
    <w:rsid w:val="009E5D4D"/>
    <w:rsid w:val="009E6392"/>
    <w:rsid w:val="009F2238"/>
    <w:rsid w:val="00A00C41"/>
    <w:rsid w:val="00A0484F"/>
    <w:rsid w:val="00A05084"/>
    <w:rsid w:val="00A106F1"/>
    <w:rsid w:val="00A10CA0"/>
    <w:rsid w:val="00A11ABB"/>
    <w:rsid w:val="00A1355B"/>
    <w:rsid w:val="00A16B72"/>
    <w:rsid w:val="00A258FF"/>
    <w:rsid w:val="00A27C96"/>
    <w:rsid w:val="00A31AB7"/>
    <w:rsid w:val="00A330CB"/>
    <w:rsid w:val="00A33420"/>
    <w:rsid w:val="00A340F2"/>
    <w:rsid w:val="00A343DA"/>
    <w:rsid w:val="00A37EA7"/>
    <w:rsid w:val="00A40FBF"/>
    <w:rsid w:val="00A413B7"/>
    <w:rsid w:val="00A42587"/>
    <w:rsid w:val="00A447CF"/>
    <w:rsid w:val="00A46074"/>
    <w:rsid w:val="00A46AB3"/>
    <w:rsid w:val="00A525F8"/>
    <w:rsid w:val="00A559A1"/>
    <w:rsid w:val="00A56C16"/>
    <w:rsid w:val="00A577E5"/>
    <w:rsid w:val="00A604BF"/>
    <w:rsid w:val="00A605BA"/>
    <w:rsid w:val="00A6220B"/>
    <w:rsid w:val="00A66705"/>
    <w:rsid w:val="00A70B5A"/>
    <w:rsid w:val="00A74DC3"/>
    <w:rsid w:val="00A77776"/>
    <w:rsid w:val="00A81D29"/>
    <w:rsid w:val="00A82D68"/>
    <w:rsid w:val="00A833C2"/>
    <w:rsid w:val="00A87107"/>
    <w:rsid w:val="00A90058"/>
    <w:rsid w:val="00A94D24"/>
    <w:rsid w:val="00A96561"/>
    <w:rsid w:val="00A977CA"/>
    <w:rsid w:val="00A97EFD"/>
    <w:rsid w:val="00AA01DB"/>
    <w:rsid w:val="00AA0BDF"/>
    <w:rsid w:val="00AA66A9"/>
    <w:rsid w:val="00AA6DC2"/>
    <w:rsid w:val="00AB09BB"/>
    <w:rsid w:val="00AB2266"/>
    <w:rsid w:val="00AB285C"/>
    <w:rsid w:val="00AB3E74"/>
    <w:rsid w:val="00AB5912"/>
    <w:rsid w:val="00AB6E4A"/>
    <w:rsid w:val="00AC395E"/>
    <w:rsid w:val="00AC5424"/>
    <w:rsid w:val="00AD032B"/>
    <w:rsid w:val="00AD6D8A"/>
    <w:rsid w:val="00AD7D7B"/>
    <w:rsid w:val="00AE1BD4"/>
    <w:rsid w:val="00AE49A3"/>
    <w:rsid w:val="00AF0993"/>
    <w:rsid w:val="00AF32F8"/>
    <w:rsid w:val="00AF4831"/>
    <w:rsid w:val="00B01F30"/>
    <w:rsid w:val="00B03AFA"/>
    <w:rsid w:val="00B04DC2"/>
    <w:rsid w:val="00B06557"/>
    <w:rsid w:val="00B06A97"/>
    <w:rsid w:val="00B073C4"/>
    <w:rsid w:val="00B0746F"/>
    <w:rsid w:val="00B14777"/>
    <w:rsid w:val="00B167C4"/>
    <w:rsid w:val="00B17055"/>
    <w:rsid w:val="00B175E6"/>
    <w:rsid w:val="00B20E86"/>
    <w:rsid w:val="00B227B6"/>
    <w:rsid w:val="00B243EC"/>
    <w:rsid w:val="00B258DD"/>
    <w:rsid w:val="00B2651C"/>
    <w:rsid w:val="00B276ED"/>
    <w:rsid w:val="00B32CCC"/>
    <w:rsid w:val="00B35AEA"/>
    <w:rsid w:val="00B35B1D"/>
    <w:rsid w:val="00B418AD"/>
    <w:rsid w:val="00B42658"/>
    <w:rsid w:val="00B434DE"/>
    <w:rsid w:val="00B46AC4"/>
    <w:rsid w:val="00B50895"/>
    <w:rsid w:val="00B50E2A"/>
    <w:rsid w:val="00B51579"/>
    <w:rsid w:val="00B52D33"/>
    <w:rsid w:val="00B52F0D"/>
    <w:rsid w:val="00B569E1"/>
    <w:rsid w:val="00B618C3"/>
    <w:rsid w:val="00B64FFD"/>
    <w:rsid w:val="00B66F8C"/>
    <w:rsid w:val="00B72916"/>
    <w:rsid w:val="00B8061F"/>
    <w:rsid w:val="00B808CE"/>
    <w:rsid w:val="00B823A1"/>
    <w:rsid w:val="00B82C4E"/>
    <w:rsid w:val="00B83466"/>
    <w:rsid w:val="00B86BC6"/>
    <w:rsid w:val="00B87D50"/>
    <w:rsid w:val="00B908C7"/>
    <w:rsid w:val="00B93B1B"/>
    <w:rsid w:val="00B94CB5"/>
    <w:rsid w:val="00B97699"/>
    <w:rsid w:val="00B97DC2"/>
    <w:rsid w:val="00BA0C07"/>
    <w:rsid w:val="00BA4A5D"/>
    <w:rsid w:val="00BA6D8E"/>
    <w:rsid w:val="00BA6EED"/>
    <w:rsid w:val="00BA7576"/>
    <w:rsid w:val="00BB1294"/>
    <w:rsid w:val="00BB165B"/>
    <w:rsid w:val="00BB1A9F"/>
    <w:rsid w:val="00BB5F64"/>
    <w:rsid w:val="00BC171A"/>
    <w:rsid w:val="00BC45BD"/>
    <w:rsid w:val="00BC4B95"/>
    <w:rsid w:val="00BC7064"/>
    <w:rsid w:val="00BD14A0"/>
    <w:rsid w:val="00BD157F"/>
    <w:rsid w:val="00BD1750"/>
    <w:rsid w:val="00BD3EF4"/>
    <w:rsid w:val="00BD50E1"/>
    <w:rsid w:val="00BD5EAD"/>
    <w:rsid w:val="00BD6E12"/>
    <w:rsid w:val="00BE17E4"/>
    <w:rsid w:val="00BE3E1F"/>
    <w:rsid w:val="00BF20CD"/>
    <w:rsid w:val="00C01618"/>
    <w:rsid w:val="00C02806"/>
    <w:rsid w:val="00C02AAC"/>
    <w:rsid w:val="00C075B5"/>
    <w:rsid w:val="00C10055"/>
    <w:rsid w:val="00C132BA"/>
    <w:rsid w:val="00C138FE"/>
    <w:rsid w:val="00C16655"/>
    <w:rsid w:val="00C17991"/>
    <w:rsid w:val="00C17E3C"/>
    <w:rsid w:val="00C2023B"/>
    <w:rsid w:val="00C22083"/>
    <w:rsid w:val="00C247A8"/>
    <w:rsid w:val="00C24AF5"/>
    <w:rsid w:val="00C306AB"/>
    <w:rsid w:val="00C31287"/>
    <w:rsid w:val="00C31A0C"/>
    <w:rsid w:val="00C31AFA"/>
    <w:rsid w:val="00C324B1"/>
    <w:rsid w:val="00C342CC"/>
    <w:rsid w:val="00C35735"/>
    <w:rsid w:val="00C40737"/>
    <w:rsid w:val="00C40E15"/>
    <w:rsid w:val="00C44F20"/>
    <w:rsid w:val="00C463A6"/>
    <w:rsid w:val="00C54521"/>
    <w:rsid w:val="00C550D6"/>
    <w:rsid w:val="00C55BD2"/>
    <w:rsid w:val="00C645C8"/>
    <w:rsid w:val="00C65326"/>
    <w:rsid w:val="00C726D4"/>
    <w:rsid w:val="00C7278A"/>
    <w:rsid w:val="00C747E0"/>
    <w:rsid w:val="00C75862"/>
    <w:rsid w:val="00C77B8C"/>
    <w:rsid w:val="00C83511"/>
    <w:rsid w:val="00C85649"/>
    <w:rsid w:val="00C878E1"/>
    <w:rsid w:val="00C9146D"/>
    <w:rsid w:val="00C9510C"/>
    <w:rsid w:val="00CA00EA"/>
    <w:rsid w:val="00CA2B81"/>
    <w:rsid w:val="00CA510C"/>
    <w:rsid w:val="00CA720B"/>
    <w:rsid w:val="00CB335D"/>
    <w:rsid w:val="00CC1722"/>
    <w:rsid w:val="00CC1A4C"/>
    <w:rsid w:val="00CC1B8D"/>
    <w:rsid w:val="00CC2796"/>
    <w:rsid w:val="00CC69B9"/>
    <w:rsid w:val="00CD0432"/>
    <w:rsid w:val="00CD1097"/>
    <w:rsid w:val="00CD1109"/>
    <w:rsid w:val="00CD2E9C"/>
    <w:rsid w:val="00CD7668"/>
    <w:rsid w:val="00CE0B80"/>
    <w:rsid w:val="00CE37E6"/>
    <w:rsid w:val="00CE55E4"/>
    <w:rsid w:val="00CF131C"/>
    <w:rsid w:val="00CF1777"/>
    <w:rsid w:val="00CF2003"/>
    <w:rsid w:val="00CF4312"/>
    <w:rsid w:val="00D021EC"/>
    <w:rsid w:val="00D029A8"/>
    <w:rsid w:val="00D06B95"/>
    <w:rsid w:val="00D1079A"/>
    <w:rsid w:val="00D11CC2"/>
    <w:rsid w:val="00D1301F"/>
    <w:rsid w:val="00D15868"/>
    <w:rsid w:val="00D215E7"/>
    <w:rsid w:val="00D2212F"/>
    <w:rsid w:val="00D22B77"/>
    <w:rsid w:val="00D231FA"/>
    <w:rsid w:val="00D23745"/>
    <w:rsid w:val="00D24F37"/>
    <w:rsid w:val="00D271C3"/>
    <w:rsid w:val="00D30D08"/>
    <w:rsid w:val="00D3289E"/>
    <w:rsid w:val="00D4080E"/>
    <w:rsid w:val="00D40C59"/>
    <w:rsid w:val="00D528D3"/>
    <w:rsid w:val="00D55894"/>
    <w:rsid w:val="00D5667B"/>
    <w:rsid w:val="00D57617"/>
    <w:rsid w:val="00D60CB6"/>
    <w:rsid w:val="00D62FC9"/>
    <w:rsid w:val="00D6647E"/>
    <w:rsid w:val="00D74539"/>
    <w:rsid w:val="00D74923"/>
    <w:rsid w:val="00D75B86"/>
    <w:rsid w:val="00D77B43"/>
    <w:rsid w:val="00D77EA0"/>
    <w:rsid w:val="00D8211C"/>
    <w:rsid w:val="00D82635"/>
    <w:rsid w:val="00D827D5"/>
    <w:rsid w:val="00D840E1"/>
    <w:rsid w:val="00D85EFE"/>
    <w:rsid w:val="00D90974"/>
    <w:rsid w:val="00D91C0C"/>
    <w:rsid w:val="00D92695"/>
    <w:rsid w:val="00D92A92"/>
    <w:rsid w:val="00D92B36"/>
    <w:rsid w:val="00D9313D"/>
    <w:rsid w:val="00D93550"/>
    <w:rsid w:val="00D93B11"/>
    <w:rsid w:val="00D954B1"/>
    <w:rsid w:val="00D97280"/>
    <w:rsid w:val="00DA260D"/>
    <w:rsid w:val="00DA2BDD"/>
    <w:rsid w:val="00DA3FEF"/>
    <w:rsid w:val="00DA63BA"/>
    <w:rsid w:val="00DA69BE"/>
    <w:rsid w:val="00DA7999"/>
    <w:rsid w:val="00DB1C44"/>
    <w:rsid w:val="00DB26C6"/>
    <w:rsid w:val="00DB44D5"/>
    <w:rsid w:val="00DB52E8"/>
    <w:rsid w:val="00DB6162"/>
    <w:rsid w:val="00DC05F8"/>
    <w:rsid w:val="00DC1552"/>
    <w:rsid w:val="00DC20C6"/>
    <w:rsid w:val="00DC2ECD"/>
    <w:rsid w:val="00DC3FB2"/>
    <w:rsid w:val="00DD278C"/>
    <w:rsid w:val="00DD2EA5"/>
    <w:rsid w:val="00DD4BF0"/>
    <w:rsid w:val="00DD4C84"/>
    <w:rsid w:val="00DD617D"/>
    <w:rsid w:val="00DD6A00"/>
    <w:rsid w:val="00DE0633"/>
    <w:rsid w:val="00DE18F8"/>
    <w:rsid w:val="00DE3548"/>
    <w:rsid w:val="00DE442C"/>
    <w:rsid w:val="00DE5A93"/>
    <w:rsid w:val="00DE6CCE"/>
    <w:rsid w:val="00DE7CE9"/>
    <w:rsid w:val="00DF074E"/>
    <w:rsid w:val="00DF5573"/>
    <w:rsid w:val="00DF55C5"/>
    <w:rsid w:val="00E00001"/>
    <w:rsid w:val="00E024B5"/>
    <w:rsid w:val="00E0361E"/>
    <w:rsid w:val="00E039C2"/>
    <w:rsid w:val="00E04278"/>
    <w:rsid w:val="00E059B7"/>
    <w:rsid w:val="00E05E2A"/>
    <w:rsid w:val="00E13D32"/>
    <w:rsid w:val="00E158D5"/>
    <w:rsid w:val="00E16D46"/>
    <w:rsid w:val="00E17A12"/>
    <w:rsid w:val="00E229E2"/>
    <w:rsid w:val="00E2554D"/>
    <w:rsid w:val="00E272F3"/>
    <w:rsid w:val="00E32987"/>
    <w:rsid w:val="00E32AE6"/>
    <w:rsid w:val="00E33574"/>
    <w:rsid w:val="00E338F7"/>
    <w:rsid w:val="00E372D9"/>
    <w:rsid w:val="00E401EF"/>
    <w:rsid w:val="00E41AE9"/>
    <w:rsid w:val="00E42640"/>
    <w:rsid w:val="00E42CFA"/>
    <w:rsid w:val="00E439C2"/>
    <w:rsid w:val="00E44567"/>
    <w:rsid w:val="00E44ADA"/>
    <w:rsid w:val="00E50A25"/>
    <w:rsid w:val="00E51BC8"/>
    <w:rsid w:val="00E56423"/>
    <w:rsid w:val="00E61E07"/>
    <w:rsid w:val="00E64765"/>
    <w:rsid w:val="00E6656B"/>
    <w:rsid w:val="00E71304"/>
    <w:rsid w:val="00E71C7A"/>
    <w:rsid w:val="00E73239"/>
    <w:rsid w:val="00E8143F"/>
    <w:rsid w:val="00E828C5"/>
    <w:rsid w:val="00E84771"/>
    <w:rsid w:val="00E85D66"/>
    <w:rsid w:val="00E87C15"/>
    <w:rsid w:val="00E968ED"/>
    <w:rsid w:val="00E96CDE"/>
    <w:rsid w:val="00EA09EE"/>
    <w:rsid w:val="00EA3B91"/>
    <w:rsid w:val="00EA4705"/>
    <w:rsid w:val="00EA5CBE"/>
    <w:rsid w:val="00EA7CEE"/>
    <w:rsid w:val="00EB000A"/>
    <w:rsid w:val="00EB247C"/>
    <w:rsid w:val="00EB3950"/>
    <w:rsid w:val="00EB45B1"/>
    <w:rsid w:val="00EB4F71"/>
    <w:rsid w:val="00EB50C7"/>
    <w:rsid w:val="00EB55B7"/>
    <w:rsid w:val="00EB5F28"/>
    <w:rsid w:val="00EC02C1"/>
    <w:rsid w:val="00EC0D6E"/>
    <w:rsid w:val="00EC25DB"/>
    <w:rsid w:val="00EC51BC"/>
    <w:rsid w:val="00EC683B"/>
    <w:rsid w:val="00EC6A63"/>
    <w:rsid w:val="00ED121E"/>
    <w:rsid w:val="00ED4DB9"/>
    <w:rsid w:val="00EE1852"/>
    <w:rsid w:val="00EE5E33"/>
    <w:rsid w:val="00EF3251"/>
    <w:rsid w:val="00F01F66"/>
    <w:rsid w:val="00F026B0"/>
    <w:rsid w:val="00F03AF9"/>
    <w:rsid w:val="00F13706"/>
    <w:rsid w:val="00F16B4E"/>
    <w:rsid w:val="00F16F7F"/>
    <w:rsid w:val="00F170D2"/>
    <w:rsid w:val="00F1798C"/>
    <w:rsid w:val="00F23AB7"/>
    <w:rsid w:val="00F23F8F"/>
    <w:rsid w:val="00F273B3"/>
    <w:rsid w:val="00F27902"/>
    <w:rsid w:val="00F3154E"/>
    <w:rsid w:val="00F31A57"/>
    <w:rsid w:val="00F34277"/>
    <w:rsid w:val="00F34F8B"/>
    <w:rsid w:val="00F40082"/>
    <w:rsid w:val="00F4344F"/>
    <w:rsid w:val="00F43989"/>
    <w:rsid w:val="00F43E11"/>
    <w:rsid w:val="00F45B90"/>
    <w:rsid w:val="00F46AC7"/>
    <w:rsid w:val="00F52798"/>
    <w:rsid w:val="00F54D01"/>
    <w:rsid w:val="00F56895"/>
    <w:rsid w:val="00F61E9B"/>
    <w:rsid w:val="00F65A32"/>
    <w:rsid w:val="00F668D4"/>
    <w:rsid w:val="00F702EC"/>
    <w:rsid w:val="00F704AE"/>
    <w:rsid w:val="00F71140"/>
    <w:rsid w:val="00F71E77"/>
    <w:rsid w:val="00F76471"/>
    <w:rsid w:val="00F84906"/>
    <w:rsid w:val="00F85E9A"/>
    <w:rsid w:val="00F86C01"/>
    <w:rsid w:val="00F87E53"/>
    <w:rsid w:val="00F92C30"/>
    <w:rsid w:val="00F9780B"/>
    <w:rsid w:val="00FA49B8"/>
    <w:rsid w:val="00FA56FB"/>
    <w:rsid w:val="00FB2BF9"/>
    <w:rsid w:val="00FB325F"/>
    <w:rsid w:val="00FB3D54"/>
    <w:rsid w:val="00FB448B"/>
    <w:rsid w:val="00FB4F1B"/>
    <w:rsid w:val="00FC0BF7"/>
    <w:rsid w:val="00FC6790"/>
    <w:rsid w:val="00FC7882"/>
    <w:rsid w:val="00FC7CB9"/>
    <w:rsid w:val="00FD1F2F"/>
    <w:rsid w:val="00FD57EC"/>
    <w:rsid w:val="00FD5E83"/>
    <w:rsid w:val="00FD73BE"/>
    <w:rsid w:val="00FE0F57"/>
    <w:rsid w:val="00FE336E"/>
    <w:rsid w:val="00FE4DBC"/>
    <w:rsid w:val="00FE4E63"/>
    <w:rsid w:val="00FE52ED"/>
    <w:rsid w:val="00FE6283"/>
    <w:rsid w:val="00FF67E2"/>
    <w:rsid w:val="00FF67FF"/>
    <w:rsid w:val="04AB666F"/>
    <w:rsid w:val="1059230D"/>
    <w:rsid w:val="18057CF1"/>
    <w:rsid w:val="2A7363B7"/>
    <w:rsid w:val="3284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unhideWhenUsed="0" w:uiPriority="0" w:name="toc 6"/>
    <w:lsdException w:qFormat="1" w:unhideWhenUsed="0" w:uiPriority="0" w:name="toc 7"/>
    <w:lsdException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360" w:after="260" w:line="415" w:lineRule="auto"/>
      <w:outlineLvl w:val="2"/>
    </w:pPr>
    <w:rPr>
      <w:rFonts w:ascii="黑体" w:hAnsi="黑体" w:eastAsia="黑体" w:cs="黑体"/>
      <w:b/>
      <w:bCs/>
      <w:sz w:val="28"/>
      <w:szCs w:val="28"/>
    </w:rPr>
  </w:style>
  <w:style w:type="paragraph" w:styleId="5">
    <w:name w:val="heading 4"/>
    <w:basedOn w:val="1"/>
    <w:next w:val="1"/>
    <w:link w:val="4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6"/>
    <w:unhideWhenUsed/>
    <w:qFormat/>
    <w:uiPriority w:val="9"/>
    <w:pPr>
      <w:keepNext/>
      <w:keepLines/>
      <w:spacing w:before="280" w:after="290" w:line="376" w:lineRule="auto"/>
      <w:outlineLvl w:val="4"/>
    </w:pPr>
    <w:rPr>
      <w:rFonts w:asciiTheme="minorHAnsi" w:hAnsiTheme="minorHAnsi" w:eastAsiaTheme="minorEastAsia" w:cstheme="minorBidi"/>
      <w:b/>
      <w:bCs/>
      <w:sz w:val="28"/>
      <w:szCs w:val="28"/>
    </w:rPr>
  </w:style>
  <w:style w:type="paragraph" w:styleId="7">
    <w:name w:val="heading 6"/>
    <w:basedOn w:val="1"/>
    <w:next w:val="1"/>
    <w:link w:val="47"/>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character" w:default="1" w:styleId="27">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8">
    <w:name w:val="toc 7"/>
    <w:basedOn w:val="1"/>
    <w:next w:val="1"/>
    <w:semiHidden/>
    <w:qFormat/>
    <w:uiPriority w:val="0"/>
    <w:pPr>
      <w:ind w:left="1260"/>
      <w:jc w:val="left"/>
    </w:pPr>
    <w:rPr>
      <w:rFonts w:asciiTheme="minorHAnsi" w:eastAsiaTheme="minorHAnsi"/>
      <w:sz w:val="18"/>
      <w:szCs w:val="18"/>
    </w:rPr>
  </w:style>
  <w:style w:type="paragraph" w:styleId="9">
    <w:name w:val="Body Text First Indent"/>
    <w:basedOn w:val="10"/>
    <w:uiPriority w:val="0"/>
    <w:pPr>
      <w:ind w:firstLine="420" w:firstLineChars="100"/>
    </w:pPr>
  </w:style>
  <w:style w:type="paragraph" w:styleId="10">
    <w:name w:val="Body Text"/>
    <w:basedOn w:val="1"/>
    <w:qFormat/>
    <w:uiPriority w:val="0"/>
    <w:pPr>
      <w:spacing w:after="120"/>
    </w:pPr>
  </w:style>
  <w:style w:type="paragraph" w:styleId="11">
    <w:name w:val="Document Map"/>
    <w:basedOn w:val="1"/>
    <w:semiHidden/>
    <w:uiPriority w:val="0"/>
    <w:pPr>
      <w:shd w:val="clear" w:color="auto" w:fill="000080"/>
    </w:pPr>
  </w:style>
  <w:style w:type="paragraph" w:styleId="12">
    <w:name w:val="toc 5"/>
    <w:basedOn w:val="1"/>
    <w:next w:val="1"/>
    <w:semiHidden/>
    <w:qFormat/>
    <w:uiPriority w:val="0"/>
    <w:pPr>
      <w:ind w:left="840"/>
      <w:jc w:val="left"/>
    </w:pPr>
    <w:rPr>
      <w:rFonts w:asciiTheme="minorHAnsi" w:eastAsiaTheme="minorHAnsi"/>
      <w:sz w:val="18"/>
      <w:szCs w:val="18"/>
    </w:rPr>
  </w:style>
  <w:style w:type="paragraph" w:styleId="13">
    <w:name w:val="toc 3"/>
    <w:basedOn w:val="1"/>
    <w:next w:val="1"/>
    <w:qFormat/>
    <w:uiPriority w:val="39"/>
    <w:pPr>
      <w:ind w:left="420"/>
      <w:jc w:val="left"/>
    </w:pPr>
    <w:rPr>
      <w:rFonts w:asciiTheme="minorHAnsi" w:eastAsiaTheme="minorHAnsi"/>
      <w:i/>
      <w:iCs/>
      <w:sz w:val="22"/>
      <w:szCs w:val="22"/>
    </w:rPr>
  </w:style>
  <w:style w:type="paragraph" w:styleId="14">
    <w:name w:val="toc 8"/>
    <w:basedOn w:val="1"/>
    <w:next w:val="1"/>
    <w:semiHidden/>
    <w:uiPriority w:val="0"/>
    <w:pPr>
      <w:ind w:left="1470"/>
      <w:jc w:val="left"/>
    </w:pPr>
    <w:rPr>
      <w:rFonts w:asciiTheme="minorHAnsi" w:eastAsiaTheme="minorHAnsi"/>
      <w:sz w:val="18"/>
      <w:szCs w:val="18"/>
    </w:rPr>
  </w:style>
  <w:style w:type="paragraph" w:styleId="15">
    <w:name w:val="Balloon Text"/>
    <w:basedOn w:val="1"/>
    <w:link w:val="43"/>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before="120"/>
      <w:jc w:val="left"/>
    </w:pPr>
    <w:rPr>
      <w:rFonts w:asciiTheme="minorHAnsi" w:eastAsiaTheme="minorHAnsi"/>
      <w:b/>
      <w:bCs/>
      <w:caps/>
      <w:sz w:val="22"/>
      <w:szCs w:val="22"/>
    </w:rPr>
  </w:style>
  <w:style w:type="paragraph" w:styleId="19">
    <w:name w:val="toc 4"/>
    <w:basedOn w:val="1"/>
    <w:next w:val="1"/>
    <w:semiHidden/>
    <w:qFormat/>
    <w:uiPriority w:val="0"/>
    <w:pPr>
      <w:ind w:left="630"/>
      <w:jc w:val="left"/>
    </w:pPr>
    <w:rPr>
      <w:rFonts w:asciiTheme="minorHAnsi" w:eastAsiaTheme="minorHAnsi"/>
      <w:sz w:val="18"/>
      <w:szCs w:val="18"/>
    </w:rPr>
  </w:style>
  <w:style w:type="paragraph" w:styleId="20">
    <w:name w:val="Subtitle"/>
    <w:basedOn w:val="1"/>
    <w:next w:val="1"/>
    <w:link w:val="44"/>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toc 6"/>
    <w:basedOn w:val="1"/>
    <w:next w:val="1"/>
    <w:semiHidden/>
    <w:uiPriority w:val="0"/>
    <w:pPr>
      <w:ind w:left="1050"/>
      <w:jc w:val="left"/>
    </w:pPr>
    <w:rPr>
      <w:rFonts w:asciiTheme="minorHAnsi" w:eastAsiaTheme="minorHAnsi"/>
      <w:sz w:val="18"/>
      <w:szCs w:val="18"/>
    </w:rPr>
  </w:style>
  <w:style w:type="paragraph" w:styleId="22">
    <w:name w:val="toc 2"/>
    <w:basedOn w:val="1"/>
    <w:next w:val="1"/>
    <w:qFormat/>
    <w:uiPriority w:val="39"/>
    <w:pPr>
      <w:ind w:left="210"/>
      <w:jc w:val="left"/>
    </w:pPr>
    <w:rPr>
      <w:rFonts w:asciiTheme="minorHAnsi" w:eastAsiaTheme="minorHAnsi"/>
      <w:smallCaps/>
      <w:sz w:val="22"/>
      <w:szCs w:val="22"/>
    </w:rPr>
  </w:style>
  <w:style w:type="paragraph" w:styleId="23">
    <w:name w:val="toc 9"/>
    <w:basedOn w:val="1"/>
    <w:next w:val="1"/>
    <w:semiHidden/>
    <w:qFormat/>
    <w:uiPriority w:val="0"/>
    <w:pPr>
      <w:ind w:left="1680"/>
      <w:jc w:val="left"/>
    </w:pPr>
    <w:rPr>
      <w:rFonts w:asciiTheme="minorHAnsi" w:eastAsiaTheme="minorHAnsi"/>
      <w:sz w:val="18"/>
      <w:szCs w:val="18"/>
    </w:rPr>
  </w:style>
  <w:style w:type="paragraph" w:styleId="24">
    <w:name w:val="HTML Preformatted"/>
    <w:basedOn w:val="1"/>
    <w:link w:val="4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25">
    <w:name w:val="Normal (Web)"/>
    <w:basedOn w:val="1"/>
    <w:semiHidden/>
    <w:unhideWhenUsed/>
    <w:uiPriority w:val="99"/>
    <w:pPr>
      <w:widowControl/>
      <w:spacing w:before="100" w:beforeAutospacing="1" w:after="100" w:afterAutospacing="1"/>
      <w:jc w:val="left"/>
    </w:pPr>
    <w:rPr>
      <w:rFonts w:eastAsiaTheme="minorEastAsia"/>
      <w:kern w:val="0"/>
      <w:sz w:val="24"/>
    </w:rPr>
  </w:style>
  <w:style w:type="paragraph" w:styleId="26">
    <w:name w:val="Title"/>
    <w:basedOn w:val="1"/>
    <w:next w:val="1"/>
    <w:link w:val="41"/>
    <w:qFormat/>
    <w:uiPriority w:val="0"/>
    <w:pPr>
      <w:numPr>
        <w:ilvl w:val="0"/>
        <w:numId w:val="1"/>
      </w:numPr>
      <w:spacing w:before="240" w:after="60"/>
      <w:jc w:val="center"/>
      <w:outlineLvl w:val="0"/>
    </w:pPr>
    <w:rPr>
      <w:rFonts w:ascii="黑体" w:hAnsi="黑体" w:eastAsia="黑体" w:cstheme="majorBidi"/>
      <w:b/>
      <w:bCs/>
      <w:sz w:val="32"/>
      <w:szCs w:val="32"/>
    </w:rPr>
  </w:style>
  <w:style w:type="character" w:styleId="28">
    <w:name w:val="page number"/>
    <w:basedOn w:val="27"/>
    <w:qFormat/>
    <w:uiPriority w:val="0"/>
  </w:style>
  <w:style w:type="character" w:styleId="29">
    <w:name w:val="Hyperlink"/>
    <w:uiPriority w:val="99"/>
    <w:rPr>
      <w:color w:val="0000FF"/>
      <w:u w:val="single"/>
    </w:rPr>
  </w:style>
  <w:style w:type="table" w:styleId="31">
    <w:name w:val="Table Grid"/>
    <w:basedOn w:val="30"/>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样式 标题 2 + 宋体 小四 行距: 多倍行距 1.3 字行 Char"/>
    <w:link w:val="33"/>
    <w:qFormat/>
    <w:uiPriority w:val="0"/>
    <w:rPr>
      <w:rFonts w:ascii="宋体" w:hAnsi="宋体" w:eastAsia="宋体" w:cs="宋体"/>
      <w:b/>
      <w:bCs/>
      <w:kern w:val="2"/>
      <w:sz w:val="30"/>
      <w:szCs w:val="30"/>
      <w:lang w:val="en-US" w:eastAsia="zh-CN" w:bidi="ar-SA"/>
    </w:rPr>
  </w:style>
  <w:style w:type="paragraph" w:customStyle="1" w:styleId="33">
    <w:name w:val="样式 标题 2 + 宋体 小四 行距: 多倍行距 1.3 字行"/>
    <w:basedOn w:val="3"/>
    <w:next w:val="9"/>
    <w:link w:val="32"/>
    <w:uiPriority w:val="0"/>
    <w:pPr>
      <w:spacing w:before="480" w:after="360" w:line="312" w:lineRule="auto"/>
    </w:pPr>
    <w:rPr>
      <w:rFonts w:ascii="宋体" w:hAnsi="宋体" w:eastAsia="宋体" w:cs="宋体"/>
      <w:sz w:val="30"/>
      <w:szCs w:val="30"/>
    </w:rPr>
  </w:style>
  <w:style w:type="paragraph" w:customStyle="1" w:styleId="34">
    <w:name w:val="样式 标题 1 + 宋体 三号 行距: 多倍行距 1.3 字行"/>
    <w:basedOn w:val="2"/>
    <w:uiPriority w:val="0"/>
    <w:pPr>
      <w:spacing w:line="312" w:lineRule="auto"/>
      <w:jc w:val="center"/>
    </w:pPr>
    <w:rPr>
      <w:rFonts w:ascii="宋体" w:hAnsi="宋体" w:cs="宋体"/>
      <w:kern w:val="2"/>
      <w:sz w:val="32"/>
      <w:szCs w:val="20"/>
    </w:rPr>
  </w:style>
  <w:style w:type="paragraph" w:styleId="35">
    <w:name w:val="List Paragraph"/>
    <w:basedOn w:val="1"/>
    <w:qFormat/>
    <w:uiPriority w:val="34"/>
    <w:pPr>
      <w:ind w:firstLine="420" w:firstLineChars="200"/>
    </w:pPr>
  </w:style>
  <w:style w:type="character" w:customStyle="1" w:styleId="36">
    <w:name w:val="标题 2 字符"/>
    <w:basedOn w:val="27"/>
    <w:link w:val="3"/>
    <w:uiPriority w:val="0"/>
    <w:rPr>
      <w:rFonts w:ascii="Arial" w:hAnsi="Arial" w:eastAsia="黑体"/>
      <w:b/>
      <w:bCs/>
      <w:kern w:val="2"/>
      <w:sz w:val="32"/>
      <w:szCs w:val="32"/>
    </w:rPr>
  </w:style>
  <w:style w:type="character" w:customStyle="1" w:styleId="37">
    <w:name w:val="00正文 Char"/>
    <w:link w:val="38"/>
    <w:qFormat/>
    <w:uiPriority w:val="0"/>
    <w:rPr>
      <w:kern w:val="2"/>
      <w:sz w:val="24"/>
    </w:rPr>
  </w:style>
  <w:style w:type="paragraph" w:customStyle="1" w:styleId="38">
    <w:name w:val="00正文"/>
    <w:basedOn w:val="1"/>
    <w:link w:val="37"/>
    <w:uiPriority w:val="0"/>
    <w:pPr>
      <w:spacing w:line="360" w:lineRule="auto"/>
      <w:ind w:firstLine="420" w:firstLineChars="200"/>
    </w:pPr>
    <w:rPr>
      <w:sz w:val="24"/>
      <w:szCs w:val="20"/>
    </w:rPr>
  </w:style>
  <w:style w:type="paragraph" w:customStyle="1" w:styleId="39">
    <w:name w:val="3-级标题"/>
    <w:basedOn w:val="4"/>
    <w:next w:val="1"/>
    <w:qFormat/>
    <w:uiPriority w:val="0"/>
    <w:pPr>
      <w:spacing w:before="60" w:after="60" w:line="288" w:lineRule="auto"/>
      <w:jc w:val="left"/>
    </w:pPr>
    <w:rPr>
      <w:rFonts w:ascii="Times New Roman" w:hAnsi="Times New Roman" w:eastAsia="楷体_GB2312" w:cs="Times New Roman"/>
      <w:bCs w:val="0"/>
      <w:sz w:val="21"/>
      <w:szCs w:val="20"/>
    </w:rPr>
  </w:style>
  <w:style w:type="character" w:customStyle="1" w:styleId="40">
    <w:name w:val="HTML 预设格式 字符"/>
    <w:basedOn w:val="27"/>
    <w:link w:val="24"/>
    <w:qFormat/>
    <w:uiPriority w:val="99"/>
    <w:rPr>
      <w:rFonts w:ascii="Courier New" w:hAnsi="Courier New" w:cs="Courier New"/>
    </w:rPr>
  </w:style>
  <w:style w:type="character" w:customStyle="1" w:styleId="41">
    <w:name w:val="标题 字符"/>
    <w:basedOn w:val="27"/>
    <w:link w:val="26"/>
    <w:qFormat/>
    <w:uiPriority w:val="0"/>
    <w:rPr>
      <w:rFonts w:ascii="黑体" w:hAnsi="黑体" w:eastAsia="黑体" w:cstheme="majorBidi"/>
      <w:b/>
      <w:bCs/>
      <w:kern w:val="2"/>
      <w:sz w:val="32"/>
      <w:szCs w:val="32"/>
    </w:rPr>
  </w:style>
  <w:style w:type="paragraph" w:customStyle="1" w:styleId="4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43">
    <w:name w:val="批注框文本 字符"/>
    <w:basedOn w:val="27"/>
    <w:link w:val="15"/>
    <w:uiPriority w:val="0"/>
    <w:rPr>
      <w:kern w:val="2"/>
      <w:sz w:val="18"/>
      <w:szCs w:val="18"/>
    </w:rPr>
  </w:style>
  <w:style w:type="character" w:customStyle="1" w:styleId="44">
    <w:name w:val="副标题 字符"/>
    <w:basedOn w:val="27"/>
    <w:link w:val="20"/>
    <w:uiPriority w:val="0"/>
    <w:rPr>
      <w:rFonts w:asciiTheme="majorHAnsi" w:hAnsiTheme="majorHAnsi" w:cstheme="majorBidi"/>
      <w:b/>
      <w:bCs/>
      <w:kern w:val="28"/>
      <w:sz w:val="32"/>
      <w:szCs w:val="32"/>
    </w:rPr>
  </w:style>
  <w:style w:type="character" w:customStyle="1" w:styleId="45">
    <w:name w:val="标题 4 字符"/>
    <w:basedOn w:val="27"/>
    <w:link w:val="5"/>
    <w:qFormat/>
    <w:uiPriority w:val="9"/>
    <w:rPr>
      <w:rFonts w:asciiTheme="majorHAnsi" w:hAnsiTheme="majorHAnsi" w:eastAsiaTheme="majorEastAsia" w:cstheme="majorBidi"/>
      <w:b/>
      <w:bCs/>
      <w:kern w:val="2"/>
      <w:sz w:val="28"/>
      <w:szCs w:val="28"/>
    </w:rPr>
  </w:style>
  <w:style w:type="character" w:customStyle="1" w:styleId="46">
    <w:name w:val="标题 5 字符"/>
    <w:basedOn w:val="27"/>
    <w:link w:val="6"/>
    <w:uiPriority w:val="9"/>
    <w:rPr>
      <w:rFonts w:asciiTheme="minorHAnsi" w:hAnsiTheme="minorHAnsi" w:eastAsiaTheme="minorEastAsia" w:cstheme="minorBidi"/>
      <w:b/>
      <w:bCs/>
      <w:kern w:val="2"/>
      <w:sz w:val="28"/>
      <w:szCs w:val="28"/>
    </w:rPr>
  </w:style>
  <w:style w:type="character" w:customStyle="1" w:styleId="47">
    <w:name w:val="标题 6 字符"/>
    <w:basedOn w:val="27"/>
    <w:link w:val="7"/>
    <w:uiPriority w:val="9"/>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4F2F6B-850F-4939-87F0-7CFF37CE7BA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1551</Words>
  <Characters>8845</Characters>
  <Lines>73</Lines>
  <Paragraphs>20</Paragraphs>
  <TotalTime>9</TotalTime>
  <ScaleCrop>false</ScaleCrop>
  <LinksUpToDate>false</LinksUpToDate>
  <CharactersWithSpaces>10376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2017-06-07T03:28:00Z</dcterms:created>
  <dc:creator>微软用户</dc:creator>
  <cp:lastModifiedBy>Administrator</cp:lastModifiedBy>
  <cp:lastPrinted>2011-05-20T02:38:00Z</cp:lastPrinted>
  <dcterms:modified xsi:type="dcterms:W3CDTF">2018-09-01T06:07:01Z</dcterms:modified>
  <dc:title>第1章　绪论（黑体3号、居中）</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