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260F1" w14:textId="0B6F15EE" w:rsidR="00032066" w:rsidRPr="00032066" w:rsidRDefault="00032066" w:rsidP="008047B6">
      <w:pPr>
        <w:spacing w:after="0" w:line="240" w:lineRule="auto"/>
        <w:rPr>
          <w:rFonts w:ascii="Aptos" w:eastAsia="Times New Roman" w:hAnsi="Aptos" w:cs="Times New Roman"/>
          <w:b/>
          <w:bCs/>
          <w:color w:val="212121"/>
          <w:kern w:val="0"/>
          <w:sz w:val="28"/>
          <w:szCs w:val="28"/>
          <w:lang w:eastAsia="fr-CH"/>
          <w14:ligatures w14:val="none"/>
        </w:rPr>
      </w:pPr>
      <w:r>
        <w:rPr>
          <w:rFonts w:ascii="Aptos" w:eastAsia="Times New Roman" w:hAnsi="Aptos" w:cs="Times New Roman"/>
          <w:b/>
          <w:bCs/>
          <w:color w:val="212121"/>
          <w:kern w:val="0"/>
          <w:sz w:val="28"/>
          <w:szCs w:val="28"/>
          <w:lang w:eastAsia="fr-CH"/>
          <w14:ligatures w14:val="none"/>
        </w:rPr>
        <w:t xml:space="preserve">Texte présentation Semaan Jamil </w:t>
      </w:r>
    </w:p>
    <w:p w14:paraId="0CEE53BD" w14:textId="5093F702" w:rsidR="00032066" w:rsidRDefault="00032066" w:rsidP="00032066">
      <w:pPr>
        <w:tabs>
          <w:tab w:val="left" w:pos="6228"/>
        </w:tabs>
        <w:spacing w:after="0" w:line="240" w:lineRule="auto"/>
        <w:rPr>
          <w:rFonts w:ascii="Aptos" w:eastAsia="Times New Roman" w:hAnsi="Aptos" w:cs="Times New Roman"/>
          <w:color w:val="212121"/>
          <w:kern w:val="0"/>
          <w:sz w:val="24"/>
          <w:szCs w:val="24"/>
          <w:lang w:eastAsia="fr-CH"/>
          <w14:ligatures w14:val="none"/>
        </w:rPr>
      </w:pPr>
    </w:p>
    <w:p w14:paraId="7D889EE4" w14:textId="6EE9405A" w:rsidR="00731E3D" w:rsidRDefault="008047B6" w:rsidP="00032066">
      <w:pPr>
        <w:spacing w:after="0" w:line="240" w:lineRule="auto"/>
        <w:jc w:val="both"/>
        <w:rPr>
          <w:rFonts w:ascii="Aptos" w:eastAsia="Times New Roman" w:hAnsi="Aptos" w:cs="Times New Roman"/>
          <w:color w:val="212121"/>
          <w:kern w:val="0"/>
          <w:sz w:val="24"/>
          <w:szCs w:val="24"/>
          <w:lang w:eastAsia="fr-CH"/>
          <w14:ligatures w14:val="none"/>
        </w:rPr>
      </w:pPr>
      <w:r w:rsidRPr="008047B6">
        <w:rPr>
          <w:rFonts w:ascii="Aptos" w:eastAsia="Times New Roman" w:hAnsi="Aptos" w:cs="Times New Roman"/>
          <w:color w:val="212121"/>
          <w:kern w:val="0"/>
          <w:sz w:val="24"/>
          <w:szCs w:val="24"/>
          <w:lang w:eastAsia="fr-CH"/>
          <w14:ligatures w14:val="none"/>
        </w:rPr>
        <w:t xml:space="preserve">Né au Liban, Semaan </w:t>
      </w:r>
      <w:r w:rsidR="0034145F">
        <w:rPr>
          <w:rFonts w:ascii="Aptos" w:eastAsia="Times New Roman" w:hAnsi="Aptos" w:cs="Times New Roman"/>
          <w:color w:val="212121"/>
          <w:kern w:val="0"/>
          <w:sz w:val="24"/>
          <w:szCs w:val="24"/>
          <w:lang w:eastAsia="fr-CH"/>
          <w14:ligatures w14:val="none"/>
        </w:rPr>
        <w:t xml:space="preserve">Jamil </w:t>
      </w:r>
      <w:r w:rsidRPr="008047B6">
        <w:rPr>
          <w:rFonts w:ascii="Aptos" w:eastAsia="Times New Roman" w:hAnsi="Aptos" w:cs="Times New Roman"/>
          <w:color w:val="212121"/>
          <w:kern w:val="0"/>
          <w:sz w:val="24"/>
          <w:szCs w:val="24"/>
          <w:lang w:eastAsia="fr-CH"/>
          <w14:ligatures w14:val="none"/>
        </w:rPr>
        <w:t xml:space="preserve">commence le piano à </w:t>
      </w:r>
      <w:r w:rsidR="00032066" w:rsidRPr="008047B6">
        <w:rPr>
          <w:rFonts w:ascii="Aptos" w:eastAsia="Times New Roman" w:hAnsi="Aptos" w:cs="Times New Roman"/>
          <w:color w:val="212121"/>
          <w:kern w:val="0"/>
          <w:sz w:val="24"/>
          <w:szCs w:val="24"/>
          <w:lang w:eastAsia="fr-CH"/>
          <w14:ligatures w14:val="none"/>
        </w:rPr>
        <w:t>l’</w:t>
      </w:r>
      <w:r w:rsidR="00032066">
        <w:rPr>
          <w:rFonts w:ascii="Aptos" w:eastAsia="Times New Roman" w:hAnsi="Aptos" w:cs="Times New Roman"/>
          <w:color w:val="212121"/>
          <w:kern w:val="0"/>
          <w:sz w:val="24"/>
          <w:szCs w:val="24"/>
          <w:lang w:eastAsia="fr-CH"/>
          <w14:ligatures w14:val="none"/>
        </w:rPr>
        <w:t>â</w:t>
      </w:r>
      <w:r w:rsidR="00032066" w:rsidRPr="008047B6">
        <w:rPr>
          <w:rFonts w:ascii="Aptos" w:eastAsia="Times New Roman" w:hAnsi="Aptos" w:cs="Times New Roman"/>
          <w:color w:val="212121"/>
          <w:kern w:val="0"/>
          <w:sz w:val="24"/>
          <w:szCs w:val="24"/>
          <w:lang w:eastAsia="fr-CH"/>
          <w14:ligatures w14:val="none"/>
        </w:rPr>
        <w:t>ge</w:t>
      </w:r>
      <w:r w:rsidRPr="008047B6">
        <w:rPr>
          <w:rFonts w:ascii="Aptos" w:eastAsia="Times New Roman" w:hAnsi="Aptos" w:cs="Times New Roman"/>
          <w:color w:val="212121"/>
          <w:kern w:val="0"/>
          <w:sz w:val="24"/>
          <w:szCs w:val="24"/>
          <w:lang w:eastAsia="fr-CH"/>
          <w14:ligatures w14:val="none"/>
        </w:rPr>
        <w:t xml:space="preserve"> de 8</w:t>
      </w:r>
      <w:r w:rsidR="00032066">
        <w:rPr>
          <w:rFonts w:ascii="Aptos" w:eastAsia="Times New Roman" w:hAnsi="Aptos" w:cs="Times New Roman"/>
          <w:color w:val="212121"/>
          <w:kern w:val="0"/>
          <w:sz w:val="24"/>
          <w:szCs w:val="24"/>
          <w:lang w:eastAsia="fr-CH"/>
          <w14:ligatures w14:val="none"/>
        </w:rPr>
        <w:t xml:space="preserve"> </w:t>
      </w:r>
      <w:r w:rsidRPr="008047B6">
        <w:rPr>
          <w:rFonts w:ascii="Aptos" w:eastAsia="Times New Roman" w:hAnsi="Aptos" w:cs="Times New Roman"/>
          <w:color w:val="212121"/>
          <w:kern w:val="0"/>
          <w:sz w:val="24"/>
          <w:szCs w:val="24"/>
          <w:lang w:eastAsia="fr-CH"/>
          <w14:ligatures w14:val="none"/>
        </w:rPr>
        <w:t xml:space="preserve">ans </w:t>
      </w:r>
      <w:r w:rsidR="00032066">
        <w:rPr>
          <w:rFonts w:ascii="Aptos" w:eastAsia="Times New Roman" w:hAnsi="Aptos" w:cs="Times New Roman"/>
          <w:color w:val="212121"/>
          <w:kern w:val="0"/>
          <w:sz w:val="24"/>
          <w:szCs w:val="24"/>
          <w:lang w:eastAsia="fr-CH"/>
          <w14:ligatures w14:val="none"/>
        </w:rPr>
        <w:t>et poursuit sa formation au</w:t>
      </w:r>
      <w:r w:rsidR="0034145F">
        <w:rPr>
          <w:rFonts w:ascii="Aptos" w:eastAsia="Times New Roman" w:hAnsi="Aptos" w:cs="Times New Roman"/>
          <w:color w:val="212121"/>
          <w:kern w:val="0"/>
          <w:sz w:val="24"/>
          <w:szCs w:val="24"/>
          <w:lang w:eastAsia="fr-CH"/>
          <w14:ligatures w14:val="none"/>
        </w:rPr>
        <w:t xml:space="preserve"> </w:t>
      </w:r>
      <w:r w:rsidR="00032066">
        <w:rPr>
          <w:rFonts w:ascii="Aptos" w:eastAsia="Times New Roman" w:hAnsi="Aptos" w:cs="Times New Roman"/>
          <w:color w:val="212121"/>
          <w:kern w:val="0"/>
          <w:sz w:val="24"/>
          <w:szCs w:val="24"/>
          <w:lang w:eastAsia="fr-CH"/>
          <w14:ligatures w14:val="none"/>
        </w:rPr>
        <w:t>C</w:t>
      </w:r>
      <w:r w:rsidRPr="008047B6">
        <w:rPr>
          <w:rFonts w:ascii="Aptos" w:eastAsia="Times New Roman" w:hAnsi="Aptos" w:cs="Times New Roman"/>
          <w:color w:val="212121"/>
          <w:kern w:val="0"/>
          <w:sz w:val="24"/>
          <w:szCs w:val="24"/>
          <w:lang w:eastAsia="fr-CH"/>
          <w14:ligatures w14:val="none"/>
        </w:rPr>
        <w:t xml:space="preserve">onservatoire </w:t>
      </w:r>
      <w:r w:rsidR="00032066">
        <w:rPr>
          <w:rFonts w:ascii="Aptos" w:eastAsia="Times New Roman" w:hAnsi="Aptos" w:cs="Times New Roman"/>
          <w:color w:val="212121"/>
          <w:kern w:val="0"/>
          <w:sz w:val="24"/>
          <w:szCs w:val="24"/>
          <w:lang w:eastAsia="fr-CH"/>
          <w14:ligatures w14:val="none"/>
        </w:rPr>
        <w:t>N</w:t>
      </w:r>
      <w:r w:rsidRPr="008047B6">
        <w:rPr>
          <w:rFonts w:ascii="Aptos" w:eastAsia="Times New Roman" w:hAnsi="Aptos" w:cs="Times New Roman"/>
          <w:color w:val="212121"/>
          <w:kern w:val="0"/>
          <w:sz w:val="24"/>
          <w:szCs w:val="24"/>
          <w:lang w:eastAsia="fr-CH"/>
          <w14:ligatures w14:val="none"/>
        </w:rPr>
        <w:t>ational du Liban</w:t>
      </w:r>
      <w:r w:rsidR="00032066">
        <w:rPr>
          <w:rFonts w:ascii="Aptos" w:eastAsia="Times New Roman" w:hAnsi="Aptos" w:cs="Times New Roman"/>
          <w:color w:val="212121"/>
          <w:kern w:val="0"/>
          <w:sz w:val="24"/>
          <w:szCs w:val="24"/>
          <w:lang w:eastAsia="fr-CH"/>
          <w14:ligatures w14:val="none"/>
        </w:rPr>
        <w:t xml:space="preserve">. </w:t>
      </w:r>
    </w:p>
    <w:p w14:paraId="3C7F3AB5" w14:textId="3A056F39" w:rsidR="00032066" w:rsidRDefault="00032066" w:rsidP="00032066">
      <w:pPr>
        <w:spacing w:after="0" w:line="240" w:lineRule="auto"/>
        <w:jc w:val="both"/>
        <w:rPr>
          <w:rFonts w:ascii="Aptos" w:eastAsia="Times New Roman" w:hAnsi="Aptos" w:cs="Times New Roman"/>
          <w:color w:val="212121"/>
          <w:kern w:val="0"/>
          <w:sz w:val="24"/>
          <w:szCs w:val="24"/>
          <w:lang w:eastAsia="fr-CH"/>
          <w14:ligatures w14:val="none"/>
        </w:rPr>
      </w:pPr>
      <w:r>
        <w:rPr>
          <w:rFonts w:ascii="Aptos" w:eastAsia="Times New Roman" w:hAnsi="Aptos" w:cs="Times New Roman"/>
          <w:color w:val="212121"/>
          <w:kern w:val="0"/>
          <w:sz w:val="24"/>
          <w:szCs w:val="24"/>
          <w:lang w:eastAsia="fr-CH"/>
          <w14:ligatures w14:val="none"/>
        </w:rPr>
        <w:t xml:space="preserve">Installé ensuite en France, il obtient son diplôme de piano à Lyon, où </w:t>
      </w:r>
      <w:r w:rsidR="002A2D32">
        <w:rPr>
          <w:rFonts w:ascii="Aptos" w:eastAsia="Times New Roman" w:hAnsi="Aptos" w:cs="Times New Roman"/>
          <w:color w:val="212121"/>
          <w:kern w:val="0"/>
          <w:sz w:val="24"/>
          <w:szCs w:val="24"/>
          <w:lang w:eastAsia="fr-CH"/>
          <w14:ligatures w14:val="none"/>
        </w:rPr>
        <w:t xml:space="preserve">il </w:t>
      </w:r>
      <w:r>
        <w:rPr>
          <w:rFonts w:ascii="Aptos" w:eastAsia="Times New Roman" w:hAnsi="Aptos" w:cs="Times New Roman"/>
          <w:color w:val="212121"/>
          <w:kern w:val="0"/>
          <w:sz w:val="24"/>
          <w:szCs w:val="24"/>
          <w:lang w:eastAsia="fr-CH"/>
          <w14:ligatures w14:val="none"/>
        </w:rPr>
        <w:t>découvre la direction d’orchestre, discipline qui devient rapidement centrale dans son parcours.</w:t>
      </w:r>
    </w:p>
    <w:p w14:paraId="3AE72104" w14:textId="77777777" w:rsidR="002A2D32" w:rsidRDefault="002A2D32" w:rsidP="00032066">
      <w:pPr>
        <w:spacing w:after="0" w:line="240" w:lineRule="auto"/>
        <w:jc w:val="both"/>
        <w:rPr>
          <w:rFonts w:ascii="Aptos" w:eastAsia="Times New Roman" w:hAnsi="Aptos" w:cs="Times New Roman"/>
          <w:color w:val="212121"/>
          <w:kern w:val="0"/>
          <w:sz w:val="24"/>
          <w:szCs w:val="24"/>
          <w:lang w:eastAsia="fr-CH"/>
          <w14:ligatures w14:val="none"/>
        </w:rPr>
      </w:pPr>
      <w:r>
        <w:rPr>
          <w:rFonts w:ascii="Aptos" w:eastAsia="Times New Roman" w:hAnsi="Aptos" w:cs="Times New Roman"/>
          <w:color w:val="212121"/>
          <w:kern w:val="0"/>
          <w:sz w:val="24"/>
          <w:szCs w:val="24"/>
          <w:lang w:eastAsia="fr-CH"/>
          <w14:ligatures w14:val="none"/>
        </w:rPr>
        <w:t xml:space="preserve">Il se perfectionne en </w:t>
      </w:r>
      <w:r w:rsidR="008047B6" w:rsidRPr="008047B6">
        <w:rPr>
          <w:rFonts w:ascii="Aptos" w:eastAsia="Times New Roman" w:hAnsi="Aptos" w:cs="Times New Roman"/>
          <w:color w:val="212121"/>
          <w:kern w:val="0"/>
          <w:sz w:val="24"/>
          <w:szCs w:val="24"/>
          <w:lang w:eastAsia="fr-CH"/>
          <w14:ligatures w14:val="none"/>
        </w:rPr>
        <w:t xml:space="preserve">direction au </w:t>
      </w:r>
      <w:r>
        <w:rPr>
          <w:rFonts w:ascii="Aptos" w:eastAsia="Times New Roman" w:hAnsi="Aptos" w:cs="Times New Roman"/>
          <w:color w:val="212121"/>
          <w:kern w:val="0"/>
          <w:sz w:val="24"/>
          <w:szCs w:val="24"/>
          <w:lang w:eastAsia="fr-CH"/>
          <w14:ligatures w14:val="none"/>
        </w:rPr>
        <w:t>C</w:t>
      </w:r>
      <w:r w:rsidR="008047B6" w:rsidRPr="008047B6">
        <w:rPr>
          <w:rFonts w:ascii="Aptos" w:eastAsia="Times New Roman" w:hAnsi="Aptos" w:cs="Times New Roman"/>
          <w:color w:val="212121"/>
          <w:kern w:val="0"/>
          <w:sz w:val="24"/>
          <w:szCs w:val="24"/>
          <w:lang w:eastAsia="fr-CH"/>
          <w14:ligatures w14:val="none"/>
        </w:rPr>
        <w:t xml:space="preserve">onservatoire de Chalon-sur-Saône </w:t>
      </w:r>
      <w:r>
        <w:rPr>
          <w:rFonts w:ascii="Aptos" w:eastAsia="Times New Roman" w:hAnsi="Aptos" w:cs="Times New Roman"/>
          <w:color w:val="212121"/>
          <w:kern w:val="0"/>
          <w:sz w:val="24"/>
          <w:szCs w:val="24"/>
          <w:lang w:eastAsia="fr-CH"/>
          <w14:ligatures w14:val="none"/>
        </w:rPr>
        <w:t>auprès de</w:t>
      </w:r>
      <w:r w:rsidR="008047B6" w:rsidRPr="008047B6">
        <w:rPr>
          <w:rFonts w:ascii="Aptos" w:eastAsia="Times New Roman" w:hAnsi="Aptos" w:cs="Times New Roman"/>
          <w:color w:val="212121"/>
          <w:kern w:val="0"/>
          <w:sz w:val="24"/>
          <w:szCs w:val="24"/>
          <w:lang w:eastAsia="fr-CH"/>
          <w14:ligatures w14:val="none"/>
        </w:rPr>
        <w:t xml:space="preserve"> Philippe Cambreling</w:t>
      </w:r>
      <w:r>
        <w:rPr>
          <w:rFonts w:ascii="Aptos" w:eastAsia="Times New Roman" w:hAnsi="Aptos" w:cs="Times New Roman"/>
          <w:color w:val="212121"/>
          <w:kern w:val="0"/>
          <w:sz w:val="24"/>
          <w:szCs w:val="24"/>
          <w:lang w:eastAsia="fr-CH"/>
          <w14:ligatures w14:val="none"/>
        </w:rPr>
        <w:t xml:space="preserve">, avant d’intégrer </w:t>
      </w:r>
      <w:r w:rsidR="008047B6" w:rsidRPr="008047B6">
        <w:rPr>
          <w:rFonts w:ascii="Aptos" w:eastAsia="Times New Roman" w:hAnsi="Aptos" w:cs="Times New Roman"/>
          <w:color w:val="212121"/>
          <w:kern w:val="0"/>
          <w:sz w:val="24"/>
          <w:szCs w:val="24"/>
          <w:lang w:eastAsia="fr-CH"/>
          <w14:ligatures w14:val="none"/>
        </w:rPr>
        <w:t>la Haute</w:t>
      </w:r>
      <w:r w:rsidR="00032066">
        <w:rPr>
          <w:rFonts w:ascii="Aptos" w:eastAsia="Times New Roman" w:hAnsi="Aptos" w:cs="Times New Roman"/>
          <w:color w:val="212121"/>
          <w:kern w:val="0"/>
          <w:sz w:val="24"/>
          <w:szCs w:val="24"/>
          <w:lang w:eastAsia="fr-CH"/>
          <w14:ligatures w14:val="none"/>
        </w:rPr>
        <w:t xml:space="preserve"> </w:t>
      </w:r>
      <w:r w:rsidR="008047B6" w:rsidRPr="008047B6">
        <w:rPr>
          <w:rFonts w:ascii="Aptos" w:eastAsia="Times New Roman" w:hAnsi="Aptos" w:cs="Times New Roman"/>
          <w:color w:val="212121"/>
          <w:kern w:val="0"/>
          <w:sz w:val="24"/>
          <w:szCs w:val="24"/>
          <w:lang w:eastAsia="fr-CH"/>
          <w14:ligatures w14:val="none"/>
        </w:rPr>
        <w:t xml:space="preserve">École de Musique de Genève </w:t>
      </w:r>
      <w:r>
        <w:rPr>
          <w:rFonts w:ascii="Aptos" w:eastAsia="Times New Roman" w:hAnsi="Aptos" w:cs="Times New Roman"/>
          <w:color w:val="212121"/>
          <w:kern w:val="0"/>
          <w:sz w:val="24"/>
          <w:szCs w:val="24"/>
          <w:lang w:eastAsia="fr-CH"/>
          <w14:ligatures w14:val="none"/>
        </w:rPr>
        <w:t>dans la classe de</w:t>
      </w:r>
      <w:r w:rsidR="008047B6" w:rsidRPr="008047B6">
        <w:rPr>
          <w:rFonts w:ascii="Aptos" w:eastAsia="Times New Roman" w:hAnsi="Aptos" w:cs="Times New Roman"/>
          <w:color w:val="212121"/>
          <w:kern w:val="0"/>
          <w:sz w:val="24"/>
          <w:szCs w:val="24"/>
          <w:lang w:eastAsia="fr-CH"/>
          <w14:ligatures w14:val="none"/>
        </w:rPr>
        <w:t xml:space="preserve"> Laurent Gay.</w:t>
      </w:r>
      <w:r>
        <w:rPr>
          <w:rFonts w:ascii="Aptos" w:eastAsia="Times New Roman" w:hAnsi="Aptos" w:cs="Times New Roman"/>
          <w:color w:val="212121"/>
          <w:kern w:val="0"/>
          <w:sz w:val="24"/>
          <w:szCs w:val="24"/>
          <w:lang w:eastAsia="fr-CH"/>
          <w14:ligatures w14:val="none"/>
        </w:rPr>
        <w:t xml:space="preserve"> </w:t>
      </w:r>
    </w:p>
    <w:p w14:paraId="4AA4EFD8" w14:textId="77777777" w:rsidR="00731E3D" w:rsidRDefault="00731E3D" w:rsidP="00032066">
      <w:pPr>
        <w:spacing w:after="0" w:line="240" w:lineRule="auto"/>
        <w:jc w:val="both"/>
        <w:rPr>
          <w:rFonts w:ascii="Aptos" w:eastAsia="Times New Roman" w:hAnsi="Aptos" w:cs="Times New Roman"/>
          <w:color w:val="212121"/>
          <w:kern w:val="0"/>
          <w:sz w:val="24"/>
          <w:szCs w:val="24"/>
          <w:lang w:eastAsia="fr-CH"/>
          <w14:ligatures w14:val="none"/>
        </w:rPr>
      </w:pPr>
    </w:p>
    <w:p w14:paraId="49CE0A1A" w14:textId="7D449213" w:rsidR="008047B6" w:rsidRDefault="002A2D32" w:rsidP="00032066">
      <w:pPr>
        <w:spacing w:after="0" w:line="240" w:lineRule="auto"/>
        <w:jc w:val="both"/>
        <w:rPr>
          <w:rFonts w:ascii="Aptos" w:eastAsia="Times New Roman" w:hAnsi="Aptos" w:cs="Times New Roman"/>
          <w:color w:val="212121"/>
          <w:kern w:val="0"/>
          <w:sz w:val="24"/>
          <w:szCs w:val="24"/>
          <w:lang w:eastAsia="fr-CH"/>
          <w14:ligatures w14:val="none"/>
        </w:rPr>
      </w:pPr>
      <w:r>
        <w:rPr>
          <w:rFonts w:ascii="Aptos" w:eastAsia="Times New Roman" w:hAnsi="Aptos" w:cs="Times New Roman"/>
          <w:color w:val="212121"/>
          <w:kern w:val="0"/>
          <w:sz w:val="24"/>
          <w:szCs w:val="24"/>
          <w:lang w:eastAsia="fr-CH"/>
          <w14:ligatures w14:val="none"/>
        </w:rPr>
        <w:t>Ces rencontres marquantes lui permettent de développer une approche où précision, écoute et sens du geste se conjuguent au service de l’interprétation.</w:t>
      </w:r>
    </w:p>
    <w:p w14:paraId="6D843A34" w14:textId="77777777" w:rsidR="002A2D32" w:rsidRDefault="002A2D32" w:rsidP="00032066">
      <w:pPr>
        <w:spacing w:after="0" w:line="240" w:lineRule="auto"/>
        <w:jc w:val="both"/>
        <w:rPr>
          <w:rFonts w:ascii="Aptos" w:eastAsia="Times New Roman" w:hAnsi="Aptos" w:cs="Times New Roman"/>
          <w:color w:val="212121"/>
          <w:kern w:val="0"/>
          <w:sz w:val="24"/>
          <w:szCs w:val="24"/>
          <w:lang w:eastAsia="fr-CH"/>
          <w14:ligatures w14:val="none"/>
        </w:rPr>
      </w:pPr>
    </w:p>
    <w:p w14:paraId="524303CF" w14:textId="183A4327" w:rsidR="002A2D32" w:rsidRPr="008047B6" w:rsidRDefault="002A2D32" w:rsidP="00032066">
      <w:pPr>
        <w:spacing w:after="0" w:line="240" w:lineRule="auto"/>
        <w:jc w:val="both"/>
        <w:rPr>
          <w:rFonts w:ascii="Aptos" w:eastAsia="Times New Roman" w:hAnsi="Aptos" w:cs="Times New Roman"/>
          <w:color w:val="212121"/>
          <w:kern w:val="0"/>
          <w:sz w:val="24"/>
          <w:szCs w:val="24"/>
          <w:lang w:eastAsia="fr-CH"/>
          <w14:ligatures w14:val="none"/>
        </w:rPr>
      </w:pPr>
      <w:r>
        <w:rPr>
          <w:rFonts w:ascii="Aptos" w:eastAsia="Times New Roman" w:hAnsi="Aptos" w:cs="Times New Roman"/>
          <w:color w:val="212121"/>
          <w:kern w:val="0"/>
          <w:sz w:val="24"/>
          <w:szCs w:val="24"/>
          <w:lang w:eastAsia="fr-CH"/>
          <w14:ligatures w14:val="none"/>
        </w:rPr>
        <w:t>Depuis toujours sensible à la voix, il collabore régulièrement avec des chœurs et se passionne pour l’opéra, art où se rejoignent expression vocale, richesse orchestrale et dimension théâtrale. Il souhaite poursuivre son chemin dans ce répertoire et contribuer à en transmettre la force émotionnelle au plus grand nombre</w:t>
      </w:r>
    </w:p>
    <w:p w14:paraId="710E31F1" w14:textId="17A7E250" w:rsidR="008047B6" w:rsidRPr="008047B6" w:rsidRDefault="008047B6" w:rsidP="00032066">
      <w:pPr>
        <w:spacing w:after="0" w:line="240" w:lineRule="auto"/>
        <w:jc w:val="both"/>
        <w:rPr>
          <w:rFonts w:ascii="Aptos" w:eastAsia="Times New Roman" w:hAnsi="Aptos" w:cs="Times New Roman"/>
          <w:color w:val="212121"/>
          <w:kern w:val="0"/>
          <w:sz w:val="24"/>
          <w:szCs w:val="24"/>
          <w:lang w:eastAsia="fr-CH"/>
          <w14:ligatures w14:val="none"/>
        </w:rPr>
      </w:pPr>
    </w:p>
    <w:sectPr w:rsidR="008047B6" w:rsidRPr="008047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7B6"/>
    <w:rsid w:val="00032066"/>
    <w:rsid w:val="002A2D32"/>
    <w:rsid w:val="00322EDB"/>
    <w:rsid w:val="0034145F"/>
    <w:rsid w:val="00731E3D"/>
    <w:rsid w:val="008047B6"/>
    <w:rsid w:val="008C6714"/>
    <w:rsid w:val="00A02350"/>
    <w:rsid w:val="00B72274"/>
    <w:rsid w:val="00D4524B"/>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A613A"/>
  <w15:chartTrackingRefBased/>
  <w15:docId w15:val="{061EA695-0B84-40DC-BFF3-CE8A4DBE1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04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04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047B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047B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047B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047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047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047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047B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047B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047B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047B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047B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047B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047B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047B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047B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047B6"/>
    <w:rPr>
      <w:rFonts w:eastAsiaTheme="majorEastAsia" w:cstheme="majorBidi"/>
      <w:color w:val="272727" w:themeColor="text1" w:themeTint="D8"/>
    </w:rPr>
  </w:style>
  <w:style w:type="paragraph" w:styleId="Titre">
    <w:name w:val="Title"/>
    <w:basedOn w:val="Normal"/>
    <w:next w:val="Normal"/>
    <w:link w:val="TitreCar"/>
    <w:uiPriority w:val="10"/>
    <w:qFormat/>
    <w:rsid w:val="00804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047B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047B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047B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047B6"/>
    <w:pPr>
      <w:spacing w:before="160"/>
      <w:jc w:val="center"/>
    </w:pPr>
    <w:rPr>
      <w:i/>
      <w:iCs/>
      <w:color w:val="404040" w:themeColor="text1" w:themeTint="BF"/>
    </w:rPr>
  </w:style>
  <w:style w:type="character" w:customStyle="1" w:styleId="CitationCar">
    <w:name w:val="Citation Car"/>
    <w:basedOn w:val="Policepardfaut"/>
    <w:link w:val="Citation"/>
    <w:uiPriority w:val="29"/>
    <w:rsid w:val="008047B6"/>
    <w:rPr>
      <w:i/>
      <w:iCs/>
      <w:color w:val="404040" w:themeColor="text1" w:themeTint="BF"/>
    </w:rPr>
  </w:style>
  <w:style w:type="paragraph" w:styleId="Paragraphedeliste">
    <w:name w:val="List Paragraph"/>
    <w:basedOn w:val="Normal"/>
    <w:uiPriority w:val="34"/>
    <w:qFormat/>
    <w:rsid w:val="008047B6"/>
    <w:pPr>
      <w:ind w:left="720"/>
      <w:contextualSpacing/>
    </w:pPr>
  </w:style>
  <w:style w:type="character" w:styleId="Accentuationintense">
    <w:name w:val="Intense Emphasis"/>
    <w:basedOn w:val="Policepardfaut"/>
    <w:uiPriority w:val="21"/>
    <w:qFormat/>
    <w:rsid w:val="008047B6"/>
    <w:rPr>
      <w:i/>
      <w:iCs/>
      <w:color w:val="0F4761" w:themeColor="accent1" w:themeShade="BF"/>
    </w:rPr>
  </w:style>
  <w:style w:type="paragraph" w:styleId="Citationintense">
    <w:name w:val="Intense Quote"/>
    <w:basedOn w:val="Normal"/>
    <w:next w:val="Normal"/>
    <w:link w:val="CitationintenseCar"/>
    <w:uiPriority w:val="30"/>
    <w:qFormat/>
    <w:rsid w:val="00804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047B6"/>
    <w:rPr>
      <w:i/>
      <w:iCs/>
      <w:color w:val="0F4761" w:themeColor="accent1" w:themeShade="BF"/>
    </w:rPr>
  </w:style>
  <w:style w:type="character" w:styleId="Rfrenceintense">
    <w:name w:val="Intense Reference"/>
    <w:basedOn w:val="Policepardfaut"/>
    <w:uiPriority w:val="32"/>
    <w:qFormat/>
    <w:rsid w:val="008047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152</Words>
  <Characters>837</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Anne-Françoise Dessuet</dc:creator>
  <cp:keywords/>
  <dc:description/>
  <cp:lastModifiedBy>Anne-Françoise Dessuet</cp:lastModifiedBy>
  <cp:revision>4</cp:revision>
  <dcterms:created xsi:type="dcterms:W3CDTF">2025-11-20T17:05:00Z</dcterms:created>
  <dcterms:modified xsi:type="dcterms:W3CDTF">2025-11-26T17:28:00Z</dcterms:modified>
</cp:coreProperties>
</file>