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b/>
          <w:bCs/>
          <w:i/>
          <w:iCs/>
          <w:sz w:val="22"/>
          <w:szCs w:val="22"/>
        </w:rPr>
      </w:pPr>
    </w:p>
    <w:p>
      <w:pPr>
        <w:tabs>
          <w:tab w:val="left" w:pos="4215"/>
          <w:tab w:val="center" w:pos="4536"/>
        </w:tabs>
        <w:jc w:val="both"/>
        <w:rPr>
          <w:rFonts w:hint="default" w:ascii="Times New Roman" w:hAnsi="Times New Roman" w:cs="Times New Roman"/>
          <w:b/>
          <w:bCs/>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hint="default" w:ascii="Times New Roman" w:hAnsi="Times New Roman" w:cs="Times New Roman"/>
          <w:i/>
          <w:iCs/>
          <w:sz w:val="22"/>
          <w:szCs w:val="22"/>
        </w:rPr>
      </w:pP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rPr>
        <w:t>,</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w:t>
      </w:r>
      <w:bookmarkStart w:id="6" w:name="_GoBack"/>
      <w:bookmarkEnd w:id="6"/>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Fonction : ${function}, Tél : ${phone_number}</w:t>
      </w:r>
      <w:r>
        <w:rPr>
          <w:rFonts w:hint="default" w:cs="Times New Roman"/>
          <w:b/>
          <w:bCs/>
          <w:highlight w:val="none"/>
          <w:lang w:val="en-US"/>
        </w:rPr>
        <w:t>.</w:t>
      </w:r>
    </w:p>
    <w:bookmarkEnd w:id="1"/>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cs="Times New Roman"/>
          <w:b/>
          <w:bCs/>
          <w:highlight w:val="none"/>
          <w:lang w:val="en-US"/>
        </w:rPr>
        <w:t>${contract.verbal_trial.civility}</w:t>
      </w:r>
      <w:r>
        <w:rPr>
          <w:rFonts w:hint="default" w:ascii="Times New Roman" w:hAnsi="Times New Roman" w:cs="Times New Roman"/>
          <w:b/>
          <w:bCs/>
          <w:highlight w:val="none"/>
        </w:rPr>
        <w:t xml:space="preserve"> </w:t>
      </w:r>
      <w:r>
        <w:rPr>
          <w:rFonts w:hint="default" w:cs="Times New Roman"/>
          <w:b/>
          <w:bCs/>
          <w:highlight w:val="none"/>
          <w:lang w:val="en-US"/>
        </w:rPr>
        <w:t>${contract.verbal_trial.applicant_last_name} ${contract.verbal_trial.applicant_first_name}</w:t>
      </w:r>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w:t>
      </w:r>
      <w:r>
        <w:rPr>
          <w:rFonts w:hint="default" w:cs="Times New Roman"/>
          <w:b/>
          <w:sz w:val="22"/>
          <w:szCs w:val="22"/>
          <w:highlight w:val="none"/>
          <w:lang w:val="en-US"/>
        </w:rPr>
        <w:t>${contract.verbal_trial</w:t>
      </w:r>
      <w:r>
        <w:rPr>
          <w:rFonts w:hint="default" w:ascii="Times New Roman" w:hAnsi="Times New Roman" w:cs="Times New Roman"/>
          <w:b/>
          <w:sz w:val="22"/>
          <w:szCs w:val="22"/>
          <w:highlight w:val="none"/>
        </w:rPr>
        <w:t xml:space="preserve">.account_number}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w:t>
      </w:r>
      <w:r>
        <w:rPr>
          <w:rFonts w:hint="default" w:cs="Times New Roman"/>
          <w:b/>
          <w:bCs/>
          <w:sz w:val="22"/>
          <w:szCs w:val="22"/>
          <w:highlight w:val="none"/>
          <w:lang w:val="en-US"/>
        </w:rPr>
        <w:t>contract.</w:t>
      </w:r>
      <w:r>
        <w:rPr>
          <w:rFonts w:hint="default" w:ascii="Times New Roman" w:hAnsi="Times New Roman" w:cs="Times New Roman"/>
          <w:b/>
          <w:bCs/>
          <w:sz w:val="22"/>
          <w:szCs w:val="22"/>
          <w:highlight w:val="none"/>
        </w:rPr>
        <w: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ascii="Times New Roman" w:hAnsi="Times New Roman" w:cs="Times New Roman"/>
          <w:b/>
          <w:sz w:val="24"/>
          <w:szCs w:val="24"/>
        </w:rPr>
      </w:pPr>
    </w:p>
    <w:tbl>
      <w:tblPr>
        <w:tblStyle w:val="6"/>
        <w:tblpPr w:leftFromText="180" w:rightFromText="180" w:vertAnchor="text" w:horzAnchor="page" w:tblpX="7510" w:tblpY="1065"/>
        <w:tblOverlap w:val="never"/>
        <w:tblW w:w="39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2" w:hRule="atLeast"/>
        </w:trPr>
        <w:tc>
          <w:tcPr>
            <w:tcW w:w="3923" w:type="dxa"/>
            <w:tcBorders>
              <w:top w:val="nil"/>
              <w:left w:val="nil"/>
              <w:bottom w:val="nil"/>
              <w:right w:val="nil"/>
            </w:tcBorders>
          </w:tcPr>
          <w:p>
            <w:pPr>
              <w:widowControl w:val="0"/>
              <w:spacing w:before="0" w:after="200"/>
              <w:jc w:val="both"/>
              <w:rPr>
                <w:rFonts w:ascii="Times New Roman" w:hAnsi="Times New Roman" w:cs="Times New Roman"/>
                <w:b/>
                <w:position w:val="0"/>
                <w:sz w:val="24"/>
                <w:szCs w:val="24"/>
                <w:vertAlign w:val="baseline"/>
                <w:lang w:val="en-US"/>
              </w:rPr>
            </w:pPr>
            <w:r>
              <w:rPr>
                <w:rFonts w:ascii="Arial" w:hAnsi="Arial" w:cs="Arial"/>
                <w:b/>
                <w:bCs/>
                <w:iCs/>
                <w:color w:val="000000"/>
                <w:sz w:val="24"/>
                <w:szCs w:val="24"/>
                <w:lang w:val="it-IT"/>
              </w:rPr>
              <w:t>Mme. Ameh D. MESSANGAN</w:t>
            </w:r>
            <w:r>
              <w:rPr>
                <w:rFonts w:ascii="Arial" w:hAnsi="Arial" w:cs="Arial"/>
                <w:b/>
                <w:bCs/>
                <w:iCs/>
                <w:color w:val="000000"/>
                <w:sz w:val="24"/>
                <w:szCs w:val="24"/>
                <w:lang w:val="en-US"/>
              </w:rPr>
              <w:t xml:space="preserve"> </w:t>
            </w:r>
            <w:r>
              <w:rPr>
                <w:rFonts w:ascii="Arial" w:hAnsi="Arial" w:cs="Arial"/>
                <w:iCs/>
                <w:color w:val="000000"/>
                <w:sz w:val="24"/>
                <w:szCs w:val="24"/>
              </w:rPr>
              <w:t>épse</w:t>
            </w:r>
            <w:r>
              <w:rPr>
                <w:rFonts w:ascii="Arial" w:hAnsi="Arial" w:cs="Arial"/>
                <w:b/>
                <w:bCs/>
                <w:iCs/>
                <w:color w:val="000000"/>
                <w:sz w:val="24"/>
                <w:szCs w:val="24"/>
              </w:rPr>
              <w:t xml:space="preserve"> AMEDEMEGNAH</w:t>
            </w:r>
            <w:r>
              <w:rPr>
                <w:rFonts w:ascii="Arial" w:hAnsi="Arial" w:cs="Arial"/>
                <w:b/>
                <w:bCs/>
                <w:iCs/>
                <w:color w:val="000000"/>
                <w:sz w:val="24"/>
                <w:szCs w:val="24"/>
                <w:lang w:val="en-US"/>
              </w:rPr>
              <w:t xml:space="preserve"> </w:t>
            </w:r>
            <w:r>
              <w:rPr>
                <w:rFonts w:ascii="Arial" w:hAnsi="Arial" w:cs="Arial"/>
                <w:bCs/>
                <w:iCs/>
                <w:sz w:val="24"/>
                <w:szCs w:val="24"/>
              </w:rPr>
              <w:t>Responsable juridique</w:t>
            </w:r>
          </w:p>
        </w:tc>
      </w:tr>
    </w:tbl>
    <w:p>
      <w:pPr>
        <w:jc w:val="center"/>
        <w:rPr>
          <w:rFonts w:ascii="Times New Roman" w:hAnsi="Times New Roman" w:cs="Times New Roman"/>
          <w:b/>
          <w:sz w:val="24"/>
          <w:szCs w:val="24"/>
        </w:rPr>
      </w:pPr>
      <w:r>
        <w:rPr>
          <w:rFonts w:ascii="Times New Roman" w:hAnsi="Times New Roman" w:cs="Times New Roman"/>
          <w:b/>
          <w:sz w:val="24"/>
          <w:szCs w:val="24"/>
        </w:rPr>
        <w:t>Pour l’Institution</w:t>
      </w:r>
    </w:p>
    <w:p>
      <w:pPr>
        <w:jc w:val="center"/>
        <w:rPr>
          <w:rFonts w:ascii="Times New Roman" w:hAnsi="Times New Roman" w:cs="Times New Roman"/>
          <w:b/>
          <w:sz w:val="24"/>
          <w:szCs w:val="24"/>
        </w:rPr>
      </w:pPr>
    </w:p>
    <w:p>
      <w:pPr>
        <w:jc w:val="center"/>
        <w:rPr>
          <w:rFonts w:ascii="Times New Roman" w:hAnsi="Times New Roman" w:cs="Times New Roman"/>
          <w:b/>
          <w:sz w:val="24"/>
          <w:szCs w:val="24"/>
        </w:rPr>
      </w:pPr>
    </w:p>
    <w:tbl>
      <w:tblPr>
        <w:tblStyle w:val="6"/>
        <w:tblW w:w="36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7" w:hRule="atLeast"/>
        </w:trPr>
        <w:tc>
          <w:tcPr>
            <w:tcW w:w="3624" w:type="dxa"/>
            <w:tcBorders>
              <w:top w:val="nil"/>
              <w:left w:val="nil"/>
              <w:bottom w:val="nil"/>
              <w:right w:val="nil"/>
            </w:tcBorders>
          </w:tcPr>
          <w:p>
            <w:pPr>
              <w:widowControl w:val="0"/>
              <w:numPr>
                <w:ilvl w:val="0"/>
                <w:numId w:val="3"/>
              </w:numPr>
              <w:jc w:val="both"/>
              <w:rPr>
                <w:rFonts w:ascii="Arial" w:hAnsi="Arial" w:cs="Arial"/>
                <w:b/>
                <w:bCs/>
                <w:iCs/>
                <w:sz w:val="24"/>
                <w:szCs w:val="24"/>
                <w:lang w:val="it-IT"/>
              </w:rPr>
            </w:pPr>
            <w:r>
              <w:rPr>
                <w:rFonts w:ascii="Arial" w:hAnsi="Arial" w:cs="Arial"/>
                <w:b/>
                <w:bCs/>
                <w:iCs/>
                <w:sz w:val="24"/>
                <w:szCs w:val="24"/>
                <w:lang w:val="it-IT"/>
              </w:rPr>
              <w:t>Koffi Djramedo GAMADO</w:t>
            </w:r>
          </w:p>
          <w:p>
            <w:pPr>
              <w:widowControl w:val="0"/>
              <w:numPr>
                <w:ilvl w:val="0"/>
                <w:numId w:val="0"/>
              </w:numPr>
              <w:spacing w:before="0" w:after="200"/>
              <w:ind w:left="0" w:firstLine="0"/>
              <w:jc w:val="both"/>
              <w:rPr>
                <w:rFonts w:ascii="Arial" w:hAnsi="Arial" w:cs="Arial"/>
                <w:b/>
                <w:bCs/>
                <w:iCs/>
                <w:sz w:val="24"/>
                <w:szCs w:val="24"/>
                <w:lang w:val="it-IT"/>
              </w:rPr>
            </w:pPr>
            <w:r>
              <w:rPr>
                <w:rFonts w:ascii="Arial" w:hAnsi="Arial" w:cs="Arial"/>
                <w:bCs/>
                <w:iCs/>
                <w:sz w:val="24"/>
                <w:szCs w:val="24"/>
              </w:rPr>
              <w:t>Head Crédit</w:t>
            </w:r>
          </w:p>
        </w:tc>
      </w:tr>
    </w:tbl>
    <w:p>
      <w:pPr>
        <w:rPr>
          <w:rFonts w:ascii="Times New Roman" w:hAnsi="Times New Roman" w:cs="Times New Roman"/>
          <w:b/>
          <w:sz w:val="24"/>
          <w:szCs w:val="24"/>
        </w:rPr>
      </w:pPr>
    </w:p>
    <w:p>
      <w:pPr>
        <w:jc w:val="cente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Cambria">
    <w:altName w:val="Georgia"/>
    <w:panose1 w:val="02040503050406030204"/>
    <w:charset w:val="00"/>
    <w:family w:val="roman"/>
    <w:pitch w:val="default"/>
    <w:sig w:usb0="00000000" w:usb1="00000000" w:usb2="02000000" w:usb3="00000000" w:csb0="0000019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Cambria" w:hAnsi="Cambria" w:eastAsia="Calibri"/>
        <w:b/>
        <w:bCs/>
        <w:color w:val="000000"/>
        <w:sz w:val="22"/>
        <w:szCs w:val="22"/>
        <w:highlight w:val="none"/>
        <w:lang w:eastAsia="en-US"/>
      </w:rPr>
      <w:t>${contract.verbal_trial.civility}</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${contract.verbal_trial.applicant_last_name}</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p>
  <w:p>
    <w:pPr>
      <w:tabs>
        <w:tab w:val="left" w:pos="4862"/>
        <w:tab w:val="left" w:pos="5031"/>
      </w:tabs>
      <w:rPr>
        <w:rFonts w:hint="default"/>
        <w:lang w:val="en-US"/>
      </w:rPr>
    </w:pPr>
    <w:r>
      <w:rPr>
        <w:rFonts w:hint="default"/>
        <w:lang w:val="en-US"/>
      </w:rPr>
      <w:t>N°${contract.verbal_trial.committee_id}</w:t>
    </w:r>
  </w:p>
  <w:p>
    <w:pPr>
      <w:tabs>
        <w:tab w:val="left" w:pos="4862"/>
        <w:tab w:val="left" w:pos="5031"/>
      </w:tabs>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B4AE36"/>
    <w:multiLevelType w:val="multilevel"/>
    <w:tmpl w:val="9DB4AE36"/>
    <w:lvl w:ilvl="0" w:tentative="0">
      <w:start w:val="13"/>
      <w:numFmt w:val="upperLetter"/>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2DECD46D"/>
    <w:rsid w:val="37DE4F9D"/>
    <w:rsid w:val="39EB28B5"/>
    <w:rsid w:val="3D772AAC"/>
    <w:rsid w:val="3F7F996B"/>
    <w:rsid w:val="57FFAB15"/>
    <w:rsid w:val="5BA61EA3"/>
    <w:rsid w:val="75FDC263"/>
    <w:rsid w:val="77FFFF1E"/>
    <w:rsid w:val="7BFDEA3E"/>
    <w:rsid w:val="7C7F667A"/>
    <w:rsid w:val="7CEB0708"/>
    <w:rsid w:val="7DB772A4"/>
    <w:rsid w:val="7E5F26D6"/>
    <w:rsid w:val="7EB8B646"/>
    <w:rsid w:val="7EF6F29A"/>
    <w:rsid w:val="7F6B1029"/>
    <w:rsid w:val="7F75997A"/>
    <w:rsid w:val="7FEECB1E"/>
    <w:rsid w:val="8DC7F6FC"/>
    <w:rsid w:val="8DFE5B73"/>
    <w:rsid w:val="BCCA90CC"/>
    <w:rsid w:val="D7F070B8"/>
    <w:rsid w:val="D9AE85C8"/>
    <w:rsid w:val="DE7F2E21"/>
    <w:rsid w:val="E2FF17B3"/>
    <w:rsid w:val="EBBD8807"/>
    <w:rsid w:val="EFFECFE7"/>
    <w:rsid w:val="F1A64467"/>
    <w:rsid w:val="FAEFB48B"/>
    <w:rsid w:val="FD3ED749"/>
    <w:rsid w:val="FDBD9D7A"/>
    <w:rsid w:val="FDFD6ACE"/>
    <w:rsid w:val="FE0C2104"/>
    <w:rsid w:val="FEF2B322"/>
    <w:rsid w:val="FF2B2172"/>
    <w:rsid w:val="FFBB1907"/>
    <w:rsid w:val="FFEF4D80"/>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0</TotalTime>
  <ScaleCrop>false</ScaleCrop>
  <LinksUpToDate>false</LinksUpToDate>
  <CharactersWithSpaces>7376</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2025-02-11T11:21:19Z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