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${verbal_trial.civility.2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${verbal_trial.applicant_full_name}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${verbal_trial.committee_id}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${verbal_trial.civility.2} ${verbal_trial.applicant_full_name}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${verbal_trial.type_of_credit.name}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t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${verbal_trial.amount}</w:t>
      </w:r>
      <w:r>
        <w:rPr>
          <w:rFonts w:hint="default" w:ascii="Times New Roman" w:hAnsi="Times New Roman" w:cs="Times New Roman"/>
          <w:sz w:val="19"/>
          <w:szCs w:val="19"/>
        </w:rPr>
        <w:t xml:space="preserve"> F CFA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${verbal_trial.duration}</w:t>
      </w:r>
      <w:r>
        <w:rPr>
          <w:rFonts w:hint="default" w:ascii="Times New Roman" w:hAnsi="Times New Roman" w:cs="Times New Roman"/>
          <w:sz w:val="19"/>
          <w:szCs w:val="19"/>
        </w:rPr>
        <w:t xml:space="preserve"> mois 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Périodicité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${verbal_trial.duration.fr}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Taux d’Intérêt HT     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${verbal_trial.tax_fee_interest_rate}</w:t>
      </w:r>
      <w:r>
        <w:rPr>
          <w:rFonts w:hint="default" w:ascii="Times New Roman" w:hAnsi="Times New Roman" w:cs="Times New Roman"/>
          <w:sz w:val="19"/>
          <w:szCs w:val="19"/>
        </w:rPr>
        <w:t>%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TAF                 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${verbal_trial.taf}</w:t>
      </w:r>
      <w:r>
        <w:rPr>
          <w:rFonts w:hint="default" w:ascii="Times New Roman" w:hAnsi="Times New Roman" w:cs="Times New Roman"/>
          <w:sz w:val="19"/>
          <w:szCs w:val="19"/>
        </w:rPr>
        <w:t>%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19"/>
          <w:szCs w:val="19"/>
        </w:rPr>
        <w:t>(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${verbal_trial.administrative_fees_percentage}</w:t>
      </w:r>
      <w:r>
        <w:rPr>
          <w:rFonts w:hint="default" w:ascii="Times New Roman" w:hAnsi="Times New Roman" w:cs="Times New Roman"/>
          <w:sz w:val="19"/>
          <w:szCs w:val="19"/>
        </w:rPr>
        <w:t>%)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: ${verbal_trial.administrative_fees_percentage.value}</w:t>
      </w:r>
      <w:r>
        <w:rPr>
          <w:rFonts w:hint="default" w:ascii="Times New Roman" w:hAnsi="Times New Roman" w:cs="Times New Roman"/>
          <w:sz w:val="19"/>
          <w:szCs w:val="19"/>
        </w:rPr>
        <w:t xml:space="preserve"> F CFA</w:t>
      </w:r>
    </w:p>
    <w:p>
      <w:pPr>
        <w:pStyle w:val="8"/>
        <w:numPr>
          <w:ilvl w:val="0"/>
          <w:numId w:val="1"/>
        </w:numPr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  <w:lang w:val="en-US"/>
        </w:rPr>
        <w:t>${line_review_bonus}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8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8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8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N°${verbal_trial.committee_id}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70DC0791"/>
    <w:multiLevelType w:val="multilevel"/>
    <w:tmpl w:val="70DC079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FFE9B75"/>
    <w:rsid w:val="5EDF0E5A"/>
    <w:rsid w:val="5F7FF326"/>
    <w:rsid w:val="5F9DA26B"/>
    <w:rsid w:val="5FE6BC70"/>
    <w:rsid w:val="67FFAB12"/>
    <w:rsid w:val="6FDFB2D6"/>
    <w:rsid w:val="73FF29B3"/>
    <w:rsid w:val="76FFE96C"/>
    <w:rsid w:val="79F9D0BF"/>
    <w:rsid w:val="7DE952FA"/>
    <w:rsid w:val="7FFB3F86"/>
    <w:rsid w:val="97FAF8CD"/>
    <w:rsid w:val="9BFD50BC"/>
    <w:rsid w:val="9FC653C5"/>
    <w:rsid w:val="A3DFE4A7"/>
    <w:rsid w:val="BFAF8CE3"/>
    <w:rsid w:val="DD1F182A"/>
    <w:rsid w:val="DDBD28DD"/>
    <w:rsid w:val="DDFBBDDF"/>
    <w:rsid w:val="DFDDDEBE"/>
    <w:rsid w:val="EBFF8A96"/>
    <w:rsid w:val="EEEECD92"/>
    <w:rsid w:val="EF3FF89D"/>
    <w:rsid w:val="EFBF914B"/>
    <w:rsid w:val="F5FF1587"/>
    <w:rsid w:val="FB0197D4"/>
    <w:rsid w:val="FBFED1C9"/>
    <w:rsid w:val="FCAB07D2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6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7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8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2024-07-03T19:51:19Z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