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w:t>
      </w:r>
      <w:r>
        <w:rPr>
          <w:rFonts w:hint="default" w:eastAsia="Calibri" w:cs="Times New Roman"/>
          <w:b/>
          <w:sz w:val="44"/>
          <w:szCs w:val="44"/>
          <w:highlight w:val="none"/>
          <w:bdr w:val="dashDotStroked" w:color="auto" w:sz="24" w:space="0"/>
          <w:lang w:val="en-US" w:eastAsia="en-US"/>
        </w:rPr>
        <w:t>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Mélaine Marcel Séraphin DIGBE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bCs/>
          <w:iCs/>
          <w:sz w:val="24"/>
          <w:szCs w:val="24"/>
          <w:highlight w:val="none"/>
        </w:rPr>
        <w:t>Monsieur Koffi Djramedo GAMADO</w:t>
      </w:r>
      <w:r>
        <w:rPr>
          <w:rFonts w:hint="default" w:ascii="Times New Roman" w:hAnsi="Times New Roman" w:cs="Times New Roman"/>
          <w:bCs/>
          <w:iCs/>
          <w:sz w:val="24"/>
          <w:szCs w:val="24"/>
          <w:highlight w:val="none"/>
        </w:rPr>
        <w:t xml:space="preserve">, Head Crédit, et </w:t>
      </w:r>
      <w:r>
        <w:rPr>
          <w:rFonts w:hint="default" w:ascii="Times New Roman" w:hAnsi="Times New Roman" w:cs="Times New Roman"/>
          <w:b/>
          <w:bCs/>
          <w:iCs/>
          <w:sz w:val="24"/>
          <w:szCs w:val="24"/>
          <w:highlight w:val="none"/>
        </w:rPr>
        <w:t xml:space="preserve">Madame Christèle F. R. FEBON </w:t>
      </w:r>
      <w:r>
        <w:rPr>
          <w:rFonts w:hint="default" w:ascii="Times New Roman" w:hAnsi="Times New Roman" w:cs="Times New Roman"/>
          <w:bCs/>
          <w:iCs/>
          <w:sz w:val="24"/>
          <w:szCs w:val="24"/>
          <w:highlight w:val="none"/>
        </w:rPr>
        <w:t>épouse</w:t>
      </w:r>
      <w:r>
        <w:rPr>
          <w:rFonts w:hint="default" w:ascii="Times New Roman" w:hAnsi="Times New Roman" w:cs="Times New Roman"/>
          <w:b/>
          <w:bCs/>
          <w:iCs/>
          <w:sz w:val="24"/>
          <w:szCs w:val="24"/>
          <w:highlight w:val="none"/>
        </w:rPr>
        <w:t xml:space="preserve"> JOHNSON, </w:t>
      </w:r>
      <w:r>
        <w:rPr>
          <w:rFonts w:hint="default" w:ascii="Times New Roman" w:hAnsi="Times New Roman" w:cs="Times New Roman"/>
          <w:bCs/>
          <w:iCs/>
          <w:sz w:val="24"/>
          <w:szCs w:val="24"/>
          <w:highlight w:val="none"/>
        </w:rPr>
        <w:t>Directrice d’exploitation,</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${verbal_trial.civility} ${verbal_trial.applicant_last_name} ${verbal_trial.applicant_first_name} née le ${representative_birth_date</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Tél : ${representative_phone_number},</w:t>
      </w: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cs="Times New Roman"/>
          <w:b/>
          <w:sz w:val="24"/>
          <w:szCs w:val="24"/>
          <w:highlight w:val="none"/>
          <w:lang w:val="en-US"/>
        </w:rPr>
        <w:tab/>
      </w:r>
      <w:r>
        <w:rPr>
          <w:rFonts w:hint="default" w:ascii="Times New Roman" w:hAnsi="Times New Roman" w:cs="Times New Roman"/>
          <w:b/>
          <w:sz w:val="24"/>
          <w:szCs w:val="24"/>
          <w:highlight w:val="none"/>
        </w:rPr>
        <w:t xml:space="preserve">Montant                          : ${verbal_trial.amount} F CFA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Durée                              :  ${verbal_trial.duration} mois</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Périodicité                      : ${verbal_trial.periodicity.fr}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Taux                                : ${ht_rate}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TAF                                 : ${verbal_trial.taf}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Frais de dossier              : ${verbal_trial.administrative_fees_percentage} </w:t>
      </w:r>
      <w:r>
        <w:rPr>
          <w:rFonts w:hint="default" w:cs="Times New Roman"/>
          <w:b/>
          <w:sz w:val="24"/>
          <w:szCs w:val="24"/>
          <w:highlight w:val="none"/>
          <w:lang w:val="en-US"/>
        </w:rPr>
        <w:t>%</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Prime d’assurance </w:t>
      </w:r>
      <w:r>
        <w:rPr>
          <w:rFonts w:hint="default" w:cs="Times New Roman"/>
          <w:b/>
          <w:sz w:val="24"/>
          <w:szCs w:val="24"/>
          <w:highlight w:val="none"/>
          <w:lang w:val="en-US"/>
        </w:rPr>
        <w:t xml:space="preserve">        </w:t>
      </w:r>
      <w:r>
        <w:rPr>
          <w:rFonts w:hint="default" w:ascii="Times New Roman" w:hAnsi="Times New Roman" w:cs="Times New Roman"/>
          <w:b/>
          <w:sz w:val="24"/>
          <w:szCs w:val="24"/>
          <w:highlight w:val="none"/>
        </w:rPr>
        <w:t>: « selon la grille de l’assureur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Prime de risque (%)« Montant de la prime de risque »  F CFA</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${line_review_bonus}</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Date de la première échéance :</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Date de dernière échéance :</w:t>
      </w: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${verbal_trial.due_amount.fr}</w:t>
      </w:r>
      <w:r>
        <w:rPr>
          <w:rFonts w:hint="default" w:cs="Times New Roman"/>
          <w:b/>
          <w:bCs/>
          <w:sz w:val="24"/>
          <w:szCs w:val="24"/>
          <w:highlight w:val="none"/>
          <w:lang w:val="en-US"/>
        </w:rPr>
        <w:t xml:space="preserve"> (${verbal_trial.due_amount})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${verbal_trial.day_due_amount.fr}(${verbal_trial.day_due_amount}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bookmarkStart w:id="6" w:name="_GoBack"/>
      <w:bookmarkEnd w:id="6"/>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 dont les caractéristiques sont les suivantes :  </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pStyle w:val="11"/>
        <w:numPr>
          <w:ilvl w:val="0"/>
          <w:numId w:val="0"/>
        </w:numPr>
        <w:autoSpaceDE w:val="0"/>
        <w:autoSpaceDN w:val="0"/>
        <w:adjustRightInd w:val="0"/>
        <w:ind w:left="360" w:leftChars="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ind w:left="425" w:leftChars="0" w:hanging="425"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 de ${value} FCFA: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3"/>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3"/>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tbl>
      <w:tblPr>
        <w:tblStyle w:val="8"/>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
                <w:bCs/>
                <w:iCs/>
                <w:color w:val="000000"/>
                <w:sz w:val="24"/>
                <w:szCs w:val="24"/>
                <w:highlight w:val="none"/>
                <w:shd w:val="clear" w:fill="auto"/>
              </w:rPr>
              <w:t>${signatory}</w:t>
            </w:r>
          </w:p>
        </w:tc>
      </w:tr>
    </w:tbl>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tbl>
      <w:tblPr>
        <w:tblStyle w:val="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widowControl w:val="0"/>
              <w:spacing w:before="0" w:after="0"/>
              <w:jc w:val="both"/>
              <w:rPr>
                <w:rFonts w:hint="default" w:ascii="Times New Roman" w:hAnsi="Times New Roman" w:cs="Times New Roman"/>
                <w:b/>
                <w:bCs/>
                <w:iCs/>
                <w:color w:val="000000"/>
                <w:sz w:val="24"/>
                <w:szCs w:val="24"/>
                <w:highlight w:val="none"/>
              </w:rPr>
            </w:pPr>
            <w:r>
              <w:rPr>
                <w:rFonts w:hint="default" w:ascii="Times New Roman" w:hAnsi="Times New Roman" w:cs="Times New Roman"/>
                <w:b/>
                <w:bCs/>
                <w:iCs/>
                <w:sz w:val="24"/>
                <w:szCs w:val="24"/>
                <w:highlight w:val="none"/>
              </w:rPr>
              <w:t xml:space="preserve">Mme. Christèle F. R. FEBON </w:t>
            </w:r>
            <w:r>
              <w:rPr>
                <w:rFonts w:hint="default" w:ascii="Times New Roman" w:hAnsi="Times New Roman" w:cs="Times New Roman"/>
                <w:bCs/>
                <w:iCs/>
                <w:sz w:val="24"/>
                <w:szCs w:val="24"/>
                <w:highlight w:val="none"/>
              </w:rPr>
              <w:t>épse</w:t>
            </w:r>
            <w:r>
              <w:rPr>
                <w:rFonts w:hint="default" w:ascii="Times New Roman" w:hAnsi="Times New Roman" w:cs="Times New Roman"/>
                <w:b/>
                <w:bCs/>
                <w:iCs/>
                <w:sz w:val="24"/>
                <w:szCs w:val="24"/>
                <w:highlight w:val="none"/>
              </w:rPr>
              <w:t xml:space="preserve"> JOHNSON        </w:t>
            </w:r>
          </w:p>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Cs/>
                <w:iCs/>
                <w:sz w:val="24"/>
                <w:szCs w:val="24"/>
                <w:highlight w:val="none"/>
              </w:rPr>
              <w:t>Directrice d’exploitation</w:t>
            </w:r>
          </w:p>
        </w:tc>
      </w:tr>
    </w:tbl>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 xml:space="preserve">Pour le Client </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${verbal_trial.civility} ${verbal_trial.applicant_last_name} ${verbal_trial.applicant_first_name}</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left"/>
      <w:rPr>
        <w:rFonts w:hint="default"/>
        <w:lang w:val="en-US"/>
      </w:rPr>
    </w:pPr>
    <w:r>
      <w:rPr>
        <w:rFonts w:hint="default"/>
        <w:lang w:val="en-US"/>
      </w:rPr>
      <w:t>N°${</w:t>
    </w:r>
    <w:r>
      <w:rPr>
        <w:rFonts w:hint="default" w:ascii="Times New Roman" w:hAnsi="Times New Roman" w:cs="Times New Roman"/>
        <w:b/>
        <w:bCs/>
        <w:sz w:val="24"/>
        <w:szCs w:val="24"/>
        <w:highlight w:val="none"/>
      </w:rPr>
      <w:t>verbal_trial.committee_id</w:t>
    </w:r>
    <w:r>
      <w:rPr>
        <w:rFonts w:hint="default"/>
        <w:lang w:val="en-US"/>
      </w:rPr>
      <w:t>}</w:t>
    </w:r>
  </w:p>
  <w:p>
    <w:pPr>
      <w:pStyle w:val="6"/>
      <w:jc w:val="left"/>
      <w:rPr>
        <w:rFonts w:hint="default"/>
        <w:lang w:val="en-US"/>
      </w:rPr>
    </w:pPr>
  </w:p>
  <w:p>
    <w:pPr>
      <w:pStyle w:val="6"/>
      <w:jc w:val="left"/>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366A18B6"/>
    <w:multiLevelType w:val="singleLevel"/>
    <w:tmpl w:val="366A18B6"/>
    <w:lvl w:ilvl="0" w:tentative="0">
      <w:start w:val="1"/>
      <w:numFmt w:val="decimal"/>
      <w:lvlText w:val="%1."/>
      <w:lvlJc w:val="left"/>
      <w:pPr>
        <w:tabs>
          <w:tab w:val="left" w:pos="425"/>
        </w:tabs>
        <w:ind w:left="425" w:leftChars="0" w:hanging="425" w:firstLineChars="0"/>
      </w:pPr>
      <w:rPr>
        <w:rFonts w:hint="default"/>
      </w:rPr>
    </w:lvl>
  </w:abstractNum>
  <w:abstractNum w:abstractNumId="3">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2"/>
  </w:num>
  <w:num w:numId="3">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7D2670"/>
    <w:rsid w:val="27BD87A3"/>
    <w:rsid w:val="35EEB0E4"/>
    <w:rsid w:val="377DFD7E"/>
    <w:rsid w:val="37D613CE"/>
    <w:rsid w:val="37FEBD8C"/>
    <w:rsid w:val="3DB7DFA3"/>
    <w:rsid w:val="3ED6DE3D"/>
    <w:rsid w:val="577F5B0B"/>
    <w:rsid w:val="5BB95682"/>
    <w:rsid w:val="5E5F877C"/>
    <w:rsid w:val="62BFB7EF"/>
    <w:rsid w:val="6B9EDD2D"/>
    <w:rsid w:val="719E89A1"/>
    <w:rsid w:val="7BFB0165"/>
    <w:rsid w:val="7BFE1D29"/>
    <w:rsid w:val="7CFFC237"/>
    <w:rsid w:val="7D7D03CB"/>
    <w:rsid w:val="7DBD25E1"/>
    <w:rsid w:val="7DEFBA7B"/>
    <w:rsid w:val="7F8E0C67"/>
    <w:rsid w:val="7FE7FD22"/>
    <w:rsid w:val="877BD08D"/>
    <w:rsid w:val="8F8FE0FE"/>
    <w:rsid w:val="A93FACCB"/>
    <w:rsid w:val="B1F33CFA"/>
    <w:rsid w:val="B7FC3E33"/>
    <w:rsid w:val="B8FF4918"/>
    <w:rsid w:val="BFFDF065"/>
    <w:rsid w:val="D5D6EADB"/>
    <w:rsid w:val="DA8C7162"/>
    <w:rsid w:val="DAF0D398"/>
    <w:rsid w:val="EBDF2626"/>
    <w:rsid w:val="EDF9562A"/>
    <w:rsid w:val="EDFF932F"/>
    <w:rsid w:val="EE3DF164"/>
    <w:rsid w:val="EF7FD5DD"/>
    <w:rsid w:val="F3FF27EB"/>
    <w:rsid w:val="F57F360C"/>
    <w:rsid w:val="FB5391E6"/>
    <w:rsid w:val="FE7E157E"/>
    <w:rsid w:val="FFFF182E"/>
    <w:rsid w:val="FFFF9B9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Office_11.1.0.11719_F1E327BC-269C-435d-A152-05C5408002CA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2024-06-24T18:25:49Z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ies>
</file>