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</w:rPr>
        <w:t>applicant_full_name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       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          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Prime d’assurance                                            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${insurance_premium} F CFA</w:t>
      </w:r>
      <w:bookmarkStart w:id="3" w:name="_GoBack"/>
      <w:bookmarkEnd w:id="3"/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 de ${value}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FCFA: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2B395A10"/>
    <w:multiLevelType w:val="multilevel"/>
    <w:tmpl w:val="2B395A10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b w:val="0"/>
        <w:bCs w:val="0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3F7B864E"/>
    <w:rsid w:val="5D7F3B6A"/>
    <w:rsid w:val="5D9B6FA6"/>
    <w:rsid w:val="5FEEA4ED"/>
    <w:rsid w:val="65D62FA5"/>
    <w:rsid w:val="65ED28A9"/>
    <w:rsid w:val="73F7B0BB"/>
    <w:rsid w:val="74F6EA2D"/>
    <w:rsid w:val="76FF631E"/>
    <w:rsid w:val="7B7F55F5"/>
    <w:rsid w:val="7B9E33AF"/>
    <w:rsid w:val="7DFF9D87"/>
    <w:rsid w:val="7F6F5A23"/>
    <w:rsid w:val="9D7B3B84"/>
    <w:rsid w:val="BF353460"/>
    <w:rsid w:val="CBBBDA5D"/>
    <w:rsid w:val="D7BE99AB"/>
    <w:rsid w:val="DBA224E1"/>
    <w:rsid w:val="EEA4534D"/>
    <w:rsid w:val="EFFF4E03"/>
    <w:rsid w:val="FC71C0D5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7</TotalTime>
  <ScaleCrop>false</ScaleCrop>
  <LinksUpToDate>false</LinksUpToDate>
  <CharactersWithSpaces>1663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2024-03-21T09:29:54Z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