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  500 000 000 FCFA, immatriculée au Registre du Commerce et du Crédit Mobilier du TOGO, sous le numéro initia</w:t>
      </w:r>
      <w:r>
        <w:rPr>
          <w:rFonts w:hint="default" w:ascii="Times New Roman" w:hAnsi="Times New Roman" w:cs="Times New Roman"/>
          <w:color w:val="000000"/>
          <w:sz w:val="24"/>
          <w:szCs w:val="24"/>
          <w:lang w:val="en-US"/>
        </w:rPr>
        <w:t>l</w:t>
      </w:r>
      <w:bookmarkStart w:id="9" w:name="_GoBack"/>
      <w:bookmarkEnd w:id="9"/>
      <w:r>
        <w:rPr>
          <w:rFonts w:hint="default" w:ascii="Times New Roman" w:hAnsi="Times New Roman" w:cs="Times New Roman"/>
          <w:color w:val="000000"/>
          <w:sz w:val="24"/>
          <w:szCs w:val="24"/>
        </w:rPr>
        <w:t xml:space="preserve"> TG-LFW-01-2022-44-0713,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7DF404"/>
    <w:rsid w:val="3BF83375"/>
    <w:rsid w:val="3EF66AFF"/>
    <w:rsid w:val="43F73C7C"/>
    <w:rsid w:val="4AB96640"/>
    <w:rsid w:val="4BF20151"/>
    <w:rsid w:val="53EFE905"/>
    <w:rsid w:val="56FF3C94"/>
    <w:rsid w:val="5BFFE9F3"/>
    <w:rsid w:val="5E7DBCE1"/>
    <w:rsid w:val="5F5F49E8"/>
    <w:rsid w:val="5FB91502"/>
    <w:rsid w:val="6FFD4053"/>
    <w:rsid w:val="732B5A55"/>
    <w:rsid w:val="73D54DA6"/>
    <w:rsid w:val="76BE267C"/>
    <w:rsid w:val="7EFBFF20"/>
    <w:rsid w:val="7EFDAAC9"/>
    <w:rsid w:val="7F7B8319"/>
    <w:rsid w:val="7FBED1B7"/>
    <w:rsid w:val="7FDB0B93"/>
    <w:rsid w:val="7FDBEA3C"/>
    <w:rsid w:val="87FD2C54"/>
    <w:rsid w:val="8F7FDF3E"/>
    <w:rsid w:val="ABBE5020"/>
    <w:rsid w:val="BBFF5547"/>
    <w:rsid w:val="BECBEC3C"/>
    <w:rsid w:val="BF6FCF10"/>
    <w:rsid w:val="D2F25249"/>
    <w:rsid w:val="D6BFB695"/>
    <w:rsid w:val="DCFD5742"/>
    <w:rsid w:val="DDFBF712"/>
    <w:rsid w:val="DEE64D07"/>
    <w:rsid w:val="DEF3B877"/>
    <w:rsid w:val="DEFEC8F1"/>
    <w:rsid w:val="DFBF2DFA"/>
    <w:rsid w:val="DFCDEE20"/>
    <w:rsid w:val="EBB6E2A7"/>
    <w:rsid w:val="ECFFF13D"/>
    <w:rsid w:val="EFF7D077"/>
    <w:rsid w:val="EFFB2F40"/>
    <w:rsid w:val="F27340C8"/>
    <w:rsid w:val="F3F5B44E"/>
    <w:rsid w:val="F4DE0825"/>
    <w:rsid w:val="F5BDDAAD"/>
    <w:rsid w:val="F5EE7DED"/>
    <w:rsid w:val="F7DF2FEF"/>
    <w:rsid w:val="F7FF7A60"/>
    <w:rsid w:val="FB583F70"/>
    <w:rsid w:val="FBAF60F4"/>
    <w:rsid w:val="FD77AF8B"/>
    <w:rsid w:val="FDF7CA15"/>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28</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2025-02-24T15:55:01Z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