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334" w:rsidRPr="00D51334" w:rsidRDefault="00D51334" w:rsidP="00D51334">
      <w:pPr>
        <w:spacing w:after="0" w:line="240" w:lineRule="auto"/>
        <w:ind w:firstLine="15"/>
        <w:jc w:val="center"/>
        <w:rPr>
          <w:rFonts w:ascii="Times New Roman" w:eastAsia="Times New Roman" w:hAnsi="Times New Roman" w:cs="Times New Roman"/>
          <w:sz w:val="48"/>
          <w:szCs w:val="48"/>
        </w:rPr>
      </w:pPr>
      <w:r w:rsidRPr="00D51334">
        <w:rPr>
          <w:rFonts w:ascii="Times New Roman" w:eastAsia="Times New Roman" w:hAnsi="Times New Roman" w:cs="Times New Roman"/>
          <w:b/>
          <w:bCs/>
          <w:color w:val="000000"/>
          <w:sz w:val="48"/>
          <w:szCs w:val="48"/>
        </w:rPr>
        <w:t>SETUP FOR SPEECH DATABASE RECORDING</w:t>
      </w:r>
    </w:p>
    <w:p w:rsidR="00D51334" w:rsidRPr="00D51334" w:rsidRDefault="00D51334" w:rsidP="00D51334">
      <w:pPr>
        <w:spacing w:before="60" w:after="0" w:line="240" w:lineRule="auto"/>
        <w:ind w:left="-15"/>
        <w:jc w:val="both"/>
        <w:rPr>
          <w:rFonts w:ascii="Times New Roman" w:eastAsia="Times New Roman" w:hAnsi="Times New Roman" w:cs="Times New Roman"/>
          <w:sz w:val="24"/>
          <w:szCs w:val="24"/>
        </w:rPr>
      </w:pPr>
      <w:r w:rsidRPr="00D51334">
        <w:rPr>
          <w:rFonts w:ascii="Open Sans" w:eastAsia="Times New Roman" w:hAnsi="Open Sans" w:cs="Times New Roman"/>
          <w:noProof/>
          <w:color w:val="000000"/>
          <w:sz w:val="24"/>
          <w:szCs w:val="24"/>
        </w:rPr>
        <w:drawing>
          <wp:inline distT="0" distB="0" distL="0" distR="0">
            <wp:extent cx="5943600" cy="38100"/>
            <wp:effectExtent l="0" t="0" r="0" b="0"/>
            <wp:docPr id="2" name="Picture 2" descr="https://lh3.googleusercontent.com/ylUZ6-3ruJuo7UnaDKbdGKjnFxEJtzBu5oiWxPLa9Zx_ri-sPN5i8bvO8EF48u5pDwbbu0FWa93SCMCCoN7Wb8CbUMLJKc5TIZQ423rbSz68QPS2JPMB-TqZ79iYgrVZgmoG7a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lUZ6-3ruJuo7UnaDKbdGKjnFxEJtzBu5oiWxPLa9Zx_ri-sPN5i8bvO8EF48u5pDwbbu0FWa93SCMCCoN7Wb8CbUMLJKc5TIZQ423rbSz68QPS2JPMB-TqZ79iYgrVZgmoG7a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D51334" w:rsidRPr="00D51334" w:rsidRDefault="00D51334" w:rsidP="00D51334">
      <w:pPr>
        <w:spacing w:before="200" w:after="0" w:line="240" w:lineRule="auto"/>
        <w:ind w:left="-15"/>
        <w:jc w:val="both"/>
        <w:outlineLvl w:val="0"/>
        <w:rPr>
          <w:rFonts w:ascii="Times New Roman" w:eastAsia="Times New Roman" w:hAnsi="Times New Roman" w:cs="Times New Roman"/>
          <w:b/>
          <w:bCs/>
          <w:kern w:val="36"/>
          <w:sz w:val="48"/>
          <w:szCs w:val="48"/>
        </w:rPr>
      </w:pPr>
      <w:r w:rsidRPr="00D51334">
        <w:rPr>
          <w:rFonts w:ascii="Open Sans" w:eastAsia="Times New Roman" w:hAnsi="Open Sans" w:cs="Times New Roman"/>
          <w:b/>
          <w:bCs/>
          <w:color w:val="000000"/>
          <w:kern w:val="36"/>
          <w:sz w:val="32"/>
          <w:szCs w:val="32"/>
        </w:rPr>
        <w:t>Introduction</w:t>
      </w:r>
    </w:p>
    <w:p w:rsidR="00D51334" w:rsidRPr="00D51334" w:rsidRDefault="00D51334" w:rsidP="00D51334">
      <w:pPr>
        <w:spacing w:before="200" w:after="0" w:line="240" w:lineRule="auto"/>
        <w:ind w:left="-15" w:firstLine="15"/>
        <w:jc w:val="both"/>
        <w:rPr>
          <w:rFonts w:ascii="Times New Roman" w:eastAsia="Times New Roman" w:hAnsi="Times New Roman" w:cs="Times New Roman"/>
          <w:sz w:val="24"/>
          <w:szCs w:val="24"/>
        </w:rPr>
      </w:pPr>
      <w:r w:rsidRPr="00D51334">
        <w:rPr>
          <w:rFonts w:ascii="Times New Roman" w:eastAsia="Times New Roman" w:hAnsi="Times New Roman" w:cs="Times New Roman"/>
          <w:color w:val="000000"/>
          <w:sz w:val="28"/>
          <w:szCs w:val="28"/>
        </w:rPr>
        <w:t>The aim of this work is to record an emotional speech database in New Zealand English, named as JL corpus.  This proposal explains the plan for the recording and the methods and database to be adopted for the process. This is further extended by the inclusion of the recording of the EGG signals as well, along with the speech signals</w:t>
      </w:r>
      <w:r w:rsidRPr="00D51334">
        <w:rPr>
          <w:rFonts w:ascii="Open Sans" w:eastAsia="Times New Roman" w:hAnsi="Open Sans" w:cs="Times New Roman"/>
          <w:color w:val="000000"/>
        </w:rPr>
        <w:t xml:space="preserve">. </w:t>
      </w:r>
    </w:p>
    <w:p w:rsidR="00D51334" w:rsidRPr="00D51334" w:rsidRDefault="00D51334" w:rsidP="00D51334">
      <w:pPr>
        <w:spacing w:before="480" w:after="0" w:line="240" w:lineRule="auto"/>
        <w:ind w:left="-15" w:right="1785"/>
        <w:jc w:val="both"/>
        <w:outlineLvl w:val="1"/>
        <w:rPr>
          <w:rFonts w:ascii="Times New Roman" w:eastAsia="Times New Roman" w:hAnsi="Times New Roman" w:cs="Times New Roman"/>
          <w:b/>
          <w:bCs/>
          <w:sz w:val="36"/>
          <w:szCs w:val="36"/>
        </w:rPr>
      </w:pPr>
      <w:r w:rsidRPr="00D51334">
        <w:rPr>
          <w:rFonts w:ascii="Open Sans" w:eastAsia="Times New Roman" w:hAnsi="Open Sans" w:cs="Times New Roman"/>
          <w:b/>
          <w:bCs/>
          <w:color w:val="000000"/>
          <w:sz w:val="26"/>
          <w:szCs w:val="26"/>
        </w:rPr>
        <w:t>Participants:</w:t>
      </w:r>
    </w:p>
    <w:p w:rsidR="00D51334" w:rsidRPr="00D51334" w:rsidRDefault="00D51334" w:rsidP="00D51334">
      <w:pPr>
        <w:spacing w:before="200" w:after="0" w:line="240" w:lineRule="auto"/>
        <w:ind w:left="-15" w:firstLine="15"/>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 purpose of the database is to collect emotional speech database with a good coverage in terms of emotions and also adequate data from both male and female speakers. Professional artists will be hired for the speech production and can be expected to deliver stimulated intense emotions during the whole recording process.</w:t>
      </w:r>
    </w:p>
    <w:p w:rsidR="00D51334" w:rsidRPr="00D51334" w:rsidRDefault="00D51334" w:rsidP="00D51334">
      <w:pPr>
        <w:spacing w:before="200" w:after="0" w:line="240" w:lineRule="auto"/>
        <w:ind w:left="-15" w:firstLine="15"/>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Proposed speakers - 4 </w:t>
      </w:r>
      <w:proofErr w:type="gramStart"/>
      <w:r w:rsidRPr="00D51334">
        <w:rPr>
          <w:rFonts w:ascii="Times New Roman" w:eastAsia="Times New Roman" w:hAnsi="Times New Roman" w:cs="Times New Roman"/>
          <w:color w:val="000000"/>
          <w:sz w:val="28"/>
          <w:szCs w:val="28"/>
        </w:rPr>
        <w:t>( male</w:t>
      </w:r>
      <w:proofErr w:type="gramEnd"/>
      <w:r w:rsidRPr="00D51334">
        <w:rPr>
          <w:rFonts w:ascii="Times New Roman" w:eastAsia="Times New Roman" w:hAnsi="Times New Roman" w:cs="Times New Roman"/>
          <w:color w:val="000000"/>
          <w:sz w:val="28"/>
          <w:szCs w:val="28"/>
        </w:rPr>
        <w:t xml:space="preserve"> : 2 , female : 2), within the age range of 20~50.</w:t>
      </w:r>
    </w:p>
    <w:p w:rsidR="00D51334" w:rsidRPr="00D51334" w:rsidRDefault="00D51334" w:rsidP="00D51334">
      <w:pPr>
        <w:spacing w:before="200" w:after="0" w:line="240" w:lineRule="auto"/>
        <w:ind w:left="-15"/>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Recording device and setup:</w:t>
      </w:r>
    </w:p>
    <w:p w:rsidR="00D51334" w:rsidRPr="00D51334" w:rsidRDefault="00D51334" w:rsidP="00D51334">
      <w:pPr>
        <w:spacing w:before="200" w:after="0" w:line="240" w:lineRule="auto"/>
        <w:ind w:left="-15"/>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The recording requires the following devices:</w:t>
      </w:r>
    </w:p>
    <w:p w:rsidR="00D51334" w:rsidRPr="00D51334" w:rsidRDefault="00D51334" w:rsidP="00D51334">
      <w:pPr>
        <w:numPr>
          <w:ilvl w:val="0"/>
          <w:numId w:val="1"/>
        </w:numPr>
        <w:spacing w:before="200"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Condenser microphones with good quality.</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A Microphone calibration device.</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Headphones for feedback.</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A soundproof environment.</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A recording device.</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Computer screen for prompts.</w:t>
      </w:r>
    </w:p>
    <w:p w:rsidR="00D51334" w:rsidRPr="00D51334" w:rsidRDefault="00D51334" w:rsidP="00D51334">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A system for checking each waveform being recorded for clipping, popping and other errors.</w:t>
      </w:r>
    </w:p>
    <w:p w:rsidR="00D51334" w:rsidRPr="00D51334" w:rsidRDefault="00D51334" w:rsidP="00D51334">
      <w:pPr>
        <w:spacing w:before="200" w:after="0" w:line="240" w:lineRule="auto"/>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The following is a rough diagram for the setup that can be followed during the recording process.</w:t>
      </w:r>
    </w:p>
    <w:p w:rsidR="00D51334" w:rsidRPr="00D51334" w:rsidRDefault="00D51334" w:rsidP="00D51334">
      <w:pPr>
        <w:spacing w:before="200" w:after="0" w:line="240" w:lineRule="auto"/>
        <w:ind w:left="-15"/>
        <w:jc w:val="both"/>
        <w:rPr>
          <w:rFonts w:ascii="Times New Roman" w:eastAsia="Times New Roman" w:hAnsi="Times New Roman" w:cs="Times New Roman"/>
          <w:sz w:val="24"/>
          <w:szCs w:val="24"/>
        </w:rPr>
      </w:pPr>
      <w:r w:rsidRPr="00D51334">
        <w:rPr>
          <w:rFonts w:ascii="Open Sans" w:eastAsia="Times New Roman" w:hAnsi="Open Sans" w:cs="Times New Roman"/>
          <w:noProof/>
          <w:color w:val="000000"/>
        </w:rPr>
        <w:lastRenderedPageBreak/>
        <w:drawing>
          <wp:inline distT="0" distB="0" distL="0" distR="0">
            <wp:extent cx="5943600" cy="4314825"/>
            <wp:effectExtent l="0" t="0" r="0" b="9525"/>
            <wp:docPr id="1" name="Picture 1" descr="https://lh6.googleusercontent.com/kGo0NQ6ZiZ_lApx-xkxTQqg73fopWeLH_TYrg-JUV78aRT6p55mIXS0nL_184z5FkF6X-tzwe0tXqHM_96A7NIzTXv41rJWV22lNZ6oBLnucv3m3oMrcy6_fdnk-2wreNoIFl3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Go0NQ6ZiZ_lApx-xkxTQqg73fopWeLH_TYrg-JUV78aRT6p55mIXS0nL_184z5FkF6X-tzwe0tXqHM_96A7NIzTXv41rJWV22lNZ6oBLnucv3m3oMrcy6_fdnk-2wreNoIFl3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D51334" w:rsidRPr="00D51334" w:rsidRDefault="00D51334" w:rsidP="00D51334">
      <w:pPr>
        <w:spacing w:before="200" w:after="0" w:line="240" w:lineRule="auto"/>
        <w:ind w:left="-15"/>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Prompts for recording:</w:t>
      </w:r>
    </w:p>
    <w:p w:rsidR="00D51334" w:rsidRPr="00D51334" w:rsidRDefault="00D51334" w:rsidP="00D51334">
      <w:pPr>
        <w:spacing w:before="200" w:after="0" w:line="240" w:lineRule="auto"/>
        <w:ind w:left="-15"/>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 xml:space="preserve">The prompts of the text to be recorded </w:t>
      </w:r>
      <w:proofErr w:type="gramStart"/>
      <w:r w:rsidRPr="00D51334">
        <w:rPr>
          <w:rFonts w:ascii="Times New Roman" w:eastAsia="Times New Roman" w:hAnsi="Times New Roman" w:cs="Times New Roman"/>
          <w:color w:val="000000"/>
          <w:sz w:val="28"/>
          <w:szCs w:val="28"/>
        </w:rPr>
        <w:t>is  to</w:t>
      </w:r>
      <w:proofErr w:type="gramEnd"/>
      <w:r w:rsidRPr="00D51334">
        <w:rPr>
          <w:rFonts w:ascii="Times New Roman" w:eastAsia="Times New Roman" w:hAnsi="Times New Roman" w:cs="Times New Roman"/>
          <w:color w:val="000000"/>
          <w:sz w:val="28"/>
          <w:szCs w:val="28"/>
        </w:rPr>
        <w:t xml:space="preserve"> be displayed to the speaker on a computer screen. This will be done using macros and </w:t>
      </w:r>
      <w:proofErr w:type="spellStart"/>
      <w:proofErr w:type="gramStart"/>
      <w:r w:rsidRPr="00D51334">
        <w:rPr>
          <w:rFonts w:ascii="Times New Roman" w:eastAsia="Times New Roman" w:hAnsi="Times New Roman" w:cs="Times New Roman"/>
          <w:color w:val="000000"/>
          <w:sz w:val="28"/>
          <w:szCs w:val="28"/>
        </w:rPr>
        <w:t>powerpoint</w:t>
      </w:r>
      <w:proofErr w:type="spellEnd"/>
      <w:proofErr w:type="gramEnd"/>
      <w:r w:rsidRPr="00D51334">
        <w:rPr>
          <w:rFonts w:ascii="Times New Roman" w:eastAsia="Times New Roman" w:hAnsi="Times New Roman" w:cs="Times New Roman"/>
          <w:color w:val="000000"/>
          <w:sz w:val="28"/>
          <w:szCs w:val="28"/>
        </w:rPr>
        <w:t>. There will be options to change to the previous or next prompts, as required by the procedure.</w:t>
      </w:r>
    </w:p>
    <w:p w:rsidR="00D51334" w:rsidRPr="00D51334" w:rsidRDefault="00D51334" w:rsidP="00D51334">
      <w:pPr>
        <w:spacing w:before="200" w:after="0" w:line="240" w:lineRule="auto"/>
        <w:ind w:left="-15"/>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 xml:space="preserve">Since the recording involves emotions, and the speakers have to be stimulated with these emotions, some context and pictures pertaining to the required emotions will be given to the speakers prior to the recording of sentences on each emotion. </w:t>
      </w:r>
    </w:p>
    <w:p w:rsidR="00D51334" w:rsidRPr="00D51334" w:rsidRDefault="00D51334" w:rsidP="00D51334">
      <w:pPr>
        <w:spacing w:after="240" w:line="240" w:lineRule="auto"/>
        <w:rPr>
          <w:rFonts w:ascii="Times New Roman" w:eastAsia="Times New Roman" w:hAnsi="Times New Roman" w:cs="Times New Roman"/>
          <w:sz w:val="24"/>
          <w:szCs w:val="24"/>
        </w:rPr>
      </w:pPr>
    </w:p>
    <w:p w:rsidR="00D51334" w:rsidRPr="00D51334" w:rsidRDefault="00D51334" w:rsidP="00D51334">
      <w:pPr>
        <w:spacing w:before="200" w:after="0" w:line="240" w:lineRule="auto"/>
        <w:ind w:left="-15"/>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Emotional coverage:</w:t>
      </w:r>
    </w:p>
    <w:p w:rsidR="00D51334" w:rsidRPr="00D51334" w:rsidRDefault="00D51334" w:rsidP="00D51334">
      <w:pPr>
        <w:spacing w:before="200" w:after="0" w:line="240" w:lineRule="auto"/>
        <w:ind w:left="-15"/>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The emotions proposed to be covered in the database are mainly five most frequently encountered ones:</w:t>
      </w:r>
    </w:p>
    <w:p w:rsidR="00D51334" w:rsidRPr="00D51334" w:rsidRDefault="00D51334" w:rsidP="00D51334">
      <w:pPr>
        <w:numPr>
          <w:ilvl w:val="0"/>
          <w:numId w:val="2"/>
        </w:numPr>
        <w:spacing w:before="200" w:after="0" w:line="240" w:lineRule="auto"/>
        <w:jc w:val="both"/>
        <w:textAlignment w:val="baseline"/>
        <w:rPr>
          <w:rFonts w:ascii="Times New Roman" w:eastAsia="Times New Roman" w:hAnsi="Times New Roman" w:cs="Times New Roman"/>
          <w:iCs/>
          <w:color w:val="000000"/>
          <w:sz w:val="28"/>
          <w:szCs w:val="28"/>
        </w:rPr>
      </w:pPr>
      <w:proofErr w:type="spellStart"/>
      <w:r w:rsidRPr="00D51334">
        <w:rPr>
          <w:rFonts w:ascii="Times New Roman" w:eastAsia="Times New Roman" w:hAnsi="Times New Roman" w:cs="Times New Roman"/>
          <w:iCs/>
          <w:color w:val="000000"/>
          <w:sz w:val="28"/>
          <w:szCs w:val="28"/>
        </w:rPr>
        <w:t>Happness</w:t>
      </w:r>
      <w:proofErr w:type="spellEnd"/>
    </w:p>
    <w:p w:rsidR="00D51334" w:rsidRPr="00D51334" w:rsidRDefault="00D51334" w:rsidP="00D51334">
      <w:pPr>
        <w:numPr>
          <w:ilvl w:val="0"/>
          <w:numId w:val="2"/>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Sadness</w:t>
      </w:r>
    </w:p>
    <w:p w:rsidR="00D51334" w:rsidRPr="00D51334" w:rsidRDefault="00D51334" w:rsidP="00D51334">
      <w:pPr>
        <w:numPr>
          <w:ilvl w:val="0"/>
          <w:numId w:val="2"/>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Anger</w:t>
      </w:r>
    </w:p>
    <w:p w:rsidR="00D51334" w:rsidRPr="00D51334" w:rsidRDefault="00D51334" w:rsidP="00D51334">
      <w:pPr>
        <w:numPr>
          <w:ilvl w:val="0"/>
          <w:numId w:val="2"/>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Neutral</w:t>
      </w:r>
    </w:p>
    <w:p w:rsidR="00D51334" w:rsidRPr="00D51334" w:rsidRDefault="00D51334" w:rsidP="00D51334">
      <w:pPr>
        <w:numPr>
          <w:ilvl w:val="0"/>
          <w:numId w:val="2"/>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Excitement</w:t>
      </w:r>
    </w:p>
    <w:p w:rsidR="00D51334" w:rsidRPr="00D51334" w:rsidRDefault="00D51334" w:rsidP="00D51334">
      <w:pPr>
        <w:spacing w:before="200" w:after="0" w:line="240" w:lineRule="auto"/>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lastRenderedPageBreak/>
        <w:t>Along with this, certain sub-emotions or variants of these main emotions will also be covered:</w:t>
      </w:r>
    </w:p>
    <w:p w:rsidR="00D51334" w:rsidRPr="00D51334" w:rsidRDefault="00D51334" w:rsidP="00D51334">
      <w:pPr>
        <w:numPr>
          <w:ilvl w:val="0"/>
          <w:numId w:val="3"/>
        </w:numPr>
        <w:spacing w:before="200"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Questions/Interrogative</w:t>
      </w:r>
    </w:p>
    <w:p w:rsidR="00D51334" w:rsidRPr="00D51334" w:rsidRDefault="00D51334" w:rsidP="00D51334">
      <w:pPr>
        <w:numPr>
          <w:ilvl w:val="0"/>
          <w:numId w:val="3"/>
        </w:numPr>
        <w:spacing w:after="0" w:line="240" w:lineRule="auto"/>
        <w:jc w:val="both"/>
        <w:textAlignment w:val="baseline"/>
        <w:rPr>
          <w:rFonts w:ascii="Times New Roman" w:eastAsia="Times New Roman" w:hAnsi="Times New Roman" w:cs="Times New Roman"/>
          <w:iCs/>
          <w:color w:val="000000"/>
          <w:sz w:val="28"/>
          <w:szCs w:val="28"/>
        </w:rPr>
      </w:pPr>
      <w:proofErr w:type="spellStart"/>
      <w:r w:rsidRPr="00D51334">
        <w:rPr>
          <w:rFonts w:ascii="Times New Roman" w:eastAsia="Times New Roman" w:hAnsi="Times New Roman" w:cs="Times New Roman"/>
          <w:iCs/>
          <w:color w:val="000000"/>
          <w:sz w:val="28"/>
          <w:szCs w:val="28"/>
        </w:rPr>
        <w:t>Apolegetic</w:t>
      </w:r>
      <w:proofErr w:type="spellEnd"/>
    </w:p>
    <w:p w:rsidR="00D51334" w:rsidRPr="00D51334" w:rsidRDefault="00D51334" w:rsidP="00D51334">
      <w:pPr>
        <w:numPr>
          <w:ilvl w:val="0"/>
          <w:numId w:val="3"/>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Encouragement/Reassuring</w:t>
      </w:r>
    </w:p>
    <w:p w:rsidR="00D51334" w:rsidRPr="00D51334" w:rsidRDefault="00D51334" w:rsidP="00D51334">
      <w:pPr>
        <w:numPr>
          <w:ilvl w:val="0"/>
          <w:numId w:val="3"/>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Concerned</w:t>
      </w:r>
    </w:p>
    <w:p w:rsidR="00D51334" w:rsidRPr="00D51334" w:rsidRDefault="00D51334" w:rsidP="00D51334">
      <w:pPr>
        <w:numPr>
          <w:ilvl w:val="0"/>
          <w:numId w:val="3"/>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Assertive</w:t>
      </w:r>
    </w:p>
    <w:p w:rsidR="00D51334" w:rsidRPr="00D51334" w:rsidRDefault="00D51334" w:rsidP="00D51334">
      <w:pPr>
        <w:numPr>
          <w:ilvl w:val="0"/>
          <w:numId w:val="3"/>
        </w:numPr>
        <w:spacing w:after="0" w:line="240" w:lineRule="auto"/>
        <w:jc w:val="both"/>
        <w:textAlignment w:val="baseline"/>
        <w:rPr>
          <w:rFonts w:ascii="Times New Roman" w:eastAsia="Times New Roman" w:hAnsi="Times New Roman" w:cs="Times New Roman"/>
          <w:iCs/>
          <w:color w:val="000000"/>
          <w:sz w:val="28"/>
          <w:szCs w:val="28"/>
        </w:rPr>
      </w:pPr>
      <w:r w:rsidRPr="00D51334">
        <w:rPr>
          <w:rFonts w:ascii="Times New Roman" w:eastAsia="Times New Roman" w:hAnsi="Times New Roman" w:cs="Times New Roman"/>
          <w:iCs/>
          <w:color w:val="000000"/>
          <w:sz w:val="28"/>
          <w:szCs w:val="28"/>
        </w:rPr>
        <w:t>Anxiety</w:t>
      </w:r>
    </w:p>
    <w:p w:rsidR="00D51334" w:rsidRPr="00D51334" w:rsidRDefault="00D51334" w:rsidP="00D51334">
      <w:pPr>
        <w:spacing w:before="200" w:after="0" w:line="240" w:lineRule="auto"/>
        <w:jc w:val="both"/>
        <w:rPr>
          <w:rFonts w:ascii="Times New Roman" w:eastAsia="Times New Roman" w:hAnsi="Times New Roman" w:cs="Times New Roman"/>
          <w:sz w:val="28"/>
          <w:szCs w:val="28"/>
        </w:rPr>
      </w:pPr>
      <w:r w:rsidRPr="00D51334">
        <w:rPr>
          <w:rFonts w:ascii="Times New Roman" w:eastAsia="Times New Roman" w:hAnsi="Times New Roman" w:cs="Times New Roman"/>
          <w:color w:val="000000"/>
          <w:sz w:val="28"/>
          <w:szCs w:val="28"/>
        </w:rPr>
        <w:t>This will include the coverage of 5 main emotions and 6 variants. These variants have been chosen due to their relevance with respect to Human Computer Interactive technology (</w:t>
      </w:r>
      <w:proofErr w:type="spellStart"/>
      <w:r w:rsidRPr="00D51334">
        <w:rPr>
          <w:rFonts w:ascii="Times New Roman" w:eastAsia="Times New Roman" w:hAnsi="Times New Roman" w:cs="Times New Roman"/>
          <w:color w:val="000000"/>
          <w:sz w:val="28"/>
          <w:szCs w:val="28"/>
        </w:rPr>
        <w:t>eg</w:t>
      </w:r>
      <w:proofErr w:type="spellEnd"/>
      <w:r w:rsidRPr="00D51334">
        <w:rPr>
          <w:rFonts w:ascii="Times New Roman" w:eastAsia="Times New Roman" w:hAnsi="Times New Roman" w:cs="Times New Roman"/>
          <w:color w:val="000000"/>
          <w:sz w:val="28"/>
          <w:szCs w:val="28"/>
        </w:rPr>
        <w:t>: healthcare robot)</w:t>
      </w:r>
    </w:p>
    <w:p w:rsidR="00D51334" w:rsidRPr="00D51334" w:rsidRDefault="00D51334" w:rsidP="00D51334">
      <w:pPr>
        <w:spacing w:before="200" w:after="0" w:line="240" w:lineRule="auto"/>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Sampling Rate:</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 sampling rate of the recording is set to be 44 kHz.</w:t>
      </w:r>
    </w:p>
    <w:p w:rsidR="00D51334" w:rsidRPr="00D51334" w:rsidRDefault="00D51334" w:rsidP="00D51334">
      <w:pPr>
        <w:spacing w:before="200" w:after="0" w:line="240" w:lineRule="auto"/>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Database size:</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 proposed database will have the voice from 4 speakers - 2 male and 2 female.</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There will be 15 common sentences for different main </w:t>
      </w:r>
      <w:proofErr w:type="gramStart"/>
      <w:r w:rsidRPr="00D51334">
        <w:rPr>
          <w:rFonts w:ascii="Times New Roman" w:eastAsia="Times New Roman" w:hAnsi="Times New Roman" w:cs="Times New Roman"/>
          <w:color w:val="000000"/>
          <w:sz w:val="28"/>
          <w:szCs w:val="28"/>
        </w:rPr>
        <w:t>emotions(</w:t>
      </w:r>
      <w:proofErr w:type="gramEnd"/>
      <w:r w:rsidRPr="00D51334">
        <w:rPr>
          <w:rFonts w:ascii="Times New Roman" w:eastAsia="Times New Roman" w:hAnsi="Times New Roman" w:cs="Times New Roman"/>
          <w:color w:val="000000"/>
          <w:sz w:val="28"/>
          <w:szCs w:val="28"/>
        </w:rPr>
        <w:t>15*5 sentences).</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There will be 10 specific sentences for each sub-</w:t>
      </w:r>
      <w:proofErr w:type="gramStart"/>
      <w:r w:rsidRPr="00D51334">
        <w:rPr>
          <w:rFonts w:ascii="Times New Roman" w:eastAsia="Times New Roman" w:hAnsi="Times New Roman" w:cs="Times New Roman"/>
          <w:color w:val="000000"/>
          <w:sz w:val="28"/>
          <w:szCs w:val="28"/>
        </w:rPr>
        <w:t>emotion(</w:t>
      </w:r>
      <w:proofErr w:type="gramEnd"/>
      <w:r w:rsidRPr="00D51334">
        <w:rPr>
          <w:rFonts w:ascii="Times New Roman" w:eastAsia="Times New Roman" w:hAnsi="Times New Roman" w:cs="Times New Roman"/>
          <w:color w:val="000000"/>
          <w:sz w:val="28"/>
          <w:szCs w:val="28"/>
        </w:rPr>
        <w:t>10*6 sentences).</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These sentences will be recorded twice in two separate sessions, to generalize the possible time related mental variation and to ensure that the required emotion intensity level is consistent and that it is repeatable.</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So, the total number of sentences for each person will </w:t>
      </w:r>
      <w:proofErr w:type="gramStart"/>
      <w:r w:rsidRPr="00D51334">
        <w:rPr>
          <w:rFonts w:ascii="Times New Roman" w:eastAsia="Times New Roman" w:hAnsi="Times New Roman" w:cs="Times New Roman"/>
          <w:color w:val="000000"/>
          <w:sz w:val="28"/>
          <w:szCs w:val="28"/>
        </w:rPr>
        <w:t>be :</w:t>
      </w:r>
      <w:proofErr w:type="gramEnd"/>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5 (main emotions) * 2 (repetitions) * 15 (sentences) + </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6 (sub emotions) * 2 (repetitions) * 10 (sentences) = 150 + 120 = 270 sentences per person.</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Total = 4 (number of speakers) * 270 = 1080 sentences.</w:t>
      </w:r>
    </w:p>
    <w:p w:rsidR="00D51334" w:rsidRPr="00D51334" w:rsidRDefault="00D51334" w:rsidP="00D51334">
      <w:pPr>
        <w:spacing w:before="200" w:after="0" w:line="240" w:lineRule="auto"/>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Memory requirement:</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An average 44KHz sampled waveform will need a memory requirement </w:t>
      </w:r>
      <w:proofErr w:type="gramStart"/>
      <w:r w:rsidRPr="00D51334">
        <w:rPr>
          <w:rFonts w:ascii="Times New Roman" w:eastAsia="Times New Roman" w:hAnsi="Times New Roman" w:cs="Times New Roman"/>
          <w:color w:val="000000"/>
          <w:sz w:val="28"/>
          <w:szCs w:val="28"/>
        </w:rPr>
        <w:t>of :</w:t>
      </w:r>
      <w:proofErr w:type="gramEnd"/>
      <w:r w:rsidRPr="00D51334">
        <w:rPr>
          <w:rFonts w:ascii="Times New Roman" w:eastAsia="Times New Roman" w:hAnsi="Times New Roman" w:cs="Times New Roman"/>
          <w:color w:val="000000"/>
          <w:sz w:val="28"/>
          <w:szCs w:val="28"/>
        </w:rPr>
        <w:t xml:space="preserve"> 502060 bytes</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So, total size of database will be: 1080 (total sentences) *502060 </w:t>
      </w:r>
      <w:r w:rsidRPr="00D51334">
        <w:rPr>
          <w:rFonts w:ascii="SimSun" w:eastAsia="SimSun" w:hAnsi="SimSun" w:cs="SimSun" w:hint="eastAsia"/>
          <w:color w:val="000000"/>
          <w:sz w:val="28"/>
          <w:szCs w:val="28"/>
        </w:rPr>
        <w:t>～</w:t>
      </w:r>
      <w:r w:rsidRPr="00D51334">
        <w:rPr>
          <w:rFonts w:ascii="Times New Roman" w:eastAsia="Times New Roman" w:hAnsi="Times New Roman" w:cs="Times New Roman"/>
          <w:color w:val="000000"/>
          <w:sz w:val="28"/>
          <w:szCs w:val="28"/>
        </w:rPr>
        <w:t>=520 Megabytes.</w:t>
      </w:r>
    </w:p>
    <w:p w:rsidR="00D51334" w:rsidRPr="00D51334" w:rsidRDefault="00D51334" w:rsidP="00D51334">
      <w:pPr>
        <w:spacing w:before="200" w:after="0" w:line="240" w:lineRule="auto"/>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Recruitment and Payment:</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lastRenderedPageBreak/>
        <w:t>4 professional speakers will be hired for the task.</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They will be paid on an hourly basis, from the Press account and CARES seed funding grants.</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The expected time for each session is 4-5 hours.</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So the total estimated time will be 5 (hours) * 4 (speakers) * 2 (sessions on separate dates) = 40 hours.</w:t>
      </w:r>
    </w:p>
    <w:p w:rsidR="00D51334" w:rsidRPr="00D51334" w:rsidRDefault="00D51334" w:rsidP="00D51334">
      <w:pPr>
        <w:spacing w:before="200" w:after="0" w:line="240" w:lineRule="auto"/>
        <w:jc w:val="both"/>
        <w:rPr>
          <w:rFonts w:ascii="Times New Roman" w:eastAsia="Times New Roman" w:hAnsi="Times New Roman" w:cs="Times New Roman"/>
          <w:sz w:val="24"/>
          <w:szCs w:val="24"/>
        </w:rPr>
      </w:pPr>
      <w:r w:rsidRPr="00D51334">
        <w:rPr>
          <w:rFonts w:ascii="Open Sans" w:eastAsia="Times New Roman" w:hAnsi="Open Sans" w:cs="Times New Roman"/>
          <w:b/>
          <w:bCs/>
          <w:color w:val="000000"/>
          <w:sz w:val="26"/>
          <w:szCs w:val="26"/>
        </w:rPr>
        <w:t>Ethics Approval:</w:t>
      </w:r>
    </w:p>
    <w:p w:rsidR="00D51334" w:rsidRPr="00D51334" w:rsidRDefault="00D51334" w:rsidP="00D51334">
      <w:pPr>
        <w:spacing w:before="200" w:after="0" w:line="240" w:lineRule="auto"/>
        <w:jc w:val="both"/>
        <w:rPr>
          <w:rFonts w:ascii="Times New Roman" w:eastAsia="Times New Roman" w:hAnsi="Times New Roman" w:cs="Times New Roman"/>
          <w:color w:val="000000"/>
          <w:sz w:val="28"/>
          <w:szCs w:val="28"/>
        </w:rPr>
      </w:pPr>
      <w:r w:rsidRPr="00D51334">
        <w:rPr>
          <w:rFonts w:ascii="Times New Roman" w:eastAsia="Times New Roman" w:hAnsi="Times New Roman" w:cs="Times New Roman"/>
          <w:color w:val="000000"/>
          <w:sz w:val="28"/>
          <w:szCs w:val="28"/>
        </w:rPr>
        <w:t xml:space="preserve">The ethics approval for the task will be submitted </w:t>
      </w:r>
      <w:bookmarkStart w:id="0" w:name="_GoBack"/>
      <w:bookmarkEnd w:id="0"/>
      <w:r w:rsidRPr="00D51334">
        <w:rPr>
          <w:rFonts w:ascii="Times New Roman" w:eastAsia="Times New Roman" w:hAnsi="Times New Roman" w:cs="Times New Roman"/>
          <w:color w:val="000000"/>
          <w:sz w:val="28"/>
          <w:szCs w:val="28"/>
        </w:rPr>
        <w:t>to the university ethics committee for approval if necessary.</w:t>
      </w:r>
    </w:p>
    <w:p w:rsidR="00277D15" w:rsidRDefault="00277D15"/>
    <w:sectPr w:rsidR="0027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3078"/>
    <w:multiLevelType w:val="multilevel"/>
    <w:tmpl w:val="30F2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175E6"/>
    <w:multiLevelType w:val="multilevel"/>
    <w:tmpl w:val="875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F09AD"/>
    <w:multiLevelType w:val="multilevel"/>
    <w:tmpl w:val="D1E4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E"/>
    <w:rsid w:val="00277D15"/>
    <w:rsid w:val="00A2144E"/>
    <w:rsid w:val="00D5133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660D1-CF16-4B96-A63A-F94A30DC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paragraph" w:styleId="Heading1">
    <w:name w:val="heading 1"/>
    <w:basedOn w:val="Normal"/>
    <w:link w:val="Heading1Char"/>
    <w:uiPriority w:val="9"/>
    <w:qFormat/>
    <w:rsid w:val="00D51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1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13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1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558</Words>
  <Characters>3184</Characters>
  <Application>Microsoft Office Word</Application>
  <DocSecurity>0</DocSecurity>
  <Lines>26</Lines>
  <Paragraphs>7</Paragraphs>
  <ScaleCrop>false</ScaleCrop>
  <Company>The University of Auckland</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useradmin-tli725</dc:creator>
  <cp:keywords/>
  <dc:description/>
  <cp:lastModifiedBy>useradmin-tli725</cp:lastModifiedBy>
  <cp:revision>3</cp:revision>
  <dcterms:created xsi:type="dcterms:W3CDTF">2018-03-29T02:47:00Z</dcterms:created>
  <dcterms:modified xsi:type="dcterms:W3CDTF">2018-03-29T02:50:00Z</dcterms:modified>
</cp:coreProperties>
</file>