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49" w:rsidRPr="006C2749" w:rsidRDefault="006C2749" w:rsidP="006C2749">
      <w:pPr>
        <w:rPr>
          <w:b/>
          <w:lang w:val="en-GB"/>
        </w:rPr>
      </w:pPr>
      <w:r w:rsidRPr="006C2749">
        <w:rPr>
          <w:b/>
          <w:lang w:val="en-GB"/>
        </w:rPr>
        <w:t>List of checks to be implemented for FDI data call</w:t>
      </w:r>
    </w:p>
    <w:p w:rsidR="006C2749" w:rsidRDefault="006C2749" w:rsidP="006C2749">
      <w:pPr>
        <w:rPr>
          <w:lang w:val="en-GB"/>
        </w:rPr>
      </w:pPr>
    </w:p>
    <w:p w:rsidR="006C2749" w:rsidRPr="006C2749" w:rsidRDefault="006C2749" w:rsidP="006C2749">
      <w:pPr>
        <w:rPr>
          <w:i/>
          <w:lang w:val="en-GB"/>
        </w:rPr>
      </w:pPr>
      <w:r w:rsidRPr="006C2749">
        <w:rPr>
          <w:i/>
          <w:lang w:val="en-GB"/>
        </w:rPr>
        <w:t xml:space="preserve">The checks should be built using data filtered by country and </w:t>
      </w:r>
      <w:r>
        <w:rPr>
          <w:i/>
          <w:lang w:val="en-GB"/>
        </w:rPr>
        <w:t>possibly considering</w:t>
      </w:r>
      <w:r w:rsidRPr="006C2749">
        <w:rPr>
          <w:i/>
          <w:lang w:val="en-GB"/>
        </w:rPr>
        <w:t xml:space="preserve"> a list of target species</w:t>
      </w:r>
    </w:p>
    <w:p w:rsidR="006C2749" w:rsidRPr="006C2749" w:rsidRDefault="006C2749" w:rsidP="006C2749">
      <w:pPr>
        <w:rPr>
          <w:lang w:val="en-GB"/>
        </w:rPr>
      </w:pPr>
    </w:p>
    <w:p w:rsidR="006C2749" w:rsidRPr="00DC56D6" w:rsidRDefault="006C2749" w:rsidP="006C2749">
      <w:pPr>
        <w:pStyle w:val="Paragrafoelenco"/>
        <w:numPr>
          <w:ilvl w:val="0"/>
          <w:numId w:val="1"/>
        </w:numPr>
        <w:rPr>
          <w:highlight w:val="yellow"/>
          <w:lang w:val="en-GB"/>
        </w:rPr>
      </w:pPr>
      <w:r w:rsidRPr="00DC56D6">
        <w:rPr>
          <w:highlight w:val="yellow"/>
          <w:lang w:val="en-GB"/>
        </w:rPr>
        <w:t>Coverage of data by table and year (reporting the number of record)</w:t>
      </w:r>
    </w:p>
    <w:p w:rsidR="006C2749" w:rsidRPr="00DC56D6" w:rsidRDefault="006C2749" w:rsidP="006C2749">
      <w:pPr>
        <w:pStyle w:val="Paragrafoelenco"/>
        <w:numPr>
          <w:ilvl w:val="0"/>
          <w:numId w:val="1"/>
        </w:numPr>
        <w:rPr>
          <w:highlight w:val="yellow"/>
          <w:lang w:val="en-GB"/>
        </w:rPr>
      </w:pPr>
      <w:r w:rsidRPr="00DC56D6">
        <w:rPr>
          <w:highlight w:val="yellow"/>
          <w:lang w:val="en-GB"/>
        </w:rPr>
        <w:t>Coverage of data by GSA and year (may be this two checks could be merged reporting the number of checks by table, GSA and year)</w:t>
      </w:r>
    </w:p>
    <w:p w:rsidR="006C2749" w:rsidRPr="00DC56D6" w:rsidRDefault="006C2749" w:rsidP="006C2749">
      <w:pPr>
        <w:pStyle w:val="Paragrafoelenco"/>
        <w:numPr>
          <w:ilvl w:val="0"/>
          <w:numId w:val="1"/>
        </w:numPr>
        <w:rPr>
          <w:highlight w:val="yellow"/>
          <w:lang w:val="en-GB"/>
        </w:rPr>
      </w:pPr>
      <w:r w:rsidRPr="00DC56D6">
        <w:rPr>
          <w:highlight w:val="yellow"/>
          <w:lang w:val="en-GB"/>
        </w:rPr>
        <w:t>Discard coverage in table A (</w:t>
      </w:r>
      <w:commentRangeStart w:id="0"/>
      <w:r w:rsidRPr="00DC56D6">
        <w:rPr>
          <w:highlight w:val="yellow"/>
          <w:lang w:val="en-GB"/>
        </w:rPr>
        <w:t>table 2.2.1</w:t>
      </w:r>
      <w:commentRangeEnd w:id="0"/>
      <w:r w:rsidR="00842B86">
        <w:rPr>
          <w:rStyle w:val="Rimandocommento"/>
        </w:rPr>
        <w:commentReference w:id="0"/>
      </w:r>
      <w:r w:rsidRPr="00DC56D6">
        <w:rPr>
          <w:highlight w:val="yellow"/>
          <w:lang w:val="en-GB"/>
        </w:rPr>
        <w:t>) for the selected MS by GSAs. Table reporting the landing volumes (with discard &gt;0, =0 and =NK and total landing) by GSA and year</w:t>
      </w:r>
    </w:p>
    <w:p w:rsidR="00CD5F90" w:rsidRPr="00DC56D6" w:rsidRDefault="006C2749" w:rsidP="006C2749">
      <w:pPr>
        <w:pStyle w:val="Paragrafoelenco"/>
        <w:numPr>
          <w:ilvl w:val="0"/>
          <w:numId w:val="1"/>
        </w:numPr>
        <w:rPr>
          <w:highlight w:val="yellow"/>
          <w:lang w:val="en-GB"/>
        </w:rPr>
      </w:pPr>
      <w:r w:rsidRPr="00DC56D6">
        <w:rPr>
          <w:highlight w:val="yellow"/>
          <w:lang w:val="en-GB"/>
        </w:rPr>
        <w:t>Coverage comparison of weight of landings between A and H (table 2.2.2) for the selected MS by GSAs</w:t>
      </w:r>
      <w:r w:rsidR="00CD5F90" w:rsidRPr="00DC56D6">
        <w:rPr>
          <w:highlight w:val="yellow"/>
          <w:lang w:val="en-GB"/>
        </w:rPr>
        <w:t xml:space="preserve"> </w:t>
      </w:r>
    </w:p>
    <w:p w:rsidR="00CD5F90" w:rsidRPr="00DC56D6" w:rsidRDefault="006C2749" w:rsidP="006C2749">
      <w:pPr>
        <w:pStyle w:val="Paragrafoelenco"/>
        <w:numPr>
          <w:ilvl w:val="0"/>
          <w:numId w:val="1"/>
        </w:numPr>
        <w:rPr>
          <w:highlight w:val="yellow"/>
          <w:lang w:val="en-GB"/>
        </w:rPr>
      </w:pPr>
      <w:r w:rsidRPr="00DC56D6">
        <w:rPr>
          <w:highlight w:val="yellow"/>
          <w:lang w:val="en-GB"/>
        </w:rPr>
        <w:t xml:space="preserve">Coverage comparison of </w:t>
      </w:r>
      <w:proofErr w:type="spellStart"/>
      <w:r w:rsidRPr="00DC56D6">
        <w:rPr>
          <w:i/>
          <w:highlight w:val="yellow"/>
          <w:lang w:val="en-GB"/>
        </w:rPr>
        <w:t>totfishdays</w:t>
      </w:r>
      <w:proofErr w:type="spellEnd"/>
      <w:r w:rsidRPr="00DC56D6">
        <w:rPr>
          <w:highlight w:val="yellow"/>
          <w:lang w:val="en-GB"/>
        </w:rPr>
        <w:t xml:space="preserve"> between G and I (</w:t>
      </w:r>
      <w:commentRangeStart w:id="1"/>
      <w:r w:rsidRPr="00DC56D6">
        <w:rPr>
          <w:highlight w:val="yellow"/>
          <w:lang w:val="en-GB"/>
        </w:rPr>
        <w:t>table 2.2.3</w:t>
      </w:r>
      <w:commentRangeEnd w:id="1"/>
      <w:r w:rsidR="00842B86">
        <w:rPr>
          <w:rStyle w:val="Rimandocommento"/>
        </w:rPr>
        <w:commentReference w:id="1"/>
      </w:r>
      <w:r w:rsidRPr="00DC56D6">
        <w:rPr>
          <w:highlight w:val="yellow"/>
          <w:lang w:val="en-GB"/>
        </w:rPr>
        <w:t>) for the selected MS by GSAs</w:t>
      </w:r>
    </w:p>
    <w:p w:rsidR="006C2749" w:rsidRPr="00CD5F90" w:rsidRDefault="006C2749" w:rsidP="006C2749">
      <w:pPr>
        <w:pStyle w:val="Paragrafoelenco"/>
        <w:numPr>
          <w:ilvl w:val="0"/>
          <w:numId w:val="1"/>
        </w:numPr>
        <w:rPr>
          <w:lang w:val="en-GB"/>
        </w:rPr>
      </w:pPr>
      <w:r w:rsidRPr="00CD5F90">
        <w:rPr>
          <w:lang w:val="en-GB"/>
        </w:rPr>
        <w:t>Comparison of any given metric over the time series</w:t>
      </w:r>
      <w:r w:rsidR="00CD5F90">
        <w:rPr>
          <w:lang w:val="en-GB"/>
        </w:rPr>
        <w:t xml:space="preserve"> (user defined, otherwise all the time series will be considered)</w:t>
      </w:r>
      <w:r w:rsidRPr="00CD5F90">
        <w:rPr>
          <w:lang w:val="en-GB"/>
        </w:rPr>
        <w:t>. (</w:t>
      </w:r>
      <w:r w:rsidR="00CD5F90" w:rsidRPr="00CD5F90">
        <w:rPr>
          <w:lang w:val="en-GB"/>
        </w:rPr>
        <w:t>The function should prod</w:t>
      </w:r>
      <w:r w:rsidR="00CD5F90">
        <w:rPr>
          <w:lang w:val="en-GB"/>
        </w:rPr>
        <w:t xml:space="preserve">uce tables and plots by species, in case a list of species is provided, </w:t>
      </w:r>
      <w:r w:rsidR="00CD5F90" w:rsidRPr="00CD5F90">
        <w:rPr>
          <w:lang w:val="en-GB"/>
        </w:rPr>
        <w:t>and aggregated</w:t>
      </w:r>
      <w:r w:rsidRPr="00CD5F90">
        <w:rPr>
          <w:lang w:val="en-GB"/>
        </w:rPr>
        <w:t>)</w:t>
      </w:r>
      <w:r w:rsidR="00CD5F90">
        <w:rPr>
          <w:lang w:val="en-GB"/>
        </w:rPr>
        <w:t xml:space="preserve">. The function should work </w:t>
      </w:r>
      <w:proofErr w:type="spellStart"/>
      <w:r w:rsidR="00CD5F90">
        <w:rPr>
          <w:lang w:val="en-GB"/>
        </w:rPr>
        <w:t>ove</w:t>
      </w:r>
      <w:proofErr w:type="spellEnd"/>
      <w:r w:rsidR="00CD5F90">
        <w:rPr>
          <w:lang w:val="en-GB"/>
        </w:rPr>
        <w:t xml:space="preserve"> the following table and metrics:</w:t>
      </w:r>
    </w:p>
    <w:p w:rsidR="00CD5F90" w:rsidRDefault="006C2749" w:rsidP="00CD5F90">
      <w:pPr>
        <w:pStyle w:val="Paragrafoelenco"/>
        <w:numPr>
          <w:ilvl w:val="0"/>
          <w:numId w:val="2"/>
        </w:numPr>
        <w:ind w:left="1701"/>
        <w:rPr>
          <w:lang w:val="en-GB"/>
        </w:rPr>
      </w:pPr>
      <w:r w:rsidRPr="00CD5F90">
        <w:rPr>
          <w:lang w:val="en-GB"/>
        </w:rPr>
        <w:t>Table A. Catch summary</w:t>
      </w:r>
      <w:r w:rsidRPr="00CD5F90">
        <w:rPr>
          <w:lang w:val="en-GB"/>
        </w:rPr>
        <w:tab/>
      </w:r>
    </w:p>
    <w:p w:rsidR="00CD5F90" w:rsidRDefault="006C2749" w:rsidP="00CD5F90">
      <w:pPr>
        <w:pStyle w:val="Paragrafoelenco"/>
        <w:numPr>
          <w:ilvl w:val="1"/>
          <w:numId w:val="2"/>
        </w:numPr>
        <w:ind w:left="1701"/>
        <w:rPr>
          <w:lang w:val="en-GB"/>
        </w:rPr>
      </w:pPr>
      <w:r w:rsidRPr="00CD5F90">
        <w:rPr>
          <w:lang w:val="en-GB"/>
        </w:rPr>
        <w:t>Total live weight landed(tonnes)</w:t>
      </w:r>
    </w:p>
    <w:p w:rsidR="00CD5F90" w:rsidRDefault="00CD5F90" w:rsidP="00CD5F90">
      <w:pPr>
        <w:pStyle w:val="Paragrafoelenco"/>
        <w:numPr>
          <w:ilvl w:val="1"/>
          <w:numId w:val="2"/>
        </w:numPr>
        <w:ind w:left="1701"/>
        <w:rPr>
          <w:lang w:val="en-GB"/>
        </w:rPr>
      </w:pPr>
      <w:r>
        <w:rPr>
          <w:lang w:val="en-GB"/>
        </w:rPr>
        <w:t>Total value of landings (euro)</w:t>
      </w:r>
    </w:p>
    <w:p w:rsidR="00CD5F90" w:rsidRDefault="006C2749" w:rsidP="00CD5F90">
      <w:pPr>
        <w:pStyle w:val="Paragrafoelenco"/>
        <w:numPr>
          <w:ilvl w:val="1"/>
          <w:numId w:val="2"/>
        </w:numPr>
        <w:ind w:left="1701"/>
        <w:rPr>
          <w:lang w:val="en-GB"/>
        </w:rPr>
      </w:pPr>
      <w:r w:rsidRPr="00CD5F90">
        <w:rPr>
          <w:lang w:val="en-GB"/>
        </w:rPr>
        <w:t>Total discards(tonnes)</w:t>
      </w:r>
    </w:p>
    <w:p w:rsidR="006C2749" w:rsidRPr="00CD5F90" w:rsidRDefault="006C2749" w:rsidP="00CD5F90">
      <w:pPr>
        <w:pStyle w:val="Paragrafoelenco"/>
        <w:numPr>
          <w:ilvl w:val="0"/>
          <w:numId w:val="2"/>
        </w:numPr>
        <w:ind w:left="1701"/>
        <w:rPr>
          <w:lang w:val="en-GB"/>
        </w:rPr>
      </w:pPr>
      <w:r w:rsidRPr="00CD5F90">
        <w:rPr>
          <w:lang w:val="en-GB"/>
        </w:rPr>
        <w:t>Table G. Effort summary</w:t>
      </w:r>
      <w:r w:rsidRPr="00CD5F90">
        <w:rPr>
          <w:lang w:val="en-GB"/>
        </w:rPr>
        <w:tab/>
      </w:r>
    </w:p>
    <w:p w:rsidR="006C2749" w:rsidRPr="00CD5F90" w:rsidRDefault="006C2749" w:rsidP="00CD5F90">
      <w:pPr>
        <w:pStyle w:val="Paragrafoelenco"/>
        <w:numPr>
          <w:ilvl w:val="1"/>
          <w:numId w:val="3"/>
        </w:numPr>
        <w:ind w:left="1701"/>
        <w:rPr>
          <w:lang w:val="en-GB"/>
        </w:rPr>
      </w:pPr>
      <w:r w:rsidRPr="00CD5F90">
        <w:rPr>
          <w:lang w:val="en-GB"/>
        </w:rPr>
        <w:t>Total days at sea</w:t>
      </w:r>
      <w:r w:rsidRPr="00CD5F90">
        <w:rPr>
          <w:lang w:val="en-GB"/>
        </w:rPr>
        <w:tab/>
      </w:r>
    </w:p>
    <w:p w:rsidR="006C2749" w:rsidRPr="00CD5F90" w:rsidRDefault="006C2749" w:rsidP="00CD5F90">
      <w:pPr>
        <w:pStyle w:val="Paragrafoelenco"/>
        <w:numPr>
          <w:ilvl w:val="1"/>
          <w:numId w:val="3"/>
        </w:numPr>
        <w:ind w:left="1701"/>
        <w:rPr>
          <w:lang w:val="en-GB"/>
        </w:rPr>
      </w:pPr>
      <w:r w:rsidRPr="00CD5F90">
        <w:rPr>
          <w:lang w:val="en-GB"/>
        </w:rPr>
        <w:t>Total Fishing Days</w:t>
      </w:r>
      <w:r w:rsidRPr="00CD5F90">
        <w:rPr>
          <w:lang w:val="en-GB"/>
        </w:rPr>
        <w:tab/>
      </w:r>
    </w:p>
    <w:p w:rsidR="006C2749" w:rsidRPr="00CD5F90" w:rsidRDefault="006C2749" w:rsidP="00CD5F90">
      <w:pPr>
        <w:pStyle w:val="Paragrafoelenco"/>
        <w:numPr>
          <w:ilvl w:val="1"/>
          <w:numId w:val="3"/>
        </w:numPr>
        <w:ind w:left="1701"/>
        <w:rPr>
          <w:lang w:val="en-GB"/>
        </w:rPr>
      </w:pPr>
      <w:r w:rsidRPr="00CD5F90">
        <w:rPr>
          <w:lang w:val="en-GB"/>
        </w:rPr>
        <w:t>Total kW days at Sea</w:t>
      </w:r>
      <w:r w:rsidRPr="00CD5F90">
        <w:rPr>
          <w:lang w:val="en-GB"/>
        </w:rPr>
        <w:tab/>
      </w:r>
    </w:p>
    <w:p w:rsidR="006C2749" w:rsidRPr="00CD5F90" w:rsidRDefault="006C2749" w:rsidP="00CD5F90">
      <w:pPr>
        <w:pStyle w:val="Paragrafoelenco"/>
        <w:numPr>
          <w:ilvl w:val="1"/>
          <w:numId w:val="3"/>
        </w:numPr>
        <w:ind w:left="1701"/>
        <w:rPr>
          <w:lang w:val="en-GB"/>
        </w:rPr>
      </w:pPr>
      <w:r w:rsidRPr="00CD5F90">
        <w:rPr>
          <w:lang w:val="en-GB"/>
        </w:rPr>
        <w:t>Total GT days at sea</w:t>
      </w:r>
      <w:r w:rsidRPr="00CD5F90">
        <w:rPr>
          <w:lang w:val="en-GB"/>
        </w:rPr>
        <w:tab/>
      </w:r>
    </w:p>
    <w:p w:rsidR="006C2749" w:rsidRPr="00CD5F90" w:rsidRDefault="006C2749" w:rsidP="00CD5F90">
      <w:pPr>
        <w:pStyle w:val="Paragrafoelenco"/>
        <w:numPr>
          <w:ilvl w:val="1"/>
          <w:numId w:val="3"/>
        </w:numPr>
        <w:ind w:left="1701"/>
        <w:rPr>
          <w:lang w:val="en-GB"/>
        </w:rPr>
      </w:pPr>
      <w:r w:rsidRPr="00CD5F90">
        <w:rPr>
          <w:lang w:val="en-GB"/>
        </w:rPr>
        <w:t>Total kW fishing days</w:t>
      </w:r>
      <w:r w:rsidRPr="00CD5F90">
        <w:rPr>
          <w:lang w:val="en-GB"/>
        </w:rPr>
        <w:tab/>
      </w:r>
    </w:p>
    <w:p w:rsidR="006C2749" w:rsidRPr="00CD5F90" w:rsidRDefault="006C2749" w:rsidP="00CD5F90">
      <w:pPr>
        <w:pStyle w:val="Paragrafoelenco"/>
        <w:numPr>
          <w:ilvl w:val="1"/>
          <w:numId w:val="3"/>
        </w:numPr>
        <w:ind w:left="1701"/>
        <w:rPr>
          <w:lang w:val="en-GB"/>
        </w:rPr>
      </w:pPr>
      <w:proofErr w:type="spellStart"/>
      <w:r w:rsidRPr="00CD5F90">
        <w:rPr>
          <w:lang w:val="en-GB"/>
        </w:rPr>
        <w:t>totgtfishdays</w:t>
      </w:r>
      <w:proofErr w:type="spellEnd"/>
      <w:r w:rsidRPr="00CD5F90">
        <w:rPr>
          <w:lang w:val="en-GB"/>
        </w:rPr>
        <w:tab/>
      </w:r>
    </w:p>
    <w:p w:rsidR="006C2749" w:rsidRPr="00CD5F90" w:rsidRDefault="006C2749" w:rsidP="00CD5F90">
      <w:pPr>
        <w:pStyle w:val="Paragrafoelenco"/>
        <w:numPr>
          <w:ilvl w:val="1"/>
          <w:numId w:val="3"/>
        </w:numPr>
        <w:ind w:left="1701"/>
        <w:rPr>
          <w:lang w:val="en-GB"/>
        </w:rPr>
      </w:pPr>
      <w:r w:rsidRPr="00CD5F90">
        <w:rPr>
          <w:lang w:val="en-GB"/>
        </w:rPr>
        <w:t>Hours at Sea</w:t>
      </w:r>
      <w:r w:rsidRPr="00CD5F90">
        <w:rPr>
          <w:lang w:val="en-GB"/>
        </w:rPr>
        <w:tab/>
      </w:r>
    </w:p>
    <w:p w:rsidR="006C2749" w:rsidRPr="00CD5F90" w:rsidRDefault="006C2749" w:rsidP="00CD5F90">
      <w:pPr>
        <w:pStyle w:val="Paragrafoelenco"/>
        <w:numPr>
          <w:ilvl w:val="1"/>
          <w:numId w:val="3"/>
        </w:numPr>
        <w:ind w:left="1701"/>
        <w:rPr>
          <w:lang w:val="en-GB"/>
        </w:rPr>
      </w:pPr>
      <w:r w:rsidRPr="00CD5F90">
        <w:rPr>
          <w:lang w:val="en-GB"/>
        </w:rPr>
        <w:t>kW hours at sea</w:t>
      </w:r>
    </w:p>
    <w:p w:rsidR="006C2749" w:rsidRPr="00CD5F90" w:rsidRDefault="006C2749" w:rsidP="00CD5F90">
      <w:pPr>
        <w:pStyle w:val="Paragrafoelenco"/>
        <w:numPr>
          <w:ilvl w:val="0"/>
          <w:numId w:val="3"/>
        </w:numPr>
        <w:ind w:left="1701"/>
        <w:rPr>
          <w:lang w:val="en-GB"/>
        </w:rPr>
      </w:pPr>
      <w:r w:rsidRPr="00CD5F90">
        <w:rPr>
          <w:lang w:val="en-GB"/>
        </w:rPr>
        <w:t>Table J. Capacity and fleet segment effort</w:t>
      </w:r>
      <w:r w:rsidRPr="00CD5F90">
        <w:rPr>
          <w:lang w:val="en-GB"/>
        </w:rPr>
        <w:tab/>
      </w:r>
    </w:p>
    <w:p w:rsidR="006C2749" w:rsidRPr="00CD5F90" w:rsidRDefault="006C2749" w:rsidP="00CD5F90">
      <w:pPr>
        <w:pStyle w:val="Paragrafoelenco"/>
        <w:numPr>
          <w:ilvl w:val="1"/>
          <w:numId w:val="3"/>
        </w:numPr>
        <w:ind w:left="2835"/>
        <w:rPr>
          <w:lang w:val="en-GB"/>
        </w:rPr>
      </w:pPr>
      <w:r w:rsidRPr="00CD5F90">
        <w:rPr>
          <w:lang w:val="en-GB"/>
        </w:rPr>
        <w:t>Total trips</w:t>
      </w:r>
      <w:r w:rsidRPr="00CD5F90">
        <w:rPr>
          <w:lang w:val="en-GB"/>
        </w:rPr>
        <w:tab/>
      </w:r>
    </w:p>
    <w:p w:rsidR="006C2749" w:rsidRPr="00CD5F90" w:rsidRDefault="006C2749" w:rsidP="00CD5F90">
      <w:pPr>
        <w:pStyle w:val="Paragrafoelenco"/>
        <w:numPr>
          <w:ilvl w:val="1"/>
          <w:numId w:val="3"/>
        </w:numPr>
        <w:ind w:left="2835"/>
        <w:rPr>
          <w:lang w:val="en-GB"/>
        </w:rPr>
      </w:pPr>
      <w:r w:rsidRPr="00CD5F90">
        <w:rPr>
          <w:lang w:val="en-GB"/>
        </w:rPr>
        <w:t xml:space="preserve">Total </w:t>
      </w:r>
      <w:proofErr w:type="spellStart"/>
      <w:r w:rsidRPr="00CD5F90">
        <w:rPr>
          <w:lang w:val="en-GB"/>
        </w:rPr>
        <w:t>total</w:t>
      </w:r>
      <w:proofErr w:type="spellEnd"/>
      <w:r w:rsidRPr="00CD5F90">
        <w:rPr>
          <w:lang w:val="en-GB"/>
        </w:rPr>
        <w:t xml:space="preserve"> kW</w:t>
      </w:r>
      <w:r w:rsidRPr="00CD5F90">
        <w:rPr>
          <w:lang w:val="en-GB"/>
        </w:rPr>
        <w:tab/>
      </w:r>
    </w:p>
    <w:p w:rsidR="006C2749" w:rsidRPr="00CD5F90" w:rsidRDefault="006C2749" w:rsidP="00CD5F90">
      <w:pPr>
        <w:pStyle w:val="Paragrafoelenco"/>
        <w:numPr>
          <w:ilvl w:val="1"/>
          <w:numId w:val="3"/>
        </w:numPr>
        <w:ind w:left="2835"/>
        <w:rPr>
          <w:lang w:val="en-GB"/>
        </w:rPr>
      </w:pPr>
      <w:r w:rsidRPr="00CD5F90">
        <w:rPr>
          <w:lang w:val="en-GB"/>
        </w:rPr>
        <w:t>total GT</w:t>
      </w:r>
      <w:r w:rsidRPr="00CD5F90">
        <w:rPr>
          <w:lang w:val="en-GB"/>
        </w:rPr>
        <w:tab/>
      </w:r>
    </w:p>
    <w:p w:rsidR="006C2749" w:rsidRPr="00CD5F90" w:rsidRDefault="006C2749" w:rsidP="00CD5F90">
      <w:pPr>
        <w:pStyle w:val="Paragrafoelenco"/>
        <w:numPr>
          <w:ilvl w:val="1"/>
          <w:numId w:val="3"/>
        </w:numPr>
        <w:ind w:left="2835"/>
        <w:rPr>
          <w:lang w:val="en-GB"/>
        </w:rPr>
      </w:pPr>
      <w:r w:rsidRPr="00CD5F90">
        <w:rPr>
          <w:lang w:val="en-GB"/>
        </w:rPr>
        <w:t xml:space="preserve">total vessels  </w:t>
      </w:r>
    </w:p>
    <w:p w:rsidR="006C2749" w:rsidRPr="00CD5F90" w:rsidRDefault="006C2749" w:rsidP="00CD5F90">
      <w:pPr>
        <w:pStyle w:val="Paragrafoelenco"/>
        <w:numPr>
          <w:ilvl w:val="0"/>
          <w:numId w:val="4"/>
        </w:numPr>
        <w:rPr>
          <w:lang w:val="en-GB"/>
        </w:rPr>
      </w:pPr>
      <w:r w:rsidRPr="00CD5F90">
        <w:rPr>
          <w:lang w:val="en-GB"/>
        </w:rPr>
        <w:t>Using the total weight landings and total value landings fields from table A, an average price per species and year were calculated and compared to the average price calculated per country. (by species)</w:t>
      </w:r>
    </w:p>
    <w:p w:rsidR="00CD5F90" w:rsidRPr="00DC56D6" w:rsidRDefault="006C2749" w:rsidP="006C2749">
      <w:pPr>
        <w:pStyle w:val="Paragrafoelenco"/>
        <w:numPr>
          <w:ilvl w:val="0"/>
          <w:numId w:val="4"/>
        </w:numPr>
        <w:rPr>
          <w:highlight w:val="yellow"/>
          <w:lang w:val="en-GB"/>
        </w:rPr>
      </w:pPr>
      <w:r w:rsidRPr="00DC56D6">
        <w:rPr>
          <w:highlight w:val="yellow"/>
          <w:lang w:val="en-GB"/>
        </w:rPr>
        <w:t xml:space="preserve">Comparison between total weight landings and total value landings: </w:t>
      </w:r>
      <w:proofErr w:type="spellStart"/>
      <w:r w:rsidRPr="00DC56D6">
        <w:rPr>
          <w:highlight w:val="yellow"/>
          <w:lang w:val="en-GB"/>
        </w:rPr>
        <w:t>totwghtlandg</w:t>
      </w:r>
      <w:proofErr w:type="spellEnd"/>
      <w:r w:rsidRPr="00DC56D6">
        <w:rPr>
          <w:highlight w:val="yellow"/>
          <w:lang w:val="en-GB"/>
        </w:rPr>
        <w:t xml:space="preserve">&gt;0 and </w:t>
      </w:r>
      <w:proofErr w:type="spellStart"/>
      <w:r w:rsidRPr="00DC56D6">
        <w:rPr>
          <w:highlight w:val="yellow"/>
          <w:lang w:val="en-GB"/>
        </w:rPr>
        <w:t>totvallandg</w:t>
      </w:r>
      <w:proofErr w:type="spellEnd"/>
      <w:r w:rsidRPr="00DC56D6">
        <w:rPr>
          <w:highlight w:val="yellow"/>
          <w:lang w:val="en-GB"/>
        </w:rPr>
        <w:t>=0 in table A.</w:t>
      </w:r>
    </w:p>
    <w:p w:rsidR="00CD5F90" w:rsidRDefault="006C2749" w:rsidP="006C2749">
      <w:pPr>
        <w:pStyle w:val="Paragrafoelenco"/>
        <w:numPr>
          <w:ilvl w:val="0"/>
          <w:numId w:val="4"/>
        </w:numPr>
        <w:rPr>
          <w:lang w:val="en-GB"/>
        </w:rPr>
      </w:pPr>
      <w:r w:rsidRPr="00CD5F90">
        <w:rPr>
          <w:lang w:val="en-GB"/>
        </w:rPr>
        <w:t xml:space="preserve">Comparison between weight landings and effort: </w:t>
      </w:r>
      <w:proofErr w:type="spellStart"/>
      <w:r w:rsidRPr="00CD5F90">
        <w:rPr>
          <w:lang w:val="en-GB"/>
        </w:rPr>
        <w:t>totwghtlandg</w:t>
      </w:r>
      <w:proofErr w:type="spellEnd"/>
      <w:r w:rsidRPr="00CD5F90">
        <w:rPr>
          <w:lang w:val="en-GB"/>
        </w:rPr>
        <w:t>&gt;0 in table A and effort (</w:t>
      </w:r>
      <w:proofErr w:type="spellStart"/>
      <w:r w:rsidRPr="00CD5F90">
        <w:rPr>
          <w:lang w:val="en-GB"/>
        </w:rPr>
        <w:t>totfishdays</w:t>
      </w:r>
      <w:proofErr w:type="spellEnd"/>
      <w:r w:rsidRPr="00CD5F90">
        <w:rPr>
          <w:lang w:val="en-GB"/>
        </w:rPr>
        <w:t xml:space="preserve"> and </w:t>
      </w:r>
      <w:proofErr w:type="spellStart"/>
      <w:r w:rsidRPr="00CD5F90">
        <w:rPr>
          <w:lang w:val="en-GB"/>
        </w:rPr>
        <w:t>totseadays</w:t>
      </w:r>
      <w:proofErr w:type="spellEnd"/>
      <w:r w:rsidRPr="00CD5F90">
        <w:rPr>
          <w:lang w:val="en-GB"/>
        </w:rPr>
        <w:t>) not present or NK in table G.</w:t>
      </w:r>
    </w:p>
    <w:p w:rsidR="00CD5F90" w:rsidRDefault="006C2749" w:rsidP="006C2749">
      <w:pPr>
        <w:pStyle w:val="Paragrafoelenco"/>
        <w:numPr>
          <w:ilvl w:val="0"/>
          <w:numId w:val="4"/>
        </w:numPr>
        <w:rPr>
          <w:lang w:val="en-GB"/>
        </w:rPr>
      </w:pPr>
      <w:r w:rsidRPr="00CD5F90">
        <w:rPr>
          <w:lang w:val="en-GB"/>
        </w:rPr>
        <w:t xml:space="preserve">Comparison between spatial weight landings in table H and weight landings in table A: </w:t>
      </w:r>
      <w:proofErr w:type="spellStart"/>
      <w:r w:rsidRPr="00CD5F90">
        <w:rPr>
          <w:lang w:val="en-GB"/>
        </w:rPr>
        <w:t>totwghtlandg</w:t>
      </w:r>
      <w:proofErr w:type="spellEnd"/>
      <w:r w:rsidRPr="00CD5F90">
        <w:rPr>
          <w:lang w:val="en-GB"/>
        </w:rPr>
        <w:t xml:space="preserve">&gt;0 in table H and </w:t>
      </w:r>
      <w:proofErr w:type="spellStart"/>
      <w:r w:rsidRPr="00CD5F90">
        <w:rPr>
          <w:lang w:val="en-GB"/>
        </w:rPr>
        <w:t>totwghtlandg</w:t>
      </w:r>
      <w:proofErr w:type="spellEnd"/>
      <w:r w:rsidRPr="00CD5F90">
        <w:rPr>
          <w:lang w:val="en-GB"/>
        </w:rPr>
        <w:t xml:space="preserve"> not present in table A.</w:t>
      </w:r>
    </w:p>
    <w:p w:rsidR="00CD5F90" w:rsidRDefault="006C2749" w:rsidP="006C2749">
      <w:pPr>
        <w:pStyle w:val="Paragrafoelenco"/>
        <w:numPr>
          <w:ilvl w:val="0"/>
          <w:numId w:val="4"/>
        </w:numPr>
        <w:rPr>
          <w:lang w:val="en-GB"/>
        </w:rPr>
      </w:pPr>
      <w:r w:rsidRPr="00CD5F90">
        <w:rPr>
          <w:lang w:val="en-GB"/>
        </w:rPr>
        <w:t xml:space="preserve">Comparison between spatial effort in table I and effort in table G: </w:t>
      </w:r>
      <w:proofErr w:type="spellStart"/>
      <w:r w:rsidRPr="00CD5F90">
        <w:rPr>
          <w:lang w:val="en-GB"/>
        </w:rPr>
        <w:t>totfishdays</w:t>
      </w:r>
      <w:proofErr w:type="spellEnd"/>
      <w:r w:rsidRPr="00CD5F90">
        <w:rPr>
          <w:lang w:val="en-GB"/>
        </w:rPr>
        <w:t xml:space="preserve">&gt;0 in t able I and </w:t>
      </w:r>
      <w:proofErr w:type="spellStart"/>
      <w:r w:rsidRPr="00CD5F90">
        <w:rPr>
          <w:lang w:val="en-GB"/>
        </w:rPr>
        <w:t>totfishdays</w:t>
      </w:r>
      <w:proofErr w:type="spellEnd"/>
      <w:r w:rsidRPr="00CD5F90">
        <w:rPr>
          <w:lang w:val="en-GB"/>
        </w:rPr>
        <w:t xml:space="preserve"> not present or NK in table G.</w:t>
      </w:r>
    </w:p>
    <w:p w:rsidR="006461D4" w:rsidRDefault="006C2749" w:rsidP="006C2749">
      <w:pPr>
        <w:pStyle w:val="Paragrafoelenco"/>
        <w:numPr>
          <w:ilvl w:val="0"/>
          <w:numId w:val="4"/>
        </w:numPr>
        <w:rPr>
          <w:lang w:val="en-GB"/>
        </w:rPr>
      </w:pPr>
      <w:r w:rsidRPr="006461D4">
        <w:rPr>
          <w:lang w:val="en-GB"/>
        </w:rPr>
        <w:t>In table H and I, verification of the compatibility of the geographical coordinates (latitude and longitude) with the value provided for the rectangle type.</w:t>
      </w:r>
    </w:p>
    <w:p w:rsidR="006461D4" w:rsidRDefault="006C2749" w:rsidP="006C2749">
      <w:pPr>
        <w:pStyle w:val="Paragrafoelenco"/>
        <w:numPr>
          <w:ilvl w:val="0"/>
          <w:numId w:val="4"/>
        </w:numPr>
        <w:rPr>
          <w:lang w:val="en-GB"/>
        </w:rPr>
      </w:pPr>
      <w:r w:rsidRPr="006461D4">
        <w:rPr>
          <w:lang w:val="en-GB"/>
        </w:rPr>
        <w:lastRenderedPageBreak/>
        <w:t>In tables H and I, identification of incorrect combination of NA values in the spatial columns and identification of data without any sub-region assigned.</w:t>
      </w:r>
    </w:p>
    <w:p w:rsidR="006461D4" w:rsidRPr="00DC56D6" w:rsidRDefault="006C2749" w:rsidP="006C2749">
      <w:pPr>
        <w:pStyle w:val="Paragrafoelenco"/>
        <w:numPr>
          <w:ilvl w:val="0"/>
          <w:numId w:val="4"/>
        </w:numPr>
        <w:rPr>
          <w:highlight w:val="yellow"/>
          <w:lang w:val="en-GB"/>
        </w:rPr>
      </w:pPr>
      <w:r w:rsidRPr="00DC56D6">
        <w:rPr>
          <w:highlight w:val="yellow"/>
          <w:lang w:val="en-GB"/>
        </w:rPr>
        <w:t>Average length vessels compatibility with the vessel length category (table J)</w:t>
      </w:r>
    </w:p>
    <w:p w:rsidR="000538C1" w:rsidRPr="006461D4" w:rsidRDefault="006C2749" w:rsidP="006C2749">
      <w:pPr>
        <w:pStyle w:val="Paragrafoelenco"/>
        <w:numPr>
          <w:ilvl w:val="0"/>
          <w:numId w:val="4"/>
        </w:numPr>
        <w:rPr>
          <w:lang w:val="en-GB"/>
        </w:rPr>
      </w:pPr>
      <w:r w:rsidRPr="006461D4">
        <w:rPr>
          <w:lang w:val="en-GB"/>
        </w:rPr>
        <w:t xml:space="preserve">Comparison of number of vessels from table J and table G: </w:t>
      </w:r>
      <w:proofErr w:type="spellStart"/>
      <w:r w:rsidRPr="006461D4">
        <w:rPr>
          <w:lang w:val="en-GB"/>
        </w:rPr>
        <w:t>totves</w:t>
      </w:r>
      <w:proofErr w:type="spellEnd"/>
      <w:r w:rsidRPr="006461D4">
        <w:rPr>
          <w:lang w:val="en-GB"/>
        </w:rPr>
        <w:t xml:space="preserve">&gt;0 in table G and </w:t>
      </w:r>
      <w:proofErr w:type="spellStart"/>
      <w:r w:rsidRPr="006461D4">
        <w:rPr>
          <w:lang w:val="en-GB"/>
        </w:rPr>
        <w:t>totves</w:t>
      </w:r>
      <w:proofErr w:type="spellEnd"/>
      <w:r w:rsidRPr="006461D4">
        <w:rPr>
          <w:lang w:val="en-GB"/>
        </w:rPr>
        <w:t xml:space="preserve"> in table J is not present or NK.</w:t>
      </w:r>
    </w:p>
    <w:sectPr w:rsidR="000538C1" w:rsidRPr="006461D4">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abella Bitetto" w:date="2022-05-19T10:09:00Z" w:initials="IB">
    <w:p w:rsidR="00842B86" w:rsidRPr="00842B86" w:rsidRDefault="00842B86">
      <w:pPr>
        <w:pStyle w:val="Testocommento"/>
        <w:rPr>
          <w:lang w:val="en-GB"/>
        </w:rPr>
      </w:pPr>
      <w:r>
        <w:rPr>
          <w:rStyle w:val="Rimandocommento"/>
        </w:rPr>
        <w:annotationRef/>
      </w:r>
      <w:r w:rsidRPr="00842B86">
        <w:rPr>
          <w:lang w:val="en-GB"/>
        </w:rPr>
        <w:t>From the last FDI report:</w:t>
      </w:r>
      <w:r>
        <w:rPr>
          <w:lang w:val="en-GB"/>
        </w:rPr>
        <w:t xml:space="preserve"> </w:t>
      </w:r>
      <w:hyperlink r:id="rId1" w:history="1">
        <w:r w:rsidRPr="00FA301D">
          <w:rPr>
            <w:rStyle w:val="Collegamentoipertestuale"/>
            <w:lang w:val="en-GB"/>
          </w:rPr>
          <w:t>https://stecf.jrc.ec.europa.eu/reports/fdi/-/asset_publisher/5ZaD/document/id/17822251?inheritRedirect=false&amp;redirect=https%3A%2F%2Fstecf.jrc.ec.europa.eu%2Freports%2Ffdi%3Fp_p_id%3D101_INSTANCE_5ZaD%26p_p_lifecycle%3D0%26p_p_state%3Dnormal%26p_p_mode%3Dview%26p_p_col_id%3Dcolumn-2%26p_p_col_pos%3D1%26p_p_col_count%3D2</w:t>
        </w:r>
      </w:hyperlink>
      <w:r>
        <w:rPr>
          <w:lang w:val="en-GB"/>
        </w:rPr>
        <w:t xml:space="preserve"> </w:t>
      </w:r>
    </w:p>
  </w:comment>
  <w:comment w:id="1" w:author="Isabella Bitetto" w:date="2022-05-19T10:09:00Z" w:initials="IB">
    <w:p w:rsidR="00842B86" w:rsidRPr="00842B86" w:rsidRDefault="00842B86">
      <w:pPr>
        <w:pStyle w:val="Testocommento"/>
        <w:rPr>
          <w:lang w:val="en-GB"/>
        </w:rPr>
      </w:pPr>
      <w:r>
        <w:rPr>
          <w:rStyle w:val="Rimandocommento"/>
        </w:rPr>
        <w:annotationRef/>
      </w:r>
      <w:r w:rsidRPr="00842B86">
        <w:rPr>
          <w:lang w:val="en-GB"/>
        </w:rPr>
        <w:t>From the last FDI report:</w:t>
      </w:r>
      <w:r>
        <w:rPr>
          <w:lang w:val="en-GB"/>
        </w:rPr>
        <w:t xml:space="preserve"> </w:t>
      </w:r>
      <w:hyperlink r:id="rId2" w:history="1">
        <w:r w:rsidRPr="00FA301D">
          <w:rPr>
            <w:rStyle w:val="Collegamentoipertestuale"/>
            <w:lang w:val="en-GB"/>
          </w:rPr>
          <w:t>https://stecf.jrc.ec.europa.eu/reports/fdi/-/asset_publisher/5ZaD/document/id/17822251?inheritRedirect=false&amp;redirect=https%3A%2F%2Fstecf.jrc.ec.europa.eu%2Freports%2Ffdi%3Fp_p_id%3D101_INSTANCE_5ZaD%26p_p_lifecycle%3D0%26p_p_state%3Dnormal%26p_p_mode%3Dview%26p_p_col_id%3Dcolumn-2%26p_p_col_pos%3D1%26p_p_col_count%3D2</w:t>
        </w:r>
      </w:hyperlink>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65833"/>
    <w:multiLevelType w:val="hybridMultilevel"/>
    <w:tmpl w:val="8BC0CCEC"/>
    <w:lvl w:ilvl="0" w:tplc="D108D652">
      <w:start w:val="4"/>
      <w:numFmt w:val="bullet"/>
      <w:lvlText w:val="­"/>
      <w:lvlJc w:val="left"/>
      <w:pPr>
        <w:ind w:left="720" w:hanging="360"/>
      </w:pPr>
      <w:rPr>
        <w:rFonts w:ascii="Arial" w:eastAsia="MS Mincho" w:hAnsi="Arial" w:hint="default"/>
        <w:i w:val="0"/>
        <w:color w:val="0070C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19B3438"/>
    <w:multiLevelType w:val="hybridMultilevel"/>
    <w:tmpl w:val="2E480F2E"/>
    <w:lvl w:ilvl="0" w:tplc="D108D652">
      <w:start w:val="4"/>
      <w:numFmt w:val="bullet"/>
      <w:lvlText w:val="­"/>
      <w:lvlJc w:val="left"/>
      <w:pPr>
        <w:ind w:left="720" w:hanging="360"/>
      </w:pPr>
      <w:rPr>
        <w:rFonts w:ascii="Arial" w:eastAsia="MS Mincho" w:hAnsi="Arial" w:hint="default"/>
        <w:i w:val="0"/>
        <w:color w:val="0070C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A650357"/>
    <w:multiLevelType w:val="hybridMultilevel"/>
    <w:tmpl w:val="F59C2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B470F8B"/>
    <w:multiLevelType w:val="hybridMultilevel"/>
    <w:tmpl w:val="8C2C0B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49"/>
    <w:rsid w:val="000426FF"/>
    <w:rsid w:val="000538C1"/>
    <w:rsid w:val="0043436B"/>
    <w:rsid w:val="006461D4"/>
    <w:rsid w:val="006C2749"/>
    <w:rsid w:val="00842B86"/>
    <w:rsid w:val="00A65FB5"/>
    <w:rsid w:val="00CD5F90"/>
    <w:rsid w:val="00D53680"/>
    <w:rsid w:val="00DC56D6"/>
    <w:rsid w:val="00E95B0C"/>
    <w:rsid w:val="00F1039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C2749"/>
    <w:pPr>
      <w:ind w:left="720"/>
      <w:contextualSpacing/>
    </w:pPr>
  </w:style>
  <w:style w:type="character" w:styleId="Rimandocommento">
    <w:name w:val="annotation reference"/>
    <w:basedOn w:val="Carpredefinitoparagrafo"/>
    <w:uiPriority w:val="99"/>
    <w:semiHidden/>
    <w:unhideWhenUsed/>
    <w:rsid w:val="00842B86"/>
    <w:rPr>
      <w:sz w:val="16"/>
      <w:szCs w:val="16"/>
    </w:rPr>
  </w:style>
  <w:style w:type="paragraph" w:styleId="Testocommento">
    <w:name w:val="annotation text"/>
    <w:basedOn w:val="Normale"/>
    <w:link w:val="TestocommentoCarattere"/>
    <w:uiPriority w:val="99"/>
    <w:semiHidden/>
    <w:unhideWhenUsed/>
    <w:rsid w:val="00842B8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42B86"/>
    <w:rPr>
      <w:sz w:val="20"/>
      <w:szCs w:val="20"/>
    </w:rPr>
  </w:style>
  <w:style w:type="paragraph" w:styleId="Soggettocommento">
    <w:name w:val="annotation subject"/>
    <w:basedOn w:val="Testocommento"/>
    <w:next w:val="Testocommento"/>
    <w:link w:val="SoggettocommentoCarattere"/>
    <w:uiPriority w:val="99"/>
    <w:semiHidden/>
    <w:unhideWhenUsed/>
    <w:rsid w:val="00842B86"/>
    <w:rPr>
      <w:b/>
      <w:bCs/>
    </w:rPr>
  </w:style>
  <w:style w:type="character" w:customStyle="1" w:styleId="SoggettocommentoCarattere">
    <w:name w:val="Soggetto commento Carattere"/>
    <w:basedOn w:val="TestocommentoCarattere"/>
    <w:link w:val="Soggettocommento"/>
    <w:uiPriority w:val="99"/>
    <w:semiHidden/>
    <w:rsid w:val="00842B86"/>
    <w:rPr>
      <w:b/>
      <w:bCs/>
      <w:sz w:val="20"/>
      <w:szCs w:val="20"/>
    </w:rPr>
  </w:style>
  <w:style w:type="paragraph" w:styleId="Testofumetto">
    <w:name w:val="Balloon Text"/>
    <w:basedOn w:val="Normale"/>
    <w:link w:val="TestofumettoCarattere"/>
    <w:uiPriority w:val="99"/>
    <w:semiHidden/>
    <w:unhideWhenUsed/>
    <w:rsid w:val="00842B8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2B86"/>
    <w:rPr>
      <w:rFonts w:ascii="Tahoma" w:hAnsi="Tahoma" w:cs="Tahoma"/>
      <w:sz w:val="16"/>
      <w:szCs w:val="16"/>
    </w:rPr>
  </w:style>
  <w:style w:type="character" w:styleId="Collegamentoipertestuale">
    <w:name w:val="Hyperlink"/>
    <w:basedOn w:val="Carpredefinitoparagrafo"/>
    <w:uiPriority w:val="99"/>
    <w:unhideWhenUsed/>
    <w:rsid w:val="00842B8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C2749"/>
    <w:pPr>
      <w:ind w:left="720"/>
      <w:contextualSpacing/>
    </w:pPr>
  </w:style>
  <w:style w:type="character" w:styleId="Rimandocommento">
    <w:name w:val="annotation reference"/>
    <w:basedOn w:val="Carpredefinitoparagrafo"/>
    <w:uiPriority w:val="99"/>
    <w:semiHidden/>
    <w:unhideWhenUsed/>
    <w:rsid w:val="00842B86"/>
    <w:rPr>
      <w:sz w:val="16"/>
      <w:szCs w:val="16"/>
    </w:rPr>
  </w:style>
  <w:style w:type="paragraph" w:styleId="Testocommento">
    <w:name w:val="annotation text"/>
    <w:basedOn w:val="Normale"/>
    <w:link w:val="TestocommentoCarattere"/>
    <w:uiPriority w:val="99"/>
    <w:semiHidden/>
    <w:unhideWhenUsed/>
    <w:rsid w:val="00842B8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42B86"/>
    <w:rPr>
      <w:sz w:val="20"/>
      <w:szCs w:val="20"/>
    </w:rPr>
  </w:style>
  <w:style w:type="paragraph" w:styleId="Soggettocommento">
    <w:name w:val="annotation subject"/>
    <w:basedOn w:val="Testocommento"/>
    <w:next w:val="Testocommento"/>
    <w:link w:val="SoggettocommentoCarattere"/>
    <w:uiPriority w:val="99"/>
    <w:semiHidden/>
    <w:unhideWhenUsed/>
    <w:rsid w:val="00842B86"/>
    <w:rPr>
      <w:b/>
      <w:bCs/>
    </w:rPr>
  </w:style>
  <w:style w:type="character" w:customStyle="1" w:styleId="SoggettocommentoCarattere">
    <w:name w:val="Soggetto commento Carattere"/>
    <w:basedOn w:val="TestocommentoCarattere"/>
    <w:link w:val="Soggettocommento"/>
    <w:uiPriority w:val="99"/>
    <w:semiHidden/>
    <w:rsid w:val="00842B86"/>
    <w:rPr>
      <w:b/>
      <w:bCs/>
      <w:sz w:val="20"/>
      <w:szCs w:val="20"/>
    </w:rPr>
  </w:style>
  <w:style w:type="paragraph" w:styleId="Testofumetto">
    <w:name w:val="Balloon Text"/>
    <w:basedOn w:val="Normale"/>
    <w:link w:val="TestofumettoCarattere"/>
    <w:uiPriority w:val="99"/>
    <w:semiHidden/>
    <w:unhideWhenUsed/>
    <w:rsid w:val="00842B8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42B86"/>
    <w:rPr>
      <w:rFonts w:ascii="Tahoma" w:hAnsi="Tahoma" w:cs="Tahoma"/>
      <w:sz w:val="16"/>
      <w:szCs w:val="16"/>
    </w:rPr>
  </w:style>
  <w:style w:type="character" w:styleId="Collegamentoipertestuale">
    <w:name w:val="Hyperlink"/>
    <w:basedOn w:val="Carpredefinitoparagrafo"/>
    <w:uiPriority w:val="99"/>
    <w:unhideWhenUsed/>
    <w:rsid w:val="00842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ecf.jrc.ec.europa.eu/reports/fdi/-/asset_publisher/5ZaD/document/id/17822251?inheritRedirect=false&amp;redirect=https%3A%2F%2Fstecf.jrc.ec.europa.eu%2Freports%2Ffdi%3Fp_p_id%3D101_INSTANCE_5ZaD%26p_p_lifecycle%3D0%26p_p_state%3Dnormal%26p_p_mode%3Dview%26p_p_col_id%3Dcolumn-2%26p_p_col_pos%3D1%26p_p_col_count%3D2" TargetMode="External"/><Relationship Id="rId1" Type="http://schemas.openxmlformats.org/officeDocument/2006/relationships/hyperlink" Target="https://stecf.jrc.ec.europa.eu/reports/fdi/-/asset_publisher/5ZaD/document/id/17822251?inheritRedirect=false&amp;redirect=https%3A%2F%2Fstecf.jrc.ec.europa.eu%2Freports%2Ffdi%3Fp_p_id%3D101_INSTANCE_5ZaD%26p_p_lifecycle%3D0%26p_p_state%3Dnormal%26p_p_mode%3Dview%26p_p_col_id%3Dcolumn-2%26p_p_col_pos%3D1%26p_p_col_count%3D2"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Isabella Bitetto</cp:lastModifiedBy>
  <cp:revision>2</cp:revision>
  <dcterms:created xsi:type="dcterms:W3CDTF">2022-05-19T08:10:00Z</dcterms:created>
  <dcterms:modified xsi:type="dcterms:W3CDTF">2022-05-19T08:10:00Z</dcterms:modified>
</cp:coreProperties>
</file>