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58F4" w14:textId="597642BD" w:rsidR="00C1303D" w:rsidRPr="000B23E7" w:rsidRDefault="00773861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</w:t>
      </w:r>
      <w:r w:rsidR="007F0317" w:rsidRPr="000B23E7">
        <w:rPr>
          <w:b/>
          <w:bCs/>
        </w:rPr>
        <w:t xml:space="preserve">  </w:t>
      </w:r>
      <w:r w:rsidR="007F0317" w:rsidRPr="000B23E7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Pr="000B23E7">
        <w:rPr>
          <w:rFonts w:asciiTheme="majorEastAsia" w:eastAsiaTheme="majorEastAsia" w:hAnsiTheme="majorEastAsia" w:hint="eastAsia"/>
          <w:b/>
          <w:bCs/>
          <w:sz w:val="32"/>
          <w:szCs w:val="32"/>
        </w:rPr>
        <w:t>公交车调度系统工程说明文件</w:t>
      </w:r>
    </w:p>
    <w:p w14:paraId="59C9B6E1" w14:textId="3CBAB8B1" w:rsidR="00B03C96" w:rsidRPr="007F0317" w:rsidRDefault="00B03C96">
      <w:pPr>
        <w:rPr>
          <w:rFonts w:ascii="仿宋" w:eastAsia="仿宋" w:hAnsi="仿宋"/>
          <w:sz w:val="28"/>
          <w:szCs w:val="28"/>
        </w:rPr>
      </w:pPr>
      <w:r w:rsidRPr="007F0317">
        <w:rPr>
          <w:rFonts w:ascii="仿宋" w:eastAsia="仿宋" w:hAnsi="仿宋" w:hint="eastAsia"/>
          <w:sz w:val="28"/>
          <w:szCs w:val="28"/>
        </w:rPr>
        <w:t>为方便使用者调用本系统，进行以下说明：</w:t>
      </w:r>
    </w:p>
    <w:p w14:paraId="07CB5032" w14:textId="41F25842" w:rsidR="00B03C96" w:rsidRPr="007F0317" w:rsidRDefault="007F0317" w:rsidP="00B03C96">
      <w:pPr>
        <w:ind w:firstLine="729"/>
        <w:rPr>
          <w:rFonts w:ascii="仿宋" w:eastAsia="仿宋" w:hAnsi="仿宋"/>
          <w:sz w:val="28"/>
          <w:szCs w:val="28"/>
        </w:rPr>
      </w:pPr>
      <w:r w:rsidRPr="007F0317">
        <w:rPr>
          <w:rFonts w:ascii="仿宋" w:eastAsia="仿宋" w:hAnsi="仿宋" w:hint="eastAsia"/>
          <w:b/>
          <w:bCs/>
          <w:sz w:val="28"/>
          <w:szCs w:val="28"/>
        </w:rPr>
        <w:t>1.</w:t>
      </w:r>
      <w:r w:rsidR="00B03C96" w:rsidRPr="007F0317">
        <w:rPr>
          <w:rFonts w:ascii="仿宋" w:eastAsia="仿宋" w:hAnsi="仿宋" w:hint="eastAsia"/>
          <w:b/>
          <w:bCs/>
          <w:sz w:val="28"/>
          <w:szCs w:val="28"/>
        </w:rPr>
        <w:t>开发语言</w:t>
      </w:r>
      <w:r w:rsidR="00B03C96" w:rsidRPr="007F0317">
        <w:rPr>
          <w:rFonts w:ascii="仿宋" w:eastAsia="仿宋" w:hAnsi="仿宋" w:hint="eastAsia"/>
          <w:sz w:val="28"/>
          <w:szCs w:val="28"/>
        </w:rPr>
        <w:t>：C++</w:t>
      </w:r>
    </w:p>
    <w:p w14:paraId="31BED432" w14:textId="3F8C40D7" w:rsidR="0004115D" w:rsidRPr="007F0317" w:rsidRDefault="007F0317" w:rsidP="007F0317">
      <w:pPr>
        <w:ind w:firstLine="729"/>
        <w:rPr>
          <w:rFonts w:ascii="仿宋" w:eastAsia="仿宋" w:hAnsi="仿宋"/>
          <w:sz w:val="28"/>
          <w:szCs w:val="28"/>
        </w:rPr>
      </w:pPr>
      <w:r w:rsidRPr="007F0317">
        <w:rPr>
          <w:rFonts w:ascii="仿宋" w:eastAsia="仿宋" w:hAnsi="仿宋" w:hint="eastAsia"/>
          <w:b/>
          <w:bCs/>
          <w:sz w:val="28"/>
          <w:szCs w:val="28"/>
        </w:rPr>
        <w:t>2.</w:t>
      </w:r>
      <w:r w:rsidR="00B03C96" w:rsidRPr="007F0317">
        <w:rPr>
          <w:rFonts w:ascii="仿宋" w:eastAsia="仿宋" w:hAnsi="仿宋" w:hint="eastAsia"/>
          <w:b/>
          <w:bCs/>
          <w:sz w:val="28"/>
          <w:szCs w:val="28"/>
        </w:rPr>
        <w:t>开发环境：</w:t>
      </w:r>
      <w:r w:rsidR="0004115D" w:rsidRPr="0004115D">
        <w:rPr>
          <w:rFonts w:ascii="仿宋" w:eastAsia="仿宋" w:hAnsi="仿宋"/>
          <w:sz w:val="28"/>
          <w:szCs w:val="28"/>
        </w:rPr>
        <w:t xml:space="preserve">Microsoft Visual Studio 2022 (64 </w:t>
      </w:r>
      <w:r w:rsidR="0004115D" w:rsidRPr="0004115D">
        <w:rPr>
          <w:rFonts w:ascii="仿宋" w:eastAsia="仿宋" w:hAnsi="仿宋" w:hint="eastAsia"/>
          <w:sz w:val="28"/>
          <w:szCs w:val="28"/>
        </w:rPr>
        <w:t>位</w:t>
      </w:r>
      <w:r w:rsidR="0004115D" w:rsidRPr="0004115D">
        <w:rPr>
          <w:rFonts w:ascii="仿宋" w:eastAsia="仿宋" w:hAnsi="仿宋"/>
          <w:sz w:val="28"/>
          <w:szCs w:val="28"/>
        </w:rPr>
        <w:t xml:space="preserve">) </w:t>
      </w:r>
      <w:r w:rsidR="0004115D" w:rsidRPr="007F0317">
        <w:rPr>
          <w:rFonts w:ascii="仿宋" w:eastAsia="仿宋" w:hAnsi="仿宋"/>
          <w:sz w:val="28"/>
          <w:szCs w:val="28"/>
        </w:rPr>
        <w:t>–</w:t>
      </w:r>
      <w:r w:rsidR="0004115D" w:rsidRPr="0004115D">
        <w:rPr>
          <w:rFonts w:ascii="仿宋" w:eastAsia="仿宋" w:hAnsi="仿宋"/>
          <w:sz w:val="28"/>
          <w:szCs w:val="28"/>
        </w:rPr>
        <w:t xml:space="preserve"> Current</w:t>
      </w:r>
      <w:r>
        <w:rPr>
          <w:rFonts w:ascii="仿宋" w:eastAsia="仿宋" w:hAnsi="仿宋" w:hint="eastAsia"/>
          <w:sz w:val="28"/>
          <w:szCs w:val="28"/>
        </w:rPr>
        <w:t>（</w:t>
      </w:r>
      <w:r w:rsidR="0004115D" w:rsidRPr="0004115D">
        <w:rPr>
          <w:rFonts w:ascii="仿宋" w:eastAsia="仿宋" w:hAnsi="仿宋" w:hint="eastAsia"/>
          <w:b/>
          <w:bCs/>
          <w:sz w:val="28"/>
          <w:szCs w:val="28"/>
        </w:rPr>
        <w:t>版本</w:t>
      </w:r>
      <w:r w:rsidR="0004115D" w:rsidRPr="0004115D">
        <w:rPr>
          <w:rFonts w:ascii="仿宋" w:eastAsia="仿宋" w:hAnsi="仿宋"/>
          <w:sz w:val="28"/>
          <w:szCs w:val="28"/>
        </w:rPr>
        <w:t xml:space="preserve"> 17.2.5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1070BAC7" w14:textId="77777777" w:rsidR="00D92548" w:rsidRDefault="00D92548" w:rsidP="00D92548">
      <w:pPr>
        <w:ind w:firstLine="729"/>
        <w:rPr>
          <w:rFonts w:ascii="仿宋" w:eastAsia="仿宋" w:hAnsi="仿宋"/>
          <w:sz w:val="28"/>
          <w:szCs w:val="28"/>
        </w:rPr>
      </w:pPr>
      <w:r w:rsidRPr="00D92548">
        <w:rPr>
          <w:rFonts w:ascii="仿宋" w:eastAsia="仿宋" w:hAnsi="仿宋" w:hint="eastAsia"/>
          <w:b/>
          <w:bCs/>
          <w:sz w:val="28"/>
          <w:szCs w:val="28"/>
        </w:rPr>
        <w:t>3.</w:t>
      </w:r>
      <w:r w:rsidR="004A2A35" w:rsidRPr="00D92548">
        <w:rPr>
          <w:rFonts w:ascii="仿宋" w:eastAsia="仿宋" w:hAnsi="仿宋" w:hint="eastAsia"/>
          <w:b/>
          <w:bCs/>
          <w:sz w:val="28"/>
          <w:szCs w:val="28"/>
        </w:rPr>
        <w:t>图形化工具：</w:t>
      </w:r>
      <w:proofErr w:type="spellStart"/>
      <w:r w:rsidR="004A2A35" w:rsidRPr="007F0317">
        <w:rPr>
          <w:rFonts w:ascii="仿宋" w:eastAsia="仿宋" w:hAnsi="仿宋" w:hint="eastAsia"/>
          <w:sz w:val="28"/>
          <w:szCs w:val="28"/>
        </w:rPr>
        <w:t>easy</w:t>
      </w:r>
      <w:r w:rsidR="004A2A35" w:rsidRPr="007F0317">
        <w:rPr>
          <w:rFonts w:ascii="仿宋" w:eastAsia="仿宋" w:hAnsi="仿宋"/>
          <w:sz w:val="28"/>
          <w:szCs w:val="28"/>
        </w:rPr>
        <w:t>X</w:t>
      </w:r>
      <w:proofErr w:type="spellEnd"/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6808A166" w14:textId="7264537A" w:rsidR="004A2A35" w:rsidRPr="007F0317" w:rsidRDefault="00D92548" w:rsidP="00D92548">
      <w:pPr>
        <w:ind w:firstLineChars="900" w:firstLine="25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使用的头文件：</w:t>
      </w:r>
      <w:proofErr w:type="spellStart"/>
      <w:r w:rsidR="004A2A35" w:rsidRPr="007F0317">
        <w:rPr>
          <w:rFonts w:ascii="仿宋" w:eastAsia="仿宋" w:hAnsi="仿宋" w:hint="eastAsia"/>
          <w:sz w:val="28"/>
          <w:szCs w:val="28"/>
        </w:rPr>
        <w:t>eas</w:t>
      </w:r>
      <w:r w:rsidR="004A2A35" w:rsidRPr="007F0317">
        <w:rPr>
          <w:rFonts w:ascii="仿宋" w:eastAsia="仿宋" w:hAnsi="仿宋"/>
          <w:sz w:val="28"/>
          <w:szCs w:val="28"/>
        </w:rPr>
        <w:t>yx.h</w:t>
      </w:r>
      <w:proofErr w:type="spellEnd"/>
    </w:p>
    <w:p w14:paraId="07248C1A" w14:textId="63E3D0CC" w:rsidR="004A2A35" w:rsidRPr="007F0317" w:rsidRDefault="00D92548" w:rsidP="00D92548">
      <w:pPr>
        <w:ind w:firstLine="729"/>
        <w:jc w:val="left"/>
        <w:rPr>
          <w:rFonts w:ascii="仿宋" w:eastAsia="仿宋" w:hAnsi="仿宋"/>
          <w:color w:val="222222"/>
          <w:sz w:val="28"/>
          <w:szCs w:val="28"/>
          <w:shd w:val="clear" w:color="auto" w:fill="FFFFFF"/>
        </w:rPr>
      </w:pPr>
      <w:r w:rsidRPr="00D92548">
        <w:rPr>
          <w:rFonts w:ascii="仿宋" w:eastAsia="仿宋" w:hAnsi="仿宋" w:hint="eastAsia"/>
          <w:b/>
          <w:bCs/>
          <w:sz w:val="28"/>
          <w:szCs w:val="28"/>
        </w:rPr>
        <w:t>4.</w:t>
      </w:r>
      <w:r w:rsidR="004A2A35" w:rsidRPr="00D92548">
        <w:rPr>
          <w:rFonts w:ascii="仿宋" w:eastAsia="仿宋" w:hAnsi="仿宋" w:hint="eastAsia"/>
          <w:b/>
          <w:bCs/>
          <w:sz w:val="28"/>
          <w:szCs w:val="28"/>
        </w:rPr>
        <w:t>软件安装平台：</w:t>
      </w:r>
      <w:r w:rsidR="007579D5">
        <w:fldChar w:fldCharType="begin"/>
      </w:r>
      <w:r w:rsidR="007579D5">
        <w:instrText>HYPERLINK "https://visualstudio.microsoft.com/zh-hans/downloads/"</w:instrText>
      </w:r>
      <w:r w:rsidR="007579D5">
        <w:fldChar w:fldCharType="separate"/>
      </w:r>
      <w:r w:rsidRPr="00E17E91">
        <w:rPr>
          <w:rStyle w:val="a7"/>
          <w:rFonts w:ascii="仿宋" w:eastAsia="仿宋" w:hAnsi="仿宋" w:hint="eastAsia"/>
          <w:sz w:val="28"/>
          <w:szCs w:val="28"/>
          <w:shd w:val="clear" w:color="auto" w:fill="FFFFFF"/>
        </w:rPr>
        <w:t>https://visualstudio.microsoft.com/zh-hans/downloads/</w:t>
      </w:r>
      <w:r w:rsidR="007579D5">
        <w:rPr>
          <w:rStyle w:val="a7"/>
          <w:rFonts w:ascii="仿宋" w:eastAsia="仿宋" w:hAnsi="仿宋"/>
          <w:sz w:val="28"/>
          <w:szCs w:val="28"/>
          <w:shd w:val="clear" w:color="auto" w:fill="FFFFFF"/>
        </w:rPr>
        <w:fldChar w:fldCharType="end"/>
      </w:r>
    </w:p>
    <w:p w14:paraId="3B6052AE" w14:textId="69F8DCCF" w:rsidR="004A2A35" w:rsidRPr="007F0317" w:rsidRDefault="004A2A35" w:rsidP="0004115D">
      <w:pPr>
        <w:ind w:firstLine="729"/>
        <w:rPr>
          <w:rFonts w:ascii="仿宋" w:eastAsia="仿宋" w:hAnsi="仿宋"/>
          <w:color w:val="222222"/>
          <w:sz w:val="28"/>
          <w:szCs w:val="28"/>
          <w:shd w:val="clear" w:color="auto" w:fill="FFFFFF"/>
        </w:rPr>
      </w:pPr>
      <w:r w:rsidRPr="007F0317">
        <w:rPr>
          <w:rFonts w:ascii="仿宋" w:eastAsia="仿宋" w:hAnsi="仿宋" w:hint="eastAsia"/>
          <w:color w:val="222222"/>
          <w:sz w:val="28"/>
          <w:szCs w:val="28"/>
          <w:shd w:val="clear" w:color="auto" w:fill="FFFFFF"/>
        </w:rPr>
        <w:t>（</w:t>
      </w:r>
      <w:r w:rsidR="00D80D10" w:rsidRPr="0004115D">
        <w:rPr>
          <w:rFonts w:ascii="仿宋" w:eastAsia="仿宋" w:hAnsi="仿宋"/>
          <w:sz w:val="28"/>
          <w:szCs w:val="28"/>
        </w:rPr>
        <w:t>Microsoft Visual Studio 2022</w:t>
      </w:r>
      <w:r w:rsidRPr="007F0317">
        <w:rPr>
          <w:rFonts w:ascii="仿宋" w:eastAsia="仿宋" w:hAnsi="仿宋" w:hint="eastAsia"/>
          <w:color w:val="222222"/>
          <w:sz w:val="28"/>
          <w:szCs w:val="28"/>
          <w:shd w:val="clear" w:color="auto" w:fill="FFFFFF"/>
        </w:rPr>
        <w:t>）</w:t>
      </w:r>
    </w:p>
    <w:p w14:paraId="25B23591" w14:textId="436112CE" w:rsidR="00D176A3" w:rsidRPr="00D176A3" w:rsidRDefault="00D92548" w:rsidP="00D176A3">
      <w:pPr>
        <w:ind w:firstLine="729"/>
        <w:rPr>
          <w:rFonts w:ascii="仿宋" w:eastAsia="仿宋" w:hAnsi="仿宋" w:hint="eastAsia"/>
          <w:color w:val="222222"/>
          <w:sz w:val="28"/>
          <w:szCs w:val="28"/>
          <w:shd w:val="clear" w:color="auto" w:fill="FFFFFF"/>
        </w:rPr>
      </w:pPr>
      <w:r w:rsidRPr="00D92548">
        <w:rPr>
          <w:rFonts w:ascii="仿宋" w:eastAsia="仿宋" w:hAnsi="仿宋" w:hint="eastAsia"/>
          <w:b/>
          <w:bCs/>
          <w:color w:val="222222"/>
          <w:sz w:val="28"/>
          <w:szCs w:val="28"/>
          <w:shd w:val="clear" w:color="auto" w:fill="FFFFFF"/>
        </w:rPr>
        <w:t>5.</w:t>
      </w:r>
      <w:r w:rsidR="00D80D10" w:rsidRPr="00D92548">
        <w:rPr>
          <w:rFonts w:ascii="仿宋" w:eastAsia="仿宋" w:hAnsi="仿宋" w:hint="eastAsia"/>
          <w:b/>
          <w:bCs/>
          <w:color w:val="222222"/>
          <w:sz w:val="28"/>
          <w:szCs w:val="28"/>
          <w:shd w:val="clear" w:color="auto" w:fill="FFFFFF"/>
        </w:rPr>
        <w:t>配置文件打开路径</w:t>
      </w:r>
      <w:r w:rsidR="00D80D10" w:rsidRPr="007F0317">
        <w:rPr>
          <w:rFonts w:ascii="仿宋" w:eastAsia="仿宋" w:hAnsi="仿宋" w:hint="eastAsia"/>
          <w:color w:val="222222"/>
          <w:sz w:val="28"/>
          <w:szCs w:val="28"/>
          <w:shd w:val="clear" w:color="auto" w:fill="FFFFFF"/>
        </w:rPr>
        <w:t>：</w:t>
      </w:r>
      <w:r w:rsidR="00D176A3" w:rsidRPr="00D176A3">
        <w:rPr>
          <w:rFonts w:ascii="仿宋" w:eastAsia="仿宋" w:hAnsi="仿宋"/>
          <w:color w:val="222222"/>
          <w:sz w:val="28"/>
          <w:szCs w:val="28"/>
          <w:shd w:val="clear" w:color="auto" w:fill="FFFFFF"/>
        </w:rPr>
        <w:t>./</w:t>
      </w:r>
      <w:proofErr w:type="spellStart"/>
      <w:r w:rsidR="00D176A3" w:rsidRPr="00D176A3">
        <w:rPr>
          <w:rFonts w:ascii="仿宋" w:eastAsia="仿宋" w:hAnsi="仿宋"/>
          <w:color w:val="222222"/>
          <w:sz w:val="28"/>
          <w:szCs w:val="28"/>
          <w:shd w:val="clear" w:color="auto" w:fill="FFFFFF"/>
        </w:rPr>
        <w:t>dict.di</w:t>
      </w:r>
      <w:r w:rsidR="00D176A3">
        <w:rPr>
          <w:rFonts w:ascii="仿宋" w:eastAsia="仿宋" w:hAnsi="仿宋" w:hint="eastAsia"/>
          <w:color w:val="222222"/>
          <w:sz w:val="28"/>
          <w:szCs w:val="28"/>
          <w:shd w:val="clear" w:color="auto" w:fill="FFFFFF"/>
        </w:rPr>
        <w:t>c</w:t>
      </w:r>
      <w:proofErr w:type="spellEnd"/>
      <w:r w:rsidR="00D176A3">
        <w:rPr>
          <w:rFonts w:ascii="仿宋" w:eastAsia="仿宋" w:hAnsi="仿宋"/>
          <w:color w:val="222222"/>
          <w:sz w:val="28"/>
          <w:szCs w:val="28"/>
          <w:shd w:val="clear" w:color="auto" w:fill="FFFFFF"/>
        </w:rPr>
        <w:t xml:space="preserve"> </w:t>
      </w:r>
      <w:r w:rsidR="00D176A3">
        <w:rPr>
          <w:rFonts w:ascii="仿宋" w:eastAsia="仿宋" w:hAnsi="仿宋" w:hint="eastAsia"/>
          <w:color w:val="222222"/>
          <w:sz w:val="28"/>
          <w:szCs w:val="28"/>
          <w:shd w:val="clear" w:color="auto" w:fill="FFFFFF"/>
        </w:rPr>
        <w:t>即在工程文件夹中</w:t>
      </w:r>
    </w:p>
    <w:p w14:paraId="3E3329A6" w14:textId="63E3891B" w:rsidR="00D80D10" w:rsidRDefault="00D92548" w:rsidP="00D92548">
      <w:pPr>
        <w:ind w:firstLineChars="300" w:firstLine="843"/>
        <w:rPr>
          <w:rFonts w:ascii="仿宋" w:eastAsia="仿宋" w:hAnsi="仿宋"/>
          <w:sz w:val="28"/>
          <w:szCs w:val="28"/>
        </w:rPr>
      </w:pPr>
      <w:r w:rsidRPr="00D92548">
        <w:rPr>
          <w:rFonts w:ascii="仿宋" w:eastAsia="仿宋" w:hAnsi="仿宋" w:hint="eastAsia"/>
          <w:b/>
          <w:bCs/>
          <w:sz w:val="28"/>
          <w:szCs w:val="28"/>
        </w:rPr>
        <w:t>注意：</w:t>
      </w:r>
      <w:proofErr w:type="spellStart"/>
      <w:r w:rsidR="00D176A3">
        <w:rPr>
          <w:rFonts w:ascii="仿宋" w:eastAsia="仿宋" w:hAnsi="仿宋" w:hint="eastAsia"/>
          <w:sz w:val="28"/>
          <w:szCs w:val="28"/>
        </w:rPr>
        <w:t>dic</w:t>
      </w:r>
      <w:r w:rsidR="00D176A3">
        <w:rPr>
          <w:rFonts w:ascii="仿宋" w:eastAsia="仿宋" w:hAnsi="仿宋"/>
          <w:sz w:val="28"/>
          <w:szCs w:val="28"/>
        </w:rPr>
        <w:t>t.dic</w:t>
      </w:r>
      <w:proofErr w:type="spellEnd"/>
      <w:r w:rsidR="00D176A3">
        <w:rPr>
          <w:rFonts w:ascii="仿宋" w:eastAsia="仿宋" w:hAnsi="仿宋" w:hint="eastAsia"/>
          <w:sz w:val="28"/>
          <w:szCs w:val="28"/>
        </w:rPr>
        <w:t>文件默认为空</w:t>
      </w:r>
      <w:r w:rsidR="00D80D10" w:rsidRPr="007F0317">
        <w:rPr>
          <w:rFonts w:ascii="仿宋" w:eastAsia="仿宋" w:hAnsi="仿宋" w:hint="eastAsia"/>
          <w:sz w:val="28"/>
          <w:szCs w:val="28"/>
        </w:rPr>
        <w:t>，</w:t>
      </w:r>
      <w:r w:rsidR="00D176A3">
        <w:rPr>
          <w:rFonts w:ascii="仿宋" w:eastAsia="仿宋" w:hAnsi="仿宋" w:hint="eastAsia"/>
          <w:sz w:val="28"/>
          <w:szCs w:val="28"/>
        </w:rPr>
        <w:t>使用者需根据需要编写</w:t>
      </w:r>
      <w:proofErr w:type="spellStart"/>
      <w:r w:rsidR="00D176A3">
        <w:rPr>
          <w:rFonts w:ascii="仿宋" w:eastAsia="仿宋" w:hAnsi="仿宋" w:hint="eastAsia"/>
          <w:sz w:val="28"/>
          <w:szCs w:val="28"/>
        </w:rPr>
        <w:t>d</w:t>
      </w:r>
      <w:r w:rsidR="00D176A3">
        <w:rPr>
          <w:rFonts w:ascii="仿宋" w:eastAsia="仿宋" w:hAnsi="仿宋"/>
          <w:sz w:val="28"/>
          <w:szCs w:val="28"/>
        </w:rPr>
        <w:t>ict.dic</w:t>
      </w:r>
      <w:proofErr w:type="spellEnd"/>
      <w:r w:rsidR="00D176A3">
        <w:rPr>
          <w:rFonts w:ascii="仿宋" w:eastAsia="仿宋" w:hAnsi="仿宋" w:hint="eastAsia"/>
          <w:sz w:val="28"/>
          <w:szCs w:val="28"/>
        </w:rPr>
        <w:t>文件；若使用者需要使用新的打开路径，则应</w:t>
      </w:r>
      <w:r w:rsidR="00D80D10" w:rsidRPr="007F0317">
        <w:rPr>
          <w:rFonts w:ascii="仿宋" w:eastAsia="仿宋" w:hAnsi="仿宋" w:hint="eastAsia"/>
          <w:sz w:val="28"/>
          <w:szCs w:val="28"/>
        </w:rPr>
        <w:t>到文件I</w:t>
      </w:r>
      <w:r w:rsidR="00D80D10" w:rsidRPr="007F0317">
        <w:rPr>
          <w:rFonts w:ascii="仿宋" w:eastAsia="仿宋" w:hAnsi="仿宋"/>
          <w:sz w:val="28"/>
          <w:szCs w:val="28"/>
        </w:rPr>
        <w:t>nput.c</w:t>
      </w:r>
      <w:r w:rsidR="00D80D10" w:rsidRPr="007F0317">
        <w:rPr>
          <w:rFonts w:ascii="仿宋" w:eastAsia="仿宋" w:hAnsi="仿宋" w:hint="eastAsia"/>
          <w:sz w:val="28"/>
          <w:szCs w:val="28"/>
        </w:rPr>
        <w:t>p</w:t>
      </w:r>
      <w:r w:rsidR="00D80D10" w:rsidRPr="007F0317">
        <w:rPr>
          <w:rFonts w:ascii="仿宋" w:eastAsia="仿宋" w:hAnsi="仿宋"/>
          <w:sz w:val="28"/>
          <w:szCs w:val="28"/>
        </w:rPr>
        <w:t>p</w:t>
      </w:r>
      <w:r w:rsidR="00D80D10" w:rsidRPr="007F0317">
        <w:rPr>
          <w:rFonts w:ascii="仿宋" w:eastAsia="仿宋" w:hAnsi="仿宋" w:hint="eastAsia"/>
          <w:sz w:val="28"/>
          <w:szCs w:val="28"/>
        </w:rPr>
        <w:t>中的</w:t>
      </w:r>
      <w:proofErr w:type="spellStart"/>
      <w:r w:rsidR="00D80D10" w:rsidRPr="007F0317">
        <w:rPr>
          <w:rFonts w:ascii="仿宋" w:eastAsia="仿宋" w:hAnsi="仿宋" w:hint="eastAsia"/>
          <w:sz w:val="28"/>
          <w:szCs w:val="28"/>
        </w:rPr>
        <w:t>s</w:t>
      </w:r>
      <w:r w:rsidR="00D80D10" w:rsidRPr="007F0317">
        <w:rPr>
          <w:rFonts w:ascii="仿宋" w:eastAsia="仿宋" w:hAnsi="仿宋"/>
          <w:sz w:val="28"/>
          <w:szCs w:val="28"/>
        </w:rPr>
        <w:t>etParam</w:t>
      </w:r>
      <w:proofErr w:type="spellEnd"/>
      <w:r w:rsidR="00D80D10" w:rsidRPr="007F0317">
        <w:rPr>
          <w:rFonts w:ascii="仿宋" w:eastAsia="仿宋" w:hAnsi="仿宋"/>
          <w:sz w:val="28"/>
          <w:szCs w:val="28"/>
        </w:rPr>
        <w:t>()</w:t>
      </w:r>
      <w:r w:rsidR="00D80D10" w:rsidRPr="007F0317">
        <w:rPr>
          <w:rFonts w:ascii="仿宋" w:eastAsia="仿宋" w:hAnsi="仿宋" w:hint="eastAsia"/>
          <w:sz w:val="28"/>
          <w:szCs w:val="28"/>
        </w:rPr>
        <w:t>函数中自行修改</w:t>
      </w:r>
      <w:proofErr w:type="spellStart"/>
      <w:r w:rsidR="00557960" w:rsidRPr="007F0317">
        <w:rPr>
          <w:rFonts w:ascii="仿宋" w:eastAsia="仿宋" w:hAnsi="仿宋" w:hint="eastAsia"/>
          <w:sz w:val="28"/>
          <w:szCs w:val="28"/>
        </w:rPr>
        <w:t>f</w:t>
      </w:r>
      <w:r w:rsidR="00557960" w:rsidRPr="007F0317">
        <w:rPr>
          <w:rFonts w:ascii="仿宋" w:eastAsia="仿宋" w:hAnsi="仿宋"/>
          <w:sz w:val="28"/>
          <w:szCs w:val="28"/>
        </w:rPr>
        <w:t>open_s</w:t>
      </w:r>
      <w:proofErr w:type="spellEnd"/>
      <w:r w:rsidR="00557960" w:rsidRPr="007F0317">
        <w:rPr>
          <w:rFonts w:ascii="仿宋" w:eastAsia="仿宋" w:hAnsi="仿宋" w:hint="eastAsia"/>
          <w:sz w:val="28"/>
          <w:szCs w:val="28"/>
        </w:rPr>
        <w:t>函数</w:t>
      </w:r>
      <w:r w:rsidR="00D176A3">
        <w:rPr>
          <w:rFonts w:ascii="仿宋" w:eastAsia="仿宋" w:hAnsi="仿宋" w:hint="eastAsia"/>
          <w:sz w:val="28"/>
          <w:szCs w:val="28"/>
        </w:rPr>
        <w:t>的指示路径的参数</w:t>
      </w:r>
      <w:r w:rsidR="00557960" w:rsidRPr="007F0317">
        <w:rPr>
          <w:rFonts w:ascii="仿宋" w:eastAsia="仿宋" w:hAnsi="仿宋" w:hint="eastAsia"/>
          <w:sz w:val="28"/>
          <w:szCs w:val="28"/>
        </w:rPr>
        <w:t>。</w:t>
      </w:r>
    </w:p>
    <w:p w14:paraId="619F24AF" w14:textId="7F652046" w:rsidR="00D92548" w:rsidRPr="007F0317" w:rsidRDefault="00D92548" w:rsidP="00D92548">
      <w:pPr>
        <w:ind w:firstLineChars="300" w:firstLine="8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关注以上五点，使用者可以正常调度本系统。如有其他问题，请联系开发者。</w:t>
      </w:r>
    </w:p>
    <w:p w14:paraId="31EE31EC" w14:textId="0952D3DE" w:rsidR="007F0317" w:rsidRPr="007F0317" w:rsidRDefault="00557960" w:rsidP="00D92548">
      <w:pPr>
        <w:ind w:firstLineChars="300" w:firstLine="843"/>
        <w:rPr>
          <w:rFonts w:ascii="仿宋" w:eastAsia="仿宋" w:hAnsi="仿宋"/>
          <w:sz w:val="28"/>
          <w:szCs w:val="28"/>
        </w:rPr>
      </w:pPr>
      <w:r w:rsidRPr="00D92548">
        <w:rPr>
          <w:rFonts w:ascii="仿宋" w:eastAsia="仿宋" w:hAnsi="仿宋" w:hint="eastAsia"/>
          <w:b/>
          <w:bCs/>
          <w:sz w:val="28"/>
          <w:szCs w:val="28"/>
        </w:rPr>
        <w:t>最后</w:t>
      </w:r>
      <w:r w:rsidRPr="007F0317">
        <w:rPr>
          <w:rFonts w:ascii="仿宋" w:eastAsia="仿宋" w:hAnsi="仿宋" w:hint="eastAsia"/>
          <w:sz w:val="28"/>
          <w:szCs w:val="28"/>
        </w:rPr>
        <w:t>，一个学期的</w:t>
      </w:r>
      <w:proofErr w:type="gramStart"/>
      <w:r w:rsidRPr="007F0317">
        <w:rPr>
          <w:rFonts w:ascii="仿宋" w:eastAsia="仿宋" w:hAnsi="仿宋" w:hint="eastAsia"/>
          <w:sz w:val="28"/>
          <w:szCs w:val="28"/>
        </w:rPr>
        <w:t>计导课设</w:t>
      </w:r>
      <w:proofErr w:type="gramEnd"/>
      <w:r w:rsidRPr="007F0317">
        <w:rPr>
          <w:rFonts w:ascii="仿宋" w:eastAsia="仿宋" w:hAnsi="仿宋" w:hint="eastAsia"/>
          <w:sz w:val="28"/>
          <w:szCs w:val="28"/>
        </w:rPr>
        <w:t>学习伴随着大作业动画版</w:t>
      </w:r>
      <w:r w:rsidR="00D92548">
        <w:rPr>
          <w:rFonts w:ascii="仿宋" w:eastAsia="仿宋" w:hAnsi="仿宋" w:hint="eastAsia"/>
          <w:sz w:val="28"/>
          <w:szCs w:val="28"/>
        </w:rPr>
        <w:t>的</w:t>
      </w:r>
      <w:r w:rsidRPr="007F0317">
        <w:rPr>
          <w:rFonts w:ascii="仿宋" w:eastAsia="仿宋" w:hAnsi="仿宋" w:hint="eastAsia"/>
          <w:sz w:val="28"/>
          <w:szCs w:val="28"/>
        </w:rPr>
        <w:t>提交而结束。我们小组三个人在合作交流中</w:t>
      </w:r>
      <w:r w:rsidR="007F0317" w:rsidRPr="007F0317">
        <w:rPr>
          <w:rFonts w:ascii="仿宋" w:eastAsia="仿宋" w:hAnsi="仿宋" w:hint="eastAsia"/>
          <w:sz w:val="28"/>
          <w:szCs w:val="28"/>
        </w:rPr>
        <w:t>得到了</w:t>
      </w:r>
      <w:r w:rsidRPr="007F0317">
        <w:rPr>
          <w:rFonts w:ascii="仿宋" w:eastAsia="仿宋" w:hAnsi="仿宋" w:hint="eastAsia"/>
          <w:sz w:val="28"/>
          <w:szCs w:val="28"/>
        </w:rPr>
        <w:t>共同</w:t>
      </w:r>
      <w:r w:rsidR="007F0317" w:rsidRPr="007F0317">
        <w:rPr>
          <w:rFonts w:ascii="仿宋" w:eastAsia="仿宋" w:hAnsi="仿宋" w:hint="eastAsia"/>
          <w:sz w:val="28"/>
          <w:szCs w:val="28"/>
        </w:rPr>
        <w:t>的</w:t>
      </w:r>
      <w:r w:rsidRPr="007F0317">
        <w:rPr>
          <w:rFonts w:ascii="仿宋" w:eastAsia="仿宋" w:hAnsi="仿宋" w:hint="eastAsia"/>
          <w:sz w:val="28"/>
          <w:szCs w:val="28"/>
        </w:rPr>
        <w:t>学习进步。感谢老师</w:t>
      </w:r>
      <w:r w:rsidR="007F0317" w:rsidRPr="007F0317">
        <w:rPr>
          <w:rFonts w:ascii="仿宋" w:eastAsia="仿宋" w:hAnsi="仿宋" w:hint="eastAsia"/>
          <w:sz w:val="28"/>
          <w:szCs w:val="28"/>
        </w:rPr>
        <w:t>和</w:t>
      </w:r>
      <w:r w:rsidRPr="007F0317">
        <w:rPr>
          <w:rFonts w:ascii="仿宋" w:eastAsia="仿宋" w:hAnsi="仿宋" w:hint="eastAsia"/>
          <w:sz w:val="28"/>
          <w:szCs w:val="28"/>
        </w:rPr>
        <w:t>助教的</w:t>
      </w:r>
      <w:r w:rsidR="007F0317" w:rsidRPr="007F0317">
        <w:rPr>
          <w:rFonts w:ascii="仿宋" w:eastAsia="仿宋" w:hAnsi="仿宋" w:hint="eastAsia"/>
          <w:sz w:val="28"/>
          <w:szCs w:val="28"/>
        </w:rPr>
        <w:t>教导和帮助！</w:t>
      </w:r>
    </w:p>
    <w:p w14:paraId="31C15F58" w14:textId="0D7DE606" w:rsidR="00557960" w:rsidRPr="0004115D" w:rsidRDefault="007F0317" w:rsidP="0004115D">
      <w:pPr>
        <w:ind w:firstLine="729"/>
        <w:rPr>
          <w:rFonts w:ascii="仿宋" w:eastAsia="仿宋" w:hAnsi="仿宋"/>
          <w:sz w:val="28"/>
          <w:szCs w:val="28"/>
        </w:rPr>
      </w:pPr>
      <w:r w:rsidRPr="007F0317">
        <w:rPr>
          <w:rFonts w:ascii="仿宋" w:eastAsia="仿宋" w:hAnsi="仿宋" w:hint="eastAsia"/>
          <w:sz w:val="28"/>
          <w:szCs w:val="28"/>
        </w:rPr>
        <w:t>以上。</w:t>
      </w:r>
    </w:p>
    <w:p w14:paraId="31ED776B" w14:textId="0E9C5AF5" w:rsidR="0004115D" w:rsidRPr="007F0317" w:rsidRDefault="0004115D" w:rsidP="00B03C96">
      <w:pPr>
        <w:ind w:firstLine="729"/>
        <w:rPr>
          <w:rFonts w:ascii="仿宋" w:eastAsia="仿宋" w:hAnsi="仿宋"/>
          <w:sz w:val="28"/>
          <w:szCs w:val="28"/>
        </w:rPr>
      </w:pPr>
    </w:p>
    <w:sectPr w:rsidR="0004115D" w:rsidRPr="007F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C405" w14:textId="77777777" w:rsidR="00293000" w:rsidRDefault="00293000" w:rsidP="00773861">
      <w:r>
        <w:separator/>
      </w:r>
    </w:p>
  </w:endnote>
  <w:endnote w:type="continuationSeparator" w:id="0">
    <w:p w14:paraId="7C523228" w14:textId="77777777" w:rsidR="00293000" w:rsidRDefault="00293000" w:rsidP="007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0D9D" w14:textId="77777777" w:rsidR="00293000" w:rsidRDefault="00293000" w:rsidP="00773861">
      <w:r>
        <w:separator/>
      </w:r>
    </w:p>
  </w:footnote>
  <w:footnote w:type="continuationSeparator" w:id="0">
    <w:p w14:paraId="1B92F365" w14:textId="77777777" w:rsidR="00293000" w:rsidRDefault="00293000" w:rsidP="00773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624F"/>
    <w:rsid w:val="0004115D"/>
    <w:rsid w:val="000B23E7"/>
    <w:rsid w:val="001A39B4"/>
    <w:rsid w:val="00293000"/>
    <w:rsid w:val="004A2A35"/>
    <w:rsid w:val="00557960"/>
    <w:rsid w:val="007579D5"/>
    <w:rsid w:val="00773861"/>
    <w:rsid w:val="007F0317"/>
    <w:rsid w:val="008A624F"/>
    <w:rsid w:val="00B03C96"/>
    <w:rsid w:val="00C1303D"/>
    <w:rsid w:val="00D176A3"/>
    <w:rsid w:val="00D80D10"/>
    <w:rsid w:val="00D9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9F0B9"/>
  <w15:chartTrackingRefBased/>
  <w15:docId w15:val="{4794C859-A9E0-4220-94D9-9FC1EFD4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8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861"/>
    <w:rPr>
      <w:sz w:val="18"/>
      <w:szCs w:val="18"/>
    </w:rPr>
  </w:style>
  <w:style w:type="character" w:styleId="a7">
    <w:name w:val="Hyperlink"/>
    <w:basedOn w:val="a0"/>
    <w:uiPriority w:val="99"/>
    <w:unhideWhenUsed/>
    <w:rsid w:val="004A2A3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苗</dc:creator>
  <cp:keywords/>
  <dc:description/>
  <cp:lastModifiedBy>雨 苗</cp:lastModifiedBy>
  <cp:revision>4</cp:revision>
  <dcterms:created xsi:type="dcterms:W3CDTF">2022-07-07T03:37:00Z</dcterms:created>
  <dcterms:modified xsi:type="dcterms:W3CDTF">2022-07-07T06:22:00Z</dcterms:modified>
</cp:coreProperties>
</file>