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C25" w:rsidRDefault="00197C25" w:rsidP="00197C25">
      <w:pPr>
        <w:pStyle w:val="a3"/>
      </w:pPr>
      <w:r>
        <w:rPr>
          <w:rFonts w:hint="eastAsia"/>
        </w:rPr>
        <w:t>定义</w:t>
      </w:r>
    </w:p>
    <w:p w:rsidR="00197C25" w:rsidRDefault="00197C25" w:rsidP="00197C25">
      <w:r>
        <w:rPr>
          <w:rFonts w:hint="eastAsia"/>
        </w:rPr>
        <w:t>定义了一种一对多的依赖关系，让多个观察者对象同时监听某一个主题对象。这个主体对象在状态发生变化时，会通知所有观察者对象，使它们能够自动更新自己。</w:t>
      </w:r>
    </w:p>
    <w:p w:rsidR="00197C25" w:rsidRDefault="00197C25" w:rsidP="00197C25">
      <w:pPr>
        <w:pStyle w:val="a3"/>
      </w:pPr>
      <w:r>
        <w:rPr>
          <w:rFonts w:hint="eastAsia"/>
        </w:rPr>
        <w:t>UML</w:t>
      </w:r>
      <w:bookmarkStart w:id="0" w:name="_GoBack"/>
      <w:bookmarkEnd w:id="0"/>
    </w:p>
    <w:p w:rsidR="00197C25" w:rsidRDefault="00197C25" w:rsidP="00197C25">
      <w:pPr>
        <w:pStyle w:val="a3"/>
      </w:pPr>
      <w:r>
        <w:rPr>
          <w:rFonts w:hint="eastAsia"/>
        </w:rPr>
        <w:t>应用场景</w:t>
      </w:r>
    </w:p>
    <w:p w:rsidR="00197C25" w:rsidRDefault="00197C25" w:rsidP="00197C25">
      <w:pPr>
        <w:pStyle w:val="a3"/>
      </w:pPr>
      <w:r>
        <w:rPr>
          <w:rFonts w:hint="eastAsia"/>
        </w:rPr>
        <w:t>优点</w:t>
      </w:r>
    </w:p>
    <w:p w:rsidR="00197C25" w:rsidRDefault="00197C25" w:rsidP="00197C25">
      <w:r>
        <w:rPr>
          <w:rFonts w:hint="eastAsia"/>
        </w:rPr>
        <w:t>抽象耦合</w:t>
      </w:r>
    </w:p>
    <w:p w:rsidR="00197C25" w:rsidRDefault="00197C25" w:rsidP="00197C25">
      <w:r>
        <w:rPr>
          <w:rFonts w:hint="eastAsia"/>
        </w:rPr>
        <w:t>动态联动</w:t>
      </w:r>
    </w:p>
    <w:p w:rsidR="00197C25" w:rsidRPr="00325374" w:rsidRDefault="00197C25" w:rsidP="00197C25">
      <w:pPr>
        <w:rPr>
          <w:rFonts w:hint="eastAsia"/>
        </w:rPr>
      </w:pPr>
      <w:r>
        <w:rPr>
          <w:rFonts w:hint="eastAsia"/>
        </w:rPr>
        <w:t>广播通信</w:t>
      </w:r>
    </w:p>
    <w:p w:rsidR="00197C25" w:rsidRDefault="00197C25" w:rsidP="00197C25">
      <w:pPr>
        <w:pStyle w:val="a3"/>
      </w:pPr>
      <w:r>
        <w:rPr>
          <w:rFonts w:hint="eastAsia"/>
        </w:rPr>
        <w:t>缺点</w:t>
      </w:r>
    </w:p>
    <w:p w:rsidR="00197C25" w:rsidRPr="00197C25" w:rsidRDefault="00197C25" w:rsidP="00197C25">
      <w:pPr>
        <w:rPr>
          <w:rFonts w:hint="eastAsia"/>
        </w:rPr>
      </w:pPr>
      <w:r>
        <w:rPr>
          <w:rFonts w:hint="eastAsia"/>
        </w:rPr>
        <w:t>可能引起无谓的操作</w:t>
      </w:r>
    </w:p>
    <w:p w:rsidR="00197C25" w:rsidRDefault="00197C25" w:rsidP="00197C25">
      <w:pPr>
        <w:pStyle w:val="a3"/>
      </w:pPr>
      <w:r>
        <w:rPr>
          <w:rFonts w:hint="eastAsia"/>
        </w:rPr>
        <w:t>本质</w:t>
      </w:r>
    </w:p>
    <w:p w:rsidR="00197C25" w:rsidRPr="004710D3" w:rsidRDefault="00197C25" w:rsidP="00197C25">
      <w:pPr>
        <w:rPr>
          <w:rFonts w:hint="eastAsia"/>
        </w:rPr>
      </w:pPr>
      <w:r>
        <w:rPr>
          <w:rFonts w:hint="eastAsia"/>
        </w:rPr>
        <w:t>触发联动</w:t>
      </w:r>
    </w:p>
    <w:p w:rsidR="00197C25" w:rsidRDefault="00197C25" w:rsidP="00197C25">
      <w:pPr>
        <w:pStyle w:val="a3"/>
      </w:pPr>
      <w:r>
        <w:rPr>
          <w:rFonts w:hint="eastAsia"/>
        </w:rPr>
        <w:t>代码</w:t>
      </w:r>
    </w:p>
    <w:p w:rsidR="006B6C3B" w:rsidRDefault="00197C25"/>
    <w:sectPr w:rsidR="006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9E"/>
    <w:rsid w:val="00197C25"/>
    <w:rsid w:val="0081099E"/>
    <w:rsid w:val="009352F3"/>
    <w:rsid w:val="00BA062C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CC47D"/>
  <w15:chartTrackingRefBased/>
  <w15:docId w15:val="{8D1385D4-3658-4D76-B613-35434DA1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97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7C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7C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2017-05-10T12:11:00Z</dcterms:created>
  <dcterms:modified xsi:type="dcterms:W3CDTF">2017-05-10T12:18:00Z</dcterms:modified>
</cp:coreProperties>
</file>