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sz w:val="28"/>
          <w:szCs w:val="28"/>
        </w:rPr>
        <w:t xml:space="preserve">UNIVERSIDAD TECNOLÓGICA DE PEREIRA</w:t>
      </w:r>
    </w:p>
    <w:p>
      <w:pPr>
        <w:jc w:val="center"/>
      </w:pPr>
      <w:r>
        <w:rPr>
          <w:rFonts w:ascii="Arial" w:cs="Arial" w:eastAsia="Arial" w:hAnsi="Arial"/>
          <w:sz w:val="24"/>
          <w:szCs w:val="24"/>
        </w:rPr>
        <w:t xml:space="preserve">Tecnología en Desarrollo de Software</w:t>
      </w:r>
    </w:p>
    <w:p>
      <w:pPr>
        <w:jc w:val="center"/>
      </w:pPr>
      <w:r>
        <w:rPr>
          <w:rFonts w:ascii="Arial" w:cs="Arial" w:eastAsia="Arial" w:hAnsi="Arial"/>
          <w:sz w:val="24"/>
          <w:szCs w:val="24"/>
        </w:rPr>
        <w:t xml:space="preserve">Sistemas Operativos</w:t>
      </w:r>
    </w:p>
    <w:p>
      <w:r>
        <w:t xml:space="preserve"/>
      </w:r>
    </w:p>
    <w:p>
      <w:r>
        <w:t xml:space="preserve"/>
      </w:r>
    </w:p>
    <w:p>
      <w:pPr>
        <w:jc w:val="center"/>
      </w:pPr>
      <w:r>
        <w:rPr>
          <w:rFonts w:ascii="Arial" w:cs="Arial" w:eastAsia="Arial" w:hAnsi="Arial"/>
          <w:b/>
          <w:bCs/>
          <w:sz w:val="36"/>
          <w:szCs w:val="36"/>
        </w:rPr>
        <w:t xml:space="preserve">Laboratorio Práctico</w:t>
      </w:r>
    </w:p>
    <w:p>
      <w:pPr>
        <w:jc w:val="center"/>
      </w:pPr>
      <w:r>
        <w:rPr>
          <w:rFonts w:ascii="Arial" w:cs="Arial" w:eastAsia="Arial" w:hAnsi="Arial"/>
          <w:b/>
          <w:bCs/>
          <w:sz w:val="28"/>
          <w:szCs w:val="28"/>
        </w:rPr>
        <w:t xml:space="preserve">Despliegue de un Entorno IaaS con Incus, FastAPI, Keycloak y CockroachDB</w:t>
      </w:r>
    </w:p>
    <w:p>
      <w:r>
        <w:t xml:space="preserve"/>
      </w:r>
    </w:p>
    <w:p>
      <w:r>
        <w:t xml:space="preserve"/>
      </w:r>
    </w:p>
    <w:p>
      <w:pPr>
        <w:jc w:val="center"/>
      </w:pPr>
      <w:r>
        <w:rPr>
          <w:rFonts w:ascii="Arial" w:cs="Arial" w:eastAsia="Arial" w:hAnsi="Arial"/>
          <w:b/>
          <w:bCs/>
          <w:sz w:val="24"/>
          <w:szCs w:val="24"/>
        </w:rPr>
        <w:t xml:space="preserve">Integrantes:</w:t>
      </w:r>
    </w:p>
    <w:p>
      <w:pPr>
        <w:jc w:val="center"/>
      </w:pPr>
      <w:r>
        <w:rPr>
          <w:rFonts w:ascii="Arial" w:cs="Arial" w:eastAsia="Arial" w:hAnsi="Arial"/>
          <w:sz w:val="24"/>
          <w:szCs w:val="24"/>
        </w:rPr>
        <w:t xml:space="preserve">Cristian David Velez</w:t>
      </w:r>
    </w:p>
    <w:p>
      <w:pPr>
        <w:jc w:val="center"/>
      </w:pPr>
      <w:r>
        <w:rPr>
          <w:rFonts w:ascii="Arial" w:cs="Arial" w:eastAsia="Arial" w:hAnsi="Arial"/>
          <w:sz w:val="24"/>
          <w:szCs w:val="24"/>
        </w:rPr>
        <w:t xml:space="preserve">Samuel Lopez Marulanda</w:t>
      </w:r>
    </w:p>
    <w:p>
      <w:pPr>
        <w:jc w:val="center"/>
      </w:pPr>
      <w:r>
        <w:rPr>
          <w:rFonts w:ascii="Arial" w:cs="Arial" w:eastAsia="Arial" w:hAnsi="Arial"/>
          <w:sz w:val="24"/>
          <w:szCs w:val="24"/>
        </w:rPr>
        <w:t xml:space="preserve">Simon Bedoya Londono</w:t>
      </w:r>
    </w:p>
    <w:p>
      <w:r>
        <w:t xml:space="preserve"/>
      </w:r>
    </w:p>
    <w:p>
      <w:r>
        <w:t xml:space="preserve"/>
      </w:r>
    </w:p>
    <w:p>
      <w:pPr>
        <w:jc w:val="center"/>
      </w:pPr>
      <w:r>
        <w:rPr>
          <w:rFonts w:ascii="Arial" w:cs="Arial" w:eastAsia="Arial" w:hAnsi="Arial"/>
          <w:sz w:val="24"/>
          <w:szCs w:val="24"/>
        </w:rPr>
        <w:t xml:space="preserve">Pereira, Mayo 2026</w:t>
      </w:r>
    </w:p>
    <w:p>
      <w:r>
        <w:br w:type="page"/>
      </w:r>
    </w:p>
    <w:p>
      <w:pPr>
        <w:pStyle w:val="Heading1"/>
      </w:pPr>
      <w:r>
        <w:rPr>
          <w:rFonts w:ascii="Arial" w:cs="Arial" w:eastAsia="Arial" w:hAnsi="Arial"/>
          <w:b/>
          <w:bCs/>
          <w:sz w:val="32"/>
          <w:szCs w:val="32"/>
        </w:rPr>
        <w:t xml:space="preserve">1. Introducción</w:t>
      </w:r>
    </w:p>
    <w:p>
      <w:pPr>
        <w:spacing w:after="120"/>
        <w:jc w:val="left"/>
      </w:pPr>
      <w:r>
        <w:rPr>
          <w:rFonts w:ascii="Arial" w:cs="Arial" w:eastAsia="Arial" w:hAnsi="Arial"/>
          <w:b w:val="false"/>
          <w:bCs w:val="false"/>
          <w:sz w:val="24"/>
          <w:szCs w:val="24"/>
        </w:rPr>
        <w:t xml:space="preserve">Este documento presenta la documentación técnica del laboratorio práctico de Infraestructura como Servicio (IaaS), desarrollado en el marco de la asignatura Sistemas Operativos. El objetivo fue implementar un entorno de virtualización ligera utilizando contenedores con Incus, desplegando servicios backend con FastAPI, autenticación centralizada mediante Keycloak y almacenamiento distribuido usando CockroachDB.</w:t>
      </w:r>
    </w:p>
    <w:p>
      <w:pPr>
        <w:spacing w:after="120"/>
        <w:jc w:val="left"/>
      </w:pPr>
      <w:r>
        <w:rPr>
          <w:rFonts w:ascii="Arial" w:cs="Arial" w:eastAsia="Arial" w:hAnsi="Arial"/>
          <w:b w:val="false"/>
          <w:bCs w:val="false"/>
          <w:sz w:val="24"/>
          <w:szCs w:val="24"/>
        </w:rPr>
        <w:t xml:space="preserve">El laboratorio simula el escenario de la empresa CloudSoft Labs, que desea construir una pequeña infraestructura IaaS local. Se implementaron cinco contenedores interconectados que trabajan en conjunto para ofrecer un sistema completo de autenticación, API REST y base de datos distribuida.</w:t>
      </w:r>
    </w:p>
    <w:p>
      <w:r>
        <w:t xml:space="preserve"/>
      </w:r>
    </w:p>
    <w:p>
      <w:pPr>
        <w:pStyle w:val="Heading1"/>
      </w:pPr>
      <w:r>
        <w:rPr>
          <w:rFonts w:ascii="Arial" w:cs="Arial" w:eastAsia="Arial" w:hAnsi="Arial"/>
          <w:b/>
          <w:bCs/>
          <w:sz w:val="32"/>
          <w:szCs w:val="32"/>
        </w:rPr>
        <w:t xml:space="preserve">2. Arquitectura General</w:t>
      </w:r>
    </w:p>
    <w:p>
      <w:pPr>
        <w:spacing w:after="120"/>
        <w:jc w:val="left"/>
      </w:pPr>
      <w:r>
        <w:rPr>
          <w:rFonts w:ascii="Arial" w:cs="Arial" w:eastAsia="Arial" w:hAnsi="Arial"/>
          <w:b w:val="false"/>
          <w:bCs w:val="false"/>
          <w:sz w:val="24"/>
          <w:szCs w:val="24"/>
        </w:rPr>
        <w:t xml:space="preserve">La arquitectura del laboratorio consta de cinco contenedores Incus sobre una máquina anfitriona Ubuntu 24.04 en WSL2: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Contenedor</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IP</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Servicio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keycloak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10.248.215.33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Autenticación (Keycloak + Docker)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fastapi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10.248.215.245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 Backend (FastAPI + Uvicorn)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db-node1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10.248.215.148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CockroachDB Nodo 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db-node2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10.248.215.86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CockroachDB Nodo 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db-node3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10.248.215.94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CockroachDB Nodo 3</w:t>
            </w:r>
          </w:p>
        </w:tc>
      </w:tr>
    </w:tbl>
    <w:p>
      <w:r>
        <w:t xml:space="preserve"/>
      </w:r>
    </w:p>
    <w:p>
      <w:pPr>
        <w:pStyle w:val="Heading1"/>
      </w:pPr>
      <w:r>
        <w:rPr>
          <w:rFonts w:ascii="Arial" w:cs="Arial" w:eastAsia="Arial" w:hAnsi="Arial"/>
          <w:b/>
          <w:bCs/>
          <w:sz w:val="32"/>
          <w:szCs w:val="32"/>
        </w:rPr>
        <w:t xml:space="preserve">3. Semana 1 — Infraestructura y Virtualización</w:t>
      </w:r>
    </w:p>
    <w:p>
      <w:pPr>
        <w:pStyle w:val="Heading2"/>
      </w:pPr>
      <w:r>
        <w:rPr>
          <w:rFonts w:ascii="Arial" w:cs="Arial" w:eastAsia="Arial" w:hAnsi="Arial"/>
          <w:b/>
          <w:bCs/>
          <w:sz w:val="28"/>
          <w:szCs w:val="28"/>
        </w:rPr>
        <w:t xml:space="preserve">3.1 Instalación de Incus</w:t>
      </w:r>
    </w:p>
    <w:p>
      <w:pPr>
        <w:spacing w:after="120"/>
        <w:jc w:val="left"/>
      </w:pPr>
      <w:r>
        <w:rPr>
          <w:rFonts w:ascii="Arial" w:cs="Arial" w:eastAsia="Arial" w:hAnsi="Arial"/>
          <w:b w:val="false"/>
          <w:bCs w:val="false"/>
          <w:sz w:val="24"/>
          <w:szCs w:val="24"/>
        </w:rPr>
        <w:t xml:space="preserve">Se instaló Incus en Ubuntu 24.04 mediante el gestor de paquetes apt:</w:t>
      </w:r>
    </w:p>
    <w:p>
      <w:pPr>
        <w:spacing w:after="120"/>
        <w:jc w:val="left"/>
      </w:pPr>
      <w:r>
        <w:rPr>
          <w:rFonts w:ascii="Arial" w:cs="Arial" w:eastAsia="Arial" w:hAnsi="Arial"/>
          <w:b/>
          <w:bCs/>
          <w:sz w:val="24"/>
          <w:szCs w:val="24"/>
        </w:rPr>
        <w:t xml:space="preserve">sudo apt update &amp;&amp; sudo apt upgrade -y</w:t>
      </w:r>
    </w:p>
    <w:p>
      <w:pPr>
        <w:spacing w:after="120"/>
        <w:jc w:val="left"/>
      </w:pPr>
      <w:r>
        <w:rPr>
          <w:rFonts w:ascii="Arial" w:cs="Arial" w:eastAsia="Arial" w:hAnsi="Arial"/>
          <w:b/>
          <w:bCs/>
          <w:sz w:val="24"/>
          <w:szCs w:val="24"/>
        </w:rPr>
        <w:t xml:space="preserve">sudo apt install -y incus</w:t>
      </w:r>
    </w:p>
    <w:p>
      <w:r>
        <w:t xml:space="preserve"/>
      </w:r>
    </w:p>
    <w:p>
      <w:pPr>
        <w:pStyle w:val="Heading2"/>
      </w:pPr>
      <w:r>
        <w:rPr>
          <w:rFonts w:ascii="Arial" w:cs="Arial" w:eastAsia="Arial" w:hAnsi="Arial"/>
          <w:b/>
          <w:bCs/>
          <w:sz w:val="28"/>
          <w:szCs w:val="28"/>
        </w:rPr>
        <w:t xml:space="preserve">3.2 Inicialización de Incus</w:t>
      </w:r>
    </w:p>
    <w:p>
      <w:pPr>
        <w:spacing w:after="120"/>
        <w:jc w:val="left"/>
      </w:pPr>
      <w:r>
        <w:rPr>
          <w:rFonts w:ascii="Arial" w:cs="Arial" w:eastAsia="Arial" w:hAnsi="Arial"/>
          <w:b w:val="false"/>
          <w:bCs w:val="false"/>
          <w:sz w:val="24"/>
          <w:szCs w:val="24"/>
        </w:rPr>
        <w:t xml:space="preserve">Se inicializó Incus con configuración mínima usando el flag --minimal, que aplica valores por defecto para el pool de almacenamiento y la red bridge:</w:t>
      </w:r>
    </w:p>
    <w:p>
      <w:pPr>
        <w:spacing w:after="120"/>
        <w:jc w:val="left"/>
      </w:pPr>
      <w:r>
        <w:rPr>
          <w:rFonts w:ascii="Arial" w:cs="Arial" w:eastAsia="Arial" w:hAnsi="Arial"/>
          <w:b/>
          <w:bCs/>
          <w:sz w:val="24"/>
          <w:szCs w:val="24"/>
        </w:rPr>
        <w:t xml:space="preserve">sudo incus admin init --minimal</w:t>
      </w:r>
    </w:p>
    <w:p>
      <w:pPr>
        <w:spacing w:after="120"/>
        <w:jc w:val="left"/>
      </w:pPr>
      <w:r>
        <w:rPr>
          <w:rFonts w:ascii="Arial" w:cs="Arial" w:eastAsia="Arial" w:hAnsi="Arial"/>
          <w:b w:val="false"/>
          <w:bCs w:val="false"/>
          <w:sz w:val="24"/>
          <w:szCs w:val="24"/>
        </w:rPr>
        <w:t xml:space="preserve">Se agregó el usuario al grupo incus-admin para ejecutar comandos sin sudo:</w:t>
      </w:r>
    </w:p>
    <w:p>
      <w:pPr>
        <w:spacing w:after="120"/>
        <w:jc w:val="left"/>
      </w:pPr>
      <w:r>
        <w:rPr>
          <w:rFonts w:ascii="Arial" w:cs="Arial" w:eastAsia="Arial" w:hAnsi="Arial"/>
          <w:b/>
          <w:bCs/>
          <w:sz w:val="24"/>
          <w:szCs w:val="24"/>
        </w:rPr>
        <w:t xml:space="preserve">sudo usermod -aG incus-admin $USER</w:t>
      </w:r>
    </w:p>
    <w:p>
      <w:r>
        <w:t xml:space="preserve"/>
      </w:r>
    </w:p>
    <w:p>
      <w:pPr>
        <w:pStyle w:val="Heading2"/>
      </w:pPr>
      <w:r>
        <w:rPr>
          <w:rFonts w:ascii="Arial" w:cs="Arial" w:eastAsia="Arial" w:hAnsi="Arial"/>
          <w:b/>
          <w:bCs/>
          <w:sz w:val="28"/>
          <w:szCs w:val="28"/>
        </w:rPr>
        <w:t xml:space="preserve">3.3 Configuración de Red</w:t>
      </w:r>
    </w:p>
    <w:p>
      <w:pPr>
        <w:spacing w:after="120"/>
        <w:jc w:val="left"/>
      </w:pPr>
      <w:r>
        <w:rPr>
          <w:rFonts w:ascii="Arial" w:cs="Arial" w:eastAsia="Arial" w:hAnsi="Arial"/>
          <w:b w:val="false"/>
          <w:bCs w:val="false"/>
          <w:sz w:val="24"/>
          <w:szCs w:val="24"/>
        </w:rPr>
        <w:t xml:space="preserve">Incus crea por defecto un bridge llamado incusbr0 con la red 10.248.215.0/24. Para habilitar la conectividad a internet desde los contenedores fue necesario configurar reglas de iptables en WSL2:</w:t>
      </w:r>
    </w:p>
    <w:p>
      <w:pPr>
        <w:spacing w:after="120"/>
        <w:jc w:val="left"/>
      </w:pPr>
      <w:r>
        <w:rPr>
          <w:rFonts w:ascii="Arial" w:cs="Arial" w:eastAsia="Arial" w:hAnsi="Arial"/>
          <w:b/>
          <w:bCs/>
          <w:sz w:val="24"/>
          <w:szCs w:val="24"/>
        </w:rPr>
        <w:t xml:space="preserve">sudo sysctl -w net.ipv4.ip_forward=1</w:t>
      </w:r>
    </w:p>
    <w:p>
      <w:pPr>
        <w:spacing w:after="120"/>
        <w:jc w:val="left"/>
      </w:pPr>
      <w:r>
        <w:rPr>
          <w:rFonts w:ascii="Arial" w:cs="Arial" w:eastAsia="Arial" w:hAnsi="Arial"/>
          <w:b/>
          <w:bCs/>
          <w:sz w:val="24"/>
          <w:szCs w:val="24"/>
        </w:rPr>
        <w:t xml:space="preserve">sudo iptables -t nat -A POSTROUTING -s 10.248.215.0/24 ! -d 10.248.215.0/24 -j MASQUERADE</w:t>
      </w:r>
    </w:p>
    <w:p>
      <w:pPr>
        <w:spacing w:after="120"/>
        <w:jc w:val="left"/>
      </w:pPr>
      <w:r>
        <w:rPr>
          <w:rFonts w:ascii="Arial" w:cs="Arial" w:eastAsia="Arial" w:hAnsi="Arial"/>
          <w:b/>
          <w:bCs/>
          <w:sz w:val="24"/>
          <w:szCs w:val="24"/>
        </w:rPr>
        <w:t xml:space="preserve">sudo iptables -A FORWARD -i incusbr0 -o incusbr0 -j ACCEPT</w:t>
      </w:r>
    </w:p>
    <w:p>
      <w:r>
        <w:t xml:space="preserve"/>
      </w:r>
    </w:p>
    <w:p>
      <w:pPr>
        <w:pStyle w:val="Heading2"/>
      </w:pPr>
      <w:r>
        <w:rPr>
          <w:rFonts w:ascii="Arial" w:cs="Arial" w:eastAsia="Arial" w:hAnsi="Arial"/>
          <w:b/>
          <w:bCs/>
          <w:sz w:val="28"/>
          <w:szCs w:val="28"/>
        </w:rPr>
        <w:t xml:space="preserve">3.4 Creación de Contenedores</w:t>
      </w:r>
    </w:p>
    <w:p>
      <w:pPr>
        <w:spacing w:after="120"/>
        <w:jc w:val="left"/>
      </w:pPr>
      <w:r>
        <w:rPr>
          <w:rFonts w:ascii="Arial" w:cs="Arial" w:eastAsia="Arial" w:hAnsi="Arial"/>
          <w:b w:val="false"/>
          <w:bCs w:val="false"/>
          <w:sz w:val="24"/>
          <w:szCs w:val="24"/>
        </w:rPr>
        <w:t xml:space="preserve">Se crearon cinco contenedores usando la imagen ubuntu/24.04:</w:t>
      </w:r>
    </w:p>
    <w:p>
      <w:pPr>
        <w:spacing w:after="120"/>
        <w:jc w:val="left"/>
      </w:pPr>
      <w:r>
        <w:rPr>
          <w:rFonts w:ascii="Arial" w:cs="Arial" w:eastAsia="Arial" w:hAnsi="Arial"/>
          <w:b/>
          <w:bCs/>
          <w:sz w:val="24"/>
          <w:szCs w:val="24"/>
        </w:rPr>
        <w:t xml:space="preserve">incus launch images:ubuntu/24.04 keycloak</w:t>
      </w:r>
    </w:p>
    <w:p>
      <w:pPr>
        <w:spacing w:after="120"/>
        <w:jc w:val="left"/>
      </w:pPr>
      <w:r>
        <w:rPr>
          <w:rFonts w:ascii="Arial" w:cs="Arial" w:eastAsia="Arial" w:hAnsi="Arial"/>
          <w:b/>
          <w:bCs/>
          <w:sz w:val="24"/>
          <w:szCs w:val="24"/>
        </w:rPr>
        <w:t xml:space="preserve">incus launch images:ubuntu/24.04 fastapi</w:t>
      </w:r>
    </w:p>
    <w:p>
      <w:pPr>
        <w:spacing w:after="120"/>
        <w:jc w:val="left"/>
      </w:pPr>
      <w:r>
        <w:rPr>
          <w:rFonts w:ascii="Arial" w:cs="Arial" w:eastAsia="Arial" w:hAnsi="Arial"/>
          <w:b/>
          <w:bCs/>
          <w:sz w:val="24"/>
          <w:szCs w:val="24"/>
        </w:rPr>
        <w:t xml:space="preserve">incus launch images:ubuntu/24.04 db-node1</w:t>
      </w:r>
    </w:p>
    <w:p>
      <w:pPr>
        <w:spacing w:after="120"/>
        <w:jc w:val="left"/>
      </w:pPr>
      <w:r>
        <w:rPr>
          <w:rFonts w:ascii="Arial" w:cs="Arial" w:eastAsia="Arial" w:hAnsi="Arial"/>
          <w:b/>
          <w:bCs/>
          <w:sz w:val="24"/>
          <w:szCs w:val="24"/>
        </w:rPr>
        <w:t xml:space="preserve">incus launch images:ubuntu/24.04 db-node2</w:t>
      </w:r>
    </w:p>
    <w:p>
      <w:pPr>
        <w:spacing w:after="120"/>
        <w:jc w:val="left"/>
      </w:pPr>
      <w:r>
        <w:rPr>
          <w:rFonts w:ascii="Arial" w:cs="Arial" w:eastAsia="Arial" w:hAnsi="Arial"/>
          <w:b/>
          <w:bCs/>
          <w:sz w:val="24"/>
          <w:szCs w:val="24"/>
        </w:rPr>
        <w:t xml:space="preserve">incus launch images:ubuntu/24.04 db-node3</w:t>
      </w:r>
    </w:p>
    <w:p>
      <w:r>
        <w:t xml:space="preserve"/>
      </w:r>
    </w:p>
    <w:p>
      <w:pPr>
        <w:spacing w:after="120"/>
        <w:jc w:val="left"/>
      </w:pPr>
      <w:r>
        <w:rPr>
          <w:rFonts w:ascii="Arial" w:cs="Arial" w:eastAsia="Arial" w:hAnsi="Arial"/>
          <w:b w:val="false"/>
          <w:bCs w:val="false"/>
          <w:sz w:val="24"/>
          <w:szCs w:val="24"/>
        </w:rPr>
        <w:t xml:space="preserve">Captura de verificación de contenedores en estado RUNNING:</w:t>
      </w:r>
    </w:p>
    <w:p>
      <w:r>
        <w:t xml:space="preserve"/>
      </w:r>
    </w:p>
    <w:p>
      <w:pPr>
        <w:jc w:val="center"/>
      </w:pPr>
      <w:r>
        <w:drawing>
          <wp:inline distT="0" distB="0" distL="0" distR="0">
            <wp:extent cx="57150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295400"/>
                    </a:xfrm>
                    <a:prstGeom prst="rect">
                      <a:avLst/>
                    </a:prstGeom>
                  </pic:spPr>
                </pic:pic>
              </a:graphicData>
            </a:graphic>
          </wp:inline>
        </w:drawing>
      </w:r>
    </w:p>
    <w:p>
      <w:r>
        <w:t xml:space="preserve"/>
      </w:r>
    </w:p>
    <w:p>
      <w:pPr>
        <w:pStyle w:val="Heading1"/>
      </w:pPr>
      <w:r>
        <w:rPr>
          <w:rFonts w:ascii="Arial" w:cs="Arial" w:eastAsia="Arial" w:hAnsi="Arial"/>
          <w:b/>
          <w:bCs/>
          <w:sz w:val="32"/>
          <w:szCs w:val="32"/>
        </w:rPr>
        <w:t xml:space="preserve">4. Semana 2 — Servicios y Despliegue</w:t>
      </w:r>
    </w:p>
    <w:p>
      <w:pPr>
        <w:pStyle w:val="Heading2"/>
      </w:pPr>
      <w:r>
        <w:rPr>
          <w:rFonts w:ascii="Arial" w:cs="Arial" w:eastAsia="Arial" w:hAnsi="Arial"/>
          <w:b/>
          <w:bCs/>
          <w:sz w:val="28"/>
          <w:szCs w:val="28"/>
        </w:rPr>
        <w:t xml:space="preserve">4.1 Configuración de Keycloak</w:t>
      </w:r>
    </w:p>
    <w:p>
      <w:pPr>
        <w:spacing w:after="120"/>
        <w:jc w:val="left"/>
      </w:pPr>
      <w:r>
        <w:rPr>
          <w:rFonts w:ascii="Arial" w:cs="Arial" w:eastAsia="Arial" w:hAnsi="Arial"/>
          <w:b w:val="false"/>
          <w:bCs w:val="false"/>
          <w:sz w:val="24"/>
          <w:szCs w:val="24"/>
        </w:rPr>
        <w:t xml:space="preserve">Se instaló Docker dentro del contenedor keycloak siguiendo las instrucciones del profesor. Primero se instaló el paquete docker.io:</w:t>
      </w:r>
    </w:p>
    <w:p>
      <w:pPr>
        <w:spacing w:after="120"/>
        <w:jc w:val="left"/>
      </w:pPr>
      <w:r>
        <w:rPr>
          <w:rFonts w:ascii="Arial" w:cs="Arial" w:eastAsia="Arial" w:hAnsi="Arial"/>
          <w:b/>
          <w:bCs/>
          <w:sz w:val="24"/>
          <w:szCs w:val="24"/>
        </w:rPr>
        <w:t xml:space="preserve">apt install -y docker.io</w:t>
      </w:r>
    </w:p>
    <w:p>
      <w:pPr>
        <w:spacing w:after="120"/>
        <w:jc w:val="left"/>
      </w:pPr>
      <w:r>
        <w:rPr>
          <w:rFonts w:ascii="Arial" w:cs="Arial" w:eastAsia="Arial" w:hAnsi="Arial"/>
          <w:b w:val="false"/>
          <w:bCs w:val="false"/>
          <w:sz w:val="24"/>
          <w:szCs w:val="24"/>
        </w:rPr>
        <w:t xml:space="preserve">Luego se arrancó el daemon de Docker y se ejecutó Keycloak usando la imagen oficial:</w:t>
      </w:r>
    </w:p>
    <w:p>
      <w:pPr>
        <w:spacing w:after="120"/>
        <w:jc w:val="left"/>
      </w:pPr>
      <w:r>
        <w:rPr>
          <w:rFonts w:ascii="Arial" w:cs="Arial" w:eastAsia="Arial" w:hAnsi="Arial"/>
          <w:b/>
          <w:bCs/>
          <w:sz w:val="24"/>
          <w:szCs w:val="24"/>
        </w:rPr>
        <w:t xml:space="preserve">dockerd &amp;</w:t>
      </w:r>
    </w:p>
    <w:p>
      <w:pPr>
        <w:spacing w:after="120"/>
        <w:jc w:val="left"/>
      </w:pPr>
      <w:r>
        <w:rPr>
          <w:rFonts w:ascii="Arial" w:cs="Arial" w:eastAsia="Arial" w:hAnsi="Arial"/>
          <w:b/>
          <w:bCs/>
          <w:sz w:val="24"/>
          <w:szCs w:val="24"/>
        </w:rPr>
        <w:t xml:space="preserve">docker run -d --name keycloak -p 8080:8080 -e KEYCLOAK_ADMIN=admin -e KEYCLOAK_ADMIN_PASSWORD=admin123 quay.io/keycloak/keycloak:24.0.1 start-dev</w:t>
      </w:r>
    </w:p>
    <w:p>
      <w:r>
        <w:t xml:space="preserve"/>
      </w:r>
    </w:p>
    <w:p>
      <w:pPr>
        <w:spacing w:after="120"/>
        <w:jc w:val="left"/>
      </w:pPr>
      <w:r>
        <w:rPr>
          <w:rFonts w:ascii="Arial" w:cs="Arial" w:eastAsia="Arial" w:hAnsi="Arial"/>
          <w:b w:val="false"/>
          <w:bCs w:val="false"/>
          <w:sz w:val="24"/>
          <w:szCs w:val="24"/>
        </w:rPr>
        <w:t xml:space="preserve">Se accedió a la interfaz de Keycloak mediante port forwarding en Windows (localhost:8080) y se realizó la configuración:</w:t>
      </w:r>
    </w:p>
    <w:p>
      <w:pPr>
        <w:pStyle w:val="ListParagraph"/>
        <w:numPr>
          <w:ilvl w:val="0"/>
          <w:numId w:val="2"/>
        </w:numPr>
      </w:pPr>
      <w:r>
        <w:rPr>
          <w:rFonts w:ascii="Arial" w:cs="Arial" w:eastAsia="Arial" w:hAnsi="Arial"/>
          <w:sz w:val="24"/>
          <w:szCs w:val="24"/>
        </w:rPr>
        <w:t xml:space="preserve">Se creó el realm: laboratorio</w:t>
      </w:r>
    </w:p>
    <w:p>
      <w:pPr>
        <w:pStyle w:val="ListParagraph"/>
        <w:numPr>
          <w:ilvl w:val="0"/>
          <w:numId w:val="2"/>
        </w:numPr>
      </w:pPr>
      <w:r>
        <w:rPr>
          <w:rFonts w:ascii="Arial" w:cs="Arial" w:eastAsia="Arial" w:hAnsi="Arial"/>
          <w:sz w:val="24"/>
          <w:szCs w:val="24"/>
        </w:rPr>
        <w:t xml:space="preserve">Se creó el usuario: usuario1 con contraseña Admin1234</w:t>
      </w:r>
    </w:p>
    <w:p>
      <w:pPr>
        <w:pStyle w:val="ListParagraph"/>
        <w:numPr>
          <w:ilvl w:val="0"/>
          <w:numId w:val="2"/>
        </w:numPr>
      </w:pPr>
      <w:r>
        <w:rPr>
          <w:rFonts w:ascii="Arial" w:cs="Arial" w:eastAsia="Arial" w:hAnsi="Arial"/>
          <w:sz w:val="24"/>
          <w:szCs w:val="24"/>
        </w:rPr>
        <w:t xml:space="preserve">Se creó el cliente: laboratorio-api con Client authentication activado</w:t>
      </w:r>
    </w:p>
    <w:p>
      <w:r>
        <w:t xml:space="preserve"/>
      </w:r>
    </w:p>
    <w:p>
      <w:pPr>
        <w:pStyle w:val="Heading2"/>
      </w:pPr>
      <w:r>
        <w:rPr>
          <w:rFonts w:ascii="Arial" w:cs="Arial" w:eastAsia="Arial" w:hAnsi="Arial"/>
          <w:b/>
          <w:bCs/>
          <w:sz w:val="28"/>
          <w:szCs w:val="28"/>
        </w:rPr>
        <w:t xml:space="preserve">4.2 Configuración de FastAPI</w:t>
      </w:r>
    </w:p>
    <w:p>
      <w:pPr>
        <w:spacing w:after="120"/>
        <w:jc w:val="left"/>
      </w:pPr>
      <w:r>
        <w:rPr>
          <w:rFonts w:ascii="Arial" w:cs="Arial" w:eastAsia="Arial" w:hAnsi="Arial"/>
          <w:b w:val="false"/>
          <w:bCs w:val="false"/>
          <w:sz w:val="24"/>
          <w:szCs w:val="24"/>
        </w:rPr>
        <w:t xml:space="preserve">En el contenedor fastapi se instaló Python, pip y las dependencias necesarias:</w:t>
      </w:r>
    </w:p>
    <w:p>
      <w:pPr>
        <w:spacing w:after="120"/>
        <w:jc w:val="left"/>
      </w:pPr>
      <w:r>
        <w:rPr>
          <w:rFonts w:ascii="Arial" w:cs="Arial" w:eastAsia="Arial" w:hAnsi="Arial"/>
          <w:b/>
          <w:bCs/>
          <w:sz w:val="24"/>
          <w:szCs w:val="24"/>
        </w:rPr>
        <w:t xml:space="preserve">apt install -y python3 python3-pip python3-venv</w:t>
      </w:r>
    </w:p>
    <w:p>
      <w:pPr>
        <w:spacing w:after="120"/>
        <w:jc w:val="left"/>
      </w:pPr>
      <w:r>
        <w:rPr>
          <w:rFonts w:ascii="Arial" w:cs="Arial" w:eastAsia="Arial" w:hAnsi="Arial"/>
          <w:b/>
          <w:bCs/>
          <w:sz w:val="24"/>
          <w:szCs w:val="24"/>
        </w:rPr>
        <w:t xml:space="preserve">python3 -m venv /opt/venv</w:t>
      </w:r>
    </w:p>
    <w:p>
      <w:pPr>
        <w:spacing w:after="120"/>
        <w:jc w:val="left"/>
      </w:pPr>
      <w:r>
        <w:rPr>
          <w:rFonts w:ascii="Arial" w:cs="Arial" w:eastAsia="Arial" w:hAnsi="Arial"/>
          <w:b/>
          <w:bCs/>
          <w:sz w:val="24"/>
          <w:szCs w:val="24"/>
        </w:rPr>
        <w:t xml:space="preserve">/opt/venv/bin/pip install fastapi uvicorn psycopg2-binary python-jose[cryptography] httpx</w:t>
      </w:r>
    </w:p>
    <w:p>
      <w:r>
        <w:t xml:space="preserve"/>
      </w:r>
    </w:p>
    <w:p>
      <w:pPr>
        <w:spacing w:after="120"/>
        <w:jc w:val="left"/>
      </w:pPr>
      <w:r>
        <w:rPr>
          <w:rFonts w:ascii="Arial" w:cs="Arial" w:eastAsia="Arial" w:hAnsi="Arial"/>
          <w:b w:val="false"/>
          <w:bCs w:val="false"/>
          <w:sz w:val="24"/>
          <w:szCs w:val="24"/>
        </w:rPr>
        <w:t xml:space="preserve">Se creó la aplicación en /opt/app.py con los siguientes endpoints:</w:t>
      </w:r>
    </w:p>
    <w:p>
      <w:pPr>
        <w:pStyle w:val="ListParagraph"/>
        <w:numPr>
          <w:ilvl w:val="0"/>
          <w:numId w:val="2"/>
        </w:numPr>
      </w:pPr>
      <w:r>
        <w:rPr>
          <w:rFonts w:ascii="Arial" w:cs="Arial" w:eastAsia="Arial" w:hAnsi="Arial"/>
          <w:sz w:val="24"/>
          <w:szCs w:val="24"/>
        </w:rPr>
        <w:t xml:space="preserve">GET / — Endpoint raíz</w:t>
      </w:r>
    </w:p>
    <w:p>
      <w:pPr>
        <w:pStyle w:val="ListParagraph"/>
        <w:numPr>
          <w:ilvl w:val="0"/>
          <w:numId w:val="2"/>
        </w:numPr>
      </w:pPr>
      <w:r>
        <w:rPr>
          <w:rFonts w:ascii="Arial" w:cs="Arial" w:eastAsia="Arial" w:hAnsi="Arial"/>
          <w:sz w:val="24"/>
          <w:szCs w:val="24"/>
        </w:rPr>
        <w:t xml:space="preserve">GET /usuarios — Listar usuarios (protegido con JWT)</w:t>
      </w:r>
    </w:p>
    <w:p>
      <w:pPr>
        <w:pStyle w:val="ListParagraph"/>
        <w:numPr>
          <w:ilvl w:val="0"/>
          <w:numId w:val="2"/>
        </w:numPr>
      </w:pPr>
      <w:r>
        <w:rPr>
          <w:rFonts w:ascii="Arial" w:cs="Arial" w:eastAsia="Arial" w:hAnsi="Arial"/>
          <w:sz w:val="24"/>
          <w:szCs w:val="24"/>
        </w:rPr>
        <w:t xml:space="preserve">POST /usuarios — Crear usuario (protegido con JWT)</w:t>
      </w:r>
    </w:p>
    <w:p>
      <w:pPr>
        <w:pStyle w:val="ListParagraph"/>
        <w:numPr>
          <w:ilvl w:val="0"/>
          <w:numId w:val="2"/>
        </w:numPr>
      </w:pPr>
      <w:r>
        <w:rPr>
          <w:rFonts w:ascii="Arial" w:cs="Arial" w:eastAsia="Arial" w:hAnsi="Arial"/>
          <w:sz w:val="24"/>
          <w:szCs w:val="24"/>
        </w:rPr>
        <w:t xml:space="preserve">DELETE /usuarios/{id} — Eliminar usuario (protegido con JWT)</w:t>
      </w:r>
    </w:p>
    <w:p>
      <w:r>
        <w:t xml:space="preserve"/>
      </w:r>
    </w:p>
    <w:p>
      <w:pPr>
        <w:spacing w:after="120"/>
        <w:jc w:val="left"/>
      </w:pPr>
      <w:r>
        <w:rPr>
          <w:rFonts w:ascii="Arial" w:cs="Arial" w:eastAsia="Arial" w:hAnsi="Arial"/>
          <w:b w:val="false"/>
          <w:bCs w:val="false"/>
          <w:sz w:val="24"/>
          <w:szCs w:val="24"/>
        </w:rPr>
        <w:t xml:space="preserve">Para la validación JWT, la API consulta los certificados públicos de Keycloak en:</w:t>
      </w:r>
    </w:p>
    <w:p>
      <w:pPr>
        <w:spacing w:after="120"/>
        <w:jc w:val="left"/>
      </w:pPr>
      <w:r>
        <w:rPr>
          <w:rFonts w:ascii="Arial" w:cs="Arial" w:eastAsia="Arial" w:hAnsi="Arial"/>
          <w:b/>
          <w:bCs/>
          <w:sz w:val="24"/>
          <w:szCs w:val="24"/>
        </w:rPr>
        <w:t xml:space="preserve">http://10.248.215.33:8080/realms/laboratorio/protocol/openid-connect/certs</w:t>
      </w:r>
    </w:p>
    <w:p>
      <w:r>
        <w:t xml:space="preserve"/>
      </w:r>
    </w:p>
    <w:p>
      <w:pPr>
        <w:spacing w:after="120"/>
        <w:jc w:val="left"/>
      </w:pPr>
      <w:r>
        <w:rPr>
          <w:rFonts w:ascii="Arial" w:cs="Arial" w:eastAsia="Arial" w:hAnsi="Arial"/>
          <w:b w:val="false"/>
          <w:bCs w:val="false"/>
          <w:sz w:val="24"/>
          <w:szCs w:val="24"/>
        </w:rPr>
        <w:t xml:space="preserve">Se arrancó el servidor con:</w:t>
      </w:r>
    </w:p>
    <w:p>
      <w:pPr>
        <w:spacing w:after="120"/>
        <w:jc w:val="left"/>
      </w:pPr>
      <w:r>
        <w:rPr>
          <w:rFonts w:ascii="Arial" w:cs="Arial" w:eastAsia="Arial" w:hAnsi="Arial"/>
          <w:b/>
          <w:bCs/>
          <w:sz w:val="24"/>
          <w:szCs w:val="24"/>
        </w:rPr>
        <w:t xml:space="preserve">/opt/venv/bin/uvicorn app:app --host 0.0.0.0 --port 8000 --app-dir /opt &amp;</w:t>
      </w:r>
    </w:p>
    <w:p>
      <w:r>
        <w:t xml:space="preserve"/>
      </w:r>
    </w:p>
    <w:p>
      <w:pPr>
        <w:pStyle w:val="Heading2"/>
      </w:pPr>
      <w:r>
        <w:rPr>
          <w:rFonts w:ascii="Arial" w:cs="Arial" w:eastAsia="Arial" w:hAnsi="Arial"/>
          <w:b/>
          <w:bCs/>
          <w:sz w:val="28"/>
          <w:szCs w:val="28"/>
        </w:rPr>
        <w:t xml:space="preserve">4.3 Configuración de CockroachDB</w:t>
      </w:r>
    </w:p>
    <w:p>
      <w:pPr>
        <w:spacing w:after="120"/>
        <w:jc w:val="left"/>
      </w:pPr>
      <w:r>
        <w:rPr>
          <w:rFonts w:ascii="Arial" w:cs="Arial" w:eastAsia="Arial" w:hAnsi="Arial"/>
          <w:b w:val="false"/>
          <w:bCs w:val="false"/>
          <w:sz w:val="24"/>
          <w:szCs w:val="24"/>
        </w:rPr>
        <w:t xml:space="preserve">Se descargó e instaló el binario de CockroachDB v23.2.0 en los tres nodos:</w:t>
      </w:r>
    </w:p>
    <w:p>
      <w:pPr>
        <w:spacing w:after="120"/>
        <w:jc w:val="left"/>
      </w:pPr>
      <w:r>
        <w:rPr>
          <w:rFonts w:ascii="Arial" w:cs="Arial" w:eastAsia="Arial" w:hAnsi="Arial"/>
          <w:b/>
          <w:bCs/>
          <w:sz w:val="24"/>
          <w:szCs w:val="24"/>
        </w:rPr>
        <w:t xml:space="preserve">curl -fsSL https://binaries.cockroachdb.com/cockroach-v23.2.0.linux-amd64.tgz | tar xz</w:t>
      </w:r>
    </w:p>
    <w:p>
      <w:pPr>
        <w:spacing w:after="120"/>
        <w:jc w:val="left"/>
      </w:pPr>
      <w:r>
        <w:rPr>
          <w:rFonts w:ascii="Arial" w:cs="Arial" w:eastAsia="Arial" w:hAnsi="Arial"/>
          <w:b/>
          <w:bCs/>
          <w:sz w:val="24"/>
          <w:szCs w:val="24"/>
        </w:rPr>
        <w:t xml:space="preserve">cp cockroach-v23.2.0.linux-amd64/cockroach /usr/local/bin/</w:t>
      </w:r>
    </w:p>
    <w:p>
      <w:r>
        <w:t xml:space="preserve"/>
      </w:r>
    </w:p>
    <w:p>
      <w:pPr>
        <w:spacing w:after="120"/>
        <w:jc w:val="left"/>
      </w:pPr>
      <w:r>
        <w:rPr>
          <w:rFonts w:ascii="Arial" w:cs="Arial" w:eastAsia="Arial" w:hAnsi="Arial"/>
          <w:b w:val="false"/>
          <w:bCs w:val="false"/>
          <w:sz w:val="24"/>
          <w:szCs w:val="24"/>
        </w:rPr>
        <w:t xml:space="preserve">Se arrancó cada nodo con los parámetros de clúster correspondientes y se inicializó el clúster:</w:t>
      </w:r>
    </w:p>
    <w:p>
      <w:pPr>
        <w:spacing w:after="120"/>
        <w:jc w:val="left"/>
      </w:pPr>
      <w:r>
        <w:rPr>
          <w:rFonts w:ascii="Arial" w:cs="Arial" w:eastAsia="Arial" w:hAnsi="Arial"/>
          <w:b/>
          <w:bCs/>
          <w:sz w:val="24"/>
          <w:szCs w:val="24"/>
        </w:rPr>
        <w:t xml:space="preserve">cockroach init --insecure --host=10.248.215.148:26257</w:t>
      </w:r>
    </w:p>
    <w:p>
      <w:r>
        <w:t xml:space="preserve"/>
      </w:r>
    </w:p>
    <w:p>
      <w:pPr>
        <w:spacing w:after="120"/>
        <w:jc w:val="left"/>
      </w:pPr>
      <w:r>
        <w:rPr>
          <w:rFonts w:ascii="Arial" w:cs="Arial" w:eastAsia="Arial" w:hAnsi="Arial"/>
          <w:b w:val="false"/>
          <w:bCs w:val="false"/>
          <w:sz w:val="24"/>
          <w:szCs w:val="24"/>
        </w:rPr>
        <w:t xml:space="preserve">Se creó la base de datos y la tabla de usuarios:</w:t>
      </w:r>
    </w:p>
    <w:p>
      <w:pPr>
        <w:spacing w:after="120"/>
        <w:jc w:val="left"/>
      </w:pPr>
      <w:r>
        <w:rPr>
          <w:rFonts w:ascii="Arial" w:cs="Arial" w:eastAsia="Arial" w:hAnsi="Arial"/>
          <w:b/>
          <w:bCs/>
          <w:sz w:val="24"/>
          <w:szCs w:val="24"/>
        </w:rPr>
        <w:t xml:space="preserve">CREATE DATABASE laboratorio;</w:t>
      </w:r>
    </w:p>
    <w:p>
      <w:pPr>
        <w:spacing w:after="120"/>
        <w:jc w:val="left"/>
      </w:pPr>
      <w:r>
        <w:rPr>
          <w:rFonts w:ascii="Arial" w:cs="Arial" w:eastAsia="Arial" w:hAnsi="Arial"/>
          <w:b/>
          <w:bCs/>
          <w:sz w:val="24"/>
          <w:szCs w:val="24"/>
        </w:rPr>
        <w:t xml:space="preserve">CREATE TABLE usuarios (id UUID PRIMARY KEY DEFAULT gen_random_uuid(), nombre STRING NOT NULL, email STRING UNIQUE NOT NULL, creado_en TIMESTAMP DEFAULT current_timestamp());</w:t>
      </w:r>
    </w:p>
    <w:p>
      <w:r>
        <w:t xml:space="preserve"/>
      </w:r>
    </w:p>
    <w:p>
      <w:pPr>
        <w:spacing w:after="120"/>
        <w:jc w:val="left"/>
      </w:pPr>
      <w:r>
        <w:rPr>
          <w:rFonts w:ascii="Arial" w:cs="Arial" w:eastAsia="Arial" w:hAnsi="Arial"/>
          <w:b w:val="false"/>
          <w:bCs w:val="false"/>
          <w:sz w:val="24"/>
          <w:szCs w:val="24"/>
        </w:rPr>
        <w:t xml:space="preserve">Captura del clúster con 3 nodos activos y creación de la base de datos:</w:t>
      </w:r>
    </w:p>
    <w:p>
      <w:r>
        <w:t xml:space="preserve"/>
      </w:r>
    </w:p>
    <w:p>
      <w:pPr>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00325"/>
                    </a:xfrm>
                    <a:prstGeom prst="rect">
                      <a:avLst/>
                    </a:prstGeom>
                  </pic:spPr>
                </pic:pic>
              </a:graphicData>
            </a:graphic>
          </wp:inline>
        </w:drawing>
      </w:r>
    </w:p>
    <w:p>
      <w:r>
        <w:t xml:space="preserve"/>
      </w:r>
    </w:p>
    <w:p>
      <w:pPr>
        <w:pStyle w:val="Heading1"/>
      </w:pPr>
      <w:r>
        <w:rPr>
          <w:rFonts w:ascii="Arial" w:cs="Arial" w:eastAsia="Arial" w:hAnsi="Arial"/>
          <w:b/>
          <w:bCs/>
          <w:sz w:val="32"/>
          <w:szCs w:val="32"/>
        </w:rPr>
        <w:t xml:space="preserve">5. Semana 3 — Integración y Pruebas</w:t>
      </w:r>
    </w:p>
    <w:p>
      <w:pPr>
        <w:pStyle w:val="Heading2"/>
      </w:pPr>
      <w:r>
        <w:rPr>
          <w:rFonts w:ascii="Arial" w:cs="Arial" w:eastAsia="Arial" w:hAnsi="Arial"/>
          <w:b/>
          <w:bCs/>
          <w:sz w:val="28"/>
          <w:szCs w:val="28"/>
        </w:rPr>
        <w:t xml:space="preserve">5.1 Pruebas Funcionales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Prueba</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Resultado Esperado</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Estado</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Contenedores iniciados</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STATE: RUNNING</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Exitoso</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Keycloak accesible</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Login visible en localhost:8080</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Exitoso</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Usuario autenticado</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JWT generado correctamente</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Exitoso</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API sin token</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Error 403 Not authenticated</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Exitoso</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API con token JWT</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Datos retornados</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Exitoso</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Swagger funcionando</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Visible en localhost:8000/docs</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Exitoso</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CockroachDB operativo</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3 nodos conectados</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Exitoso</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Insercion de datos</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Usuario creado en BD</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Exitoso</w:t>
            </w:r>
          </w:p>
        </w:tc>
      </w:tr>
    </w:tbl>
    <w:p>
      <w:r>
        <w:t xml:space="preserve"/>
      </w:r>
    </w:p>
    <w:p>
      <w:pPr>
        <w:pStyle w:val="Heading2"/>
      </w:pPr>
      <w:r>
        <w:rPr>
          <w:rFonts w:ascii="Arial" w:cs="Arial" w:eastAsia="Arial" w:hAnsi="Arial"/>
          <w:b/>
          <w:bCs/>
          <w:sz w:val="28"/>
          <w:szCs w:val="28"/>
        </w:rPr>
        <w:t xml:space="preserve">5.2 Validación JWT</w:t>
      </w:r>
    </w:p>
    <w:p>
      <w:pPr>
        <w:spacing w:after="120"/>
        <w:jc w:val="left"/>
      </w:pPr>
      <w:r>
        <w:rPr>
          <w:rFonts w:ascii="Arial" w:cs="Arial" w:eastAsia="Arial" w:hAnsi="Arial"/>
          <w:b w:val="false"/>
          <w:bCs w:val="false"/>
          <w:sz w:val="24"/>
          <w:szCs w:val="24"/>
        </w:rPr>
        <w:t xml:space="preserve">Se obtuvo el token JWT de Keycloak y se validó que los endpoints protegidos lo requieren:</w:t>
      </w:r>
    </w:p>
    <w:p>
      <w:r>
        <w:t xml:space="preserve"/>
      </w:r>
    </w:p>
    <w:p>
      <w:pPr>
        <w:spacing w:after="120"/>
        <w:jc w:val="left"/>
      </w:pPr>
      <w:r>
        <w:rPr>
          <w:rFonts w:ascii="Arial" w:cs="Arial" w:eastAsia="Arial" w:hAnsi="Arial"/>
          <w:b w:val="false"/>
          <w:bCs w:val="false"/>
          <w:sz w:val="24"/>
          <w:szCs w:val="24"/>
        </w:rPr>
        <w:t xml:space="preserve">Captura de obtención del token JWT:</w:t>
      </w:r>
    </w:p>
    <w:p>
      <w:pPr>
        <w:jc w:val="center"/>
      </w:pPr>
      <w:r>
        <w:drawing>
          <wp:inline distT="0" distB="0" distL="0" distR="0">
            <wp:extent cx="5524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486025"/>
                    </a:xfrm>
                    <a:prstGeom prst="rect">
                      <a:avLst/>
                    </a:prstGeom>
                  </pic:spPr>
                </pic:pic>
              </a:graphicData>
            </a:graphic>
          </wp:inline>
        </w:drawing>
      </w:r>
    </w:p>
    <w:p>
      <w:r>
        <w:t xml:space="preserve"/>
      </w:r>
    </w:p>
    <w:p>
      <w:pPr>
        <w:spacing w:after="120"/>
        <w:jc w:val="left"/>
      </w:pPr>
      <w:r>
        <w:rPr>
          <w:rFonts w:ascii="Arial" w:cs="Arial" w:eastAsia="Arial" w:hAnsi="Arial"/>
          <w:b w:val="false"/>
          <w:bCs w:val="false"/>
          <w:sz w:val="24"/>
          <w:szCs w:val="24"/>
        </w:rPr>
        <w:t xml:space="preserve">Captura de acceso a la API con token JWT:</w:t>
      </w:r>
    </w:p>
    <w:p>
      <w:pPr>
        <w:jc w:val="center"/>
      </w:pPr>
      <w:r>
        <w:drawing>
          <wp:inline distT="0" distB="0" distL="0" distR="0">
            <wp:extent cx="5524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486025"/>
                    </a:xfrm>
                    <a:prstGeom prst="rect">
                      <a:avLst/>
                    </a:prstGeom>
                  </pic:spPr>
                </pic:pic>
              </a:graphicData>
            </a:graphic>
          </wp:inline>
        </w:drawing>
      </w:r>
    </w:p>
    <w:p>
      <w:r>
        <w:t xml:space="preserve"/>
      </w:r>
    </w:p>
    <w:p>
      <w:pPr>
        <w:pStyle w:val="Heading2"/>
      </w:pPr>
      <w:r>
        <w:rPr>
          <w:rFonts w:ascii="Arial" w:cs="Arial" w:eastAsia="Arial" w:hAnsi="Arial"/>
          <w:b/>
          <w:bCs/>
          <w:sz w:val="28"/>
          <w:szCs w:val="28"/>
        </w:rPr>
        <w:t xml:space="preserve">5.3 Swagger UI</w:t>
      </w:r>
    </w:p>
    <w:p>
      <w:pPr>
        <w:spacing w:after="120"/>
        <w:jc w:val="left"/>
      </w:pPr>
      <w:r>
        <w:rPr>
          <w:rFonts w:ascii="Arial" w:cs="Arial" w:eastAsia="Arial" w:hAnsi="Arial"/>
          <w:b w:val="false"/>
          <w:bCs w:val="false"/>
          <w:sz w:val="24"/>
          <w:szCs w:val="24"/>
        </w:rPr>
        <w:t xml:space="preserve">FastAPI genera automáticamente la documentación Swagger disponible en localhost:8000/docs. Los endpoints con candado indican protección JWT:</w:t>
      </w:r>
    </w:p>
    <w:p>
      <w:r>
        <w:t xml:space="preserve"/>
      </w:r>
    </w:p>
    <w:p>
      <w:pPr>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1"/>
      </w:pPr>
      <w:r>
        <w:rPr>
          <w:rFonts w:ascii="Arial" w:cs="Arial" w:eastAsia="Arial" w:hAnsi="Arial"/>
          <w:b/>
          <w:bCs/>
          <w:sz w:val="32"/>
          <w:szCs w:val="32"/>
        </w:rPr>
        <w:t xml:space="preserve">6. Manual de Usuario</w:t>
      </w:r>
    </w:p>
    <w:p>
      <w:pPr>
        <w:pStyle w:val="Heading2"/>
      </w:pPr>
      <w:r>
        <w:rPr>
          <w:rFonts w:ascii="Arial" w:cs="Arial" w:eastAsia="Arial" w:hAnsi="Arial"/>
          <w:b/>
          <w:bCs/>
          <w:sz w:val="28"/>
          <w:szCs w:val="28"/>
        </w:rPr>
        <w:t xml:space="preserve">6.1 Requisitos Previos</w:t>
      </w:r>
    </w:p>
    <w:p>
      <w:pPr>
        <w:pStyle w:val="ListParagraph"/>
        <w:numPr>
          <w:ilvl w:val="0"/>
          <w:numId w:val="2"/>
        </w:numPr>
      </w:pPr>
      <w:r>
        <w:rPr>
          <w:rFonts w:ascii="Arial" w:cs="Arial" w:eastAsia="Arial" w:hAnsi="Arial"/>
          <w:sz w:val="24"/>
          <w:szCs w:val="24"/>
        </w:rPr>
        <w:t xml:space="preserve">Windows 10/11 con WSL2 instalado</w:t>
      </w:r>
    </w:p>
    <w:p>
      <w:pPr>
        <w:pStyle w:val="ListParagraph"/>
        <w:numPr>
          <w:ilvl w:val="0"/>
          <w:numId w:val="2"/>
        </w:numPr>
      </w:pPr>
      <w:r>
        <w:rPr>
          <w:rFonts w:ascii="Arial" w:cs="Arial" w:eastAsia="Arial" w:hAnsi="Arial"/>
          <w:sz w:val="24"/>
          <w:szCs w:val="24"/>
        </w:rPr>
        <w:t xml:space="preserve">Ubuntu 24.04 en WSL2</w:t>
      </w:r>
    </w:p>
    <w:p>
      <w:pPr>
        <w:pStyle w:val="ListParagraph"/>
        <w:numPr>
          <w:ilvl w:val="0"/>
          <w:numId w:val="2"/>
        </w:numPr>
      </w:pPr>
      <w:r>
        <w:rPr>
          <w:rFonts w:ascii="Arial" w:cs="Arial" w:eastAsia="Arial" w:hAnsi="Arial"/>
          <w:sz w:val="24"/>
          <w:szCs w:val="24"/>
        </w:rPr>
        <w:t xml:space="preserve">Incus instalado y configurado</w:t>
      </w:r>
    </w:p>
    <w:p>
      <w:pPr>
        <w:pStyle w:val="ListParagraph"/>
        <w:numPr>
          <w:ilvl w:val="0"/>
          <w:numId w:val="2"/>
        </w:numPr>
      </w:pPr>
      <w:r>
        <w:rPr>
          <w:rFonts w:ascii="Arial" w:cs="Arial" w:eastAsia="Arial" w:hAnsi="Arial"/>
          <w:sz w:val="24"/>
          <w:szCs w:val="24"/>
        </w:rPr>
        <w:t xml:space="preserve">Navegador web (Chrome, Firefox, Edge u Opera)</w:t>
      </w:r>
    </w:p>
    <w:p>
      <w:r>
        <w:t xml:space="preserve"/>
      </w:r>
    </w:p>
    <w:p>
      <w:pPr>
        <w:pStyle w:val="Heading2"/>
      </w:pPr>
      <w:r>
        <w:rPr>
          <w:rFonts w:ascii="Arial" w:cs="Arial" w:eastAsia="Arial" w:hAnsi="Arial"/>
          <w:b/>
          <w:bCs/>
          <w:sz w:val="28"/>
          <w:szCs w:val="28"/>
        </w:rPr>
        <w:t xml:space="preserve">6.2 Iniciar el Laboratorio</w:t>
      </w:r>
    </w:p>
    <w:p>
      <w:pPr>
        <w:spacing w:after="120"/>
        <w:jc w:val="left"/>
      </w:pPr>
      <w:r>
        <w:rPr>
          <w:rFonts w:ascii="Arial" w:cs="Arial" w:eastAsia="Arial" w:hAnsi="Arial"/>
          <w:b w:val="false"/>
          <w:bCs w:val="false"/>
          <w:sz w:val="24"/>
          <w:szCs w:val="24"/>
        </w:rPr>
        <w:t xml:space="preserve">Cada vez que se reinicie Ubuntu, ejecutar el script de arranque:</w:t>
      </w:r>
    </w:p>
    <w:p>
      <w:pPr>
        <w:spacing w:after="120"/>
        <w:jc w:val="left"/>
      </w:pPr>
      <w:r>
        <w:rPr>
          <w:rFonts w:ascii="Arial" w:cs="Arial" w:eastAsia="Arial" w:hAnsi="Arial"/>
          <w:b/>
          <w:bCs/>
          <w:sz w:val="24"/>
          <w:szCs w:val="24"/>
        </w:rPr>
        <w:t xml:space="preserve">~/arrancar-lab.sh</w:t>
      </w:r>
    </w:p>
    <w:p>
      <w:pPr>
        <w:spacing w:after="120"/>
        <w:jc w:val="left"/>
      </w:pPr>
      <w:r>
        <w:rPr>
          <w:rFonts w:ascii="Arial" w:cs="Arial" w:eastAsia="Arial" w:hAnsi="Arial"/>
          <w:b w:val="false"/>
          <w:bCs w:val="false"/>
          <w:sz w:val="24"/>
          <w:szCs w:val="24"/>
        </w:rPr>
        <w:t xml:space="preserve">Este script configura la red, arranca CockroachDB, FastAPI y Keycloak automáticamente. Esperar 30 segundos para que Keycloak arranque completamente.</w:t>
      </w:r>
    </w:p>
    <w:p>
      <w:r>
        <w:t xml:space="preserve"/>
      </w:r>
    </w:p>
    <w:p>
      <w:pPr>
        <w:spacing w:after="120"/>
        <w:jc w:val="left"/>
      </w:pPr>
      <w:r>
        <w:rPr>
          <w:rFonts w:ascii="Arial" w:cs="Arial" w:eastAsia="Arial" w:hAnsi="Arial"/>
          <w:b w:val="false"/>
          <w:bCs w:val="false"/>
          <w:sz w:val="24"/>
          <w:szCs w:val="24"/>
        </w:rPr>
        <w:t xml:space="preserve">Luego ejecutar en PowerShell de Windows (como administrador):</w:t>
      </w:r>
    </w:p>
    <w:p>
      <w:pPr>
        <w:spacing w:after="120"/>
        <w:jc w:val="left"/>
      </w:pPr>
      <w:r>
        <w:rPr>
          <w:rFonts w:ascii="Arial" w:cs="Arial" w:eastAsia="Arial" w:hAnsi="Arial"/>
          <w:b/>
          <w:bCs/>
          <w:sz w:val="24"/>
          <w:szCs w:val="24"/>
        </w:rPr>
        <w:t xml:space="preserve">netsh interface portproxy add v4tov4 listenport=8080 listenaddress=0.0.0.0 connectport=8080 connectaddress=172.23.46.73</w:t>
      </w:r>
    </w:p>
    <w:p>
      <w:pPr>
        <w:spacing w:after="120"/>
        <w:jc w:val="left"/>
      </w:pPr>
      <w:r>
        <w:rPr>
          <w:rFonts w:ascii="Arial" w:cs="Arial" w:eastAsia="Arial" w:hAnsi="Arial"/>
          <w:b/>
          <w:bCs/>
          <w:sz w:val="24"/>
          <w:szCs w:val="24"/>
        </w:rPr>
        <w:t xml:space="preserve">netsh interface portproxy add v4tov4 listenport=8000 listenaddress=0.0.0.0 connectport=8000 connectaddress=172.23.46.73</w:t>
      </w:r>
    </w:p>
    <w:p>
      <w:r>
        <w:t xml:space="preserve"/>
      </w:r>
    </w:p>
    <w:p>
      <w:pPr>
        <w:pStyle w:val="Heading2"/>
      </w:pPr>
      <w:r>
        <w:rPr>
          <w:rFonts w:ascii="Arial" w:cs="Arial" w:eastAsia="Arial" w:hAnsi="Arial"/>
          <w:b/>
          <w:bCs/>
          <w:sz w:val="28"/>
          <w:szCs w:val="28"/>
        </w:rPr>
        <w:t xml:space="preserve">6.3 Iniciar Sesión en Keycloak</w:t>
      </w:r>
    </w:p>
    <w:p>
      <w:pPr>
        <w:pStyle w:val="ListParagraph"/>
        <w:numPr>
          <w:ilvl w:val="0"/>
          <w:numId w:val="2"/>
        </w:numPr>
      </w:pPr>
      <w:r>
        <w:rPr>
          <w:rFonts w:ascii="Arial" w:cs="Arial" w:eastAsia="Arial" w:hAnsi="Arial"/>
          <w:sz w:val="24"/>
          <w:szCs w:val="24"/>
        </w:rPr>
        <w:t xml:space="preserve">Abrir el navegador y acceder a http://localhost:8080</w:t>
      </w:r>
    </w:p>
    <w:p>
      <w:pPr>
        <w:pStyle w:val="ListParagraph"/>
        <w:numPr>
          <w:ilvl w:val="0"/>
          <w:numId w:val="2"/>
        </w:numPr>
      </w:pPr>
      <w:r>
        <w:rPr>
          <w:rFonts w:ascii="Arial" w:cs="Arial" w:eastAsia="Arial" w:hAnsi="Arial"/>
          <w:sz w:val="24"/>
          <w:szCs w:val="24"/>
        </w:rPr>
        <w:t xml:space="preserve">Usuario: admin — Contrasena: admin123</w:t>
      </w:r>
    </w:p>
    <w:p>
      <w:pPr>
        <w:pStyle w:val="ListParagraph"/>
        <w:numPr>
          <w:ilvl w:val="0"/>
          <w:numId w:val="2"/>
        </w:numPr>
      </w:pPr>
      <w:r>
        <w:rPr>
          <w:rFonts w:ascii="Arial" w:cs="Arial" w:eastAsia="Arial" w:hAnsi="Arial"/>
          <w:sz w:val="24"/>
          <w:szCs w:val="24"/>
        </w:rPr>
        <w:t xml:space="preserve">Seleccionar el realm laboratorio</w:t>
      </w:r>
    </w:p>
    <w:p>
      <w:r>
        <w:t xml:space="preserve"/>
      </w:r>
    </w:p>
    <w:p>
      <w:pPr>
        <w:pStyle w:val="Heading2"/>
      </w:pPr>
      <w:r>
        <w:rPr>
          <w:rFonts w:ascii="Arial" w:cs="Arial" w:eastAsia="Arial" w:hAnsi="Arial"/>
          <w:b/>
          <w:bCs/>
          <w:sz w:val="28"/>
          <w:szCs w:val="28"/>
        </w:rPr>
        <w:t xml:space="preserve">6.4 Obtener Token JWT</w:t>
      </w:r>
    </w:p>
    <w:p>
      <w:pPr>
        <w:spacing w:after="120"/>
        <w:jc w:val="left"/>
      </w:pPr>
      <w:r>
        <w:rPr>
          <w:rFonts w:ascii="Arial" w:cs="Arial" w:eastAsia="Arial" w:hAnsi="Arial"/>
          <w:b w:val="false"/>
          <w:bCs w:val="false"/>
          <w:sz w:val="24"/>
          <w:szCs w:val="24"/>
        </w:rPr>
        <w:t xml:space="preserve">Ejecutar en la terminal de Ubuntu:</w:t>
      </w:r>
    </w:p>
    <w:p>
      <w:pPr>
        <w:spacing w:after="120"/>
        <w:jc w:val="left"/>
      </w:pPr>
      <w:r>
        <w:rPr>
          <w:rFonts w:ascii="Arial" w:cs="Arial" w:eastAsia="Arial" w:hAnsi="Arial"/>
          <w:b/>
          <w:bCs/>
          <w:sz w:val="24"/>
          <w:szCs w:val="24"/>
        </w:rPr>
        <w:t xml:space="preserve">curl -X POST http://10.248.215.33:8080/realms/laboratorio/protocol/openid-connect/token -H "Content-Type: application/x-www-form-urlencoded" -d "grant_type=password" -d "client_id=laboratorio-api" -d "client_secret=EwKJ2rQWEu8TV9nr8WWiXeANprsk7jKQ" -d "username=usuario1" -d "password=Admin1234"</w:t>
      </w:r>
    </w:p>
    <w:p>
      <w:r>
        <w:t xml:space="preserve"/>
      </w:r>
    </w:p>
    <w:p>
      <w:pPr>
        <w:pStyle w:val="Heading2"/>
      </w:pPr>
      <w:r>
        <w:rPr>
          <w:rFonts w:ascii="Arial" w:cs="Arial" w:eastAsia="Arial" w:hAnsi="Arial"/>
          <w:b/>
          <w:bCs/>
          <w:sz w:val="28"/>
          <w:szCs w:val="28"/>
        </w:rPr>
        <w:t xml:space="preserve">6.5 Usar la API FastAPI</w:t>
      </w:r>
    </w:p>
    <w:p>
      <w:pPr>
        <w:pStyle w:val="ListParagraph"/>
        <w:numPr>
          <w:ilvl w:val="0"/>
          <w:numId w:val="2"/>
        </w:numPr>
      </w:pPr>
      <w:r>
        <w:rPr>
          <w:rFonts w:ascii="Arial" w:cs="Arial" w:eastAsia="Arial" w:hAnsi="Arial"/>
          <w:sz w:val="24"/>
          <w:szCs w:val="24"/>
        </w:rPr>
        <w:t xml:space="preserve">Swagger UI: http://localhost:8000/docs</w:t>
      </w:r>
    </w:p>
    <w:p>
      <w:pPr>
        <w:pStyle w:val="ListParagraph"/>
        <w:numPr>
          <w:ilvl w:val="0"/>
          <w:numId w:val="2"/>
        </w:numPr>
      </w:pPr>
      <w:r>
        <w:rPr>
          <w:rFonts w:ascii="Arial" w:cs="Arial" w:eastAsia="Arial" w:hAnsi="Arial"/>
          <w:sz w:val="24"/>
          <w:szCs w:val="24"/>
        </w:rPr>
        <w:t xml:space="preserve">Listar usuarios: GET http://10.248.215.245:8000/usuarios (requiere token)</w:t>
      </w:r>
    </w:p>
    <w:p>
      <w:pPr>
        <w:pStyle w:val="ListParagraph"/>
        <w:numPr>
          <w:ilvl w:val="0"/>
          <w:numId w:val="2"/>
        </w:numPr>
      </w:pPr>
      <w:r>
        <w:rPr>
          <w:rFonts w:ascii="Arial" w:cs="Arial" w:eastAsia="Arial" w:hAnsi="Arial"/>
          <w:sz w:val="24"/>
          <w:szCs w:val="24"/>
        </w:rPr>
        <w:t xml:space="preserve">Crear usuario: POST http://10.248.215.245:8000/usuarios (requiere token)</w:t>
      </w:r>
    </w:p>
    <w:p>
      <w:r>
        <w:t xml:space="preserve"/>
      </w:r>
    </w:p>
    <w:p>
      <w:pPr>
        <w:pStyle w:val="Heading2"/>
      </w:pPr>
      <w:r>
        <w:rPr>
          <w:rFonts w:ascii="Arial" w:cs="Arial" w:eastAsia="Arial" w:hAnsi="Arial"/>
          <w:b/>
          <w:bCs/>
          <w:sz w:val="28"/>
          <w:szCs w:val="28"/>
        </w:rPr>
        <w:t xml:space="preserve">6.6 Validar el Cluster CockroachDB</w:t>
      </w:r>
    </w:p>
    <w:p>
      <w:pPr>
        <w:spacing w:after="120"/>
        <w:jc w:val="left"/>
      </w:pPr>
      <w:r>
        <w:rPr>
          <w:rFonts w:ascii="Arial" w:cs="Arial" w:eastAsia="Arial" w:hAnsi="Arial"/>
          <w:b w:val="false"/>
          <w:bCs w:val="false"/>
          <w:sz w:val="24"/>
          <w:szCs w:val="24"/>
        </w:rPr>
        <w:t xml:space="preserve">Para verificar que los 3 nodos están activos:</w:t>
      </w:r>
    </w:p>
    <w:p>
      <w:pPr>
        <w:spacing w:after="120"/>
        <w:jc w:val="left"/>
      </w:pPr>
      <w:r>
        <w:rPr>
          <w:rFonts w:ascii="Arial" w:cs="Arial" w:eastAsia="Arial" w:hAnsi="Arial"/>
          <w:b/>
          <w:bCs/>
          <w:sz w:val="24"/>
          <w:szCs w:val="24"/>
        </w:rPr>
        <w:t xml:space="preserve">incus exec db-node1 -- cockroach node status --insecure --host=10.248.215.148:26257</w:t>
      </w:r>
    </w:p>
    <w:p>
      <w:r>
        <w:t xml:space="preserve"/>
      </w:r>
    </w:p>
    <w:p>
      <w:pPr>
        <w:pStyle w:val="Heading2"/>
      </w:pPr>
      <w:r>
        <w:rPr>
          <w:rFonts w:ascii="Arial" w:cs="Arial" w:eastAsia="Arial" w:hAnsi="Arial"/>
          <w:b/>
          <w:bCs/>
          <w:sz w:val="28"/>
          <w:szCs w:val="28"/>
        </w:rPr>
        <w:t xml:space="preserve">6.7 Iniciar Nodos CockroachDB Manualmente</w:t>
      </w:r>
    </w:p>
    <w:p>
      <w:pPr>
        <w:spacing w:after="120"/>
        <w:jc w:val="left"/>
      </w:pPr>
      <w:r>
        <w:rPr>
          <w:rFonts w:ascii="Arial" w:cs="Arial" w:eastAsia="Arial" w:hAnsi="Arial"/>
          <w:b w:val="false"/>
          <w:bCs w:val="false"/>
          <w:sz w:val="24"/>
          <w:szCs w:val="24"/>
        </w:rPr>
        <w:t xml:space="preserve">Si los nodos no están corriendo, ejecutar:</w:t>
      </w:r>
    </w:p>
    <w:p>
      <w:pPr>
        <w:spacing w:after="120"/>
        <w:jc w:val="left"/>
      </w:pPr>
      <w:r>
        <w:rPr>
          <w:rFonts w:ascii="Arial" w:cs="Arial" w:eastAsia="Arial" w:hAnsi="Arial"/>
          <w:b/>
          <w:bCs/>
          <w:sz w:val="24"/>
          <w:szCs w:val="24"/>
        </w:rPr>
        <w:t xml:space="preserve">incus exec db-node1 -- cockroach start --insecure --store=/var/lib/cockroach --listen-addr=10.248.215.148:26257 --advertise-addr=10.248.215.148:26257 --http-addr=10.248.215.148:8080 --join=10.248.215.148:26257,10.248.215.86:26257,10.248.215.94:26257 --background</w:t>
      </w:r>
    </w:p>
    <w:p>
      <w:r>
        <w:t xml:space="preserve"/>
      </w:r>
    </w:p>
    <w:p>
      <w:pPr>
        <w:pStyle w:val="Heading2"/>
      </w:pPr>
      <w:r>
        <w:rPr>
          <w:rFonts w:ascii="Arial" w:cs="Arial" w:eastAsia="Arial" w:hAnsi="Arial"/>
          <w:b/>
          <w:bCs/>
          <w:sz w:val="28"/>
          <w:szCs w:val="28"/>
        </w:rPr>
        <w:t xml:space="preserve">6.8 Frontend — Interfaz Web Integrada</w:t>
      </w:r>
    </w:p>
    <w:p>
      <w:pPr>
        <w:spacing w:after="120"/>
        <w:jc w:val="left"/>
      </w:pPr>
      <w:r>
        <w:rPr>
          <w:rFonts w:ascii="Arial" w:cs="Arial" w:eastAsia="Arial" w:hAnsi="Arial"/>
          <w:b w:val="false"/>
          <w:bCs w:val="false"/>
          <w:sz w:val="24"/>
          <w:szCs w:val="24"/>
        </w:rPr>
        <w:t xml:space="preserve">Se implemento un frontend web accesible en http://localhost:8000 que integra todos los componentes del laboratorio en una sola interfaz:</w:t>
      </w:r>
    </w:p>
    <w:p>
      <w:pPr>
        <w:pStyle w:val="ListParagraph"/>
        <w:numPr>
          <w:ilvl w:val="0"/>
          <w:numId w:val="2"/>
        </w:numPr>
      </w:pPr>
      <w:r>
        <w:rPr>
          <w:rFonts w:ascii="Arial" w:cs="Arial" w:eastAsia="Arial" w:hAnsi="Arial"/>
          <w:sz w:val="24"/>
          <w:szCs w:val="24"/>
        </w:rPr>
        <w:t xml:space="preserve">Login con Keycloak mediante usuario y contrasena</w:t>
      </w:r>
    </w:p>
    <w:p>
      <w:pPr>
        <w:pStyle w:val="ListParagraph"/>
        <w:numPr>
          <w:ilvl w:val="0"/>
          <w:numId w:val="2"/>
        </w:numPr>
      </w:pPr>
      <w:r>
        <w:rPr>
          <w:rFonts w:ascii="Arial" w:cs="Arial" w:eastAsia="Arial" w:hAnsi="Arial"/>
          <w:sz w:val="24"/>
          <w:szCs w:val="24"/>
        </w:rPr>
        <w:t xml:space="preserve">Obtencion automatica del token JWT</w:t>
      </w:r>
    </w:p>
    <w:p>
      <w:pPr>
        <w:pStyle w:val="ListParagraph"/>
        <w:numPr>
          <w:ilvl w:val="0"/>
          <w:numId w:val="2"/>
        </w:numPr>
      </w:pPr>
      <w:r>
        <w:rPr>
          <w:rFonts w:ascii="Arial" w:cs="Arial" w:eastAsia="Arial" w:hAnsi="Arial"/>
          <w:sz w:val="24"/>
          <w:szCs w:val="24"/>
        </w:rPr>
        <w:t xml:space="preserve">Visualizacion y gestion de usuarios de CockroachDB</w:t>
      </w:r>
    </w:p>
    <w:p>
      <w:pPr>
        <w:pStyle w:val="ListParagraph"/>
        <w:numPr>
          <w:ilvl w:val="0"/>
          <w:numId w:val="2"/>
        </w:numPr>
      </w:pPr>
      <w:r>
        <w:rPr>
          <w:rFonts w:ascii="Arial" w:cs="Arial" w:eastAsia="Arial" w:hAnsi="Arial"/>
          <w:sz w:val="24"/>
          <w:szCs w:val="24"/>
        </w:rPr>
        <w:t xml:space="preserve">Creacion y eliminacion de usuarios en tiempo real</w:t>
      </w:r>
    </w:p>
    <w:p>
      <w:r>
        <w:t xml:space="preserve"/>
      </w:r>
    </w:p>
    <w:p>
      <w:pPr>
        <w:spacing w:after="120"/>
        <w:jc w:val="left"/>
      </w:pPr>
      <w:r>
        <w:rPr>
          <w:rFonts w:ascii="Arial" w:cs="Arial" w:eastAsia="Arial" w:hAnsi="Arial"/>
          <w:b w:val="false"/>
          <w:bCs w:val="false"/>
          <w:sz w:val="24"/>
          <w:szCs w:val="24"/>
        </w:rPr>
        <w:t xml:space="preserve">Captura del frontend funcionando con sesion activa:</w:t>
      </w:r>
    </w:p>
    <w:p>
      <w:r>
        <w:t xml:space="preserve"/>
      </w:r>
    </w:p>
    <w:p>
      <w:pPr>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933700"/>
                    </a:xfrm>
                    <a:prstGeom prst="rect">
                      <a:avLst/>
                    </a:prstGeom>
                  </pic:spPr>
                </pic:pic>
              </a:graphicData>
            </a:graphic>
          </wp:inline>
        </w:drawing>
      </w:r>
    </w:p>
    <w:p>
      <w:r>
        <w:t xml:space="preserve"/>
      </w:r>
    </w:p>
    <w:p>
      <w:pPr>
        <w:pStyle w:val="Heading1"/>
      </w:pPr>
      <w:r>
        <w:rPr>
          <w:rFonts w:ascii="Arial" w:cs="Arial" w:eastAsia="Arial" w:hAnsi="Arial"/>
          <w:b/>
          <w:bCs/>
          <w:sz w:val="32"/>
          <w:szCs w:val="32"/>
        </w:rPr>
        <w:t xml:space="preserve">7. Conclusiones</w:t>
      </w:r>
    </w:p>
    <w:p>
      <w:pPr>
        <w:pStyle w:val="ListParagraph"/>
        <w:numPr>
          <w:ilvl w:val="0"/>
          <w:numId w:val="2"/>
        </w:numPr>
      </w:pPr>
      <w:r>
        <w:rPr>
          <w:rFonts w:ascii="Arial" w:cs="Arial" w:eastAsia="Arial" w:hAnsi="Arial"/>
          <w:sz w:val="24"/>
          <w:szCs w:val="24"/>
        </w:rPr>
        <w:t xml:space="preserve">Se implemento exitosamente un entorno IaaS completo usando Incus como hipervisor de contenedores, demostrando la viabilidad de la virtualizacion ligera para entornos de laboratorio.</w:t>
      </w:r>
    </w:p>
    <w:p>
      <w:pPr>
        <w:pStyle w:val="ListParagraph"/>
        <w:numPr>
          <w:ilvl w:val="0"/>
          <w:numId w:val="2"/>
        </w:numPr>
      </w:pPr>
      <w:r>
        <w:rPr>
          <w:rFonts w:ascii="Arial" w:cs="Arial" w:eastAsia="Arial" w:hAnsi="Arial"/>
          <w:sz w:val="24"/>
          <w:szCs w:val="24"/>
        </w:rPr>
        <w:t xml:space="preserve">La integracion de Keycloak con FastAPI mediante tokens JWT permite implementar autenticacion centralizada de forma eficiente, sin necesidad de almacenar credenciales en la API.</w:t>
      </w:r>
    </w:p>
    <w:p>
      <w:pPr>
        <w:pStyle w:val="ListParagraph"/>
        <w:numPr>
          <w:ilvl w:val="0"/>
          <w:numId w:val="2"/>
        </w:numPr>
      </w:pPr>
      <w:r>
        <w:rPr>
          <w:rFonts w:ascii="Arial" w:cs="Arial" w:eastAsia="Arial" w:hAnsi="Arial"/>
          <w:sz w:val="24"/>
          <w:szCs w:val="24"/>
        </w:rPr>
        <w:t xml:space="preserve">CockroachDB demostro ser una base de datos distribuida facil de configurar en un entorno local, con capacidad de escalar horizontalmente mediante la adicion de nodos.</w:t>
      </w:r>
    </w:p>
    <w:p>
      <w:pPr>
        <w:pStyle w:val="ListParagraph"/>
        <w:numPr>
          <w:ilvl w:val="0"/>
          <w:numId w:val="2"/>
        </w:numPr>
      </w:pPr>
      <w:r>
        <w:rPr>
          <w:rFonts w:ascii="Arial" w:cs="Arial" w:eastAsia="Arial" w:hAnsi="Arial"/>
          <w:sz w:val="24"/>
          <w:szCs w:val="24"/>
        </w:rPr>
        <w:t xml:space="preserve">La red virtual creada por Incus mediante el bridge incusbr0 permite la comunicacion entre contenedores de forma transparente, simulando una red de microservicios real.</w:t>
      </w:r>
    </w:p>
    <w:p>
      <w:pPr>
        <w:pStyle w:val="ListParagraph"/>
        <w:numPr>
          <w:ilvl w:val="0"/>
          <w:numId w:val="2"/>
        </w:numPr>
      </w:pPr>
      <w:r>
        <w:rPr>
          <w:rFonts w:ascii="Arial" w:cs="Arial" w:eastAsia="Arial" w:hAnsi="Arial"/>
          <w:sz w:val="24"/>
          <w:szCs w:val="24"/>
        </w:rPr>
        <w:t xml:space="preserve">WSL2 presenta limitaciones de red que requieren configuracion adicional de iptables y port forwarding para exponer servicios al sistema operativo anfitrion Windows.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1fee4a842b53c99869781655ee9511ce81b2f48.png"/><Relationship Id="rId8" Type="http://schemas.openxmlformats.org/officeDocument/2006/relationships/image" Target="media/237f6fe20dc1fb32dd1d96d1051cb0194e3428e1.png"/><Relationship Id="rId9" Type="http://schemas.openxmlformats.org/officeDocument/2006/relationships/image" Target="media/12ece880d877d573727f4671790c3179fce69a2d.png"/><Relationship Id="rId10" Type="http://schemas.openxmlformats.org/officeDocument/2006/relationships/image" Target="media/02e6fa4e069589482d11d7066487dc483fa4654c.png"/><Relationship Id="rId11" Type="http://schemas.openxmlformats.org/officeDocument/2006/relationships/image" Target="media/46ecce2467888ffc4f19fe8ba782235516f7f7bf.png"/><Relationship Id="rId12" Type="http://schemas.openxmlformats.org/officeDocument/2006/relationships/image" Target="media/20dc9dc53ef0fa6931a2d4691092b7d2c3031b4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2026-05-15T01:44:35.933Z</dcterms:created>
  <dcterms:modified xsi:type="dcterms:W3CDTF">2026-05-15T01:44:35.947Z</dcterms:modified>
</cp:coreProperties>
</file>

<file path=docProps/custom.xml><?xml version="1.0" encoding="utf-8"?>
<Properties xmlns="http://schemas.openxmlformats.org/officeDocument/2006/custom-properties" xmlns:vt="http://schemas.openxmlformats.org/officeDocument/2006/docPropsVTypes"/>
</file>