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3768" w14:textId="77777777" w:rsidR="00C31386" w:rsidRPr="00C31386" w:rsidRDefault="00C31386" w:rsidP="00C3138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NAME:</w:t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  <w:t>COLLINS AMADI</w:t>
      </w:r>
    </w:p>
    <w:p w14:paraId="430A6C32" w14:textId="77777777" w:rsidR="00C31386" w:rsidRPr="00C31386" w:rsidRDefault="00C31386" w:rsidP="00C3138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STUDENT ID:</w:t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  <w:t>FWSD2511357</w:t>
      </w:r>
    </w:p>
    <w:p w14:paraId="01E584B9" w14:textId="77777777" w:rsidR="00C31386" w:rsidRPr="00C31386" w:rsidRDefault="00C31386" w:rsidP="00C3138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STUDENT EMAIL:</w:t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</w:r>
      <w:hyperlink r:id="rId5" w:history="1">
        <w:r w:rsidRPr="00C31386">
          <w:rPr>
            <w:rFonts w:ascii="Calibri" w:eastAsia="Times New Roman" w:hAnsi="Calibri" w:cs="Calibri"/>
            <w:b/>
            <w:bCs/>
            <w:color w:val="0563C1"/>
            <w:kern w:val="0"/>
            <w:u w:val="single"/>
            <w14:ligatures w14:val="none"/>
          </w:rPr>
          <w:t>fwsd2511357@students.icdfa.edu.ng</w:t>
        </w:r>
      </w:hyperlink>
    </w:p>
    <w:p w14:paraId="063B2F44" w14:textId="77777777" w:rsidR="00C31386" w:rsidRDefault="00C31386" w:rsidP="00C3138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COURSE CODE:</w:t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  <w:t>SBT-DF204</w:t>
      </w:r>
    </w:p>
    <w:p w14:paraId="62FD1CF7" w14:textId="24DC8BD8" w:rsidR="00C31386" w:rsidRPr="00C31386" w:rsidRDefault="00C31386" w:rsidP="00C3138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LAB NAME:</w:t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</w:r>
      <w:r w:rsidRPr="00C31386">
        <w:rPr>
          <w:rFonts w:eastAsia="MS Mincho" w:cstheme="minorHAnsi"/>
          <w:b/>
          <w:bCs/>
          <w:color w:val="000000"/>
          <w:kern w:val="0"/>
          <w14:ligatures w14:val="none"/>
        </w:rPr>
        <w:t>CASE STUDY 3 INDIVIDUAL MEMORY FORENSICS INVESTIGATION</w:t>
      </w:r>
    </w:p>
    <w:p w14:paraId="234D1543" w14:textId="2FEFD7A2" w:rsidR="00C31386" w:rsidRPr="00C31386" w:rsidRDefault="00C31386" w:rsidP="00C3138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DATE:</w:t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  <w:t>1</w:t>
      </w:r>
      <w:r w:rsidR="00C75A6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9</w:t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/10/2026</w:t>
      </w:r>
    </w:p>
    <w:p w14:paraId="5F356389" w14:textId="77777777" w:rsidR="00C31386" w:rsidRDefault="00C31386" w:rsidP="00C3138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INSTRUCTOR:</w:t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</w:r>
      <w:r w:rsidRPr="00C3138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ab/>
        <w:t>AMINU IDRIS</w:t>
      </w:r>
    </w:p>
    <w:p w14:paraId="09D47D07" w14:textId="037FF917" w:rsidR="00C31386" w:rsidRPr="00C31386" w:rsidRDefault="00C31386" w:rsidP="00C31386">
      <w:pPr>
        <w:spacing w:before="100" w:beforeAutospacing="1" w:after="320" w:line="273" w:lineRule="auto"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</w:p>
    <w:p w14:paraId="64E97AFE" w14:textId="77777777" w:rsidR="00C31386" w:rsidRPr="00C31386" w:rsidRDefault="00C31386" w:rsidP="00C31386">
      <w:pPr>
        <w:spacing w:before="100" w:beforeAutospacing="1" w:after="200" w:line="268" w:lineRule="auto"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This individual case study asks you to examine a Windows 7 memory image and reconstruct an evidence-based account of a suspected illegal file transfer. Use Volatility 2 to identify relevant processes, network artefacts, command history, removable-media records, user-profile evidence, and File Explorer traces. Your report must clearly separate direct observations from inferences about a transfer or the person who used the workstation.</w:t>
      </w:r>
    </w:p>
    <w:p w14:paraId="6C2046C0" w14:textId="77777777" w:rsidR="00C31386" w:rsidRPr="00C31386" w:rsidRDefault="00C31386" w:rsidP="00C31386">
      <w:pPr>
        <w:keepNext/>
        <w:keepLines/>
        <w:widowControl w:val="0"/>
        <w:spacing w:before="280" w:after="100" w:line="273" w:lineRule="auto"/>
        <w:outlineLvl w:val="0"/>
        <w:rPr>
          <w:rFonts w:ascii="Calibri" w:eastAsia="MS Gothic" w:hAnsi="Calibri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C31386"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  <w:t>Case scenario</w:t>
      </w:r>
    </w:p>
    <w:p w14:paraId="2D4723D8" w14:textId="77777777" w:rsidR="00C31386" w:rsidRPr="00C31386" w:rsidRDefault="00C31386" w:rsidP="00C31386">
      <w:pPr>
        <w:spacing w:before="100" w:beforeAutospacing="1" w:after="140" w:line="268" w:lineRule="auto"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Investigators obtained a Windows 10 memory image from a workstation after a confidential document may have been transferred without authorization. The inquiry is whether browser activity, a command prompt, a removable device, and a user profile form a defensible sequence. This is an offline examination of the supplied material. It does not authorize contact with any address, host, account, file-sharing service, or person that may appear in the image.</w:t>
      </w:r>
    </w:p>
    <w:p w14:paraId="1D36E51F" w14:textId="77777777" w:rsidR="00C31386" w:rsidRPr="00C31386" w:rsidRDefault="00C31386" w:rsidP="00C31386">
      <w:pPr>
        <w:keepNext/>
        <w:keepLines/>
        <w:widowControl w:val="0"/>
        <w:spacing w:before="280" w:after="100" w:line="273" w:lineRule="auto"/>
        <w:outlineLvl w:val="0"/>
        <w:rPr>
          <w:rFonts w:ascii="Calibri" w:eastAsia="MS Gothic" w:hAnsi="Calibri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C31386"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  <w:t>Case materials</w:t>
      </w:r>
    </w:p>
    <w:p w14:paraId="5E008CF5" w14:textId="77777777" w:rsidR="00C31386" w:rsidRPr="00C31386" w:rsidRDefault="00C31386" w:rsidP="00C31386">
      <w:pPr>
        <w:spacing w:before="100" w:beforeAutospacing="1" w:after="140" w:line="268" w:lineRule="auto"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The supplied case file is a Windows 7 memory image named memdumpWin7.mem. The teaching deck demonstrates Volatility 2 methods. In the ICDFA Kali lab, start Volatility 2 with python2 vol.py. Create a working copy before analysis. Record the source, original file name, file size, SHA-256 value, and tool version. Select and justify the memory profile from the actual image output instead of assuming one from a screenshot.</w:t>
      </w:r>
    </w:p>
    <w:p w14:paraId="562C83C5" w14:textId="77777777" w:rsidR="00C31386" w:rsidRPr="00C31386" w:rsidRDefault="00C31386" w:rsidP="00C31386">
      <w:pPr>
        <w:keepNext/>
        <w:keepLines/>
        <w:widowControl w:val="0"/>
        <w:spacing w:before="280" w:after="100" w:line="273" w:lineRule="auto"/>
        <w:outlineLvl w:val="0"/>
        <w:rPr>
          <w:rFonts w:ascii="Calibri" w:eastAsia="MS Gothic" w:hAnsi="Calibri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C31386"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  <w:t>What you must submit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2232"/>
        <w:gridCol w:w="6437"/>
      </w:tblGrid>
      <w:tr w:rsidR="00C31386" w:rsidRPr="00C31386" w14:paraId="0DA581F5" w14:textId="77777777">
        <w:trPr>
          <w:cantSplit/>
          <w:jc w:val="center"/>
        </w:trPr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4C80492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7"/>
                <w:szCs w:val="17"/>
                <w14:ligatures w14:val="none"/>
              </w:rPr>
              <w:t>Item</w:t>
            </w: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8640D04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7"/>
                <w:szCs w:val="17"/>
                <w14:ligatures w14:val="none"/>
              </w:rPr>
              <w:t>Required output</w:t>
            </w:r>
          </w:p>
        </w:tc>
        <w:tc>
          <w:tcPr>
            <w:tcW w:w="643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153F9DF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7"/>
                <w:szCs w:val="17"/>
                <w14:ligatures w14:val="none"/>
              </w:rPr>
              <w:t>What to provide</w:t>
            </w:r>
          </w:p>
        </w:tc>
      </w:tr>
      <w:tr w:rsidR="00C31386" w:rsidRPr="00C31386" w14:paraId="592CA4A8" w14:textId="77777777">
        <w:trPr>
          <w:cantSplit/>
          <w:jc w:val="center"/>
        </w:trPr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1775259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>1</w:t>
            </w: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99EE41A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>Forensic working copy</w:t>
            </w:r>
          </w:p>
        </w:tc>
        <w:tc>
          <w:tcPr>
            <w:tcW w:w="643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FA1B1BE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>Acquire the supplied memory image. Record its source, original file name, byte size, SHA-256 value, and the location of your read-only original and working copy.</w:t>
            </w:r>
          </w:p>
        </w:tc>
      </w:tr>
      <w:tr w:rsidR="00C31386" w:rsidRPr="00C31386" w14:paraId="2C6A94BE" w14:textId="77777777">
        <w:trPr>
          <w:cantSplit/>
          <w:jc w:val="center"/>
        </w:trPr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0B5AAAF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>2</w:t>
            </w: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61B365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>Volatility evidence set</w:t>
            </w:r>
          </w:p>
        </w:tc>
        <w:tc>
          <w:tcPr>
            <w:tcW w:w="643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32C0FE4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 xml:space="preserve">Preserve output from profile identification, process and network analysis, command history, USB registry and MountPoints2 checks, and </w:t>
            </w:r>
            <w:proofErr w:type="spellStart"/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>ShellBag</w:t>
            </w:r>
            <w:proofErr w:type="spellEnd"/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 xml:space="preserve"> analysis. Label every output with the plugin, profile, and command used.</w:t>
            </w:r>
          </w:p>
        </w:tc>
      </w:tr>
      <w:tr w:rsidR="00C31386" w:rsidRPr="00C31386" w14:paraId="180C397A" w14:textId="77777777">
        <w:trPr>
          <w:cantSplit/>
          <w:jc w:val="center"/>
        </w:trPr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FD8FA9E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>3</w:t>
            </w: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133EB7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>Reconstructed timeline</w:t>
            </w:r>
          </w:p>
        </w:tc>
        <w:tc>
          <w:tcPr>
            <w:tcW w:w="643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759B89E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>Build a time-ordered account of the suspected transfer. Cite process IDs, registry paths, offsets or record details, timestamps, and evidence-log IDs where relevant.</w:t>
            </w:r>
          </w:p>
        </w:tc>
      </w:tr>
      <w:tr w:rsidR="00C31386" w:rsidRPr="00C31386" w14:paraId="6E379886" w14:textId="77777777">
        <w:trPr>
          <w:cantSplit/>
          <w:jc w:val="center"/>
        </w:trPr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805BA04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>4</w:t>
            </w: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EBDE3DF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>Student report</w:t>
            </w:r>
          </w:p>
        </w:tc>
        <w:tc>
          <w:tcPr>
            <w:tcW w:w="643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5DBD999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7"/>
                <w:szCs w:val="17"/>
                <w14:ligatures w14:val="none"/>
              </w:rPr>
              <w:t>Submit one report in PDF or DOCX format with labelled screenshots, a completed evidence log, and a timeline appendix.</w:t>
            </w:r>
          </w:p>
        </w:tc>
      </w:tr>
    </w:tbl>
    <w:p w14:paraId="17F10F0B" w14:textId="77777777" w:rsidR="00860FCD" w:rsidRDefault="00860FCD" w:rsidP="00C31386">
      <w:pPr>
        <w:keepNext/>
        <w:keepLines/>
        <w:widowControl w:val="0"/>
        <w:spacing w:before="280" w:after="100" w:line="273" w:lineRule="auto"/>
        <w:outlineLvl w:val="0"/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</w:pPr>
    </w:p>
    <w:p w14:paraId="65E333A1" w14:textId="6991C2F5" w:rsidR="00C31386" w:rsidRPr="00C31386" w:rsidRDefault="00C31386" w:rsidP="00C31386">
      <w:pPr>
        <w:keepNext/>
        <w:keepLines/>
        <w:widowControl w:val="0"/>
        <w:spacing w:before="280" w:after="100" w:line="273" w:lineRule="auto"/>
        <w:outlineLvl w:val="0"/>
        <w:rPr>
          <w:rFonts w:ascii="Calibri" w:eastAsia="MS Gothic" w:hAnsi="Calibri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C31386"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  <w:t>Investigation task</w:t>
      </w:r>
    </w:p>
    <w:p w14:paraId="58409781" w14:textId="2EA4CD2C" w:rsidR="00C31386" w:rsidRPr="00C31386" w:rsidRDefault="00C31386" w:rsidP="00C31386">
      <w:pPr>
        <w:spacing w:before="100" w:beforeAutospacing="1" w:after="140" w:line="268" w:lineRule="auto"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 xml:space="preserve">Examine the memory image methodically. Base every finding on identifiable Volatility output, including the plugin, profile, command, timestamp, record, registry path, process ID, or offset that supports it. A recovered string, process </w:t>
      </w: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name, command, or registry key can be important, but it may not prove that a transfer completed or that a particular </w:t>
      </w:r>
      <w:r w:rsidR="00860FCD"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E89875B" wp14:editId="183DE3CE">
            <wp:simplePos x="0" y="0"/>
            <wp:positionH relativeFrom="margin">
              <wp:align>right</wp:align>
            </wp:positionH>
            <wp:positionV relativeFrom="paragraph">
              <wp:posOffset>5041900</wp:posOffset>
            </wp:positionV>
            <wp:extent cx="6858000" cy="4095750"/>
            <wp:effectExtent l="0" t="0" r="0" b="0"/>
            <wp:wrapTopAndBottom/>
            <wp:docPr id="142619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91221" name="Picture 14261912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person performed it. Use the questions below to structure your report.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952"/>
        <w:gridCol w:w="5803"/>
      </w:tblGrid>
      <w:tr w:rsidR="00C31386" w:rsidRPr="00C31386" w14:paraId="7F7FB57F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1011EE8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295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30B8B76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6"/>
                <w:szCs w:val="16"/>
                <w14:ligatures w14:val="none"/>
              </w:rPr>
              <w:t>Investigation question</w:t>
            </w:r>
          </w:p>
        </w:tc>
        <w:tc>
          <w:tcPr>
            <w:tcW w:w="580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F21E42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6"/>
                <w:szCs w:val="16"/>
                <w14:ligatures w14:val="none"/>
              </w:rPr>
              <w:t>Minimum evidence to discuss</w:t>
            </w:r>
          </w:p>
        </w:tc>
      </w:tr>
      <w:tr w:rsidR="00C31386" w:rsidRPr="00C31386" w14:paraId="05E58232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62BC13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95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3D61752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What evidence image did you acquire and how did you preserve it?</w:t>
            </w:r>
          </w:p>
        </w:tc>
        <w:tc>
          <w:tcPr>
            <w:tcW w:w="580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7496646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Record the source, file name, file size, SHA-256 value, working-copy method, file-access precautions, and tools used.</w:t>
            </w:r>
          </w:p>
        </w:tc>
      </w:tr>
      <w:tr w:rsidR="00C31386" w:rsidRPr="00C31386" w14:paraId="7DFF7B76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C067D1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95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05BAADA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What operating-system profile and image time are supported?</w:t>
            </w:r>
          </w:p>
        </w:tc>
        <w:tc>
          <w:tcPr>
            <w:tcW w:w="580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B60C37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Provide </w:t>
            </w:r>
            <w:proofErr w:type="spellStart"/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imageinfo</w:t>
            </w:r>
            <w:proofErr w:type="spellEnd"/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output, the candidate and selected profile, the image time, and the time zone. Explain how you validated the profile.</w:t>
            </w:r>
          </w:p>
        </w:tc>
      </w:tr>
      <w:tr w:rsidR="00C31386" w:rsidRPr="00C31386" w14:paraId="760D51B5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D305228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95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1CC9EC6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What user and account artefacts are relevant?</w:t>
            </w:r>
          </w:p>
        </w:tc>
        <w:tc>
          <w:tcPr>
            <w:tcW w:w="580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F3EE64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Identify the account or profile records examined, their SIDs or registry-hive paths, and the limit between profile evidence and proof of a person at the keyboard.</w:t>
            </w:r>
          </w:p>
        </w:tc>
      </w:tr>
      <w:tr w:rsidR="00C31386" w:rsidRPr="00C31386" w14:paraId="6835EBFA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80495B8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95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2F0B58B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What process and network evidence relates to a potential download or transfer?</w:t>
            </w:r>
          </w:p>
        </w:tc>
        <w:tc>
          <w:tcPr>
            <w:tcW w:w="580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7717F85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Identify relevant process IDs, process names, local and foreign endpoints, connection state, and memory strings or output records. Do not contact any endpoint.</w:t>
            </w:r>
          </w:p>
        </w:tc>
      </w:tr>
      <w:tr w:rsidR="00C31386" w:rsidRPr="00C31386" w14:paraId="67DFA37C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AACDC7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95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EA54413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What does command history show?</w:t>
            </w:r>
          </w:p>
        </w:tc>
        <w:tc>
          <w:tcPr>
            <w:tcW w:w="580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531859C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Use </w:t>
            </w:r>
            <w:proofErr w:type="spellStart"/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cmdscan</w:t>
            </w:r>
            <w:proofErr w:type="spellEnd"/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or consoles output to identify relevant commands, the command process, path or drive references, and the timing or correlation evidence. Explain any limit on proving success.</w:t>
            </w:r>
          </w:p>
        </w:tc>
      </w:tr>
      <w:tr w:rsidR="00C31386" w:rsidRPr="00C31386" w14:paraId="21E41FBA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98FC8E2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95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C1A2ABD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What removable-media evidence is present?</w:t>
            </w:r>
          </w:p>
        </w:tc>
        <w:tc>
          <w:tcPr>
            <w:tcW w:w="580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E68E0B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Use USBSTOR, </w:t>
            </w:r>
            <w:proofErr w:type="spellStart"/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DeviceClasses</w:t>
            </w:r>
            <w:proofErr w:type="spellEnd"/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MountedDevices</w:t>
            </w:r>
            <w:proofErr w:type="spellEnd"/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, and MountPoints2 evidence as available to identify device, drive-letter, and user-profile relationships. State what each artefact does and does not establish.</w:t>
            </w:r>
          </w:p>
        </w:tc>
      </w:tr>
      <w:tr w:rsidR="00C31386" w:rsidRPr="00C31386" w14:paraId="3102491E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7A1F358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95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B014977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What File Explorer evidence supports the sequence?</w:t>
            </w:r>
          </w:p>
        </w:tc>
        <w:tc>
          <w:tcPr>
            <w:tcW w:w="580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B6C338B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Use </w:t>
            </w:r>
            <w:proofErr w:type="spellStart"/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ShellBags</w:t>
            </w:r>
            <w:proofErr w:type="spellEnd"/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to identify material folder paths and recorded access or preference times. Distinguish folder-view evidence from a file-modification timestamp.</w:t>
            </w:r>
          </w:p>
        </w:tc>
      </w:tr>
      <w:tr w:rsidR="00C31386" w:rsidRPr="00C31386" w14:paraId="4581DD87" w14:textId="77777777">
        <w:trPr>
          <w:cantSplit/>
          <w:jc w:val="center"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FBBD3D9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95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3BAFE68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What conclusion can you defend?</w:t>
            </w:r>
          </w:p>
        </w:tc>
        <w:tc>
          <w:tcPr>
            <w:tcW w:w="580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BE95B3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6"/>
                <w:szCs w:val="16"/>
                <w14:ligatures w14:val="none"/>
              </w:rPr>
              <w:t>Create a UTC timeline and state a cautious conclusion with a confidence level and at least three limitations or alternative explanations.</w:t>
            </w:r>
          </w:p>
        </w:tc>
      </w:tr>
    </w:tbl>
    <w:p w14:paraId="113D0F5B" w14:textId="3C2B7706" w:rsidR="00183DC7" w:rsidRDefault="00183DC7" w:rsidP="00183DC7">
      <w:pPr>
        <w:keepNext/>
        <w:keepLines/>
        <w:widowControl w:val="0"/>
        <w:spacing w:after="0" w:line="240" w:lineRule="auto"/>
        <w:outlineLvl w:val="0"/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6A81E74F" wp14:editId="2B11EA4E">
            <wp:simplePos x="0" y="0"/>
            <wp:positionH relativeFrom="column">
              <wp:posOffset>0</wp:posOffset>
            </wp:positionH>
            <wp:positionV relativeFrom="paragraph">
              <wp:posOffset>3429000</wp:posOffset>
            </wp:positionV>
            <wp:extent cx="6858000" cy="2514600"/>
            <wp:effectExtent l="0" t="0" r="0" b="0"/>
            <wp:wrapSquare wrapText="bothSides"/>
            <wp:docPr id="550844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44928" name="Picture 5508449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AE5FFF8" wp14:editId="6C53FEB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58000" cy="3430905"/>
            <wp:effectExtent l="0" t="0" r="0" b="0"/>
            <wp:wrapSquare wrapText="bothSides"/>
            <wp:docPr id="1497316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16322" name="Picture 14973163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C544B" w14:textId="38D9A934" w:rsidR="00C31386" w:rsidRPr="00C31386" w:rsidRDefault="00C31386" w:rsidP="00C31386">
      <w:pPr>
        <w:keepNext/>
        <w:keepLines/>
        <w:widowControl w:val="0"/>
        <w:spacing w:before="280" w:after="100" w:line="273" w:lineRule="auto"/>
        <w:outlineLvl w:val="0"/>
        <w:rPr>
          <w:rFonts w:ascii="Calibri" w:eastAsia="MS Gothic" w:hAnsi="Calibri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C31386"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  <w:t>Volatility 2 examination starting points</w:t>
      </w:r>
    </w:p>
    <w:p w14:paraId="33DA8954" w14:textId="18DBF9E2" w:rsidR="00C31386" w:rsidRPr="00C31386" w:rsidRDefault="00C31386" w:rsidP="00C31386">
      <w:pPr>
        <w:spacing w:before="100" w:beforeAutospacing="1" w:after="100" w:line="268" w:lineRule="auto"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 xml:space="preserve">Use the commands below as starting points. Replace &lt;profile&gt; with the profile you select from </w:t>
      </w:r>
      <w:proofErr w:type="spellStart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imageinfo</w:t>
      </w:r>
      <w:proofErr w:type="spellEnd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 xml:space="preserve"> and record any variation needed for the </w:t>
      </w:r>
      <w:proofErr w:type="spellStart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authorised</w:t>
      </w:r>
      <w:proofErr w:type="spellEnd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 xml:space="preserve"> lab environment. The commands guide your examination; the returned records provide the evidence.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19"/>
        <w:gridCol w:w="6941"/>
      </w:tblGrid>
      <w:tr w:rsidR="00C31386" w:rsidRPr="00C31386" w14:paraId="701732F9" w14:textId="77777777">
        <w:trPr>
          <w:cantSplit/>
          <w:jc w:val="center"/>
        </w:trPr>
        <w:tc>
          <w:tcPr>
            <w:tcW w:w="24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D32B50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5"/>
                <w:szCs w:val="15"/>
                <w14:ligatures w14:val="none"/>
              </w:rPr>
              <w:t>Purpose</w:t>
            </w:r>
          </w:p>
        </w:tc>
        <w:tc>
          <w:tcPr>
            <w:tcW w:w="694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31870F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5"/>
                <w:szCs w:val="15"/>
                <w14:ligatures w14:val="none"/>
              </w:rPr>
              <w:t>Starting command</w:t>
            </w:r>
          </w:p>
        </w:tc>
      </w:tr>
      <w:tr w:rsidR="00C31386" w:rsidRPr="00C31386" w14:paraId="70AF728C" w14:textId="77777777">
        <w:trPr>
          <w:cantSplit/>
          <w:jc w:val="center"/>
        </w:trPr>
        <w:tc>
          <w:tcPr>
            <w:tcW w:w="24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0B6348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5"/>
                <w:szCs w:val="15"/>
                <w14:ligatures w14:val="none"/>
              </w:rPr>
              <w:t>Identify the image profile and capture time</w:t>
            </w:r>
          </w:p>
        </w:tc>
        <w:tc>
          <w:tcPr>
            <w:tcW w:w="694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0EC9F7D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python2 vol.py -f memdumpWin7.mem </w:t>
            </w:r>
            <w:proofErr w:type="spellStart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>imageinfo</w:t>
            </w:r>
            <w:proofErr w:type="spellEnd"/>
          </w:p>
        </w:tc>
      </w:tr>
      <w:tr w:rsidR="00C31386" w:rsidRPr="00C31386" w14:paraId="48F0CBE4" w14:textId="77777777">
        <w:trPr>
          <w:cantSplit/>
          <w:jc w:val="center"/>
        </w:trPr>
        <w:tc>
          <w:tcPr>
            <w:tcW w:w="24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5CA5388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5"/>
                <w:szCs w:val="15"/>
                <w14:ligatures w14:val="none"/>
              </w:rPr>
              <w:t>List active and residual processes</w:t>
            </w:r>
          </w:p>
        </w:tc>
        <w:tc>
          <w:tcPr>
            <w:tcW w:w="694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F346D3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python2 vol.py -f memdumpWin7.mem --profile=&lt;profile&gt; </w:t>
            </w:r>
            <w:proofErr w:type="spellStart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>pslist</w:t>
            </w:r>
            <w:proofErr w:type="spellEnd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python2 vol.py -f memdumpWin7.mem --profile=&lt;profile&gt; </w:t>
            </w:r>
            <w:proofErr w:type="spellStart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>psscan</w:t>
            </w:r>
            <w:proofErr w:type="spellEnd"/>
          </w:p>
        </w:tc>
      </w:tr>
      <w:tr w:rsidR="00C31386" w:rsidRPr="00C31386" w14:paraId="45FAF414" w14:textId="77777777">
        <w:trPr>
          <w:cantSplit/>
          <w:jc w:val="center"/>
        </w:trPr>
        <w:tc>
          <w:tcPr>
            <w:tcW w:w="24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8CACF5B" w14:textId="79DD0E4D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5"/>
                <w:szCs w:val="15"/>
                <w14:ligatures w14:val="none"/>
              </w:rPr>
              <w:t>Review network artefacts</w:t>
            </w:r>
          </w:p>
        </w:tc>
        <w:tc>
          <w:tcPr>
            <w:tcW w:w="694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81B49D" w14:textId="24DF1474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python2 vol.py -f memdumpWin7.mem --profile=&lt;profile&gt; </w:t>
            </w:r>
            <w:proofErr w:type="spellStart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>netscan</w:t>
            </w:r>
            <w:proofErr w:type="spellEnd"/>
          </w:p>
        </w:tc>
      </w:tr>
      <w:tr w:rsidR="00C31386" w:rsidRPr="00C31386" w14:paraId="6E95DD9B" w14:textId="77777777">
        <w:trPr>
          <w:cantSplit/>
          <w:jc w:val="center"/>
        </w:trPr>
        <w:tc>
          <w:tcPr>
            <w:tcW w:w="24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77285A5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5"/>
                <w:szCs w:val="15"/>
                <w14:ligatures w14:val="none"/>
              </w:rPr>
              <w:t>Review command history</w:t>
            </w:r>
          </w:p>
        </w:tc>
        <w:tc>
          <w:tcPr>
            <w:tcW w:w="694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F7DF7BE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python2 vol.py -f memdumpWin7.mem --profile=&lt;profile&gt; </w:t>
            </w:r>
            <w:proofErr w:type="spellStart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>cmdscan</w:t>
            </w:r>
            <w:proofErr w:type="spellEnd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python2 vol.py -f memdumpWin7.mem --profile=&lt;profile&gt; consoles</w:t>
            </w:r>
          </w:p>
        </w:tc>
      </w:tr>
      <w:tr w:rsidR="00C31386" w:rsidRPr="00C31386" w14:paraId="37232614" w14:textId="77777777">
        <w:trPr>
          <w:cantSplit/>
          <w:jc w:val="center"/>
        </w:trPr>
        <w:tc>
          <w:tcPr>
            <w:tcW w:w="24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637C3F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Locate USB and drive-mapping artefacts</w:t>
            </w:r>
          </w:p>
        </w:tc>
        <w:tc>
          <w:tcPr>
            <w:tcW w:w="694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A236F5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python2 vol.py -f memdumpWin7.mem --profile=&lt;profile&gt; </w:t>
            </w:r>
            <w:proofErr w:type="spellStart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>hivelist</w:t>
            </w:r>
            <w:proofErr w:type="spellEnd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python2 vol.py -f memdumpWin7.mem --profile=&lt;profile&gt; </w:t>
            </w:r>
            <w:proofErr w:type="spellStart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>printkey</w:t>
            </w:r>
            <w:proofErr w:type="spellEnd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-K "ControlSet001\Enum\USBSTOR"</w:t>
            </w:r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python2 vol.py -f memdumpWin7.mem --profile=&lt;profile&gt; </w:t>
            </w:r>
            <w:proofErr w:type="spellStart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>printkey</w:t>
            </w:r>
            <w:proofErr w:type="spellEnd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-K "Software\Microsoft\Windows\CurrentVersion\Explorer\MountPoints2"</w:t>
            </w:r>
          </w:p>
        </w:tc>
      </w:tr>
      <w:tr w:rsidR="00C31386" w:rsidRPr="00C31386" w14:paraId="209D3E19" w14:textId="77777777">
        <w:trPr>
          <w:cantSplit/>
          <w:jc w:val="center"/>
        </w:trPr>
        <w:tc>
          <w:tcPr>
            <w:tcW w:w="24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A789545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5"/>
                <w:szCs w:val="15"/>
                <w14:ligatures w14:val="none"/>
              </w:rPr>
              <w:t>Review File Explorer history</w:t>
            </w:r>
          </w:p>
        </w:tc>
        <w:tc>
          <w:tcPr>
            <w:tcW w:w="694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F036742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python2 vol.py -f memdumpWin7.mem --profile=&lt;profile&gt; </w:t>
            </w:r>
            <w:proofErr w:type="spellStart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>shellbags</w:t>
            </w:r>
            <w:proofErr w:type="spellEnd"/>
            <w:r w:rsidRPr="00C31386">
              <w:rPr>
                <w:rFonts w:ascii="Courier New" w:eastAsia="MS Mincho" w:hAnsi="Courier New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--output=html --output-file=shellbags.html</w:t>
            </w:r>
          </w:p>
        </w:tc>
      </w:tr>
    </w:tbl>
    <w:p w14:paraId="6ABA9842" w14:textId="63FB865A" w:rsidR="008B1A7E" w:rsidRPr="008B1A7E" w:rsidRDefault="004309FE" w:rsidP="00C31386">
      <w:pPr>
        <w:keepNext/>
        <w:keepLines/>
        <w:widowControl w:val="0"/>
        <w:spacing w:before="280" w:after="100" w:line="273" w:lineRule="auto"/>
        <w:outlineLvl w:val="0"/>
        <w:rPr>
          <w:rFonts w:eastAsia="MS Gothic" w:cstheme="minorHAnsi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755D88A4" wp14:editId="6FAD85A2">
            <wp:simplePos x="0" y="0"/>
            <wp:positionH relativeFrom="margin">
              <wp:align>right</wp:align>
            </wp:positionH>
            <wp:positionV relativeFrom="paragraph">
              <wp:posOffset>6502400</wp:posOffset>
            </wp:positionV>
            <wp:extent cx="6858000" cy="2628900"/>
            <wp:effectExtent l="0" t="0" r="0" b="0"/>
            <wp:wrapSquare wrapText="bothSides"/>
            <wp:docPr id="14580625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62590" name="Picture 14580625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5AA85F4" wp14:editId="245F1B78">
            <wp:simplePos x="0" y="0"/>
            <wp:positionH relativeFrom="margin">
              <wp:align>right</wp:align>
            </wp:positionH>
            <wp:positionV relativeFrom="paragraph">
              <wp:posOffset>5176520</wp:posOffset>
            </wp:positionV>
            <wp:extent cx="6858000" cy="1403350"/>
            <wp:effectExtent l="0" t="0" r="0" b="6350"/>
            <wp:wrapSquare wrapText="bothSides"/>
            <wp:docPr id="14752757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5750" name="Picture 14752757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3E8E"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E32A7AA" wp14:editId="38744A2E">
            <wp:simplePos x="0" y="0"/>
            <wp:positionH relativeFrom="margin">
              <wp:posOffset>-6350</wp:posOffset>
            </wp:positionH>
            <wp:positionV relativeFrom="paragraph">
              <wp:posOffset>400685</wp:posOffset>
            </wp:positionV>
            <wp:extent cx="6858000" cy="1169035"/>
            <wp:effectExtent l="0" t="0" r="0" b="0"/>
            <wp:wrapSquare wrapText="bothSides"/>
            <wp:docPr id="2056172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72742" name="Picture 20561727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274D"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057B99A" wp14:editId="642357AC">
            <wp:simplePos x="0" y="0"/>
            <wp:positionH relativeFrom="margin">
              <wp:align>right</wp:align>
            </wp:positionH>
            <wp:positionV relativeFrom="paragraph">
              <wp:posOffset>3254375</wp:posOffset>
            </wp:positionV>
            <wp:extent cx="6858000" cy="1917700"/>
            <wp:effectExtent l="0" t="0" r="0" b="6350"/>
            <wp:wrapSquare wrapText="bothSides"/>
            <wp:docPr id="59656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6232" name="Picture 596562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74D"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DC38820" wp14:editId="37001A2A">
            <wp:simplePos x="0" y="0"/>
            <wp:positionH relativeFrom="margin">
              <wp:align>right</wp:align>
            </wp:positionH>
            <wp:positionV relativeFrom="paragraph">
              <wp:posOffset>2866390</wp:posOffset>
            </wp:positionV>
            <wp:extent cx="6858000" cy="408940"/>
            <wp:effectExtent l="0" t="0" r="0" b="0"/>
            <wp:wrapSquare wrapText="bothSides"/>
            <wp:docPr id="955019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19014" name="Picture 9550190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005C"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D591FCE" wp14:editId="54E1B3EE">
            <wp:simplePos x="0" y="0"/>
            <wp:positionH relativeFrom="margin">
              <wp:align>right</wp:align>
            </wp:positionH>
            <wp:positionV relativeFrom="paragraph">
              <wp:posOffset>1593215</wp:posOffset>
            </wp:positionV>
            <wp:extent cx="6858000" cy="1292860"/>
            <wp:effectExtent l="0" t="0" r="0" b="2540"/>
            <wp:wrapSquare wrapText="bothSides"/>
            <wp:docPr id="2018025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25671" name="Picture 20180256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1A7E" w:rsidRPr="008B1A7E">
        <w:rPr>
          <w:rFonts w:eastAsia="MS Gothic" w:cstheme="minorHAnsi"/>
          <w:b/>
          <w:bCs/>
          <w:color w:val="000000"/>
          <w:kern w:val="36"/>
          <w:sz w:val="28"/>
          <w:szCs w:val="28"/>
          <w14:ligatures w14:val="none"/>
        </w:rPr>
        <w:t>ANSWER:</w:t>
      </w:r>
    </w:p>
    <w:p w14:paraId="41BE7C62" w14:textId="21E8E4E6" w:rsidR="00F55422" w:rsidRDefault="005A58FA" w:rsidP="00D740CD">
      <w:pPr>
        <w:keepNext/>
        <w:keepLines/>
        <w:widowControl w:val="0"/>
        <w:spacing w:after="0" w:line="240" w:lineRule="auto"/>
        <w:outlineLvl w:val="0"/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0E4B92FC" wp14:editId="2B621DCF">
            <wp:simplePos x="0" y="0"/>
            <wp:positionH relativeFrom="margin">
              <wp:align>right</wp:align>
            </wp:positionH>
            <wp:positionV relativeFrom="paragraph">
              <wp:posOffset>2349500</wp:posOffset>
            </wp:positionV>
            <wp:extent cx="6858000" cy="3314700"/>
            <wp:effectExtent l="0" t="0" r="0" b="0"/>
            <wp:wrapSquare wrapText="bothSides"/>
            <wp:docPr id="14477099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09998" name="Picture 14477099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CA536C0" wp14:editId="1A89E67E">
            <wp:simplePos x="0" y="0"/>
            <wp:positionH relativeFrom="margin">
              <wp:align>right</wp:align>
            </wp:positionH>
            <wp:positionV relativeFrom="paragraph">
              <wp:posOffset>7956550</wp:posOffset>
            </wp:positionV>
            <wp:extent cx="6858000" cy="1125220"/>
            <wp:effectExtent l="0" t="0" r="0" b="0"/>
            <wp:wrapSquare wrapText="bothSides"/>
            <wp:docPr id="8101391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39187" name="Picture 8101391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6D17FA3" wp14:editId="7EA2173B">
            <wp:simplePos x="0" y="0"/>
            <wp:positionH relativeFrom="margin">
              <wp:align>right</wp:align>
            </wp:positionH>
            <wp:positionV relativeFrom="paragraph">
              <wp:posOffset>5607050</wp:posOffset>
            </wp:positionV>
            <wp:extent cx="6858000" cy="2317750"/>
            <wp:effectExtent l="0" t="0" r="0" b="6350"/>
            <wp:wrapSquare wrapText="bothSides"/>
            <wp:docPr id="116989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996" name="Picture 116989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D7874"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C318748" wp14:editId="4F5F54A3">
            <wp:simplePos x="0" y="0"/>
            <wp:positionH relativeFrom="column">
              <wp:posOffset>0</wp:posOffset>
            </wp:positionH>
            <wp:positionV relativeFrom="paragraph">
              <wp:posOffset>514350</wp:posOffset>
            </wp:positionV>
            <wp:extent cx="6858000" cy="2392680"/>
            <wp:effectExtent l="0" t="0" r="0" b="7620"/>
            <wp:wrapSquare wrapText="bothSides"/>
            <wp:docPr id="12083389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38944" name="Picture 120833894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E5A"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5E38B4C" wp14:editId="103A913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58000" cy="509270"/>
            <wp:effectExtent l="0" t="0" r="0" b="5080"/>
            <wp:wrapSquare wrapText="bothSides"/>
            <wp:docPr id="4945533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53389" name="Picture 4945533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83794" w14:textId="760A2522" w:rsidR="008B1A7E" w:rsidRDefault="00B11AD1" w:rsidP="00AF02EA">
      <w:pPr>
        <w:keepNext/>
        <w:keepLines/>
        <w:widowControl w:val="0"/>
        <w:spacing w:line="240" w:lineRule="auto"/>
        <w:outlineLvl w:val="0"/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7E3F7206" wp14:editId="486BC9F0">
            <wp:simplePos x="0" y="0"/>
            <wp:positionH relativeFrom="column">
              <wp:posOffset>0</wp:posOffset>
            </wp:positionH>
            <wp:positionV relativeFrom="paragraph">
              <wp:posOffset>2743200</wp:posOffset>
            </wp:positionV>
            <wp:extent cx="6858000" cy="1561465"/>
            <wp:effectExtent l="0" t="0" r="0" b="635"/>
            <wp:wrapSquare wrapText="bothSides"/>
            <wp:docPr id="3817034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03458" name="Picture 38170345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2ADFE332" wp14:editId="332FB627">
            <wp:simplePos x="0" y="0"/>
            <wp:positionH relativeFrom="column">
              <wp:posOffset>0</wp:posOffset>
            </wp:positionH>
            <wp:positionV relativeFrom="paragraph">
              <wp:posOffset>1657350</wp:posOffset>
            </wp:positionV>
            <wp:extent cx="6858000" cy="1078230"/>
            <wp:effectExtent l="0" t="0" r="0" b="7620"/>
            <wp:wrapSquare wrapText="bothSides"/>
            <wp:docPr id="12317081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08152" name="Picture 12317081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4C0F">
        <w:rPr>
          <w:rFonts w:ascii="Arial" w:eastAsia="MS Gothic" w:hAnsi="Arial" w:cs="Times New Roman"/>
          <w:b/>
          <w:bCs/>
          <w:noProof/>
          <w:color w:val="000000"/>
          <w:kern w:val="36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53DCE901" wp14:editId="3D36A46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58000" cy="1649095"/>
            <wp:effectExtent l="0" t="0" r="0" b="8255"/>
            <wp:wrapSquare wrapText="bothSides"/>
            <wp:docPr id="7496822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2234" name="Picture 74968223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34F21" w14:textId="08448A4D" w:rsidR="008B1A7E" w:rsidRDefault="008B1A7E" w:rsidP="00C31386">
      <w:pPr>
        <w:keepNext/>
        <w:keepLines/>
        <w:widowControl w:val="0"/>
        <w:spacing w:before="280" w:after="100" w:line="273" w:lineRule="auto"/>
        <w:outlineLvl w:val="0"/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</w:pPr>
    </w:p>
    <w:p w14:paraId="4B6406DE" w14:textId="26626025" w:rsidR="00C31386" w:rsidRPr="00C31386" w:rsidRDefault="00C31386" w:rsidP="00C31386">
      <w:pPr>
        <w:keepNext/>
        <w:keepLines/>
        <w:widowControl w:val="0"/>
        <w:spacing w:before="280" w:after="100" w:line="273" w:lineRule="auto"/>
        <w:outlineLvl w:val="0"/>
        <w:rPr>
          <w:rFonts w:ascii="Calibri" w:eastAsia="MS Gothic" w:hAnsi="Calibri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C31386"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  <w:t>Evidence interpretation safeguards</w:t>
      </w:r>
    </w:p>
    <w:p w14:paraId="57685EEB" w14:textId="32974428" w:rsidR="00C31386" w:rsidRPr="00C31386" w:rsidRDefault="00C31386" w:rsidP="00C31386">
      <w:pPr>
        <w:numPr>
          <w:ilvl w:val="0"/>
          <w:numId w:val="1"/>
        </w:numPr>
        <w:tabs>
          <w:tab w:val="left" w:pos="360"/>
        </w:tabs>
        <w:spacing w:before="100" w:beforeAutospacing="1" w:after="6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 xml:space="preserve">Validate a profile suggested by </w:t>
      </w:r>
      <w:proofErr w:type="spellStart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imageinfo</w:t>
      </w:r>
      <w:proofErr w:type="spellEnd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 xml:space="preserve"> with usable output from multiple relevant plugins and record the profile you selected.</w:t>
      </w:r>
    </w:p>
    <w:p w14:paraId="5A0E4944" w14:textId="38CB3596" w:rsidR="00C31386" w:rsidRPr="00C31386" w:rsidRDefault="00C31386" w:rsidP="00C31386">
      <w:pPr>
        <w:numPr>
          <w:ilvl w:val="0"/>
          <w:numId w:val="1"/>
        </w:numPr>
        <w:tabs>
          <w:tab w:val="left" w:pos="360"/>
        </w:tabs>
        <w:spacing w:before="100" w:beforeAutospacing="1" w:after="6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Treat network endpoints and process ownership as artefacts to corroborate. A closed connection or an unidentified PID needs careful interpretation.</w:t>
      </w:r>
    </w:p>
    <w:p w14:paraId="711DA51E" w14:textId="1873516E" w:rsidR="00C31386" w:rsidRPr="00C31386" w:rsidRDefault="00C31386" w:rsidP="00C31386">
      <w:pPr>
        <w:numPr>
          <w:ilvl w:val="0"/>
          <w:numId w:val="1"/>
        </w:numPr>
        <w:tabs>
          <w:tab w:val="left" w:pos="360"/>
        </w:tabs>
        <w:spacing w:before="100" w:beforeAutospacing="1" w:after="6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Assess a command-history entry with its process, timing, and related artefacts. A command string alone may not demonstrate that the copy operation completed.</w:t>
      </w:r>
    </w:p>
    <w:p w14:paraId="195473ED" w14:textId="32406F6E" w:rsidR="00C31386" w:rsidRPr="00C31386" w:rsidRDefault="00C31386" w:rsidP="00C31386">
      <w:pPr>
        <w:numPr>
          <w:ilvl w:val="0"/>
          <w:numId w:val="1"/>
        </w:numPr>
        <w:tabs>
          <w:tab w:val="left" w:pos="360"/>
        </w:tabs>
        <w:spacing w:before="100" w:beforeAutospacing="1" w:after="6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 xml:space="preserve">Use USBSTOR, </w:t>
      </w:r>
      <w:proofErr w:type="spellStart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MountedDevices</w:t>
      </w:r>
      <w:proofErr w:type="spellEnd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DeviceClasses</w:t>
      </w:r>
      <w:proofErr w:type="spellEnd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, and MountPoints2 records to explain device, drive, and profile relationships. These records alone may not prove physical possession or a user identity at a particular time.</w:t>
      </w:r>
    </w:p>
    <w:p w14:paraId="57F000AC" w14:textId="6662A8C4" w:rsidR="00C31386" w:rsidRPr="00C31386" w:rsidRDefault="00C31386" w:rsidP="00C31386">
      <w:pPr>
        <w:numPr>
          <w:ilvl w:val="0"/>
          <w:numId w:val="1"/>
        </w:numPr>
        <w:tabs>
          <w:tab w:val="left" w:pos="360"/>
        </w:tabs>
        <w:spacing w:before="100" w:beforeAutospacing="1" w:after="6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 xml:space="preserve">Treat </w:t>
      </w:r>
      <w:proofErr w:type="spellStart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ShellBag</w:t>
      </w:r>
      <w:proofErr w:type="spellEnd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 xml:space="preserve"> times as folder-view or preference evidence unless other artefacts establish a different event.</w:t>
      </w:r>
    </w:p>
    <w:p w14:paraId="2D569B74" w14:textId="6177CB52" w:rsidR="00C31386" w:rsidRPr="00C31386" w:rsidRDefault="00C31386" w:rsidP="00C31386">
      <w:pPr>
        <w:keepNext/>
        <w:keepLines/>
        <w:widowControl w:val="0"/>
        <w:spacing w:before="280" w:after="100" w:line="273" w:lineRule="auto"/>
        <w:outlineLvl w:val="0"/>
        <w:rPr>
          <w:rFonts w:ascii="Calibri" w:eastAsia="MS Gothic" w:hAnsi="Calibri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C31386"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  <w:t>Required report structure</w:t>
      </w:r>
    </w:p>
    <w:p w14:paraId="6E968A3A" w14:textId="49180525" w:rsidR="00C31386" w:rsidRPr="00C31386" w:rsidRDefault="00C31386" w:rsidP="00C31386">
      <w:pPr>
        <w:numPr>
          <w:ilvl w:val="0"/>
          <w:numId w:val="2"/>
        </w:numPr>
        <w:tabs>
          <w:tab w:val="left" w:pos="360"/>
        </w:tabs>
        <w:spacing w:before="100" w:beforeAutospacing="1" w:after="8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Case reference and student identification. Include your full name, registration number, course code, and case title.</w:t>
      </w:r>
    </w:p>
    <w:p w14:paraId="2041D227" w14:textId="2ABB4D22" w:rsidR="00C31386" w:rsidRPr="00C31386" w:rsidRDefault="00C31386" w:rsidP="00C31386">
      <w:pPr>
        <w:numPr>
          <w:ilvl w:val="0"/>
          <w:numId w:val="2"/>
        </w:numPr>
        <w:tabs>
          <w:tab w:val="left" w:pos="360"/>
        </w:tabs>
        <w:spacing w:before="100" w:beforeAutospacing="1" w:after="8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Executive conclusion. State the supported conclusion in a short, cautious paragraph and include a confidence level.</w:t>
      </w:r>
    </w:p>
    <w:p w14:paraId="1827D80B" w14:textId="7305AA91" w:rsidR="00C31386" w:rsidRPr="00C31386" w:rsidRDefault="00C31386" w:rsidP="00C31386">
      <w:pPr>
        <w:numPr>
          <w:ilvl w:val="0"/>
          <w:numId w:val="2"/>
        </w:numPr>
        <w:tabs>
          <w:tab w:val="left" w:pos="360"/>
        </w:tabs>
        <w:spacing w:before="100" w:beforeAutospacing="1" w:after="8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Evidence acquisition and integrity. Record the memory-image source, file name, size, hash, working-copy method, and tools used.</w:t>
      </w:r>
    </w:p>
    <w:p w14:paraId="4B97E879" w14:textId="77777777" w:rsidR="00C31386" w:rsidRPr="00C31386" w:rsidRDefault="00C31386" w:rsidP="00C31386">
      <w:pPr>
        <w:numPr>
          <w:ilvl w:val="0"/>
          <w:numId w:val="2"/>
        </w:numPr>
        <w:tabs>
          <w:tab w:val="left" w:pos="360"/>
        </w:tabs>
        <w:spacing w:before="100" w:beforeAutospacing="1" w:after="8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 xml:space="preserve">Method and profile selection. Explain the </w:t>
      </w:r>
      <w:proofErr w:type="spellStart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imageinfo</w:t>
      </w:r>
      <w:proofErr w:type="spellEnd"/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 xml:space="preserve"> result, selected profile, Volatility version, plugin commands, and time-zone treatment.</w:t>
      </w:r>
    </w:p>
    <w:p w14:paraId="1DBE58EE" w14:textId="77777777" w:rsidR="00C31386" w:rsidRPr="00C31386" w:rsidRDefault="00C31386" w:rsidP="00C31386">
      <w:pPr>
        <w:numPr>
          <w:ilvl w:val="0"/>
          <w:numId w:val="2"/>
        </w:numPr>
        <w:tabs>
          <w:tab w:val="left" w:pos="360"/>
        </w:tabs>
        <w:spacing w:before="100" w:beforeAutospacing="1" w:after="8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lastRenderedPageBreak/>
        <w:t>Findings. Answer each investigation question with Volatility output, registry paths, process IDs, offsets or records, timestamps, and evidence-log IDs.</w:t>
      </w:r>
    </w:p>
    <w:p w14:paraId="2A665650" w14:textId="5C6B097E" w:rsidR="00C31386" w:rsidRPr="00C31386" w:rsidRDefault="00C31386" w:rsidP="00C31386">
      <w:pPr>
        <w:numPr>
          <w:ilvl w:val="0"/>
          <w:numId w:val="2"/>
        </w:numPr>
        <w:tabs>
          <w:tab w:val="left" w:pos="360"/>
        </w:tabs>
        <w:spacing w:before="100" w:beforeAutospacing="1" w:after="8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Timeline. Present the material sequence in UTC and distinguish each observed artefact from your interpretation of its meaning.</w:t>
      </w:r>
    </w:p>
    <w:p w14:paraId="330A0937" w14:textId="6680A582" w:rsidR="00C31386" w:rsidRPr="00C31386" w:rsidRDefault="00C31386" w:rsidP="00C31386">
      <w:pPr>
        <w:numPr>
          <w:ilvl w:val="0"/>
          <w:numId w:val="2"/>
        </w:numPr>
        <w:tabs>
          <w:tab w:val="left" w:pos="360"/>
        </w:tabs>
        <w:spacing w:before="100" w:beforeAutospacing="1" w:after="8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Attribution assessment. Explain limitations, including memory-capture timing, profile versus human identity, command success, shared access, and incomplete or overwritten evidence.</w:t>
      </w:r>
    </w:p>
    <w:p w14:paraId="231047C4" w14:textId="165E0AF2" w:rsidR="00C31386" w:rsidRPr="00C31386" w:rsidRDefault="00C31386" w:rsidP="00C31386">
      <w:pPr>
        <w:numPr>
          <w:ilvl w:val="0"/>
          <w:numId w:val="2"/>
        </w:numPr>
        <w:tabs>
          <w:tab w:val="left" w:pos="360"/>
        </w:tabs>
        <w:spacing w:before="100" w:beforeAutospacing="1" w:after="80" w:line="264" w:lineRule="auto"/>
        <w:contextualSpacing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Appendices. Include labelled screenshots, selected Volatility output, the completed timeline table, and the completed evidence log.</w:t>
      </w:r>
    </w:p>
    <w:p w14:paraId="429DFA4D" w14:textId="77777777" w:rsidR="00C31386" w:rsidRPr="00C31386" w:rsidRDefault="00C31386" w:rsidP="00C31386">
      <w:pPr>
        <w:keepNext/>
        <w:keepLines/>
        <w:widowControl w:val="0"/>
        <w:spacing w:before="280" w:after="100" w:line="273" w:lineRule="auto"/>
        <w:outlineLvl w:val="0"/>
        <w:rPr>
          <w:rFonts w:ascii="Calibri" w:eastAsia="MS Gothic" w:hAnsi="Calibri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C31386"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  <w:t>Timeline template</w:t>
      </w:r>
    </w:p>
    <w:p w14:paraId="41983C7B" w14:textId="77777777" w:rsidR="00C31386" w:rsidRPr="00C31386" w:rsidRDefault="00C31386" w:rsidP="00C31386">
      <w:pPr>
        <w:spacing w:before="100" w:beforeAutospacing="1" w:after="100" w:line="268" w:lineRule="auto"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Use a completed version of this table in your report or evidence appendix. Add rows for all material events and keep the main timeline in UTC.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267"/>
        <w:gridCol w:w="1037"/>
        <w:gridCol w:w="1800"/>
        <w:gridCol w:w="2232"/>
        <w:gridCol w:w="1901"/>
      </w:tblGrid>
      <w:tr w:rsidR="00C31386" w:rsidRPr="00C31386" w14:paraId="047AE5C7" w14:textId="77777777">
        <w:trPr>
          <w:cantSplit/>
          <w:jc w:val="center"/>
        </w:trPr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85512BA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4"/>
                <w:szCs w:val="14"/>
                <w14:ligatures w14:val="none"/>
              </w:rPr>
              <w:t>Stage</w:t>
            </w:r>
          </w:p>
        </w:tc>
        <w:tc>
          <w:tcPr>
            <w:tcW w:w="126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BC2D75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4"/>
                <w:szCs w:val="14"/>
                <w14:ligatures w14:val="none"/>
              </w:rPr>
              <w:t>UTC timestamp</w:t>
            </w:r>
          </w:p>
        </w:tc>
        <w:tc>
          <w:tcPr>
            <w:tcW w:w="103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28AAB5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4"/>
                <w:szCs w:val="14"/>
                <w14:ligatures w14:val="none"/>
              </w:rPr>
              <w:t>Evidence ID</w:t>
            </w: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29CD59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4"/>
                <w:szCs w:val="14"/>
                <w14:ligatures w14:val="none"/>
              </w:rPr>
              <w:t>Source artefact</w:t>
            </w: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DB7C93D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4"/>
                <w:szCs w:val="14"/>
                <w14:ligatures w14:val="none"/>
              </w:rPr>
              <w:t>Observed fact</w:t>
            </w:r>
          </w:p>
        </w:tc>
        <w:tc>
          <w:tcPr>
            <w:tcW w:w="190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B0174E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4"/>
                <w:szCs w:val="14"/>
                <w14:ligatures w14:val="none"/>
              </w:rPr>
              <w:t>Interpretation and limit</w:t>
            </w:r>
          </w:p>
        </w:tc>
      </w:tr>
      <w:tr w:rsidR="00C31386" w:rsidRPr="00C31386" w14:paraId="4F5C1BDA" w14:textId="77777777">
        <w:trPr>
          <w:cantSplit/>
          <w:jc w:val="center"/>
        </w:trPr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9CDBFFB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4"/>
                <w:szCs w:val="14"/>
                <w14:ligatures w14:val="none"/>
              </w:rPr>
              <w:t>Browser or process evidence</w:t>
            </w:r>
          </w:p>
        </w:tc>
        <w:tc>
          <w:tcPr>
            <w:tcW w:w="126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B0554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3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85F2E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81E42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DACCF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0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B4B14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C31386" w:rsidRPr="00C31386" w14:paraId="517E42C6" w14:textId="77777777">
        <w:trPr>
          <w:cantSplit/>
          <w:jc w:val="center"/>
        </w:trPr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A54F04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4"/>
                <w:szCs w:val="14"/>
                <w14:ligatures w14:val="none"/>
              </w:rPr>
              <w:t>Download-folder review</w:t>
            </w:r>
          </w:p>
        </w:tc>
        <w:tc>
          <w:tcPr>
            <w:tcW w:w="126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5179C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3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77645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0EA30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52B52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0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BDA9B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C31386" w:rsidRPr="00C31386" w14:paraId="783042FB" w14:textId="77777777">
        <w:trPr>
          <w:cantSplit/>
          <w:jc w:val="center"/>
        </w:trPr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3D4974B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4"/>
                <w:szCs w:val="14"/>
                <w14:ligatures w14:val="none"/>
              </w:rPr>
              <w:t>Removable-device evidence</w:t>
            </w:r>
          </w:p>
        </w:tc>
        <w:tc>
          <w:tcPr>
            <w:tcW w:w="126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D11A1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3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A3138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F021E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10B65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0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EFB01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C31386" w:rsidRPr="00C31386" w14:paraId="020CC98F" w14:textId="77777777">
        <w:trPr>
          <w:cantSplit/>
          <w:jc w:val="center"/>
        </w:trPr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E868D6B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4"/>
                <w:szCs w:val="14"/>
                <w14:ligatures w14:val="none"/>
              </w:rPr>
              <w:t>Drive mapping</w:t>
            </w:r>
          </w:p>
        </w:tc>
        <w:tc>
          <w:tcPr>
            <w:tcW w:w="126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C33FD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3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33CF7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69138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DE1BD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0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A0C0C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C31386" w:rsidRPr="00C31386" w14:paraId="0FC21E97" w14:textId="77777777">
        <w:trPr>
          <w:cantSplit/>
          <w:jc w:val="center"/>
        </w:trPr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F9D11F9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4"/>
                <w:szCs w:val="14"/>
                <w14:ligatures w14:val="none"/>
              </w:rPr>
              <w:t>Command-history evidence</w:t>
            </w:r>
          </w:p>
        </w:tc>
        <w:tc>
          <w:tcPr>
            <w:tcW w:w="126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74F94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3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48F9A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5A836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31254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0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3243D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C31386" w:rsidRPr="00C31386" w14:paraId="4AB3227D" w14:textId="77777777">
        <w:trPr>
          <w:cantSplit/>
          <w:jc w:val="center"/>
        </w:trPr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51C45F2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4"/>
                <w:szCs w:val="14"/>
                <w14:ligatures w14:val="none"/>
              </w:rPr>
              <w:t>Supported conclusion</w:t>
            </w:r>
          </w:p>
        </w:tc>
        <w:tc>
          <w:tcPr>
            <w:tcW w:w="126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42C81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37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C37AA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056B1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A874A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01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4E433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553EE475" w14:textId="77777777" w:rsidR="00C31386" w:rsidRPr="00C31386" w:rsidRDefault="00C31386" w:rsidP="00C31386">
      <w:pPr>
        <w:keepNext/>
        <w:keepLines/>
        <w:widowControl w:val="0"/>
        <w:spacing w:before="280" w:after="100" w:line="273" w:lineRule="auto"/>
        <w:outlineLvl w:val="0"/>
        <w:rPr>
          <w:rFonts w:ascii="Calibri" w:eastAsia="MS Gothic" w:hAnsi="Calibri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C31386"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Evidence </w:t>
      </w:r>
      <w:proofErr w:type="gramStart"/>
      <w:r w:rsidRPr="00C31386"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  <w:t>log</w:t>
      </w:r>
      <w:proofErr w:type="gramEnd"/>
      <w:r w:rsidRPr="00C31386">
        <w:rPr>
          <w:rFonts w:ascii="Arial" w:eastAsia="MS Gothic" w:hAnsi="Arial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template</w:t>
      </w:r>
    </w:p>
    <w:p w14:paraId="68CF4E8B" w14:textId="77777777" w:rsidR="00C31386" w:rsidRPr="00C31386" w:rsidRDefault="00C31386" w:rsidP="00C31386">
      <w:pPr>
        <w:spacing w:before="100" w:beforeAutospacing="1" w:after="100" w:line="268" w:lineRule="auto"/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</w:pPr>
      <w:r w:rsidRPr="00C31386">
        <w:rPr>
          <w:rFonts w:ascii="Arial" w:eastAsia="MS Mincho" w:hAnsi="Arial" w:cs="Times New Roman"/>
          <w:color w:val="000000"/>
          <w:kern w:val="0"/>
          <w:sz w:val="21"/>
          <w:szCs w:val="21"/>
          <w14:ligatures w14:val="none"/>
        </w:rPr>
        <w:t>Use an evidence log that lets an assessor locate the exact Volatility plugin, command, output, registry path, process record, or screenshot supporting each finding.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1800"/>
        <w:gridCol w:w="2376"/>
        <w:gridCol w:w="2232"/>
        <w:gridCol w:w="1973"/>
      </w:tblGrid>
      <w:tr w:rsidR="00C31386" w:rsidRPr="00C31386" w14:paraId="6E8FC106" w14:textId="77777777">
        <w:trPr>
          <w:cantSplit/>
          <w:jc w:val="center"/>
        </w:trPr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0515DE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5"/>
                <w:szCs w:val="15"/>
                <w14:ligatures w14:val="none"/>
              </w:rPr>
              <w:t>Evidence ID</w:t>
            </w: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224CAA8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5"/>
                <w:szCs w:val="15"/>
                <w14:ligatures w14:val="none"/>
              </w:rPr>
              <w:t>Tool and plugin</w:t>
            </w:r>
          </w:p>
        </w:tc>
        <w:tc>
          <w:tcPr>
            <w:tcW w:w="2376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87F3CD0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5"/>
                <w:szCs w:val="15"/>
                <w14:ligatures w14:val="none"/>
              </w:rPr>
              <w:t>Source record or path</w:t>
            </w: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4CD0BB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5"/>
                <w:szCs w:val="15"/>
                <w14:ligatures w14:val="none"/>
              </w:rPr>
              <w:t>Observed fact</w:t>
            </w:r>
          </w:p>
        </w:tc>
        <w:tc>
          <w:tcPr>
            <w:tcW w:w="197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D326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F06642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b/>
                <w:color w:val="FFFFFF"/>
                <w:kern w:val="0"/>
                <w:sz w:val="15"/>
                <w:szCs w:val="15"/>
                <w14:ligatures w14:val="none"/>
              </w:rPr>
              <w:t>Screenshot or appendix reference</w:t>
            </w:r>
          </w:p>
        </w:tc>
      </w:tr>
      <w:tr w:rsidR="00C31386" w:rsidRPr="00C31386" w14:paraId="6B2F2BEE" w14:textId="77777777">
        <w:trPr>
          <w:cantSplit/>
          <w:jc w:val="center"/>
        </w:trPr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ECF539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5"/>
                <w:szCs w:val="15"/>
                <w14:ligatures w14:val="none"/>
              </w:rPr>
              <w:t>E01</w:t>
            </w: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850DD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376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3213A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E7A1F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7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FDF1D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C31386" w:rsidRPr="00C31386" w14:paraId="2576AB29" w14:textId="77777777">
        <w:trPr>
          <w:cantSplit/>
          <w:jc w:val="center"/>
        </w:trPr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B545D8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5"/>
                <w:szCs w:val="15"/>
                <w14:ligatures w14:val="none"/>
              </w:rPr>
              <w:t>E02</w:t>
            </w: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53706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376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CCCEE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E8195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7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DF0AB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C31386" w:rsidRPr="00C31386" w14:paraId="449B83BE" w14:textId="77777777">
        <w:trPr>
          <w:cantSplit/>
          <w:jc w:val="center"/>
        </w:trPr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49111F8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5"/>
                <w:szCs w:val="15"/>
                <w14:ligatures w14:val="none"/>
              </w:rPr>
              <w:t>E03</w:t>
            </w: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B3B45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376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DC0A7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48070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7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02440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C31386" w:rsidRPr="00C31386" w14:paraId="0CA334B7" w14:textId="77777777">
        <w:trPr>
          <w:cantSplit/>
          <w:jc w:val="center"/>
        </w:trPr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D19D75C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5"/>
                <w:szCs w:val="15"/>
                <w14:ligatures w14:val="none"/>
              </w:rPr>
              <w:t>E04</w:t>
            </w: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794E8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376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82966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912D6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7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45AFB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C31386" w:rsidRPr="00C31386" w14:paraId="15265222" w14:textId="77777777">
        <w:trPr>
          <w:cantSplit/>
          <w:jc w:val="center"/>
        </w:trPr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C2A08AD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5"/>
                <w:szCs w:val="15"/>
                <w14:ligatures w14:val="none"/>
              </w:rPr>
              <w:t>E05</w:t>
            </w: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BB788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376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C986D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05408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7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486DB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C31386" w:rsidRPr="00C31386" w14:paraId="7C5B93F6" w14:textId="77777777">
        <w:trPr>
          <w:cantSplit/>
          <w:jc w:val="center"/>
        </w:trPr>
        <w:tc>
          <w:tcPr>
            <w:tcW w:w="9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A299C45" w14:textId="77777777" w:rsidR="00C31386" w:rsidRPr="00C31386" w:rsidRDefault="00C31386" w:rsidP="00C31386">
            <w:pPr>
              <w:spacing w:before="100" w:beforeAutospacing="1" w:after="0" w:line="252" w:lineRule="auto"/>
              <w:jc w:val="center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C31386">
              <w:rPr>
                <w:rFonts w:ascii="Arial" w:eastAsia="MS Mincho" w:hAnsi="Arial" w:cs="Times New Roman"/>
                <w:color w:val="000000"/>
                <w:kern w:val="0"/>
                <w:sz w:val="15"/>
                <w:szCs w:val="15"/>
                <w14:ligatures w14:val="none"/>
              </w:rPr>
              <w:t>E06</w:t>
            </w:r>
          </w:p>
        </w:tc>
        <w:tc>
          <w:tcPr>
            <w:tcW w:w="1800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CEC91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376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C46EC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232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9BA2E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73" w:type="dxa"/>
            <w:tcBorders>
              <w:top w:val="single" w:sz="6" w:space="0" w:color="D9D9D9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61846A9" w14:textId="77777777" w:rsidR="00C31386" w:rsidRPr="00C31386" w:rsidRDefault="00C31386" w:rsidP="00C31386">
            <w:pPr>
              <w:spacing w:before="100" w:beforeAutospacing="1" w:after="0" w:line="252" w:lineRule="auto"/>
              <w:rPr>
                <w:rFonts w:ascii="Arial" w:eastAsia="MS Mincho" w:hAnsi="Arial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1F1B4FC5" w14:textId="77777777" w:rsidR="005E7E8D" w:rsidRDefault="005E7E8D"/>
    <w:sectPr w:rsidR="005E7E8D" w:rsidSect="00C313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3A87"/>
    <w:multiLevelType w:val="multilevel"/>
    <w:tmpl w:val="FCBAF6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96A91"/>
    <w:multiLevelType w:val="multilevel"/>
    <w:tmpl w:val="125A84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97345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65946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86"/>
    <w:rsid w:val="000B274D"/>
    <w:rsid w:val="000D1120"/>
    <w:rsid w:val="00177DE1"/>
    <w:rsid w:val="00183DC7"/>
    <w:rsid w:val="00232241"/>
    <w:rsid w:val="003C6EE6"/>
    <w:rsid w:val="0041350D"/>
    <w:rsid w:val="004309FE"/>
    <w:rsid w:val="0058797B"/>
    <w:rsid w:val="005A4986"/>
    <w:rsid w:val="005A58FA"/>
    <w:rsid w:val="005D4C0F"/>
    <w:rsid w:val="005E7E8D"/>
    <w:rsid w:val="006955F9"/>
    <w:rsid w:val="006E1319"/>
    <w:rsid w:val="006E1D53"/>
    <w:rsid w:val="007552BC"/>
    <w:rsid w:val="00763EA2"/>
    <w:rsid w:val="00860E5A"/>
    <w:rsid w:val="00860FCD"/>
    <w:rsid w:val="00885FCB"/>
    <w:rsid w:val="008B1A7E"/>
    <w:rsid w:val="008B42A8"/>
    <w:rsid w:val="00953E8E"/>
    <w:rsid w:val="009C0FB2"/>
    <w:rsid w:val="00AF02EA"/>
    <w:rsid w:val="00B11AD1"/>
    <w:rsid w:val="00B4110F"/>
    <w:rsid w:val="00BD266A"/>
    <w:rsid w:val="00BE005C"/>
    <w:rsid w:val="00C10A19"/>
    <w:rsid w:val="00C31386"/>
    <w:rsid w:val="00C636A7"/>
    <w:rsid w:val="00C75A64"/>
    <w:rsid w:val="00C97806"/>
    <w:rsid w:val="00CC0090"/>
    <w:rsid w:val="00D740CD"/>
    <w:rsid w:val="00DD7874"/>
    <w:rsid w:val="00F4789E"/>
    <w:rsid w:val="00F5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F577"/>
  <w15:chartTrackingRefBased/>
  <w15:docId w15:val="{555E7158-C84A-42C3-8C99-9D30DD27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mailto:fwsd2511357@students.icdfa.edu.ng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8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Amadi</dc:creator>
  <cp:keywords/>
  <dc:description/>
  <cp:lastModifiedBy>Collins Amadi</cp:lastModifiedBy>
  <cp:revision>35</cp:revision>
  <dcterms:created xsi:type="dcterms:W3CDTF">2026-10-15T15:17:00Z</dcterms:created>
  <dcterms:modified xsi:type="dcterms:W3CDTF">2026-10-19T17:18:00Z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44d089e1-245e-4812-b854-1076caeaf9b6</vt:lpwstr>
  </property>
</Properties>
</file>