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3574108" w14:textId="2C81CF30" w:rsidR="00C5266A" w:rsidRPr="00F813E1" w:rsidRDefault="00C5266A" w:rsidP="00C5266A">
      <w:pPr>
        <w:pStyle w:val="Heading2"/>
        <w:numPr>
          <w:ilvl w:val="0"/>
          <w:numId w:val="0"/>
        </w:numPr>
        <w:jc w:val="center"/>
        <w:rPr>
          <w:sz w:val="40"/>
          <w:szCs w:val="40"/>
        </w:rPr>
      </w:pPr>
      <w:r w:rsidRPr="00F813E1">
        <w:rPr>
          <w:sz w:val="40"/>
          <w:szCs w:val="40"/>
        </w:rPr>
        <w:t>Digital Assistant for Legal Awareness and Designing a KYR</w:t>
      </w:r>
      <w:r>
        <w:rPr>
          <w:sz w:val="40"/>
          <w:szCs w:val="40"/>
        </w:rPr>
        <w:t xml:space="preserve">      </w:t>
      </w:r>
      <w:r w:rsidRPr="00F813E1">
        <w:rPr>
          <w:sz w:val="40"/>
          <w:szCs w:val="40"/>
        </w:rPr>
        <w:t>( Know-Your-Rights) framework in India</w:t>
      </w:r>
    </w:p>
    <w:p w14:paraId="6AC78F54" w14:textId="61E25802" w:rsidR="00D7522C" w:rsidRPr="009C259A" w:rsidRDefault="00D7522C"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p>
    <w:p w14:paraId="78E7FE81" w14:textId="0FC420F6" w:rsidR="00C5266A" w:rsidRPr="00C5266A" w:rsidRDefault="00C5266A" w:rsidP="00C5266A">
      <w:pPr>
        <w:pStyle w:val="Author"/>
        <w:spacing w:before="0pt"/>
        <w:rPr>
          <w:sz w:val="18"/>
          <w:szCs w:val="18"/>
        </w:rPr>
      </w:pPr>
      <w:r w:rsidRPr="00C5266A">
        <w:rPr>
          <w:sz w:val="18"/>
          <w:szCs w:val="18"/>
        </w:rPr>
        <w:t>D</w:t>
      </w:r>
      <w:r w:rsidR="002448CA">
        <w:rPr>
          <w:sz w:val="18"/>
          <w:szCs w:val="18"/>
        </w:rPr>
        <w:t>r</w:t>
      </w:r>
      <w:r w:rsidRPr="00C5266A">
        <w:rPr>
          <w:sz w:val="18"/>
          <w:szCs w:val="18"/>
        </w:rPr>
        <w:t>. S</w:t>
      </w:r>
      <w:r w:rsidR="002448CA">
        <w:rPr>
          <w:sz w:val="18"/>
          <w:szCs w:val="18"/>
        </w:rPr>
        <w:t>udha</w:t>
      </w:r>
      <w:r w:rsidRPr="00C5266A">
        <w:rPr>
          <w:sz w:val="18"/>
          <w:szCs w:val="18"/>
        </w:rPr>
        <w:t xml:space="preserve"> P</w:t>
      </w:r>
    </w:p>
    <w:p w14:paraId="2845EF60" w14:textId="4EB63A70" w:rsidR="007642B4" w:rsidRDefault="00C5266A" w:rsidP="007642B4">
      <w:pPr>
        <w:pStyle w:val="Author"/>
        <w:spacing w:before="0pt"/>
        <w:rPr>
          <w:sz w:val="18"/>
          <w:szCs w:val="18"/>
        </w:rPr>
      </w:pPr>
      <w:r w:rsidRPr="00C5266A">
        <w:rPr>
          <w:sz w:val="18"/>
          <w:szCs w:val="18"/>
        </w:rPr>
        <w:t>Assistant Professor in Computer Science and Engineering at Presidency University, Bangalore</w:t>
      </w:r>
      <w:r w:rsidR="007642B4">
        <w:rPr>
          <w:sz w:val="18"/>
          <w:szCs w:val="18"/>
        </w:rPr>
        <w:t xml:space="preserve">, </w:t>
      </w:r>
      <w:hyperlink r:id="rId9" w:history="1">
        <w:r w:rsidR="007642B4" w:rsidRPr="007E1161">
          <w:rPr>
            <w:rStyle w:val="Hyperlink"/>
            <w:sz w:val="18"/>
            <w:szCs w:val="18"/>
          </w:rPr>
          <w:t>sudha.p@presidencyuniversity.in</w:t>
        </w:r>
      </w:hyperlink>
    </w:p>
    <w:p w14:paraId="359F16B5" w14:textId="77777777" w:rsidR="007642B4" w:rsidRDefault="007642B4" w:rsidP="00C5266A">
      <w:pPr>
        <w:pStyle w:val="Author"/>
        <w:spacing w:before="0pt"/>
        <w:rPr>
          <w:sz w:val="18"/>
          <w:szCs w:val="18"/>
        </w:rPr>
      </w:pPr>
    </w:p>
    <w:p w14:paraId="2E4CD268" w14:textId="7441ADA4" w:rsidR="007642B4" w:rsidRPr="007642B4" w:rsidRDefault="007642B4" w:rsidP="007642B4">
      <w:pPr>
        <w:pStyle w:val="Author"/>
        <w:spacing w:before="0pt"/>
        <w:rPr>
          <w:sz w:val="18"/>
          <w:szCs w:val="18"/>
        </w:rPr>
      </w:pPr>
      <w:r w:rsidRPr="007642B4">
        <w:rPr>
          <w:sz w:val="18"/>
          <w:szCs w:val="18"/>
        </w:rPr>
        <w:t>V</w:t>
      </w:r>
      <w:r>
        <w:rPr>
          <w:sz w:val="18"/>
          <w:szCs w:val="18"/>
        </w:rPr>
        <w:t>aishanvi</w:t>
      </w:r>
      <w:r w:rsidRPr="007642B4">
        <w:rPr>
          <w:sz w:val="18"/>
          <w:szCs w:val="18"/>
        </w:rPr>
        <w:t xml:space="preserve"> A L</w:t>
      </w:r>
    </w:p>
    <w:p w14:paraId="5430BA85" w14:textId="77777777" w:rsidR="007642B4" w:rsidRPr="007642B4" w:rsidRDefault="007642B4" w:rsidP="007642B4">
      <w:pPr>
        <w:pStyle w:val="Author"/>
        <w:spacing w:before="0pt"/>
        <w:rPr>
          <w:sz w:val="18"/>
          <w:szCs w:val="18"/>
        </w:rPr>
      </w:pPr>
      <w:r w:rsidRPr="007642B4">
        <w:rPr>
          <w:sz w:val="18"/>
          <w:szCs w:val="18"/>
        </w:rPr>
        <w:t>Student in computer science and engineering at Presidency University, Bangalore</w:t>
      </w:r>
    </w:p>
    <w:p w14:paraId="5BEB34BD" w14:textId="1D9B284F" w:rsidR="007642B4" w:rsidRDefault="007642B4" w:rsidP="007642B4">
      <w:pPr>
        <w:pStyle w:val="Author"/>
        <w:spacing w:before="0pt"/>
        <w:rPr>
          <w:sz w:val="18"/>
          <w:szCs w:val="18"/>
        </w:rPr>
      </w:pPr>
      <w:hyperlink r:id="rId10" w:history="1">
        <w:r w:rsidRPr="007642B4">
          <w:rPr>
            <w:rStyle w:val="Hyperlink"/>
            <w:sz w:val="18"/>
            <w:szCs w:val="18"/>
          </w:rPr>
          <w:t>Vaishuvaishnavi091@gmail.com</w:t>
        </w:r>
      </w:hyperlink>
    </w:p>
    <w:p w14:paraId="1653DA00" w14:textId="77777777" w:rsidR="007642B4" w:rsidRDefault="007642B4" w:rsidP="007642B4">
      <w:pPr>
        <w:pStyle w:val="Author"/>
        <w:spacing w:before="0pt"/>
        <w:rPr>
          <w:sz w:val="18"/>
          <w:szCs w:val="18"/>
        </w:rPr>
      </w:pPr>
    </w:p>
    <w:p w14:paraId="5DDA0468" w14:textId="3336E490" w:rsidR="00C5266A" w:rsidRPr="00C5266A" w:rsidRDefault="00BD670B" w:rsidP="00C5266A">
      <w:pPr>
        <w:pStyle w:val="Author"/>
        <w:spacing w:before="0pt"/>
        <w:rPr>
          <w:sz w:val="18"/>
          <w:szCs w:val="18"/>
        </w:rPr>
      </w:pPr>
      <w:r w:rsidRPr="009C259A">
        <w:rPr>
          <w:sz w:val="18"/>
          <w:szCs w:val="18"/>
        </w:rPr>
        <w:br w:type="column"/>
      </w:r>
      <w:r w:rsidR="00C5266A" w:rsidRPr="00C5266A">
        <w:rPr>
          <w:sz w:val="18"/>
          <w:szCs w:val="18"/>
        </w:rPr>
        <w:t>P S</w:t>
      </w:r>
      <w:r w:rsidR="002448CA">
        <w:rPr>
          <w:sz w:val="18"/>
          <w:szCs w:val="18"/>
        </w:rPr>
        <w:t>aiteja</w:t>
      </w:r>
    </w:p>
    <w:p w14:paraId="0FE7E127" w14:textId="51A2AB70" w:rsidR="00C5266A" w:rsidRPr="00C5266A" w:rsidRDefault="00C5266A" w:rsidP="002448CA">
      <w:pPr>
        <w:pStyle w:val="Author"/>
        <w:spacing w:before="0pt"/>
        <w:rPr>
          <w:sz w:val="18"/>
          <w:szCs w:val="18"/>
        </w:rPr>
      </w:pPr>
      <w:r w:rsidRPr="00C5266A">
        <w:rPr>
          <w:sz w:val="18"/>
          <w:szCs w:val="18"/>
        </w:rPr>
        <w:t>Student of Computer Science and</w:t>
      </w:r>
      <w:r w:rsidR="007642B4">
        <w:rPr>
          <w:sz w:val="18"/>
          <w:szCs w:val="18"/>
        </w:rPr>
        <w:t xml:space="preserve"> </w:t>
      </w:r>
      <w:r w:rsidRPr="00C5266A">
        <w:rPr>
          <w:sz w:val="18"/>
          <w:szCs w:val="18"/>
        </w:rPr>
        <w:t>Engineering at Presidency University,</w:t>
      </w:r>
      <w:r w:rsidR="007642B4">
        <w:rPr>
          <w:sz w:val="18"/>
          <w:szCs w:val="18"/>
        </w:rPr>
        <w:t xml:space="preserve"> </w:t>
      </w:r>
      <w:r w:rsidRPr="00C5266A">
        <w:rPr>
          <w:sz w:val="18"/>
          <w:szCs w:val="18"/>
        </w:rPr>
        <w:t>Bangalore</w:t>
      </w:r>
    </w:p>
    <w:p w14:paraId="02C287CE" w14:textId="0312EDA5" w:rsidR="007642B4" w:rsidRDefault="007642B4" w:rsidP="007642B4">
      <w:pPr>
        <w:pStyle w:val="Author"/>
        <w:spacing w:before="0pt"/>
        <w:rPr>
          <w:sz w:val="18"/>
          <w:szCs w:val="18"/>
        </w:rPr>
      </w:pPr>
      <w:hyperlink r:id="rId11" w:history="1">
        <w:r w:rsidRPr="007642B4">
          <w:rPr>
            <w:rStyle w:val="Hyperlink"/>
            <w:sz w:val="18"/>
            <w:szCs w:val="18"/>
          </w:rPr>
          <w:t>saitejap6823@gmail.com</w:t>
        </w:r>
      </w:hyperlink>
    </w:p>
    <w:p w14:paraId="2107C878" w14:textId="77777777" w:rsidR="007642B4" w:rsidRDefault="007642B4" w:rsidP="007642B4">
      <w:pPr>
        <w:pStyle w:val="Author"/>
        <w:spacing w:before="0pt"/>
        <w:rPr>
          <w:sz w:val="18"/>
          <w:szCs w:val="18"/>
        </w:rPr>
      </w:pPr>
    </w:p>
    <w:p w14:paraId="65FB6828" w14:textId="77777777" w:rsidR="007642B4" w:rsidRPr="007642B4" w:rsidRDefault="007642B4" w:rsidP="007642B4">
      <w:pPr>
        <w:pStyle w:val="Author"/>
        <w:spacing w:before="0pt"/>
        <w:rPr>
          <w:sz w:val="18"/>
          <w:szCs w:val="18"/>
        </w:rPr>
      </w:pPr>
      <w:r w:rsidRPr="007642B4">
        <w:rPr>
          <w:sz w:val="18"/>
          <w:szCs w:val="18"/>
        </w:rPr>
        <w:t xml:space="preserve">Sujan T </w:t>
      </w:r>
    </w:p>
    <w:p w14:paraId="78D7BB6B" w14:textId="77777777" w:rsidR="007642B4" w:rsidRPr="007642B4" w:rsidRDefault="007642B4" w:rsidP="007642B4">
      <w:pPr>
        <w:pStyle w:val="Author"/>
        <w:spacing w:before="0pt"/>
        <w:rPr>
          <w:sz w:val="18"/>
          <w:szCs w:val="18"/>
        </w:rPr>
      </w:pPr>
      <w:r w:rsidRPr="007642B4">
        <w:rPr>
          <w:sz w:val="18"/>
          <w:szCs w:val="18"/>
        </w:rPr>
        <w:t>Student of Computer Science and Engineering at Presidency University, Bangalore</w:t>
      </w:r>
    </w:p>
    <w:p w14:paraId="69381C1B" w14:textId="009D219E" w:rsidR="007642B4" w:rsidRDefault="007642B4" w:rsidP="007642B4">
      <w:pPr>
        <w:pStyle w:val="Author"/>
        <w:spacing w:before="0pt"/>
        <w:rPr>
          <w:sz w:val="18"/>
          <w:szCs w:val="18"/>
        </w:rPr>
      </w:pPr>
      <w:hyperlink r:id="rId12" w:history="1">
        <w:r w:rsidRPr="007642B4">
          <w:rPr>
            <w:rStyle w:val="Hyperlink"/>
            <w:sz w:val="18"/>
            <w:szCs w:val="18"/>
          </w:rPr>
          <w:t>sujanraj2604@gmail.com</w:t>
        </w:r>
      </w:hyperlink>
    </w:p>
    <w:p w14:paraId="4518D40A" w14:textId="77777777" w:rsidR="007642B4" w:rsidRDefault="007642B4" w:rsidP="007642B4">
      <w:pPr>
        <w:pStyle w:val="Author"/>
        <w:spacing w:before="0pt"/>
        <w:rPr>
          <w:sz w:val="18"/>
          <w:szCs w:val="18"/>
        </w:rPr>
      </w:pPr>
    </w:p>
    <w:p w14:paraId="6AC94B40" w14:textId="59B30590" w:rsidR="009F1D79" w:rsidRDefault="007642B4" w:rsidP="007642B4">
      <w:pPr>
        <w:pStyle w:val="Author"/>
        <w:spacing w:before="0pt"/>
        <w:rPr>
          <w:sz w:val="18"/>
          <w:szCs w:val="18"/>
        </w:rPr>
      </w:pPr>
      <w:r>
        <w:rPr>
          <w:sz w:val="18"/>
          <w:szCs w:val="18"/>
        </w:rPr>
        <w:br w:type="column"/>
      </w:r>
      <w:r>
        <w:rPr>
          <w:sz w:val="18"/>
          <w:szCs w:val="18"/>
        </w:rPr>
        <w:t>Vishnu Priya S</w:t>
      </w:r>
    </w:p>
    <w:p w14:paraId="5C2BF9EA" w14:textId="77777777" w:rsidR="007642B4" w:rsidRPr="007642B4" w:rsidRDefault="007642B4" w:rsidP="007642B4">
      <w:pPr>
        <w:pStyle w:val="Author"/>
        <w:spacing w:before="0pt"/>
        <w:rPr>
          <w:sz w:val="18"/>
          <w:szCs w:val="18"/>
        </w:rPr>
      </w:pPr>
      <w:r w:rsidRPr="007642B4">
        <w:rPr>
          <w:sz w:val="18"/>
          <w:szCs w:val="18"/>
        </w:rPr>
        <w:t>Student in Computer Science and Engineering at Presidency University, Bangalore</w:t>
      </w:r>
    </w:p>
    <w:p w14:paraId="766A334E" w14:textId="04E5917C" w:rsidR="007642B4" w:rsidRDefault="007642B4" w:rsidP="007642B4">
      <w:pPr>
        <w:pStyle w:val="Author"/>
        <w:spacing w:before="0pt"/>
        <w:rPr>
          <w:sz w:val="18"/>
          <w:szCs w:val="18"/>
        </w:rPr>
      </w:pPr>
      <w:hyperlink r:id="rId13" w:history="1">
        <w:r w:rsidRPr="007642B4">
          <w:rPr>
            <w:rStyle w:val="Hyperlink"/>
            <w:sz w:val="18"/>
            <w:szCs w:val="18"/>
          </w:rPr>
          <w:t>priyasatish042@gmail.com</w:t>
        </w:r>
      </w:hyperlink>
    </w:p>
    <w:p w14:paraId="4B96C3BC" w14:textId="77777777" w:rsidR="00C5266A" w:rsidRDefault="00C5266A" w:rsidP="007642B4">
      <w:pPr>
        <w:pStyle w:val="Author"/>
        <w:spacing w:before="0pt"/>
        <w:jc w:val="both"/>
        <w:rPr>
          <w:sz w:val="18"/>
          <w:szCs w:val="18"/>
        </w:rPr>
      </w:pPr>
    </w:p>
    <w:p w14:paraId="52DEE00A" w14:textId="4DB540B3" w:rsidR="00C5266A" w:rsidRPr="009C259A" w:rsidRDefault="00C5266A" w:rsidP="007642B4">
      <w:pPr>
        <w:pStyle w:val="Author"/>
        <w:spacing w:before="0pt"/>
        <w:jc w:val="both"/>
        <w:sectPr w:rsidR="00C5266A" w:rsidRPr="009C259A" w:rsidSect="007642B4">
          <w:type w:val="continuous"/>
          <w:pgSz w:w="595.30pt" w:h="841.90pt" w:code="9"/>
          <w:pgMar w:top="22.30pt" w:right="44.65pt" w:bottom="72pt" w:left="43.20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97A67BE" w14:textId="7753B7BE" w:rsidR="007642B4" w:rsidRPr="00787589" w:rsidRDefault="009303D9" w:rsidP="007642B4">
      <w:pPr>
        <w:pStyle w:val="BodyText"/>
        <w:spacing w:line="12pt" w:lineRule="auto"/>
        <w:ind w:start="18pt" w:end="7.15pt"/>
        <w:rPr>
          <w:b/>
          <w:bCs/>
        </w:rPr>
      </w:pPr>
      <w:r w:rsidRPr="00787589">
        <w:rPr>
          <w:b/>
          <w:bCs/>
          <w:i/>
          <w:iCs/>
        </w:rPr>
        <w:t>Abstract</w:t>
      </w:r>
      <w:r w:rsidRPr="00787589">
        <w:rPr>
          <w:b/>
          <w:bCs/>
        </w:rPr>
        <w:t>—</w:t>
      </w:r>
      <w:r w:rsidR="007642B4" w:rsidRPr="00787589">
        <w:rPr>
          <w:b/>
          <w:bCs/>
        </w:rPr>
        <w:t xml:space="preserve">Legal awareness is a fundamental aspect of an equitable and just society, enabling individuals to safeguard their rights and fulfill their legal responsibilities. </w:t>
      </w:r>
      <w:r w:rsidR="007642B4" w:rsidRPr="00787589">
        <w:rPr>
          <w:b/>
          <w:bCs/>
          <w:i/>
        </w:rPr>
        <w:t xml:space="preserve">Know Your Legal Rights </w:t>
      </w:r>
      <w:r w:rsidR="007642B4" w:rsidRPr="00787589">
        <w:rPr>
          <w:b/>
          <w:bCs/>
        </w:rPr>
        <w:t>is an initiative aimed at educating individuals about essential legal principles in areas such as constitutional rights, consumer</w:t>
      </w:r>
      <w:r w:rsidR="007642B4" w:rsidRPr="00787589">
        <w:rPr>
          <w:b/>
          <w:bCs/>
          <w:spacing w:val="-3"/>
        </w:rPr>
        <w:t xml:space="preserve"> </w:t>
      </w:r>
      <w:r w:rsidR="007642B4" w:rsidRPr="00787589">
        <w:rPr>
          <w:b/>
          <w:bCs/>
        </w:rPr>
        <w:t>protection,</w:t>
      </w:r>
      <w:r w:rsidR="007642B4" w:rsidRPr="00787589">
        <w:rPr>
          <w:b/>
          <w:bCs/>
          <w:spacing w:val="-3"/>
        </w:rPr>
        <w:t xml:space="preserve"> </w:t>
      </w:r>
      <w:r w:rsidR="007642B4" w:rsidRPr="00787589">
        <w:rPr>
          <w:b/>
          <w:bCs/>
        </w:rPr>
        <w:t>workplace</w:t>
      </w:r>
      <w:r w:rsidR="007642B4" w:rsidRPr="00787589">
        <w:rPr>
          <w:b/>
          <w:bCs/>
          <w:spacing w:val="-3"/>
        </w:rPr>
        <w:t xml:space="preserve"> </w:t>
      </w:r>
      <w:r w:rsidR="007642B4" w:rsidRPr="00787589">
        <w:rPr>
          <w:b/>
          <w:bCs/>
        </w:rPr>
        <w:t>regulations,</w:t>
      </w:r>
      <w:r w:rsidR="007642B4" w:rsidRPr="00787589">
        <w:rPr>
          <w:b/>
          <w:bCs/>
          <w:spacing w:val="-3"/>
        </w:rPr>
        <w:t xml:space="preserve"> </w:t>
      </w:r>
      <w:r w:rsidR="007642B4" w:rsidRPr="00787589">
        <w:rPr>
          <w:b/>
          <w:bCs/>
        </w:rPr>
        <w:t>cyber</w:t>
      </w:r>
      <w:r w:rsidR="007642B4" w:rsidRPr="00787589">
        <w:rPr>
          <w:b/>
          <w:bCs/>
          <w:spacing w:val="-3"/>
        </w:rPr>
        <w:t xml:space="preserve"> </w:t>
      </w:r>
      <w:r w:rsidR="007642B4" w:rsidRPr="00787589">
        <w:rPr>
          <w:b/>
          <w:bCs/>
        </w:rPr>
        <w:t>laws,</w:t>
      </w:r>
      <w:r w:rsidR="007642B4" w:rsidRPr="00787589">
        <w:rPr>
          <w:b/>
          <w:bCs/>
          <w:spacing w:val="-3"/>
        </w:rPr>
        <w:t xml:space="preserve"> </w:t>
      </w:r>
      <w:r w:rsidR="007642B4" w:rsidRPr="00787589">
        <w:rPr>
          <w:b/>
          <w:bCs/>
        </w:rPr>
        <w:t>property</w:t>
      </w:r>
      <w:r w:rsidR="007642B4" w:rsidRPr="00787589">
        <w:rPr>
          <w:b/>
          <w:bCs/>
          <w:spacing w:val="-6"/>
        </w:rPr>
        <w:t xml:space="preserve"> </w:t>
      </w:r>
      <w:r w:rsidR="007642B4" w:rsidRPr="00787589">
        <w:rPr>
          <w:b/>
          <w:bCs/>
        </w:rPr>
        <w:t>rights,</w:t>
      </w:r>
      <w:r w:rsidR="007642B4" w:rsidRPr="00787589">
        <w:rPr>
          <w:b/>
          <w:bCs/>
          <w:spacing w:val="-3"/>
        </w:rPr>
        <w:t xml:space="preserve"> </w:t>
      </w:r>
      <w:r w:rsidR="007642B4" w:rsidRPr="00787589">
        <w:rPr>
          <w:b/>
          <w:bCs/>
        </w:rPr>
        <w:t>contract</w:t>
      </w:r>
      <w:r w:rsidR="007642B4" w:rsidRPr="00787589">
        <w:rPr>
          <w:b/>
          <w:bCs/>
          <w:spacing w:val="-3"/>
        </w:rPr>
        <w:t xml:space="preserve"> </w:t>
      </w:r>
      <w:r w:rsidR="007642B4" w:rsidRPr="00787589">
        <w:rPr>
          <w:b/>
          <w:bCs/>
        </w:rPr>
        <w:t>law,</w:t>
      </w:r>
      <w:r w:rsidR="007642B4" w:rsidRPr="00787589">
        <w:rPr>
          <w:b/>
          <w:bCs/>
          <w:spacing w:val="-3"/>
        </w:rPr>
        <w:t xml:space="preserve"> </w:t>
      </w:r>
      <w:r w:rsidR="007642B4" w:rsidRPr="00787589">
        <w:rPr>
          <w:b/>
          <w:bCs/>
        </w:rPr>
        <w:t>family</w:t>
      </w:r>
      <w:r w:rsidR="007642B4" w:rsidRPr="00787589">
        <w:rPr>
          <w:b/>
          <w:bCs/>
          <w:spacing w:val="-8"/>
        </w:rPr>
        <w:t xml:space="preserve"> </w:t>
      </w:r>
      <w:r w:rsidR="007642B4" w:rsidRPr="00787589">
        <w:rPr>
          <w:b/>
          <w:bCs/>
        </w:rPr>
        <w:t>law,</w:t>
      </w:r>
      <w:r w:rsidR="007642B4" w:rsidRPr="00787589">
        <w:rPr>
          <w:b/>
          <w:bCs/>
          <w:spacing w:val="-3"/>
        </w:rPr>
        <w:t xml:space="preserve"> </w:t>
      </w:r>
      <w:r w:rsidR="007642B4" w:rsidRPr="00787589">
        <w:rPr>
          <w:b/>
          <w:bCs/>
        </w:rPr>
        <w:t>and criminal justice. Many people lack access to accurate legal information, leading to exploitation, injustice, and an inability to seek appropriate legal remedies. This initiative seeks to simplify complex legal concepts and present them in an accessible manner through</w:t>
      </w:r>
      <w:r w:rsidR="007642B4" w:rsidRPr="00787589">
        <w:rPr>
          <w:b/>
          <w:bCs/>
          <w:spacing w:val="-4"/>
        </w:rPr>
        <w:t xml:space="preserve"> </w:t>
      </w:r>
      <w:r w:rsidR="007642B4" w:rsidRPr="00787589">
        <w:rPr>
          <w:b/>
          <w:bCs/>
        </w:rPr>
        <w:t>real-world</w:t>
      </w:r>
      <w:r w:rsidR="007642B4" w:rsidRPr="00787589">
        <w:rPr>
          <w:b/>
          <w:bCs/>
          <w:spacing w:val="-4"/>
        </w:rPr>
        <w:t xml:space="preserve"> </w:t>
      </w:r>
      <w:r w:rsidR="007642B4" w:rsidRPr="00787589">
        <w:rPr>
          <w:b/>
          <w:bCs/>
        </w:rPr>
        <w:t>examples,</w:t>
      </w:r>
      <w:r w:rsidR="007642B4" w:rsidRPr="00787589">
        <w:rPr>
          <w:b/>
          <w:bCs/>
          <w:spacing w:val="-4"/>
        </w:rPr>
        <w:t xml:space="preserve"> </w:t>
      </w:r>
      <w:r w:rsidR="007642B4" w:rsidRPr="00787589">
        <w:rPr>
          <w:b/>
          <w:bCs/>
        </w:rPr>
        <w:t>case</w:t>
      </w:r>
      <w:r w:rsidR="007642B4" w:rsidRPr="00787589">
        <w:rPr>
          <w:b/>
          <w:bCs/>
          <w:spacing w:val="-5"/>
        </w:rPr>
        <w:t xml:space="preserve"> </w:t>
      </w:r>
      <w:r w:rsidR="007642B4" w:rsidRPr="00787589">
        <w:rPr>
          <w:b/>
          <w:bCs/>
        </w:rPr>
        <w:t>studies,</w:t>
      </w:r>
      <w:r w:rsidR="007642B4" w:rsidRPr="00787589">
        <w:rPr>
          <w:b/>
          <w:bCs/>
          <w:spacing w:val="-4"/>
        </w:rPr>
        <w:t xml:space="preserve"> </w:t>
      </w:r>
      <w:r w:rsidR="007642B4" w:rsidRPr="00787589">
        <w:rPr>
          <w:b/>
          <w:bCs/>
        </w:rPr>
        <w:t>and</w:t>
      </w:r>
      <w:r w:rsidR="007642B4" w:rsidRPr="00787589">
        <w:rPr>
          <w:b/>
          <w:bCs/>
          <w:spacing w:val="-4"/>
        </w:rPr>
        <w:t xml:space="preserve"> </w:t>
      </w:r>
      <w:r w:rsidR="007642B4" w:rsidRPr="00787589">
        <w:rPr>
          <w:b/>
          <w:bCs/>
        </w:rPr>
        <w:t>practical</w:t>
      </w:r>
      <w:r w:rsidR="007642B4" w:rsidRPr="00787589">
        <w:rPr>
          <w:b/>
          <w:bCs/>
          <w:spacing w:val="-2"/>
        </w:rPr>
        <w:t xml:space="preserve"> </w:t>
      </w:r>
      <w:r w:rsidR="007642B4" w:rsidRPr="00787589">
        <w:rPr>
          <w:b/>
          <w:bCs/>
        </w:rPr>
        <w:t>guidelines.</w:t>
      </w:r>
      <w:r w:rsidR="007642B4" w:rsidRPr="00787589">
        <w:rPr>
          <w:b/>
          <w:bCs/>
          <w:spacing w:val="-3"/>
        </w:rPr>
        <w:t xml:space="preserve"> </w:t>
      </w:r>
      <w:r w:rsidR="007642B4" w:rsidRPr="00787589">
        <w:rPr>
          <w:b/>
          <w:bCs/>
        </w:rPr>
        <w:t>It</w:t>
      </w:r>
      <w:r w:rsidR="007642B4" w:rsidRPr="00787589">
        <w:rPr>
          <w:b/>
          <w:bCs/>
          <w:spacing w:val="-4"/>
        </w:rPr>
        <w:t xml:space="preserve"> </w:t>
      </w:r>
      <w:r w:rsidR="007642B4" w:rsidRPr="00787589">
        <w:rPr>
          <w:b/>
          <w:bCs/>
        </w:rPr>
        <w:t>provides</w:t>
      </w:r>
      <w:r w:rsidR="007642B4" w:rsidRPr="00787589">
        <w:rPr>
          <w:b/>
          <w:bCs/>
          <w:spacing w:val="-4"/>
        </w:rPr>
        <w:t xml:space="preserve"> </w:t>
      </w:r>
      <w:r w:rsidR="007642B4" w:rsidRPr="00787589">
        <w:rPr>
          <w:b/>
          <w:bCs/>
        </w:rPr>
        <w:t>insights</w:t>
      </w:r>
      <w:r w:rsidR="007642B4" w:rsidRPr="00787589">
        <w:rPr>
          <w:b/>
          <w:bCs/>
          <w:spacing w:val="-4"/>
        </w:rPr>
        <w:t xml:space="preserve"> </w:t>
      </w:r>
      <w:r w:rsidR="007642B4" w:rsidRPr="00787589">
        <w:rPr>
          <w:b/>
          <w:bCs/>
        </w:rPr>
        <w:t>into</w:t>
      </w:r>
      <w:r w:rsidR="007642B4" w:rsidRPr="00787589">
        <w:rPr>
          <w:b/>
          <w:bCs/>
          <w:spacing w:val="-4"/>
        </w:rPr>
        <w:t xml:space="preserve"> </w:t>
      </w:r>
      <w:r w:rsidR="007642B4" w:rsidRPr="00787589">
        <w:rPr>
          <w:b/>
          <w:bCs/>
        </w:rPr>
        <w:t>common legal issues such as unfair employment practices, online fraud, contract disputes, tenant rights, and criminal offenses, empowering individuals to act informed. Additionally, it highlights legal avenues available for dispute resolution, including mediation, arbitration, and litigation, ensuring individuals know when and how to seek legal assistance. By</w:t>
      </w:r>
      <w:r w:rsidR="007642B4" w:rsidRPr="00787589">
        <w:rPr>
          <w:b/>
          <w:bCs/>
          <w:spacing w:val="-8"/>
        </w:rPr>
        <w:t xml:space="preserve"> </w:t>
      </w:r>
      <w:r w:rsidR="007642B4" w:rsidRPr="00787589">
        <w:rPr>
          <w:b/>
          <w:bCs/>
        </w:rPr>
        <w:t>fostering</w:t>
      </w:r>
      <w:r w:rsidR="007642B4" w:rsidRPr="00787589">
        <w:rPr>
          <w:b/>
          <w:bCs/>
          <w:spacing w:val="-6"/>
        </w:rPr>
        <w:t xml:space="preserve"> </w:t>
      </w:r>
      <w:r w:rsidR="007642B4" w:rsidRPr="00787589">
        <w:rPr>
          <w:b/>
          <w:bCs/>
        </w:rPr>
        <w:t>legal</w:t>
      </w:r>
      <w:r w:rsidR="007642B4" w:rsidRPr="00787589">
        <w:rPr>
          <w:b/>
          <w:bCs/>
          <w:spacing w:val="-3"/>
        </w:rPr>
        <w:t xml:space="preserve"> </w:t>
      </w:r>
      <w:r w:rsidR="007642B4" w:rsidRPr="00787589">
        <w:rPr>
          <w:b/>
          <w:bCs/>
        </w:rPr>
        <w:t xml:space="preserve">literacy, </w:t>
      </w:r>
      <w:r w:rsidR="007642B4" w:rsidRPr="00787589">
        <w:rPr>
          <w:b/>
          <w:bCs/>
          <w:i/>
        </w:rPr>
        <w:t>Know</w:t>
      </w:r>
      <w:r w:rsidR="007642B4" w:rsidRPr="00787589">
        <w:rPr>
          <w:b/>
          <w:bCs/>
          <w:i/>
          <w:spacing w:val="-3"/>
        </w:rPr>
        <w:t xml:space="preserve"> </w:t>
      </w:r>
      <w:r w:rsidR="007642B4" w:rsidRPr="00787589">
        <w:rPr>
          <w:b/>
          <w:bCs/>
          <w:i/>
        </w:rPr>
        <w:t>Your</w:t>
      </w:r>
      <w:r w:rsidR="007642B4" w:rsidRPr="00787589">
        <w:rPr>
          <w:b/>
          <w:bCs/>
          <w:i/>
          <w:spacing w:val="-3"/>
        </w:rPr>
        <w:t xml:space="preserve"> </w:t>
      </w:r>
      <w:r w:rsidR="007642B4" w:rsidRPr="00787589">
        <w:rPr>
          <w:b/>
          <w:bCs/>
          <w:i/>
        </w:rPr>
        <w:t>Legal</w:t>
      </w:r>
      <w:r w:rsidR="007642B4" w:rsidRPr="00787589">
        <w:rPr>
          <w:b/>
          <w:bCs/>
          <w:i/>
          <w:spacing w:val="-3"/>
        </w:rPr>
        <w:t xml:space="preserve"> </w:t>
      </w:r>
      <w:r w:rsidR="007642B4" w:rsidRPr="00787589">
        <w:rPr>
          <w:b/>
          <w:bCs/>
          <w:i/>
        </w:rPr>
        <w:t xml:space="preserve">Rights </w:t>
      </w:r>
      <w:r w:rsidR="007642B4" w:rsidRPr="00787589">
        <w:rPr>
          <w:b/>
          <w:bCs/>
        </w:rPr>
        <w:t>promotes</w:t>
      </w:r>
      <w:r w:rsidR="007642B4" w:rsidRPr="00787589">
        <w:rPr>
          <w:b/>
          <w:bCs/>
          <w:spacing w:val="-3"/>
        </w:rPr>
        <w:t xml:space="preserve"> </w:t>
      </w:r>
      <w:r w:rsidR="007642B4" w:rsidRPr="00787589">
        <w:rPr>
          <w:b/>
          <w:bCs/>
        </w:rPr>
        <w:t>an</w:t>
      </w:r>
      <w:r w:rsidR="007642B4" w:rsidRPr="00787589">
        <w:rPr>
          <w:b/>
          <w:bCs/>
          <w:spacing w:val="-3"/>
        </w:rPr>
        <w:t xml:space="preserve"> </w:t>
      </w:r>
      <w:r w:rsidR="007642B4" w:rsidRPr="00787589">
        <w:rPr>
          <w:b/>
          <w:bCs/>
        </w:rPr>
        <w:t>informed</w:t>
      </w:r>
      <w:r w:rsidR="007642B4" w:rsidRPr="00787589">
        <w:rPr>
          <w:b/>
          <w:bCs/>
          <w:spacing w:val="-2"/>
        </w:rPr>
        <w:t xml:space="preserve"> </w:t>
      </w:r>
      <w:r w:rsidR="007642B4" w:rsidRPr="00787589">
        <w:rPr>
          <w:b/>
          <w:bCs/>
        </w:rPr>
        <w:t>and</w:t>
      </w:r>
      <w:r w:rsidR="007642B4" w:rsidRPr="00787589">
        <w:rPr>
          <w:b/>
          <w:bCs/>
          <w:spacing w:val="-3"/>
        </w:rPr>
        <w:t xml:space="preserve"> </w:t>
      </w:r>
      <w:r w:rsidR="007642B4" w:rsidRPr="00787589">
        <w:rPr>
          <w:b/>
          <w:bCs/>
        </w:rPr>
        <w:t>proactive</w:t>
      </w:r>
      <w:r w:rsidR="007642B4" w:rsidRPr="00787589">
        <w:rPr>
          <w:b/>
          <w:bCs/>
          <w:spacing w:val="-4"/>
        </w:rPr>
        <w:t xml:space="preserve"> </w:t>
      </w:r>
      <w:r w:rsidR="007642B4" w:rsidRPr="00787589">
        <w:rPr>
          <w:b/>
          <w:bCs/>
        </w:rPr>
        <w:t>society</w:t>
      </w:r>
      <w:r w:rsidR="007642B4" w:rsidRPr="00787589">
        <w:rPr>
          <w:b/>
          <w:bCs/>
          <w:spacing w:val="-8"/>
        </w:rPr>
        <w:t xml:space="preserve"> </w:t>
      </w:r>
      <w:r w:rsidR="007642B4" w:rsidRPr="00787589">
        <w:rPr>
          <w:b/>
          <w:bCs/>
        </w:rPr>
        <w:t>where individuals confidently assert their rights, recognize legal violations, and contribute to a more just and transparent legal system. Understanding legal rights not only helps individuals protect themselves but also strengthens democratic principles, social justice, and accountability within communities.</w:t>
      </w:r>
    </w:p>
    <w:p w14:paraId="5A7791D0" w14:textId="359F7992" w:rsidR="000A1FA3" w:rsidRPr="000A1FA3" w:rsidRDefault="004D72B5" w:rsidP="008336B1">
      <w:pPr>
        <w:pStyle w:val="Abstract"/>
        <w:ind w:start="13.60pt" w:firstLine="0pt"/>
      </w:pPr>
      <w:r w:rsidRPr="009C259A">
        <w:t>Keywords—</w:t>
      </w:r>
      <w:r w:rsidR="000A1FA3" w:rsidRPr="000A1FA3">
        <w:t xml:space="preserve"> Legal Rights</w:t>
      </w:r>
      <w:r w:rsidR="000A1FA3">
        <w:t>,</w:t>
      </w:r>
      <w:r w:rsidR="008336B1">
        <w:t xml:space="preserve"> </w:t>
      </w:r>
      <w:r w:rsidR="000A1FA3" w:rsidRPr="000A1FA3">
        <w:t>Human Rights</w:t>
      </w:r>
      <w:r w:rsidR="000A1FA3">
        <w:t>,</w:t>
      </w:r>
      <w:r w:rsidR="008336B1">
        <w:t xml:space="preserve"> </w:t>
      </w:r>
      <w:r w:rsidR="000A1FA3" w:rsidRPr="000A1FA3">
        <w:t>Judicial System</w:t>
      </w:r>
      <w:r w:rsidR="008336B1">
        <w:t xml:space="preserve">, </w:t>
      </w:r>
      <w:r w:rsidR="000A1FA3" w:rsidRPr="000A1FA3">
        <w:t>Constitutional Law</w:t>
      </w:r>
      <w:r w:rsidR="008336B1">
        <w:t xml:space="preserve">, </w:t>
      </w:r>
      <w:r w:rsidR="000A1FA3" w:rsidRPr="000A1FA3">
        <w:t>Legal Framework</w:t>
      </w:r>
      <w:r w:rsidR="008336B1">
        <w:t xml:space="preserve">, </w:t>
      </w:r>
      <w:r w:rsidR="000A1FA3" w:rsidRPr="000A1FA3">
        <w:t>Civil</w:t>
      </w:r>
      <w:r w:rsidR="008336B1">
        <w:t xml:space="preserve"> </w:t>
      </w:r>
      <w:r w:rsidR="000A1FA3" w:rsidRPr="000A1FA3">
        <w:t>Liberties</w:t>
      </w:r>
      <w:r w:rsidR="008336B1">
        <w:t xml:space="preserve">, </w:t>
      </w:r>
      <w:r w:rsidR="000A1FA3" w:rsidRPr="000A1FA3">
        <w:t>Legal Remedies</w:t>
      </w:r>
      <w:r w:rsidR="008336B1">
        <w:t xml:space="preserve">, </w:t>
      </w:r>
      <w:r w:rsidR="000A1FA3" w:rsidRPr="000A1FA3">
        <w:t>Law Enforcement</w:t>
      </w:r>
      <w:r w:rsidR="008336B1">
        <w:t xml:space="preserve"> </w:t>
      </w:r>
    </w:p>
    <w:p w14:paraId="3331DA43" w14:textId="3821D039" w:rsidR="009303D9" w:rsidRPr="009C259A" w:rsidRDefault="009303D9" w:rsidP="007642B4">
      <w:pPr>
        <w:pStyle w:val="Abstract"/>
      </w:pPr>
    </w:p>
    <w:p w14:paraId="1A8F0EC3" w14:textId="03B76C2E" w:rsidR="009303D9" w:rsidRDefault="008336B1" w:rsidP="006B6B66">
      <w:pPr>
        <w:pStyle w:val="Heading1"/>
      </w:pPr>
      <w:r>
        <w:t>Introduction</w:t>
      </w:r>
    </w:p>
    <w:p w14:paraId="2DD9840D" w14:textId="0D744884" w:rsidR="00190CF6" w:rsidRPr="00190CF6" w:rsidRDefault="00190CF6" w:rsidP="00190CF6">
      <w:pPr>
        <w:spacing w:before="5pt" w:beforeAutospacing="1" w:after="5pt" w:afterAutospacing="1"/>
        <w:jc w:val="start"/>
        <w:rPr>
          <w:rFonts w:eastAsia="Times New Roman"/>
        </w:rPr>
      </w:pPr>
      <w:r w:rsidRPr="00190CF6">
        <w:rPr>
          <w:rFonts w:eastAsia="Times New Roman"/>
        </w:rPr>
        <w:t xml:space="preserve">In India, the principles of law and justice are fundamental to societal harmony and progress. However, access to legal information and awareness remains a significant challenge, particularly for those in rural areas and with </w:t>
      </w:r>
      <w:r w:rsidRPr="00190CF6">
        <w:rPr>
          <w:rFonts w:eastAsia="Times New Roman"/>
        </w:rPr>
        <w:t>low literacy rates. The traditional methods of disseminating legal information—primarily through paper-based formats—have proven inadequate in reaching the broader population. This gap in legal literacy often leads to the exploitation and violation of rights, especially among vulnerable groups such as children, informal workers, and marginalized communities.</w:t>
      </w:r>
    </w:p>
    <w:tbl>
      <w:tblPr>
        <w:tblW w:w="241.7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2646"/>
        <w:gridCol w:w="2188"/>
      </w:tblGrid>
      <w:tr w:rsidR="00190CF6" w:rsidRPr="00190CF6" w14:paraId="2F078DF7" w14:textId="77777777" w:rsidTr="00190CF6">
        <w:trPr>
          <w:trHeight w:val="615"/>
          <w:tblHeader/>
          <w:tblCellSpacing w:w="0.75pt" w:type="dxa"/>
        </w:trPr>
        <w:tc>
          <w:tcPr>
            <w:tcW w:w="0pt" w:type="dxa"/>
            <w:vAlign w:val="center"/>
            <w:hideMark/>
          </w:tcPr>
          <w:p w14:paraId="0CABB853" w14:textId="77777777" w:rsidR="00190CF6" w:rsidRPr="00190CF6" w:rsidRDefault="00190CF6" w:rsidP="00190CF6">
            <w:pPr>
              <w:rPr>
                <w:rFonts w:eastAsia="Times New Roman"/>
                <w:b/>
                <w:bCs/>
              </w:rPr>
            </w:pPr>
            <w:r w:rsidRPr="00190CF6">
              <w:rPr>
                <w:rFonts w:eastAsia="Times New Roman"/>
                <w:b/>
                <w:bCs/>
              </w:rPr>
              <w:t>Demographic Group</w:t>
            </w:r>
          </w:p>
        </w:tc>
        <w:tc>
          <w:tcPr>
            <w:tcW w:w="0pt" w:type="dxa"/>
            <w:vAlign w:val="center"/>
            <w:hideMark/>
          </w:tcPr>
          <w:p w14:paraId="32CAF436" w14:textId="77777777" w:rsidR="00190CF6" w:rsidRPr="00190CF6" w:rsidRDefault="00190CF6" w:rsidP="00190CF6">
            <w:pPr>
              <w:rPr>
                <w:rFonts w:eastAsia="Times New Roman"/>
                <w:b/>
                <w:bCs/>
              </w:rPr>
            </w:pPr>
            <w:r w:rsidRPr="00190CF6">
              <w:rPr>
                <w:rFonts w:eastAsia="Times New Roman"/>
                <w:b/>
                <w:bCs/>
              </w:rPr>
              <w:t>Percentage Lacking Legal Awareness</w:t>
            </w:r>
          </w:p>
        </w:tc>
      </w:tr>
      <w:tr w:rsidR="00190CF6" w:rsidRPr="00190CF6" w14:paraId="0FB63A9D" w14:textId="77777777" w:rsidTr="00190CF6">
        <w:trPr>
          <w:trHeight w:val="615"/>
          <w:tblCellSpacing w:w="0.75pt" w:type="dxa"/>
        </w:trPr>
        <w:tc>
          <w:tcPr>
            <w:tcW w:w="0pt" w:type="dxa"/>
            <w:vAlign w:val="center"/>
            <w:hideMark/>
          </w:tcPr>
          <w:p w14:paraId="4FDE081C" w14:textId="77777777" w:rsidR="00190CF6" w:rsidRPr="00190CF6" w:rsidRDefault="00190CF6" w:rsidP="00190CF6">
            <w:pPr>
              <w:jc w:val="start"/>
              <w:rPr>
                <w:rFonts w:eastAsia="Times New Roman"/>
              </w:rPr>
            </w:pPr>
            <w:r w:rsidRPr="00190CF6">
              <w:rPr>
                <w:rFonts w:eastAsia="Times New Roman"/>
              </w:rPr>
              <w:t>General Population</w:t>
            </w:r>
          </w:p>
        </w:tc>
        <w:tc>
          <w:tcPr>
            <w:tcW w:w="0pt" w:type="dxa"/>
            <w:vAlign w:val="center"/>
            <w:hideMark/>
          </w:tcPr>
          <w:p w14:paraId="13E9E9AC" w14:textId="77777777" w:rsidR="00190CF6" w:rsidRPr="00190CF6" w:rsidRDefault="00190CF6" w:rsidP="00190CF6">
            <w:pPr>
              <w:jc w:val="start"/>
              <w:rPr>
                <w:rFonts w:eastAsia="Times New Roman"/>
              </w:rPr>
            </w:pPr>
            <w:r w:rsidRPr="00190CF6">
              <w:rPr>
                <w:rFonts w:eastAsia="Times New Roman"/>
              </w:rPr>
              <w:t xml:space="preserve">73% </w:t>
            </w:r>
          </w:p>
        </w:tc>
      </w:tr>
      <w:tr w:rsidR="00190CF6" w:rsidRPr="00190CF6" w14:paraId="3AADA13A" w14:textId="77777777" w:rsidTr="00190CF6">
        <w:trPr>
          <w:trHeight w:val="301"/>
          <w:tblCellSpacing w:w="0.75pt" w:type="dxa"/>
        </w:trPr>
        <w:tc>
          <w:tcPr>
            <w:tcW w:w="0pt" w:type="dxa"/>
            <w:vAlign w:val="center"/>
            <w:hideMark/>
          </w:tcPr>
          <w:p w14:paraId="5CF34551" w14:textId="77777777" w:rsidR="00190CF6" w:rsidRPr="00190CF6" w:rsidRDefault="00190CF6" w:rsidP="00190CF6">
            <w:pPr>
              <w:jc w:val="start"/>
              <w:rPr>
                <w:rFonts w:eastAsia="Times New Roman"/>
              </w:rPr>
            </w:pPr>
            <w:r w:rsidRPr="00190CF6">
              <w:rPr>
                <w:rFonts w:eastAsia="Times New Roman"/>
              </w:rPr>
              <w:t>Children under 18</w:t>
            </w:r>
          </w:p>
        </w:tc>
        <w:tc>
          <w:tcPr>
            <w:tcW w:w="0pt" w:type="dxa"/>
            <w:vAlign w:val="center"/>
            <w:hideMark/>
          </w:tcPr>
          <w:p w14:paraId="7BB71BAC" w14:textId="77777777" w:rsidR="00190CF6" w:rsidRPr="00190CF6" w:rsidRDefault="00190CF6" w:rsidP="00190CF6">
            <w:pPr>
              <w:jc w:val="start"/>
              <w:rPr>
                <w:rFonts w:eastAsia="Times New Roman"/>
              </w:rPr>
            </w:pPr>
            <w:r w:rsidRPr="00190CF6">
              <w:rPr>
                <w:rFonts w:eastAsia="Times New Roman"/>
              </w:rPr>
              <w:t xml:space="preserve">96% </w:t>
            </w:r>
          </w:p>
        </w:tc>
      </w:tr>
      <w:tr w:rsidR="00190CF6" w:rsidRPr="00190CF6" w14:paraId="22C15128" w14:textId="77777777" w:rsidTr="00190CF6">
        <w:trPr>
          <w:trHeight w:val="615"/>
          <w:tblCellSpacing w:w="0.75pt" w:type="dxa"/>
        </w:trPr>
        <w:tc>
          <w:tcPr>
            <w:tcW w:w="0pt" w:type="dxa"/>
            <w:vAlign w:val="center"/>
            <w:hideMark/>
          </w:tcPr>
          <w:p w14:paraId="320EFEC5" w14:textId="77777777" w:rsidR="00190CF6" w:rsidRPr="00190CF6" w:rsidRDefault="00190CF6" w:rsidP="00190CF6">
            <w:pPr>
              <w:jc w:val="start"/>
              <w:rPr>
                <w:rFonts w:eastAsia="Times New Roman"/>
              </w:rPr>
            </w:pPr>
            <w:r w:rsidRPr="00190CF6">
              <w:rPr>
                <w:rFonts w:eastAsia="Times New Roman"/>
              </w:rPr>
              <w:t>Informal Workforce</w:t>
            </w:r>
          </w:p>
        </w:tc>
        <w:tc>
          <w:tcPr>
            <w:tcW w:w="0pt" w:type="dxa"/>
            <w:vAlign w:val="center"/>
            <w:hideMark/>
          </w:tcPr>
          <w:p w14:paraId="04509719" w14:textId="77777777" w:rsidR="00190CF6" w:rsidRPr="00190CF6" w:rsidRDefault="00190CF6" w:rsidP="00190CF6">
            <w:pPr>
              <w:jc w:val="start"/>
              <w:rPr>
                <w:rFonts w:eastAsia="Times New Roman"/>
              </w:rPr>
            </w:pPr>
            <w:r w:rsidRPr="00190CF6">
              <w:rPr>
                <w:rFonts w:eastAsia="Times New Roman"/>
              </w:rPr>
              <w:t xml:space="preserve">93% </w:t>
            </w:r>
          </w:p>
        </w:tc>
      </w:tr>
    </w:tbl>
    <w:p w14:paraId="6E014B52" w14:textId="77777777" w:rsidR="00190CF6" w:rsidRPr="00190CF6" w:rsidRDefault="00190CF6" w:rsidP="00190CF6">
      <w:pPr>
        <w:spacing w:before="5pt" w:beforeAutospacing="1" w:after="5pt" w:afterAutospacing="1"/>
        <w:jc w:val="start"/>
        <w:rPr>
          <w:rFonts w:eastAsia="Times New Roman"/>
          <w:b/>
          <w:bCs/>
        </w:rPr>
      </w:pPr>
      <w:r w:rsidRPr="00190CF6">
        <w:rPr>
          <w:rFonts w:eastAsia="Times New Roman"/>
          <w:b/>
          <w:bCs/>
        </w:rPr>
        <w:t>Table 1: Legal Awareness Statistics in India</w:t>
      </w:r>
    </w:p>
    <w:p w14:paraId="7C740D49" w14:textId="77777777" w:rsidR="00190CF6" w:rsidRDefault="00190CF6" w:rsidP="00190CF6">
      <w:pPr>
        <w:spacing w:before="5pt" w:beforeAutospacing="1" w:after="5pt" w:afterAutospacing="1"/>
        <w:jc w:val="start"/>
        <w:rPr>
          <w:rFonts w:eastAsia="Times New Roman"/>
        </w:rPr>
      </w:pPr>
      <w:r w:rsidRPr="00190CF6">
        <w:rPr>
          <w:rFonts w:eastAsia="Times New Roman"/>
        </w:rPr>
        <w:t>To address these challenges, the Department of Justice in India has initiated the Legal Literacy and Legal Awareness Programme (LLLP). This program aims to empower disadvantaged sections of society to seek and demand justice services by improving institutional capacities and disseminating simplified Information, Education, and Communication (IEC) materials in local languages and dialects. The LLLP focuses on legal empowerment of the community and capacity development of local governance functionaries on the formal justice delivery system. ​Despite these efforts, the vastness and diversity of India's population necessitate innovative solutions to enhance legal awareness effectively. Digital technology offers a promising avenue to bridge this gap. Projects like "Nyay Jyoti: Digital Assistant for Legal Awareness" have demonstrated the potential of user-friendly, multilingual web portals that simplify legal concepts and offer various services to empower citizens with legal knowledge. By incorporating features such as AI-powered chatbots, multimedia content, and support for multiple Indian languages, these digital assistants can make legal information more accessible to the masses</w:t>
      </w:r>
      <w:r>
        <w:rPr>
          <w:rFonts w:eastAsia="Times New Roman"/>
        </w:rPr>
        <w:t>.</w:t>
      </w:r>
    </w:p>
    <w:p w14:paraId="2B0D4813" w14:textId="15327269" w:rsidR="00190CF6" w:rsidRDefault="00190CF6" w:rsidP="00190CF6">
      <w:pPr>
        <w:spacing w:before="5pt" w:beforeAutospacing="1" w:after="5pt" w:afterAutospacing="1"/>
        <w:jc w:val="start"/>
        <w:rPr>
          <w:rFonts w:eastAsia="Times New Roman"/>
        </w:rPr>
      </w:pPr>
      <w:r w:rsidRPr="00190CF6">
        <w:rPr>
          <w:rFonts w:eastAsia="Times New Roman"/>
        </w:rPr>
        <w:lastRenderedPageBreak/>
        <w:t>Integrating a Know-Your-Rights (KYR) framework within such digital assistants can further enhance their effectiveness. A KYR framework tailored to the Indian context would provide individuals with comprehensive information about their legal rights and entitlements, enabling them to navigate the legal system more effectively. This integration aims to democratize legal awareness, empower individuals to assert their rights, and foster a culture of accountability within India's legal ecosystem. ​In conclusion, leveraging digital technology to develop a comprehensive legal assistant integrated with a KYR framework holds significant promise in enhancing legal awareness in India. Such initiatives can bridge the existing knowledge gap, empower citizens, and contribute to a more just and equitable society.​</w:t>
      </w:r>
    </w:p>
    <w:p w14:paraId="26246A2F" w14:textId="77777777" w:rsidR="003237BF" w:rsidRPr="00190CF6" w:rsidRDefault="003237BF" w:rsidP="00190CF6">
      <w:pPr>
        <w:spacing w:before="5pt" w:beforeAutospacing="1" w:after="5pt" w:afterAutospacing="1"/>
        <w:jc w:val="start"/>
      </w:pPr>
    </w:p>
    <w:p w14:paraId="20D6F94A" w14:textId="18014439" w:rsidR="009303D9" w:rsidRDefault="00190CF6" w:rsidP="007C6F08">
      <w:pPr>
        <w:pStyle w:val="Heading1"/>
      </w:pPr>
      <w:r>
        <w:t>Literature Review</w:t>
      </w:r>
    </w:p>
    <w:p w14:paraId="12222A5E" w14:textId="77777777" w:rsidR="00FF5A60" w:rsidRPr="00FF5A60" w:rsidRDefault="00FF5A60" w:rsidP="00FF5A60">
      <w:pPr>
        <w:jc w:val="both"/>
      </w:pPr>
      <w:r w:rsidRPr="00FF5A60">
        <w:t>Legal awareness is fundamental to empowering citizens and ensuring equitable access to justice. In India, the vast and diverse population, coupled with linguistic and educational barriers, poses significant challenges to disseminating legal knowledge effectively. This literature review examines existing initiatives and technological advancements aimed at enhancing legal literacy, with a focus on digital assistants and the development of a Know Your Rights (KYR) framework in the Indian context.​</w:t>
      </w:r>
    </w:p>
    <w:p w14:paraId="43C00ED9" w14:textId="77777777" w:rsidR="00FF5A60" w:rsidRPr="00FF5A60" w:rsidRDefault="00FF5A60" w:rsidP="00FF5A60">
      <w:pPr>
        <w:jc w:val="both"/>
      </w:pPr>
      <w:r w:rsidRPr="00FF5A60">
        <w:rPr>
          <w:b/>
          <w:bCs/>
        </w:rPr>
        <w:t>Government Initiatives for Legal Awareness</w:t>
      </w:r>
    </w:p>
    <w:p w14:paraId="226696CD" w14:textId="2A6D6737" w:rsidR="00FF5A60" w:rsidRPr="00FF5A60" w:rsidRDefault="00FF5A60" w:rsidP="00FF5A60">
      <w:pPr>
        <w:jc w:val="both"/>
      </w:pPr>
      <w:r w:rsidRPr="00FF5A60">
        <w:t>The Department of Justice in India has launched the Pan India Legal Literacy and Legal Awareness Programme (2021-2026) under the DISHA scheme. This initiative seeks to integrate innovative tools and methodologies to educate vulnerable sections about their legal rights and entitlements. Key objectives include leveraging technology for wider outreach, mainstreaming legal literacy through partnerships, and developing indicators to measure program effectiveness. Collaborations with various institutions aim to build capacity and utilize grassroots volunteers for dissemination. ​</w:t>
      </w:r>
      <w:r w:rsidRPr="00FF5A60">
        <w:rPr>
          <w:b/>
          <w:bCs/>
        </w:rPr>
        <w:t>Digital Platforms Enhancing Legal Literacy</w:t>
      </w:r>
    </w:p>
    <w:p w14:paraId="54B3EE71" w14:textId="77777777" w:rsidR="00FF5A60" w:rsidRPr="00FF5A60" w:rsidRDefault="00FF5A60" w:rsidP="00FF5A60">
      <w:pPr>
        <w:jc w:val="both"/>
      </w:pPr>
      <w:r w:rsidRPr="00FF5A60">
        <w:t>Several digital platforms have emerged to bridge the legal awareness gap:​</w:t>
      </w:r>
    </w:p>
    <w:p w14:paraId="15CF5931" w14:textId="421D7E06" w:rsidR="00FF5A60" w:rsidRPr="00FF5A60" w:rsidRDefault="00FF5A60" w:rsidP="00FF5A60">
      <w:pPr>
        <w:numPr>
          <w:ilvl w:val="0"/>
          <w:numId w:val="27"/>
        </w:numPr>
        <w:jc w:val="both"/>
      </w:pPr>
      <w:r w:rsidRPr="00FF5A60">
        <w:rPr>
          <w:b/>
          <w:bCs/>
        </w:rPr>
        <w:t>Nyay Jyoti</w:t>
      </w:r>
      <w:r w:rsidRPr="00FF5A60">
        <w:t xml:space="preserve">: This multilingual web portal simplifies legal concepts and offers services to empower citizens with legal knowledge. Features include AI-powered chatbots, multimedia content, and support for multiple Indian languages, addressing issues like child vulnerability and labor exploitation. </w:t>
      </w:r>
    </w:p>
    <w:p w14:paraId="4E9D751B" w14:textId="2BA8D4C1" w:rsidR="00FF5A60" w:rsidRPr="00FF5A60" w:rsidRDefault="00FF5A60" w:rsidP="00FF5A60">
      <w:pPr>
        <w:numPr>
          <w:ilvl w:val="0"/>
          <w:numId w:val="27"/>
        </w:numPr>
        <w:jc w:val="both"/>
      </w:pPr>
      <w:r w:rsidRPr="00FF5A60">
        <w:rPr>
          <w:b/>
          <w:bCs/>
        </w:rPr>
        <w:t>LawWiser and LegalKart</w:t>
      </w:r>
      <w:r w:rsidRPr="00FF5A60">
        <w:t>: These platforms provide legal updates, insights, and instant legal advice, connecting users with lawyers for quick consultations. They demonstrate the potential of AI-driven tools in democratizing legal services and enhancing accessibility</w:t>
      </w:r>
      <w:r>
        <w:t>.</w:t>
      </w:r>
    </w:p>
    <w:p w14:paraId="09A27184" w14:textId="77777777" w:rsidR="00FF5A60" w:rsidRPr="00FF5A60" w:rsidRDefault="00FF5A60" w:rsidP="00FF5A60">
      <w:pPr>
        <w:jc w:val="both"/>
      </w:pPr>
      <w:r w:rsidRPr="00FF5A60">
        <w:rPr>
          <w:b/>
          <w:bCs/>
        </w:rPr>
        <w:t>Integration of Artificial Intelligence in Legal Services</w:t>
      </w:r>
    </w:p>
    <w:p w14:paraId="37E98D3A" w14:textId="06F6CCBB" w:rsidR="00FF5A60" w:rsidRPr="00FF5A60" w:rsidRDefault="00FF5A60" w:rsidP="00FF5A60">
      <w:pPr>
        <w:jc w:val="both"/>
      </w:pPr>
      <w:r w:rsidRPr="00FF5A60">
        <w:t xml:space="preserve">Artificial Intelligence (AI) is revolutionizing legal services by automating tasks such as legal document generation and real-time Q&amp;A services. AI-powered chatbots can interpret user inputs in various Indian languages, providing tailored </w:t>
      </w:r>
      <w:r w:rsidRPr="00FF5A60">
        <w:t xml:space="preserve">advice based on comprehensive legal data. This technology reduces the time and resources required to obtain legal information, making justice more accessible, especially in remote areas. </w:t>
      </w:r>
    </w:p>
    <w:p w14:paraId="15DBAD5C" w14:textId="77777777" w:rsidR="00FF5A60" w:rsidRPr="00FF5A60" w:rsidRDefault="00FF5A60" w:rsidP="00FF5A60">
      <w:pPr>
        <w:jc w:val="both"/>
      </w:pPr>
      <w:r w:rsidRPr="00FF5A60">
        <w:rPr>
          <w:b/>
          <w:bCs/>
        </w:rPr>
        <w:t>Challenges in Existing Methods</w:t>
      </w:r>
    </w:p>
    <w:p w14:paraId="27965A3F" w14:textId="4518CE07" w:rsidR="00FF5A60" w:rsidRPr="00FF5A60" w:rsidRDefault="00FF5A60" w:rsidP="00FF5A60">
      <w:pPr>
        <w:jc w:val="both"/>
      </w:pPr>
      <w:r w:rsidRPr="00FF5A60">
        <w:t>Despite advancements, several challenges persist:​</w:t>
      </w:r>
    </w:p>
    <w:p w14:paraId="4E10E2BA" w14:textId="4421E30C" w:rsidR="00FF5A60" w:rsidRPr="00FF5A60" w:rsidRDefault="00FF5A60" w:rsidP="00FF5A60">
      <w:pPr>
        <w:numPr>
          <w:ilvl w:val="0"/>
          <w:numId w:val="28"/>
        </w:numPr>
        <w:jc w:val="both"/>
      </w:pPr>
      <w:r w:rsidRPr="00FF5A60">
        <w:rPr>
          <w:b/>
          <w:bCs/>
        </w:rPr>
        <w:t>Accessibility</w:t>
      </w:r>
      <w:r w:rsidRPr="00FF5A60">
        <w:t>: Many platforms require internet access and digital literacy, potentially excluding rural and less educated populations</w:t>
      </w:r>
      <w:r>
        <w:t>.</w:t>
      </w:r>
    </w:p>
    <w:p w14:paraId="78D6CA1D" w14:textId="7D11B5A0" w:rsidR="00FF5A60" w:rsidRPr="00FF5A60" w:rsidRDefault="00FF5A60" w:rsidP="00FF5A60">
      <w:pPr>
        <w:numPr>
          <w:ilvl w:val="0"/>
          <w:numId w:val="28"/>
        </w:numPr>
        <w:jc w:val="both"/>
      </w:pPr>
      <w:r w:rsidRPr="00FF5A60">
        <w:rPr>
          <w:b/>
          <w:bCs/>
        </w:rPr>
        <w:t>Language Barriers</w:t>
      </w:r>
      <w:r w:rsidRPr="00FF5A60">
        <w:t>: Predominant use of English or Hindi limits reach to non-English speaking citizens.</w:t>
      </w:r>
    </w:p>
    <w:p w14:paraId="6314C4DA" w14:textId="2B71BCD4" w:rsidR="00FF5A60" w:rsidRPr="00FF5A60" w:rsidRDefault="00FF5A60" w:rsidP="00FF5A60">
      <w:pPr>
        <w:numPr>
          <w:ilvl w:val="0"/>
          <w:numId w:val="28"/>
        </w:numPr>
        <w:jc w:val="both"/>
      </w:pPr>
      <w:r w:rsidRPr="00FF5A60">
        <w:rPr>
          <w:b/>
          <w:bCs/>
        </w:rPr>
        <w:t>Lack of Personalization</w:t>
      </w:r>
      <w:r w:rsidRPr="00FF5A60">
        <w:t>: Generic responses may not adequately address individual user needs or specific legal contexts.​</w:t>
      </w:r>
    </w:p>
    <w:p w14:paraId="2ED0C506" w14:textId="4565D4AD" w:rsidR="00FF5A60" w:rsidRPr="00FF5A60" w:rsidRDefault="00FF5A60" w:rsidP="00FF5A60">
      <w:pPr>
        <w:numPr>
          <w:ilvl w:val="0"/>
          <w:numId w:val="28"/>
        </w:numPr>
        <w:jc w:val="both"/>
      </w:pPr>
      <w:r w:rsidRPr="00FF5A60">
        <w:rPr>
          <w:b/>
          <w:bCs/>
        </w:rPr>
        <w:t>Resource Constraints</w:t>
      </w:r>
      <w:r w:rsidRPr="00FF5A60">
        <w:t>: Dependence on volunteers or limited funding can impact the quality and consistency of information provided. ​</w:t>
      </w:r>
    </w:p>
    <w:p w14:paraId="1A234B40" w14:textId="77777777" w:rsidR="00FF5A60" w:rsidRPr="00FF5A60" w:rsidRDefault="00FF5A60" w:rsidP="00FF5A60">
      <w:pPr>
        <w:jc w:val="both"/>
      </w:pPr>
      <w:r w:rsidRPr="00FF5A60">
        <w:rPr>
          <w:b/>
          <w:bCs/>
        </w:rPr>
        <w:t>Proposed Digital Assistant Framework</w:t>
      </w:r>
    </w:p>
    <w:p w14:paraId="570AA872" w14:textId="6E9CCB82" w:rsidR="00FF5A60" w:rsidRPr="00FF5A60" w:rsidRDefault="00FF5A60" w:rsidP="00FF5A60">
      <w:pPr>
        <w:jc w:val="both"/>
      </w:pPr>
      <w:r w:rsidRPr="00FF5A60">
        <w:t>To address these challenges, a comprehensive digital assistant integrated with a KYR framework is proposed. This assistant would leverage AI and Natural Language Processing (NLP) to provide personalized legal information across multiple Indian languages. Key features include:​</w:t>
      </w:r>
    </w:p>
    <w:p w14:paraId="4EED0138" w14:textId="10383231" w:rsidR="00FF5A60" w:rsidRPr="00FF5A60" w:rsidRDefault="00FF5A60" w:rsidP="00FF5A60">
      <w:pPr>
        <w:numPr>
          <w:ilvl w:val="0"/>
          <w:numId w:val="29"/>
        </w:numPr>
        <w:jc w:val="both"/>
      </w:pPr>
      <w:r w:rsidRPr="00FF5A60">
        <w:rPr>
          <w:b/>
          <w:bCs/>
        </w:rPr>
        <w:t>Multilingual Support</w:t>
      </w:r>
      <w:r w:rsidRPr="00FF5A60">
        <w:t>: Catering to India's linguistic diversity to ensure inclusivity.​</w:t>
      </w:r>
    </w:p>
    <w:p w14:paraId="75549915" w14:textId="56EA2DEF" w:rsidR="00FF5A60" w:rsidRPr="00FF5A60" w:rsidRDefault="00FF5A60" w:rsidP="00FF5A60">
      <w:pPr>
        <w:numPr>
          <w:ilvl w:val="0"/>
          <w:numId w:val="29"/>
        </w:numPr>
        <w:jc w:val="both"/>
      </w:pPr>
      <w:r w:rsidRPr="00FF5A60">
        <w:rPr>
          <w:b/>
          <w:bCs/>
        </w:rPr>
        <w:t>User-Friendly Interface</w:t>
      </w:r>
      <w:r w:rsidRPr="00FF5A60">
        <w:t>: Simplifying complex legal information into understandable formats.​</w:t>
      </w:r>
    </w:p>
    <w:p w14:paraId="4981AF5E" w14:textId="70F10323" w:rsidR="00FF5A60" w:rsidRPr="00FF5A60" w:rsidRDefault="00FF5A60" w:rsidP="00FF5A60">
      <w:pPr>
        <w:numPr>
          <w:ilvl w:val="0"/>
          <w:numId w:val="29"/>
        </w:numPr>
        <w:jc w:val="both"/>
      </w:pPr>
      <w:r w:rsidRPr="00FF5A60">
        <w:rPr>
          <w:b/>
          <w:bCs/>
        </w:rPr>
        <w:t>Community Engagement</w:t>
      </w:r>
      <w:r w:rsidRPr="00FF5A60">
        <w:t>: Connecting users with local legal aid organizations and community leaders.​</w:t>
      </w:r>
    </w:p>
    <w:p w14:paraId="0F3182FE" w14:textId="77777777" w:rsidR="00FF5A60" w:rsidRPr="00FF5A60" w:rsidRDefault="00FF5A60" w:rsidP="00FF5A60">
      <w:pPr>
        <w:jc w:val="both"/>
      </w:pPr>
      <w:r w:rsidRPr="00FF5A60">
        <w:t>By harnessing technology, this framework aims to democratize legal awareness, empower individuals to assert their rights, and foster a culture of accountability within India's legal ecosystem.</w:t>
      </w:r>
    </w:p>
    <w:p w14:paraId="4A204346" w14:textId="77777777" w:rsidR="003237BF" w:rsidRDefault="003237BF" w:rsidP="00FF5A60">
      <w:pPr>
        <w:jc w:val="both"/>
      </w:pPr>
    </w:p>
    <w:p w14:paraId="6AF9C23A" w14:textId="19EB7CBF" w:rsidR="003237BF" w:rsidRDefault="00C74E22" w:rsidP="003237BF">
      <w:pPr>
        <w:pStyle w:val="Heading1"/>
      </w:pPr>
      <w:r>
        <w:t>System Analysis</w:t>
      </w:r>
    </w:p>
    <w:p w14:paraId="2CC830D8" w14:textId="77777777" w:rsidR="00C74E22" w:rsidRPr="00C74E22" w:rsidRDefault="00C74E22" w:rsidP="00C74E22">
      <w:pPr>
        <w:jc w:val="both"/>
      </w:pPr>
      <w:r w:rsidRPr="00C74E22">
        <w:t>The integration of technology into legal education has the potential to significantly enhance legal awareness among citizens. This system analysis examines the development of a Digital Assistant designed to promote legal literacy and facilitate the implementation of a Know Your Rights (KYR) framework in India. The analysis encompasses system objectives, functional and non-functional requirements, system architecture, and anticipated challenges.​</w:t>
      </w:r>
    </w:p>
    <w:p w14:paraId="17069C79" w14:textId="77777777" w:rsidR="00C74E22" w:rsidRPr="00C74E22" w:rsidRDefault="00C74E22" w:rsidP="00C74E22">
      <w:pPr>
        <w:jc w:val="both"/>
      </w:pPr>
      <w:r w:rsidRPr="00C74E22">
        <w:rPr>
          <w:b/>
          <w:bCs/>
        </w:rPr>
        <w:t>1. System Objectives</w:t>
      </w:r>
    </w:p>
    <w:p w14:paraId="769C0BE5" w14:textId="77777777" w:rsidR="00C74E22" w:rsidRDefault="00C74E22" w:rsidP="0022214B">
      <w:pPr>
        <w:numPr>
          <w:ilvl w:val="0"/>
          <w:numId w:val="31"/>
        </w:numPr>
        <w:jc w:val="both"/>
      </w:pPr>
      <w:r w:rsidRPr="00C74E22">
        <w:rPr>
          <w:b/>
          <w:bCs/>
        </w:rPr>
        <w:t>Enhance Legal Literacy:</w:t>
      </w:r>
      <w:r w:rsidRPr="00C74E22">
        <w:t xml:space="preserve"> Provide accessible and comprehensible legal information to empower citizens.​</w:t>
      </w:r>
    </w:p>
    <w:p w14:paraId="62CCAB2D" w14:textId="60DC1845" w:rsidR="00C74E22" w:rsidRPr="00C74E22" w:rsidRDefault="00C74E22" w:rsidP="0022214B">
      <w:pPr>
        <w:numPr>
          <w:ilvl w:val="0"/>
          <w:numId w:val="31"/>
        </w:numPr>
        <w:jc w:val="both"/>
      </w:pPr>
      <w:r w:rsidRPr="00C74E22">
        <w:rPr>
          <w:b/>
          <w:bCs/>
        </w:rPr>
        <w:t>Personalized Legal Assistance:</w:t>
      </w:r>
      <w:r w:rsidRPr="00C74E22">
        <w:t xml:space="preserve"> Offer tailored responses to individual legal inquiries.​</w:t>
      </w:r>
    </w:p>
    <w:p w14:paraId="60CFBD2E" w14:textId="77777777" w:rsidR="00C74E22" w:rsidRPr="00C74E22" w:rsidRDefault="00C74E22" w:rsidP="00C74E22">
      <w:pPr>
        <w:numPr>
          <w:ilvl w:val="0"/>
          <w:numId w:val="31"/>
        </w:numPr>
        <w:jc w:val="both"/>
      </w:pPr>
      <w:r w:rsidRPr="00C74E22">
        <w:rPr>
          <w:b/>
          <w:bCs/>
        </w:rPr>
        <w:t>Multilingual Support:</w:t>
      </w:r>
      <w:r w:rsidRPr="00C74E22">
        <w:t xml:space="preserve"> Cater to India's diverse linguistic landscape by supporting multiple regional languages.​</w:t>
      </w:r>
    </w:p>
    <w:p w14:paraId="1C9973C4" w14:textId="77777777" w:rsidR="00C74E22" w:rsidRPr="00C74E22" w:rsidRDefault="00C74E22" w:rsidP="00C74E22">
      <w:pPr>
        <w:numPr>
          <w:ilvl w:val="0"/>
          <w:numId w:val="31"/>
        </w:numPr>
        <w:jc w:val="both"/>
      </w:pPr>
      <w:r w:rsidRPr="00C74E22">
        <w:rPr>
          <w:b/>
          <w:bCs/>
        </w:rPr>
        <w:t>User-Friendly Interface:</w:t>
      </w:r>
      <w:r w:rsidRPr="00C74E22">
        <w:t xml:space="preserve"> Ensure ease of use across various demographics, including those with limited digital literacy.​</w:t>
      </w:r>
    </w:p>
    <w:p w14:paraId="45FAE8D0" w14:textId="77777777" w:rsidR="00C74E22" w:rsidRPr="00C74E22" w:rsidRDefault="00C74E22" w:rsidP="00C74E22">
      <w:pPr>
        <w:jc w:val="both"/>
      </w:pPr>
      <w:r w:rsidRPr="00C74E22">
        <w:rPr>
          <w:b/>
          <w:bCs/>
        </w:rPr>
        <w:t>2. Functional Requirements</w:t>
      </w:r>
    </w:p>
    <w:p w14:paraId="45C25FC2" w14:textId="08BCDE0C" w:rsidR="00C74E22" w:rsidRPr="00C74E22" w:rsidRDefault="00C74E22" w:rsidP="00C74E22">
      <w:pPr>
        <w:numPr>
          <w:ilvl w:val="0"/>
          <w:numId w:val="32"/>
        </w:numPr>
        <w:jc w:val="both"/>
      </w:pPr>
      <w:r w:rsidRPr="00C74E22">
        <w:rPr>
          <w:b/>
          <w:bCs/>
        </w:rPr>
        <w:lastRenderedPageBreak/>
        <w:t>Information Dissemination:</w:t>
      </w:r>
      <w:r w:rsidRPr="00C74E22">
        <w:t xml:space="preserve"> Deliver legal content on rights, responsibilities, and procedures.</w:t>
      </w:r>
    </w:p>
    <w:p w14:paraId="4CE07A68" w14:textId="77777777" w:rsidR="00C74E22" w:rsidRPr="00C74E22" w:rsidRDefault="00C74E22" w:rsidP="00C74E22">
      <w:pPr>
        <w:numPr>
          <w:ilvl w:val="0"/>
          <w:numId w:val="32"/>
        </w:numPr>
        <w:jc w:val="both"/>
      </w:pPr>
      <w:r w:rsidRPr="00C74E22">
        <w:rPr>
          <w:b/>
          <w:bCs/>
        </w:rPr>
        <w:t>Interactive Query Resolution:</w:t>
      </w:r>
      <w:r w:rsidRPr="00C74E22">
        <w:t xml:space="preserve"> Enable users to pose legal questions and receive prompt, accurate answers.​</w:t>
      </w:r>
    </w:p>
    <w:p w14:paraId="5AC4B4F5" w14:textId="77777777" w:rsidR="00C74E22" w:rsidRPr="00C74E22" w:rsidRDefault="00C74E22" w:rsidP="00C74E22">
      <w:pPr>
        <w:numPr>
          <w:ilvl w:val="0"/>
          <w:numId w:val="32"/>
        </w:numPr>
        <w:jc w:val="both"/>
      </w:pPr>
      <w:r w:rsidRPr="00C74E22">
        <w:rPr>
          <w:b/>
          <w:bCs/>
        </w:rPr>
        <w:t>Resource Navigation:</w:t>
      </w:r>
      <w:r w:rsidRPr="00C74E22">
        <w:t xml:space="preserve"> Guide users to relevant legal resources, documents, and external legal aid services.​</w:t>
      </w:r>
    </w:p>
    <w:p w14:paraId="475EF84A" w14:textId="77777777" w:rsidR="00C74E22" w:rsidRPr="00C74E22" w:rsidRDefault="00C74E22" w:rsidP="00C74E22">
      <w:pPr>
        <w:numPr>
          <w:ilvl w:val="0"/>
          <w:numId w:val="32"/>
        </w:numPr>
        <w:jc w:val="both"/>
      </w:pPr>
      <w:r w:rsidRPr="00C74E22">
        <w:rPr>
          <w:b/>
          <w:bCs/>
        </w:rPr>
        <w:t>Feedback Mechanism:</w:t>
      </w:r>
      <w:r w:rsidRPr="00C74E22">
        <w:t xml:space="preserve"> Allow users to provide feedback on the assistance received for continuous improvement.​</w:t>
      </w:r>
    </w:p>
    <w:p w14:paraId="21680E32" w14:textId="77777777" w:rsidR="00C74E22" w:rsidRPr="00C74E22" w:rsidRDefault="00C74E22" w:rsidP="00C74E22">
      <w:pPr>
        <w:jc w:val="both"/>
      </w:pPr>
      <w:r w:rsidRPr="00C74E22">
        <w:rPr>
          <w:b/>
          <w:bCs/>
        </w:rPr>
        <w:t>3. Non-Functional Requirements</w:t>
      </w:r>
    </w:p>
    <w:p w14:paraId="2FF54970" w14:textId="77777777" w:rsidR="00C74E22" w:rsidRPr="00C74E22" w:rsidRDefault="00C74E22" w:rsidP="00C74E22">
      <w:pPr>
        <w:numPr>
          <w:ilvl w:val="0"/>
          <w:numId w:val="33"/>
        </w:numPr>
        <w:jc w:val="both"/>
      </w:pPr>
      <w:r w:rsidRPr="00C74E22">
        <w:rPr>
          <w:b/>
          <w:bCs/>
        </w:rPr>
        <w:t>Scalability:</w:t>
      </w:r>
      <w:r w:rsidRPr="00C74E22">
        <w:t xml:space="preserve"> Handle a growing number of users without performance degradation.​</w:t>
      </w:r>
    </w:p>
    <w:p w14:paraId="700F2D25" w14:textId="77777777" w:rsidR="00C74E22" w:rsidRPr="00C74E22" w:rsidRDefault="00C74E22" w:rsidP="00C74E22">
      <w:pPr>
        <w:numPr>
          <w:ilvl w:val="0"/>
          <w:numId w:val="33"/>
        </w:numPr>
        <w:jc w:val="both"/>
      </w:pPr>
      <w:r w:rsidRPr="00C74E22">
        <w:rPr>
          <w:b/>
          <w:bCs/>
        </w:rPr>
        <w:t>Reliability:</w:t>
      </w:r>
      <w:r w:rsidRPr="00C74E22">
        <w:t xml:space="preserve"> Ensure consistent uptime and accurate information delivery.​</w:t>
      </w:r>
    </w:p>
    <w:p w14:paraId="1143CE05" w14:textId="77777777" w:rsidR="00C74E22" w:rsidRPr="00C74E22" w:rsidRDefault="00C74E22" w:rsidP="00C74E22">
      <w:pPr>
        <w:numPr>
          <w:ilvl w:val="0"/>
          <w:numId w:val="33"/>
        </w:numPr>
        <w:jc w:val="both"/>
      </w:pPr>
      <w:r w:rsidRPr="00C74E22">
        <w:rPr>
          <w:b/>
          <w:bCs/>
        </w:rPr>
        <w:t>Security:</w:t>
      </w:r>
      <w:r w:rsidRPr="00C74E22">
        <w:t xml:space="preserve"> Protect user data and maintain confidentiality.​</w:t>
      </w:r>
    </w:p>
    <w:p w14:paraId="714346BE" w14:textId="77777777" w:rsidR="00C74E22" w:rsidRPr="00C74E22" w:rsidRDefault="00C74E22" w:rsidP="00C74E22">
      <w:pPr>
        <w:numPr>
          <w:ilvl w:val="0"/>
          <w:numId w:val="33"/>
        </w:numPr>
        <w:jc w:val="both"/>
      </w:pPr>
      <w:r w:rsidRPr="00C74E22">
        <w:rPr>
          <w:b/>
          <w:bCs/>
        </w:rPr>
        <w:t>Accessibility:</w:t>
      </w:r>
      <w:r w:rsidRPr="00C74E22">
        <w:t xml:space="preserve"> Design for inclusivity, accommodating users with disabilities.​</w:t>
      </w:r>
    </w:p>
    <w:p w14:paraId="3CFDD851" w14:textId="77777777" w:rsidR="00C74E22" w:rsidRPr="00C74E22" w:rsidRDefault="00C74E22" w:rsidP="00C74E22">
      <w:pPr>
        <w:jc w:val="both"/>
      </w:pPr>
      <w:r w:rsidRPr="00C74E22">
        <w:rPr>
          <w:b/>
          <w:bCs/>
        </w:rPr>
        <w:t>4. System Architecture</w:t>
      </w:r>
    </w:p>
    <w:p w14:paraId="2043B789" w14:textId="09BE1CDF" w:rsidR="00C74E22" w:rsidRDefault="00C74E22" w:rsidP="00C74E22">
      <w:pPr>
        <w:jc w:val="both"/>
      </w:pPr>
      <w:r w:rsidRPr="00C74E22">
        <w:t>The proposed system architecture integrates various components to deliver a cohesive digital assistant experience.​</w:t>
      </w:r>
    </w:p>
    <w:p w14:paraId="68040098" w14:textId="77777777" w:rsidR="00C74E22" w:rsidRPr="00C74E22" w:rsidRDefault="00C74E22" w:rsidP="00C74E22">
      <w:pPr>
        <w:jc w:val="both"/>
      </w:pPr>
    </w:p>
    <w:p w14:paraId="60E4C05C" w14:textId="77777777" w:rsidR="00C74E22" w:rsidRPr="00C74E22" w:rsidRDefault="00C74E22" w:rsidP="00C74E22">
      <w:pPr>
        <w:ind w:start="18pt"/>
      </w:pPr>
      <w:r w:rsidRPr="00C74E22">
        <w:t>[User Interface]</w:t>
      </w:r>
    </w:p>
    <w:p w14:paraId="42B46F1A" w14:textId="5E7CFD7E" w:rsidR="00C74E22" w:rsidRPr="00C74E22" w:rsidRDefault="00C74E22" w:rsidP="00C74E22">
      <w:pPr>
        <w:ind w:start="18pt"/>
      </w:pPr>
      <w:r w:rsidRPr="00C74E22">
        <w:t>|</w:t>
      </w:r>
    </w:p>
    <w:p w14:paraId="1F16FE95" w14:textId="7C15B505" w:rsidR="00C74E22" w:rsidRPr="00C74E22" w:rsidRDefault="00C74E22" w:rsidP="00C74E22">
      <w:pPr>
        <w:ind w:start="18pt"/>
      </w:pPr>
      <w:r w:rsidRPr="00C74E22">
        <w:t>v</w:t>
      </w:r>
    </w:p>
    <w:p w14:paraId="50314E34" w14:textId="77777777" w:rsidR="00C74E22" w:rsidRPr="00C74E22" w:rsidRDefault="00C74E22" w:rsidP="00C74E22">
      <w:pPr>
        <w:ind w:start="18pt"/>
      </w:pPr>
      <w:r w:rsidRPr="00C74E22">
        <w:t>[Input Processing] -- [User Profile Management]</w:t>
      </w:r>
    </w:p>
    <w:p w14:paraId="0E9203F3" w14:textId="67CE7062" w:rsidR="00C74E22" w:rsidRPr="00C74E22" w:rsidRDefault="00C74E22" w:rsidP="00C74E22">
      <w:pPr>
        <w:ind w:start="18pt"/>
      </w:pPr>
      <w:r w:rsidRPr="00C74E22">
        <w:t>|</w:t>
      </w:r>
    </w:p>
    <w:p w14:paraId="12AE39B4" w14:textId="75BA4B45" w:rsidR="00C74E22" w:rsidRPr="00C74E22" w:rsidRDefault="00C74E22" w:rsidP="00C74E22">
      <w:pPr>
        <w:ind w:start="18pt"/>
      </w:pPr>
      <w:r w:rsidRPr="00C74E22">
        <w:t>v</w:t>
      </w:r>
    </w:p>
    <w:p w14:paraId="40E85940" w14:textId="77777777" w:rsidR="00C74E22" w:rsidRPr="00C74E22" w:rsidRDefault="00C74E22" w:rsidP="00C74E22">
      <w:pPr>
        <w:ind w:start="18pt"/>
      </w:pPr>
      <w:r w:rsidRPr="00C74E22">
        <w:t>[Natural Language Processing Engine]</w:t>
      </w:r>
    </w:p>
    <w:p w14:paraId="2CB4C232" w14:textId="06E696F2" w:rsidR="00C74E22" w:rsidRPr="00C74E22" w:rsidRDefault="00C74E22" w:rsidP="00C74E22">
      <w:pPr>
        <w:ind w:start="18pt"/>
      </w:pPr>
      <w:r w:rsidRPr="00C74E22">
        <w:t>|</w:t>
      </w:r>
    </w:p>
    <w:p w14:paraId="2D8AB8C1" w14:textId="57398593" w:rsidR="00C74E22" w:rsidRPr="00C74E22" w:rsidRDefault="00C74E22" w:rsidP="00C74E22">
      <w:pPr>
        <w:ind w:start="18pt"/>
      </w:pPr>
      <w:r w:rsidRPr="00C74E22">
        <w:t>v</w:t>
      </w:r>
    </w:p>
    <w:p w14:paraId="3DDE8D9E" w14:textId="77777777" w:rsidR="00C74E22" w:rsidRPr="00C74E22" w:rsidRDefault="00C74E22" w:rsidP="00C74E22">
      <w:pPr>
        <w:ind w:start="18pt"/>
      </w:pPr>
      <w:r w:rsidRPr="00C74E22">
        <w:t>[Legal Knowledge Base] -- [External Legal Resources]</w:t>
      </w:r>
    </w:p>
    <w:p w14:paraId="1DEBC782" w14:textId="54C63311" w:rsidR="00C74E22" w:rsidRPr="00C74E22" w:rsidRDefault="00C74E22" w:rsidP="00C74E22">
      <w:pPr>
        <w:ind w:start="18pt"/>
      </w:pPr>
      <w:r w:rsidRPr="00C74E22">
        <w:t>|</w:t>
      </w:r>
    </w:p>
    <w:p w14:paraId="79518949" w14:textId="52A1E4C6" w:rsidR="00C74E22" w:rsidRPr="00C74E22" w:rsidRDefault="00C74E22" w:rsidP="00C74E22">
      <w:pPr>
        <w:ind w:start="18pt"/>
      </w:pPr>
      <w:r w:rsidRPr="00C74E22">
        <w:t>v</w:t>
      </w:r>
    </w:p>
    <w:p w14:paraId="480CA52A" w14:textId="77777777" w:rsidR="00C74E22" w:rsidRPr="00C74E22" w:rsidRDefault="00C74E22" w:rsidP="00C74E22">
      <w:pPr>
        <w:ind w:start="18pt"/>
      </w:pPr>
      <w:r w:rsidRPr="00C74E22">
        <w:t>[Response Generation]</w:t>
      </w:r>
    </w:p>
    <w:p w14:paraId="2829089D" w14:textId="27D2525A" w:rsidR="00C74E22" w:rsidRPr="00C74E22" w:rsidRDefault="00C74E22" w:rsidP="00C74E22">
      <w:pPr>
        <w:ind w:start="18pt"/>
      </w:pPr>
      <w:r w:rsidRPr="00C74E22">
        <w:t>|</w:t>
      </w:r>
    </w:p>
    <w:p w14:paraId="493C2608" w14:textId="4AAE190B" w:rsidR="00C74E22" w:rsidRPr="00C74E22" w:rsidRDefault="00C74E22" w:rsidP="00C74E22">
      <w:pPr>
        <w:ind w:start="18pt"/>
      </w:pPr>
      <w:r w:rsidRPr="00C74E22">
        <w:t>v</w:t>
      </w:r>
    </w:p>
    <w:p w14:paraId="238BE72F" w14:textId="77777777" w:rsidR="00C74E22" w:rsidRDefault="00C74E22" w:rsidP="00C74E22">
      <w:pPr>
        <w:ind w:start="18pt"/>
      </w:pPr>
      <w:r w:rsidRPr="00C74E22">
        <w:t>[User Interface]</w:t>
      </w:r>
    </w:p>
    <w:p w14:paraId="619CFC04" w14:textId="77777777" w:rsidR="00C74E22" w:rsidRPr="00C74E22" w:rsidRDefault="00C74E22" w:rsidP="00C74E22">
      <w:pPr>
        <w:ind w:start="18pt"/>
        <w:jc w:val="both"/>
      </w:pPr>
    </w:p>
    <w:p w14:paraId="4930CD97" w14:textId="77777777" w:rsidR="00C74E22" w:rsidRPr="00C74E22" w:rsidRDefault="00C74E22" w:rsidP="00C74E22">
      <w:pPr>
        <w:numPr>
          <w:ilvl w:val="0"/>
          <w:numId w:val="34"/>
        </w:numPr>
        <w:jc w:val="both"/>
      </w:pPr>
      <w:r w:rsidRPr="00C74E22">
        <w:rPr>
          <w:b/>
          <w:bCs/>
        </w:rPr>
        <w:t>User Interface:</w:t>
      </w:r>
      <w:r w:rsidRPr="00C74E22">
        <w:t xml:space="preserve"> Facilitates user interaction through text or voice inputs.​</w:t>
      </w:r>
    </w:p>
    <w:p w14:paraId="704BF9B0" w14:textId="5D665979" w:rsidR="00C74E22" w:rsidRPr="00C74E22" w:rsidRDefault="00C74E22" w:rsidP="00C74E22">
      <w:pPr>
        <w:numPr>
          <w:ilvl w:val="0"/>
          <w:numId w:val="34"/>
        </w:numPr>
        <w:jc w:val="both"/>
      </w:pPr>
      <w:r w:rsidRPr="00C74E22">
        <w:rPr>
          <w:b/>
          <w:bCs/>
        </w:rPr>
        <w:t>Input Processing:</w:t>
      </w:r>
      <w:r w:rsidRPr="00C74E22">
        <w:t xml:space="preserve"> Interprets user inputs and manages user profiles for personalized experiences.​</w:t>
      </w:r>
    </w:p>
    <w:p w14:paraId="2DB6BAFE" w14:textId="77777777" w:rsidR="00C74E22" w:rsidRPr="00C74E22" w:rsidRDefault="00C74E22" w:rsidP="00C74E22">
      <w:pPr>
        <w:numPr>
          <w:ilvl w:val="0"/>
          <w:numId w:val="34"/>
        </w:numPr>
        <w:jc w:val="both"/>
      </w:pPr>
      <w:r w:rsidRPr="00C74E22">
        <w:rPr>
          <w:b/>
          <w:bCs/>
        </w:rPr>
        <w:t>Natural Language Processing (NLP) Engine:</w:t>
      </w:r>
      <w:r w:rsidRPr="00C74E22">
        <w:t xml:space="preserve"> Analyzes and understands user queries.​</w:t>
      </w:r>
    </w:p>
    <w:p w14:paraId="56306509" w14:textId="3A835538" w:rsidR="00C74E22" w:rsidRPr="00C74E22" w:rsidRDefault="00C74E22" w:rsidP="00C74E22">
      <w:pPr>
        <w:numPr>
          <w:ilvl w:val="0"/>
          <w:numId w:val="34"/>
        </w:numPr>
        <w:jc w:val="both"/>
      </w:pPr>
      <w:r w:rsidRPr="00C74E22">
        <w:rPr>
          <w:b/>
          <w:bCs/>
        </w:rPr>
        <w:t>Legal Knowledge Base:</w:t>
      </w:r>
      <w:r w:rsidRPr="00C74E22">
        <w:t xml:space="preserve"> Stores legal information and precedents.​</w:t>
      </w:r>
    </w:p>
    <w:p w14:paraId="19A0DE0B" w14:textId="77777777" w:rsidR="00C74E22" w:rsidRPr="00C74E22" w:rsidRDefault="00C74E22" w:rsidP="00C74E22">
      <w:pPr>
        <w:numPr>
          <w:ilvl w:val="0"/>
          <w:numId w:val="34"/>
        </w:numPr>
        <w:jc w:val="both"/>
      </w:pPr>
      <w:r w:rsidRPr="00C74E22">
        <w:rPr>
          <w:b/>
          <w:bCs/>
        </w:rPr>
        <w:t>External Legal Resources:</w:t>
      </w:r>
      <w:r w:rsidRPr="00C74E22">
        <w:t xml:space="preserve"> Connects to databases and legal aid organizations for comprehensive support.​</w:t>
      </w:r>
    </w:p>
    <w:p w14:paraId="4B730252" w14:textId="77777777" w:rsidR="00C74E22" w:rsidRPr="00C74E22" w:rsidRDefault="00C74E22" w:rsidP="00C74E22">
      <w:pPr>
        <w:numPr>
          <w:ilvl w:val="0"/>
          <w:numId w:val="34"/>
        </w:numPr>
        <w:jc w:val="both"/>
      </w:pPr>
      <w:r w:rsidRPr="00C74E22">
        <w:rPr>
          <w:b/>
          <w:bCs/>
        </w:rPr>
        <w:t>Response Generation:</w:t>
      </w:r>
      <w:r w:rsidRPr="00C74E22">
        <w:t xml:space="preserve"> Crafts appropriate responses based on processed data.​</w:t>
      </w:r>
    </w:p>
    <w:p w14:paraId="162CD1B8" w14:textId="77777777" w:rsidR="00C74E22" w:rsidRPr="00C74E22" w:rsidRDefault="00C74E22" w:rsidP="00C74E22">
      <w:pPr>
        <w:jc w:val="both"/>
      </w:pPr>
      <w:r w:rsidRPr="00C74E22">
        <w:rPr>
          <w:b/>
          <w:bCs/>
        </w:rPr>
        <w:t>5. Anticipated Challenges</w:t>
      </w:r>
    </w:p>
    <w:p w14:paraId="50762FB9" w14:textId="77777777" w:rsidR="00C74E22" w:rsidRPr="00C74E22" w:rsidRDefault="00C74E22" w:rsidP="00C74E22">
      <w:pPr>
        <w:numPr>
          <w:ilvl w:val="0"/>
          <w:numId w:val="35"/>
        </w:numPr>
        <w:jc w:val="both"/>
      </w:pPr>
      <w:r w:rsidRPr="00C74E22">
        <w:rPr>
          <w:b/>
          <w:bCs/>
        </w:rPr>
        <w:t>Legal Complexity:</w:t>
      </w:r>
      <w:r w:rsidRPr="00C74E22">
        <w:t xml:space="preserve"> Ensuring the assistant accurately interprets and conveys intricate legal information.​</w:t>
      </w:r>
    </w:p>
    <w:p w14:paraId="6111A8AB" w14:textId="77777777" w:rsidR="00C74E22" w:rsidRPr="00C74E22" w:rsidRDefault="00C74E22" w:rsidP="00C74E22">
      <w:pPr>
        <w:numPr>
          <w:ilvl w:val="0"/>
          <w:numId w:val="35"/>
        </w:numPr>
        <w:jc w:val="both"/>
      </w:pPr>
      <w:r w:rsidRPr="00C74E22">
        <w:rPr>
          <w:b/>
          <w:bCs/>
        </w:rPr>
        <w:t>Language Diversity:</w:t>
      </w:r>
      <w:r w:rsidRPr="00C74E22">
        <w:t xml:space="preserve"> Providing precise translations and interpretations across multiple languages.​</w:t>
      </w:r>
    </w:p>
    <w:p w14:paraId="7D808780" w14:textId="77777777" w:rsidR="00C74E22" w:rsidRPr="00C74E22" w:rsidRDefault="00C74E22" w:rsidP="00C74E22">
      <w:pPr>
        <w:numPr>
          <w:ilvl w:val="0"/>
          <w:numId w:val="35"/>
        </w:numPr>
        <w:jc w:val="both"/>
      </w:pPr>
      <w:r w:rsidRPr="00C74E22">
        <w:rPr>
          <w:b/>
          <w:bCs/>
        </w:rPr>
        <w:t>Data Privacy:</w:t>
      </w:r>
      <w:r w:rsidRPr="00C74E22">
        <w:t xml:space="preserve"> Safeguarding sensitive user information in compliance with legal standards.​</w:t>
      </w:r>
    </w:p>
    <w:p w14:paraId="46DB4278" w14:textId="77777777" w:rsidR="00C74E22" w:rsidRPr="00C74E22" w:rsidRDefault="00C74E22" w:rsidP="00C74E22">
      <w:pPr>
        <w:numPr>
          <w:ilvl w:val="0"/>
          <w:numId w:val="35"/>
        </w:numPr>
        <w:jc w:val="both"/>
      </w:pPr>
      <w:r w:rsidRPr="00C74E22">
        <w:rPr>
          <w:b/>
          <w:bCs/>
        </w:rPr>
        <w:t>User Trust:</w:t>
      </w:r>
      <w:r w:rsidRPr="00C74E22">
        <w:t xml:space="preserve"> Building confidence in the system's reliability and accuracy.</w:t>
      </w:r>
    </w:p>
    <w:p w14:paraId="586D60AC" w14:textId="77777777" w:rsidR="00C74E22" w:rsidRDefault="00C74E22" w:rsidP="00C74E22">
      <w:pPr>
        <w:jc w:val="both"/>
      </w:pPr>
    </w:p>
    <w:p w14:paraId="69873890" w14:textId="5B4FB956" w:rsidR="00C74E22" w:rsidRDefault="00664315" w:rsidP="00C74E22">
      <w:pPr>
        <w:pStyle w:val="Heading1"/>
      </w:pPr>
      <w:r>
        <w:t>Requirement Analysis</w:t>
      </w:r>
    </w:p>
    <w:p w14:paraId="2DFC1CAC" w14:textId="77777777" w:rsidR="00664315" w:rsidRPr="00664315" w:rsidRDefault="00664315" w:rsidP="00664315">
      <w:pPr>
        <w:jc w:val="both"/>
      </w:pPr>
      <w:r w:rsidRPr="00664315">
        <w:t>The development of a Digital Assistant for Legal Awareness aims to enhance legal literacy among Indian citizens by providing accessible, accurate, and personalized legal information. This document outlines the software requirements essential for the successful implementation of such a system.​</w:t>
      </w:r>
    </w:p>
    <w:p w14:paraId="3BE4CEDF" w14:textId="77777777" w:rsidR="00664315" w:rsidRPr="00664315" w:rsidRDefault="00664315" w:rsidP="00664315">
      <w:pPr>
        <w:jc w:val="both"/>
      </w:pPr>
      <w:r w:rsidRPr="00664315">
        <w:rPr>
          <w:b/>
          <w:bCs/>
        </w:rPr>
        <w:t>1. Functional Requirements</w:t>
      </w:r>
    </w:p>
    <w:p w14:paraId="53E1196D" w14:textId="77777777" w:rsidR="00664315" w:rsidRPr="00664315" w:rsidRDefault="00664315" w:rsidP="00664315">
      <w:pPr>
        <w:numPr>
          <w:ilvl w:val="0"/>
          <w:numId w:val="36"/>
        </w:numPr>
        <w:jc w:val="both"/>
      </w:pPr>
      <w:r w:rsidRPr="00664315">
        <w:rPr>
          <w:b/>
          <w:bCs/>
        </w:rPr>
        <w:t>Legal Knowledge Base:</w:t>
      </w:r>
      <w:r w:rsidRPr="00664315">
        <w:t xml:space="preserve"> Develop a comprehensive repository of legal information, including laws, rights, and procedures relevant to Indian citizens. This database should be regularly updated to reflect current legal standards.​</w:t>
      </w:r>
    </w:p>
    <w:p w14:paraId="7D995152" w14:textId="77777777" w:rsidR="00664315" w:rsidRPr="00664315" w:rsidRDefault="00664315" w:rsidP="00664315">
      <w:pPr>
        <w:numPr>
          <w:ilvl w:val="0"/>
          <w:numId w:val="36"/>
        </w:numPr>
        <w:jc w:val="both"/>
      </w:pPr>
      <w:r w:rsidRPr="00664315">
        <w:rPr>
          <w:b/>
          <w:bCs/>
        </w:rPr>
        <w:t>Interactive Query Resolution:</w:t>
      </w:r>
      <w:r w:rsidRPr="00664315">
        <w:t xml:space="preserve"> Implement an AI-powered chatbot capable of understanding and responding to user inquiries regarding legal rights and procedures. The chatbot should utilize Natural Language Processing (NLP) to interpret queries accurately.​</w:t>
      </w:r>
    </w:p>
    <w:p w14:paraId="7DD1B81D" w14:textId="77777777" w:rsidR="00664315" w:rsidRPr="00664315" w:rsidRDefault="00664315" w:rsidP="00664315">
      <w:pPr>
        <w:numPr>
          <w:ilvl w:val="0"/>
          <w:numId w:val="36"/>
        </w:numPr>
        <w:jc w:val="both"/>
      </w:pPr>
      <w:r w:rsidRPr="00664315">
        <w:rPr>
          <w:b/>
          <w:bCs/>
        </w:rPr>
        <w:t>Know Your Rights (KYR) Guides:</w:t>
      </w:r>
      <w:r w:rsidRPr="00664315">
        <w:t xml:space="preserve"> Create simplified explanations of legal rights, supported by case studies and practical examples, to aid user comprehension.​</w:t>
      </w:r>
    </w:p>
    <w:p w14:paraId="71911E27" w14:textId="1C85FA7A" w:rsidR="00664315" w:rsidRPr="00664315" w:rsidRDefault="00664315" w:rsidP="00664315">
      <w:pPr>
        <w:numPr>
          <w:ilvl w:val="0"/>
          <w:numId w:val="36"/>
        </w:numPr>
        <w:jc w:val="both"/>
      </w:pPr>
      <w:r w:rsidRPr="00664315">
        <w:rPr>
          <w:b/>
          <w:bCs/>
        </w:rPr>
        <w:t>Personalized Case Management:</w:t>
      </w:r>
      <w:r w:rsidRPr="00664315">
        <w:t xml:space="preserve"> Provide users with a secure platform to track the progress of their legal inquiries or cases, store important documents, and receive reminders about critical dates or actions.​</w:t>
      </w:r>
    </w:p>
    <w:p w14:paraId="673EB47A" w14:textId="77777777" w:rsidR="00664315" w:rsidRPr="00664315" w:rsidRDefault="00664315" w:rsidP="00664315">
      <w:pPr>
        <w:numPr>
          <w:ilvl w:val="0"/>
          <w:numId w:val="36"/>
        </w:numPr>
        <w:jc w:val="both"/>
      </w:pPr>
      <w:r w:rsidRPr="00664315">
        <w:rPr>
          <w:b/>
          <w:bCs/>
        </w:rPr>
        <w:t>Multilingual Support:</w:t>
      </w:r>
      <w:r w:rsidRPr="00664315">
        <w:t xml:space="preserve"> Ensure the system supports multiple Indian languages to cater to the country's diverse linguistic demographics.​</w:t>
      </w:r>
    </w:p>
    <w:p w14:paraId="6B9EA554" w14:textId="77777777" w:rsidR="00664315" w:rsidRPr="00664315" w:rsidRDefault="00664315" w:rsidP="00664315">
      <w:pPr>
        <w:numPr>
          <w:ilvl w:val="0"/>
          <w:numId w:val="36"/>
        </w:numPr>
        <w:jc w:val="both"/>
      </w:pPr>
      <w:r w:rsidRPr="00664315">
        <w:rPr>
          <w:b/>
          <w:bCs/>
        </w:rPr>
        <w:t>User Authentication and Profile Management:</w:t>
      </w:r>
      <w:r w:rsidRPr="00664315">
        <w:t xml:space="preserve"> Implement secure user authentication mechanisms and allow users to create and manage personal profiles for a customized experience.​</w:t>
      </w:r>
    </w:p>
    <w:p w14:paraId="40396EC4" w14:textId="77777777" w:rsidR="00664315" w:rsidRPr="00664315" w:rsidRDefault="00664315" w:rsidP="00664315">
      <w:pPr>
        <w:jc w:val="both"/>
      </w:pPr>
      <w:r w:rsidRPr="00664315">
        <w:rPr>
          <w:b/>
          <w:bCs/>
        </w:rPr>
        <w:t>2. Non-Functional Requirements</w:t>
      </w:r>
    </w:p>
    <w:p w14:paraId="765B3ABA" w14:textId="77777777" w:rsidR="00664315" w:rsidRPr="00664315" w:rsidRDefault="00664315" w:rsidP="00664315">
      <w:pPr>
        <w:numPr>
          <w:ilvl w:val="0"/>
          <w:numId w:val="37"/>
        </w:numPr>
        <w:jc w:val="both"/>
      </w:pPr>
      <w:r w:rsidRPr="00664315">
        <w:rPr>
          <w:b/>
          <w:bCs/>
        </w:rPr>
        <w:t>Scalability:</w:t>
      </w:r>
      <w:r w:rsidRPr="00664315">
        <w:t xml:space="preserve"> Design the system architecture to accommodate a growing number of users without compromising performance.​</w:t>
      </w:r>
    </w:p>
    <w:p w14:paraId="24E8F67F" w14:textId="77777777" w:rsidR="00664315" w:rsidRPr="00664315" w:rsidRDefault="00664315" w:rsidP="00664315">
      <w:pPr>
        <w:numPr>
          <w:ilvl w:val="0"/>
          <w:numId w:val="37"/>
        </w:numPr>
        <w:jc w:val="both"/>
      </w:pPr>
      <w:r w:rsidRPr="00664315">
        <w:rPr>
          <w:b/>
          <w:bCs/>
        </w:rPr>
        <w:t>Reliability:</w:t>
      </w:r>
      <w:r w:rsidRPr="00664315">
        <w:t xml:space="preserve"> Ensure high availability and consistent performance to build user trust and dependability.​</w:t>
      </w:r>
    </w:p>
    <w:p w14:paraId="1845229B" w14:textId="77777777" w:rsidR="00664315" w:rsidRPr="00664315" w:rsidRDefault="00664315" w:rsidP="00664315">
      <w:pPr>
        <w:numPr>
          <w:ilvl w:val="0"/>
          <w:numId w:val="37"/>
        </w:numPr>
        <w:jc w:val="both"/>
      </w:pPr>
      <w:r w:rsidRPr="00664315">
        <w:rPr>
          <w:b/>
          <w:bCs/>
        </w:rPr>
        <w:t>Security:</w:t>
      </w:r>
      <w:r w:rsidRPr="00664315">
        <w:t xml:space="preserve"> Implement robust security protocols to protect user data and maintain confidentiality, adhering to relevant data protection regulations.​</w:t>
      </w:r>
    </w:p>
    <w:p w14:paraId="2F4D5E30" w14:textId="77777777" w:rsidR="00664315" w:rsidRPr="00664315" w:rsidRDefault="00664315" w:rsidP="00664315">
      <w:pPr>
        <w:numPr>
          <w:ilvl w:val="0"/>
          <w:numId w:val="37"/>
        </w:numPr>
        <w:jc w:val="both"/>
      </w:pPr>
      <w:r w:rsidRPr="00664315">
        <w:rPr>
          <w:b/>
          <w:bCs/>
        </w:rPr>
        <w:t>Accessibility:</w:t>
      </w:r>
      <w:r w:rsidRPr="00664315">
        <w:t xml:space="preserve"> Design the user interface to be intuitive and accessible, accommodating users with varying levels of digital literacy and disabilities.​</w:t>
      </w:r>
    </w:p>
    <w:p w14:paraId="46233506" w14:textId="77777777" w:rsidR="00664315" w:rsidRPr="00664315" w:rsidRDefault="00664315" w:rsidP="00664315">
      <w:pPr>
        <w:numPr>
          <w:ilvl w:val="0"/>
          <w:numId w:val="37"/>
        </w:numPr>
        <w:jc w:val="both"/>
      </w:pPr>
      <w:r w:rsidRPr="00664315">
        <w:rPr>
          <w:b/>
          <w:bCs/>
        </w:rPr>
        <w:t>Performance:</w:t>
      </w:r>
      <w:r w:rsidRPr="00664315">
        <w:t xml:space="preserve"> Optimize system response times to provide prompt feedback to user interactions.​</w:t>
      </w:r>
    </w:p>
    <w:p w14:paraId="4FB5FBFF" w14:textId="77777777" w:rsidR="00664315" w:rsidRPr="00664315" w:rsidRDefault="00664315" w:rsidP="00664315">
      <w:pPr>
        <w:jc w:val="both"/>
      </w:pPr>
      <w:r w:rsidRPr="00664315">
        <w:rPr>
          <w:b/>
          <w:bCs/>
        </w:rPr>
        <w:t>3. System Models and Diagrams</w:t>
      </w:r>
    </w:p>
    <w:p w14:paraId="13915728" w14:textId="5B959572" w:rsidR="00664315" w:rsidRDefault="00664315" w:rsidP="00664315">
      <w:pPr>
        <w:jc w:val="both"/>
        <w:rPr>
          <w:i/>
          <w:iCs/>
        </w:rPr>
      </w:pPr>
      <w:r w:rsidRPr="00664315">
        <w:rPr>
          <w:i/>
          <w:iCs/>
        </w:rPr>
        <w:lastRenderedPageBreak/>
        <w:t>Figure 1: High-Level System Architecture</w:t>
      </w:r>
    </w:p>
    <w:p w14:paraId="297DDAB8" w14:textId="3D3142C9" w:rsidR="00787589" w:rsidRPr="00664315" w:rsidRDefault="00787589" w:rsidP="00664315">
      <w:pPr>
        <w:jc w:val="both"/>
      </w:pPr>
      <w:r>
        <w:rPr>
          <w:noProof/>
        </w:rPr>
        <w:drawing>
          <wp:anchor distT="0" distB="0" distL="0" distR="0" simplePos="0" relativeHeight="251661312" behindDoc="1" locked="0" layoutInCell="1" allowOverlap="1" wp14:anchorId="64824D8B" wp14:editId="25DBEB11">
            <wp:simplePos x="0" y="0"/>
            <wp:positionH relativeFrom="margin">
              <wp:align>left</wp:align>
            </wp:positionH>
            <wp:positionV relativeFrom="paragraph">
              <wp:posOffset>215900</wp:posOffset>
            </wp:positionV>
            <wp:extent cx="2997200" cy="1955800"/>
            <wp:effectExtent l="0" t="0" r="0" b="6350"/>
            <wp:wrapTight wrapText="bothSides">
              <wp:wrapPolygon edited="0">
                <wp:start x="0" y="0"/>
                <wp:lineTo x="0" y="21460"/>
                <wp:lineTo x="21417" y="21460"/>
                <wp:lineTo x="21417" y="0"/>
                <wp:lineTo x="0" y="0"/>
              </wp:wrapPolygon>
            </wp:wrapTight>
            <wp:docPr id="87" name="Image 87"/>
            <wp:cNvGraphicFramePr>
              <a:graphicFrameLocks xmlns:a="http://purl.oclc.org/ooxml/drawingml/main"/>
            </wp:cNvGraphicFramePr>
            <a:graphic xmlns:a="http://purl.oclc.org/ooxml/drawingml/main">
              <a:graphicData uri="http://purl.oclc.org/ooxml/drawingml/picture">
                <pic:pic xmlns:pic="http://purl.oclc.org/ooxml/drawingml/picture">
                  <pic:nvPicPr>
                    <pic:cNvPr id="87" name="Image 87"/>
                    <pic:cNvPicPr/>
                  </pic:nvPicPr>
                  <pic:blipFill>
                    <a:blip r:embed="rId14" cstate="print"/>
                    <a:stretch>
                      <a:fillRect/>
                    </a:stretch>
                  </pic:blipFill>
                  <pic:spPr>
                    <a:xfrm>
                      <a:off x="0" y="0"/>
                      <a:ext cx="2997200" cy="1955800"/>
                    </a:xfrm>
                    <a:prstGeom prst="rect">
                      <a:avLst/>
                    </a:prstGeom>
                  </pic:spPr>
                </pic:pic>
              </a:graphicData>
            </a:graphic>
            <wp14:sizeRelH relativeFrom="margin">
              <wp14:pctWidth>0%</wp14:pctWidth>
            </wp14:sizeRelH>
            <wp14:sizeRelV relativeFrom="margin">
              <wp14:pctHeight>0%</wp14:pctHeight>
            </wp14:sizeRelV>
          </wp:anchor>
        </w:drawing>
      </w:r>
    </w:p>
    <w:p w14:paraId="0E6EEE1D" w14:textId="77777777" w:rsidR="00787589" w:rsidRDefault="00787589" w:rsidP="00787589">
      <w:pPr>
        <w:jc w:val="both"/>
      </w:pPr>
    </w:p>
    <w:p w14:paraId="4E9249DC" w14:textId="4DB4069F" w:rsidR="00787589" w:rsidRPr="00787589" w:rsidRDefault="00787589" w:rsidP="00787589">
      <w:pPr>
        <w:jc w:val="both"/>
        <w:rPr>
          <w:i/>
          <w:iCs/>
        </w:rPr>
      </w:pPr>
      <w:r w:rsidRPr="00787589">
        <w:rPr>
          <w:i/>
          <w:iCs/>
        </w:rPr>
        <w:t xml:space="preserve">Figure 2: Deployment Diagram </w:t>
      </w:r>
    </w:p>
    <w:p w14:paraId="383722BC" w14:textId="760F9349" w:rsidR="00664315" w:rsidRPr="00664315" w:rsidRDefault="00664315" w:rsidP="00664315">
      <w:pPr>
        <w:ind w:start="18pt"/>
        <w:jc w:val="both"/>
      </w:pPr>
      <w:r w:rsidRPr="00664315">
        <w:t>[User] --&gt; (Submit Legal Query)</w:t>
      </w:r>
    </w:p>
    <w:p w14:paraId="363C563F" w14:textId="6710EADC" w:rsidR="00664315" w:rsidRPr="00664315" w:rsidRDefault="00664315" w:rsidP="00664315">
      <w:pPr>
        <w:ind w:start="18pt"/>
        <w:jc w:val="both"/>
      </w:pPr>
      <w:r w:rsidRPr="00664315">
        <w:t>[User] --&gt; (View KYR Guides)</w:t>
      </w:r>
    </w:p>
    <w:p w14:paraId="43C58175" w14:textId="522A0C4B" w:rsidR="00664315" w:rsidRPr="00664315" w:rsidRDefault="00664315" w:rsidP="00664315">
      <w:pPr>
        <w:ind w:start="18pt"/>
        <w:jc w:val="both"/>
      </w:pPr>
      <w:r w:rsidRPr="00664315">
        <w:t>[User] --&gt; (Manage Personal Profile)</w:t>
      </w:r>
    </w:p>
    <w:p w14:paraId="0B0445CA" w14:textId="074D7FD0" w:rsidR="00664315" w:rsidRDefault="00664315" w:rsidP="00664315">
      <w:pPr>
        <w:ind w:start="18pt"/>
        <w:jc w:val="both"/>
      </w:pPr>
      <w:r w:rsidRPr="00664315">
        <w:t>[User] --&gt; (Track Case Progress)</w:t>
      </w:r>
    </w:p>
    <w:p w14:paraId="1995744C" w14:textId="5D4F2F1E" w:rsidR="00787589" w:rsidRPr="00664315" w:rsidRDefault="00787589" w:rsidP="00664315">
      <w:pPr>
        <w:ind w:start="18pt"/>
        <w:jc w:val="both"/>
      </w:pPr>
    </w:p>
    <w:p w14:paraId="3DF61985" w14:textId="0881B920" w:rsidR="00664315" w:rsidRPr="00664315" w:rsidRDefault="00664315" w:rsidP="00664315">
      <w:pPr>
        <w:jc w:val="both"/>
      </w:pPr>
      <w:r w:rsidRPr="00664315">
        <w:rPr>
          <w:b/>
          <w:bCs/>
        </w:rPr>
        <w:t>4. Data Flow</w:t>
      </w:r>
    </w:p>
    <w:p w14:paraId="253DD391" w14:textId="68DA1E44" w:rsidR="00664315" w:rsidRPr="00664315" w:rsidRDefault="00664315" w:rsidP="00664315">
      <w:pPr>
        <w:numPr>
          <w:ilvl w:val="0"/>
          <w:numId w:val="38"/>
        </w:numPr>
        <w:jc w:val="both"/>
      </w:pPr>
      <w:r w:rsidRPr="00664315">
        <w:rPr>
          <w:b/>
          <w:bCs/>
        </w:rPr>
        <w:t>User Input:</w:t>
      </w:r>
      <w:r w:rsidRPr="00664315">
        <w:t xml:space="preserve"> Users submit queries via text or voice through the user interface.​</w:t>
      </w:r>
    </w:p>
    <w:p w14:paraId="4FEA29C2" w14:textId="0B8F70E8" w:rsidR="00664315" w:rsidRPr="00664315" w:rsidRDefault="00664315" w:rsidP="00664315">
      <w:pPr>
        <w:numPr>
          <w:ilvl w:val="0"/>
          <w:numId w:val="38"/>
        </w:numPr>
        <w:jc w:val="both"/>
      </w:pPr>
      <w:r w:rsidRPr="00664315">
        <w:rPr>
          <w:b/>
          <w:bCs/>
        </w:rPr>
        <w:t>Input Processing:</w:t>
      </w:r>
      <w:r w:rsidRPr="00664315">
        <w:t xml:space="preserve"> The system processes the input, referencing the user profile for personalization.​</w:t>
      </w:r>
    </w:p>
    <w:p w14:paraId="6550C746" w14:textId="7DF50E44" w:rsidR="00664315" w:rsidRPr="00664315" w:rsidRDefault="00664315" w:rsidP="00664315">
      <w:pPr>
        <w:numPr>
          <w:ilvl w:val="0"/>
          <w:numId w:val="38"/>
        </w:numPr>
        <w:jc w:val="both"/>
      </w:pPr>
      <w:r w:rsidRPr="00664315">
        <w:rPr>
          <w:b/>
          <w:bCs/>
        </w:rPr>
        <w:t>NLP Engine:</w:t>
      </w:r>
      <w:r w:rsidRPr="00664315">
        <w:t xml:space="preserve"> Interprets the processed input to understand the user's intent.​</w:t>
      </w:r>
    </w:p>
    <w:p w14:paraId="66F9B36D" w14:textId="3015F6D4" w:rsidR="00664315" w:rsidRPr="00664315" w:rsidRDefault="00664315" w:rsidP="00664315">
      <w:pPr>
        <w:numPr>
          <w:ilvl w:val="0"/>
          <w:numId w:val="38"/>
        </w:numPr>
        <w:jc w:val="both"/>
      </w:pPr>
      <w:r w:rsidRPr="00664315">
        <w:rPr>
          <w:b/>
          <w:bCs/>
        </w:rPr>
        <w:t>Legal Knowledge Base Query:</w:t>
      </w:r>
      <w:r w:rsidRPr="00664315">
        <w:t xml:space="preserve"> The system searches the knowledge base and external resources for relevant information.​</w:t>
      </w:r>
    </w:p>
    <w:p w14:paraId="14654520" w14:textId="38260496" w:rsidR="00664315" w:rsidRPr="00664315" w:rsidRDefault="00664315" w:rsidP="00664315">
      <w:pPr>
        <w:numPr>
          <w:ilvl w:val="0"/>
          <w:numId w:val="38"/>
        </w:numPr>
        <w:jc w:val="both"/>
      </w:pPr>
      <w:r w:rsidRPr="00664315">
        <w:rPr>
          <w:b/>
          <w:bCs/>
        </w:rPr>
        <w:t>Response Generation:</w:t>
      </w:r>
      <w:r w:rsidRPr="00664315">
        <w:t xml:space="preserve"> Compiles and delivers a coherent response to the user.​</w:t>
      </w:r>
    </w:p>
    <w:p w14:paraId="0C199F04" w14:textId="2E34A578" w:rsidR="00664315" w:rsidRPr="00664315" w:rsidRDefault="00664315" w:rsidP="00664315">
      <w:pPr>
        <w:jc w:val="both"/>
      </w:pPr>
      <w:r w:rsidRPr="00664315">
        <w:rPr>
          <w:b/>
          <w:bCs/>
        </w:rPr>
        <w:t>5. Constraints</w:t>
      </w:r>
    </w:p>
    <w:p w14:paraId="4DF60D61" w14:textId="69AB9171" w:rsidR="00664315" w:rsidRPr="00664315" w:rsidRDefault="00664315" w:rsidP="00664315">
      <w:pPr>
        <w:numPr>
          <w:ilvl w:val="0"/>
          <w:numId w:val="39"/>
        </w:numPr>
        <w:jc w:val="both"/>
      </w:pPr>
      <w:r w:rsidRPr="00664315">
        <w:rPr>
          <w:b/>
          <w:bCs/>
        </w:rPr>
        <w:t>Legal Accuracy:</w:t>
      </w:r>
      <w:r w:rsidRPr="00664315">
        <w:t xml:space="preserve"> All information provided must be verified by legal professionals to ensure accuracy and reliability.​</w:t>
      </w:r>
    </w:p>
    <w:p w14:paraId="736C3387" w14:textId="1286FE67" w:rsidR="00664315" w:rsidRPr="00664315" w:rsidRDefault="00787589" w:rsidP="00664315">
      <w:pPr>
        <w:numPr>
          <w:ilvl w:val="0"/>
          <w:numId w:val="39"/>
        </w:numPr>
        <w:jc w:val="both"/>
      </w:pPr>
      <w:r>
        <w:rPr>
          <w:noProof/>
        </w:rPr>
        <w:drawing>
          <wp:anchor distT="0" distB="0" distL="0" distR="0" simplePos="0" relativeHeight="251659264" behindDoc="1" locked="0" layoutInCell="1" allowOverlap="1" wp14:anchorId="7902C33D" wp14:editId="074B6A35">
            <wp:simplePos x="0" y="0"/>
            <wp:positionH relativeFrom="column">
              <wp:posOffset>6350</wp:posOffset>
            </wp:positionH>
            <wp:positionV relativeFrom="paragraph">
              <wp:posOffset>-5883275</wp:posOffset>
            </wp:positionV>
            <wp:extent cx="2978150" cy="2819400"/>
            <wp:effectExtent l="0" t="0" r="0" b="0"/>
            <wp:wrapTight wrapText="bothSides">
              <wp:wrapPolygon edited="0">
                <wp:start x="0" y="0"/>
                <wp:lineTo x="0" y="21454"/>
                <wp:lineTo x="21416" y="21454"/>
                <wp:lineTo x="21416" y="0"/>
                <wp:lineTo x="0" y="0"/>
              </wp:wrapPolygon>
            </wp:wrapTight>
            <wp:docPr id="77" name="Image 77"/>
            <wp:cNvGraphicFramePr>
              <a:graphicFrameLocks xmlns:a="http://purl.oclc.org/ooxml/drawingml/main"/>
            </wp:cNvGraphicFramePr>
            <a:graphic xmlns:a="http://purl.oclc.org/ooxml/drawingml/main">
              <a:graphicData uri="http://purl.oclc.org/ooxml/drawingml/picture">
                <pic:pic xmlns:pic="http://purl.oclc.org/ooxml/drawingml/picture">
                  <pic:nvPicPr>
                    <pic:cNvPr id="77" name="Image 77"/>
                    <pic:cNvPicPr/>
                  </pic:nvPicPr>
                  <pic:blipFill>
                    <a:blip r:embed="rId15" cstate="print"/>
                    <a:stretch>
                      <a:fillRect/>
                    </a:stretch>
                  </pic:blipFill>
                  <pic:spPr>
                    <a:xfrm>
                      <a:off x="0" y="0"/>
                      <a:ext cx="2978150" cy="2819400"/>
                    </a:xfrm>
                    <a:prstGeom prst="rect">
                      <a:avLst/>
                    </a:prstGeom>
                  </pic:spPr>
                </pic:pic>
              </a:graphicData>
            </a:graphic>
            <wp14:sizeRelH relativeFrom="margin">
              <wp14:pctWidth>0%</wp14:pctWidth>
            </wp14:sizeRelH>
            <wp14:sizeRelV relativeFrom="margin">
              <wp14:pctHeight>0%</wp14:pctHeight>
            </wp14:sizeRelV>
          </wp:anchor>
        </w:drawing>
      </w:r>
      <w:r w:rsidR="00664315" w:rsidRPr="00664315">
        <w:rPr>
          <w:b/>
          <w:bCs/>
        </w:rPr>
        <w:t>Regulatory Compliance:</w:t>
      </w:r>
      <w:r w:rsidR="00664315" w:rsidRPr="00664315">
        <w:t xml:space="preserve"> The system must comply with Indian data protection laws and regulations related to digital communications.​</w:t>
      </w:r>
    </w:p>
    <w:p w14:paraId="1901B476" w14:textId="7ACBCCDF" w:rsidR="00664315" w:rsidRPr="00664315" w:rsidRDefault="00664315" w:rsidP="00664315">
      <w:pPr>
        <w:numPr>
          <w:ilvl w:val="0"/>
          <w:numId w:val="39"/>
        </w:numPr>
        <w:jc w:val="both"/>
      </w:pPr>
      <w:r w:rsidRPr="00664315">
        <w:rPr>
          <w:b/>
          <w:bCs/>
        </w:rPr>
        <w:t>Resource Limitations:</w:t>
      </w:r>
      <w:r w:rsidRPr="00664315">
        <w:t xml:space="preserve"> Consideration of hardware and network limitations, especially in rural areas with limited connectivity.​</w:t>
      </w:r>
    </w:p>
    <w:p w14:paraId="7174D46D" w14:textId="77777777" w:rsidR="00664315" w:rsidRPr="00664315" w:rsidRDefault="00664315" w:rsidP="00664315">
      <w:pPr>
        <w:jc w:val="both"/>
      </w:pPr>
      <w:r w:rsidRPr="00664315">
        <w:rPr>
          <w:b/>
          <w:bCs/>
        </w:rPr>
        <w:t>6. Assumptions</w:t>
      </w:r>
    </w:p>
    <w:p w14:paraId="2A065754" w14:textId="77777777" w:rsidR="00664315" w:rsidRPr="00664315" w:rsidRDefault="00664315" w:rsidP="00664315">
      <w:pPr>
        <w:numPr>
          <w:ilvl w:val="0"/>
          <w:numId w:val="40"/>
        </w:numPr>
        <w:jc w:val="both"/>
      </w:pPr>
      <w:r w:rsidRPr="00664315">
        <w:t>Users possess basic literacy skills and have access to internet-enabled devices.​</w:t>
      </w:r>
    </w:p>
    <w:p w14:paraId="50510390" w14:textId="77777777" w:rsidR="00664315" w:rsidRPr="00664315" w:rsidRDefault="00664315" w:rsidP="00664315">
      <w:pPr>
        <w:numPr>
          <w:ilvl w:val="0"/>
          <w:numId w:val="40"/>
        </w:numPr>
        <w:jc w:val="both"/>
      </w:pPr>
      <w:r w:rsidRPr="00664315">
        <w:t>Legal content can be simplified without compromising its integrity.​</w:t>
      </w:r>
    </w:p>
    <w:p w14:paraId="4F02812E" w14:textId="77777777" w:rsidR="00664315" w:rsidRPr="00664315" w:rsidRDefault="00664315" w:rsidP="00664315">
      <w:pPr>
        <w:numPr>
          <w:ilvl w:val="0"/>
          <w:numId w:val="40"/>
        </w:numPr>
        <w:jc w:val="both"/>
      </w:pPr>
      <w:r w:rsidRPr="00664315">
        <w:t>Collaboration with legal experts is available for content creation and verification.​</w:t>
      </w:r>
    </w:p>
    <w:p w14:paraId="2E22A1B2" w14:textId="77777777" w:rsidR="00664315" w:rsidRDefault="00664315" w:rsidP="00664315">
      <w:pPr>
        <w:jc w:val="both"/>
      </w:pPr>
      <w:r w:rsidRPr="00664315">
        <w:t>By addressing these requirements, the Digital Assistant aims to bridge the gap in legal awareness, empowering Indian citizens to understand and exercise their rights effectively.</w:t>
      </w:r>
    </w:p>
    <w:p w14:paraId="1427434D" w14:textId="77777777" w:rsidR="00E27239" w:rsidRDefault="00E27239" w:rsidP="00664315">
      <w:pPr>
        <w:jc w:val="both"/>
      </w:pPr>
    </w:p>
    <w:p w14:paraId="4E6B6986" w14:textId="35D0BB57" w:rsidR="00E27239" w:rsidRPr="00E27239" w:rsidRDefault="00E27239" w:rsidP="00E27239">
      <w:pPr>
        <w:jc w:val="both"/>
      </w:pPr>
      <w:r>
        <w:rPr>
          <w:b/>
          <w:bCs/>
        </w:rPr>
        <w:t xml:space="preserve">7. </w:t>
      </w:r>
      <w:r w:rsidRPr="00E27239">
        <w:rPr>
          <w:b/>
          <w:bCs/>
        </w:rPr>
        <w:t>Software Requirements</w:t>
      </w:r>
    </w:p>
    <w:p w14:paraId="09BC1D31" w14:textId="77777777" w:rsidR="00E27239" w:rsidRPr="00E27239" w:rsidRDefault="00E27239" w:rsidP="00E27239">
      <w:pPr>
        <w:jc w:val="both"/>
      </w:pPr>
      <w:r w:rsidRPr="00E27239">
        <w:t>The development of the digital assistant necessitated the following software components:​</w:t>
      </w:r>
    </w:p>
    <w:p w14:paraId="10B88D50" w14:textId="77777777" w:rsidR="00E27239" w:rsidRPr="00E27239" w:rsidRDefault="00E27239" w:rsidP="00E27239">
      <w:pPr>
        <w:numPr>
          <w:ilvl w:val="0"/>
          <w:numId w:val="41"/>
        </w:numPr>
        <w:jc w:val="both"/>
      </w:pPr>
      <w:r w:rsidRPr="00E27239">
        <w:rPr>
          <w:b/>
          <w:bCs/>
        </w:rPr>
        <w:t>Front-End Development</w:t>
      </w:r>
      <w:r w:rsidRPr="00E27239">
        <w:t>: Utilized HTML, CSS, and JavaScript to create a responsive and intuitive user interface.​</w:t>
      </w:r>
    </w:p>
    <w:p w14:paraId="1311E57F" w14:textId="77777777" w:rsidR="00E27239" w:rsidRPr="00E27239" w:rsidRDefault="00E27239" w:rsidP="00E27239">
      <w:pPr>
        <w:numPr>
          <w:ilvl w:val="0"/>
          <w:numId w:val="41"/>
        </w:numPr>
        <w:jc w:val="both"/>
      </w:pPr>
      <w:r w:rsidRPr="00E27239">
        <w:rPr>
          <w:b/>
          <w:bCs/>
        </w:rPr>
        <w:t>Back-End Development</w:t>
      </w:r>
      <w:r w:rsidRPr="00E27239">
        <w:t>: Implemented using Python and Django framework to handle server-side logic and database interactions.​</w:t>
      </w:r>
    </w:p>
    <w:p w14:paraId="309DEBCA" w14:textId="521ED9A5" w:rsidR="00E27239" w:rsidRPr="00E27239" w:rsidRDefault="00E27239" w:rsidP="00E27239">
      <w:pPr>
        <w:numPr>
          <w:ilvl w:val="0"/>
          <w:numId w:val="41"/>
        </w:numPr>
        <w:jc w:val="both"/>
      </w:pPr>
      <w:r w:rsidRPr="00E27239">
        <w:rPr>
          <w:b/>
          <w:bCs/>
        </w:rPr>
        <w:t>NLP Integration</w:t>
      </w:r>
      <w:r w:rsidRPr="00E27239">
        <w:t>: Employed libraries such as NLTK and spaCy for natural language understanding and processing.​</w:t>
      </w:r>
    </w:p>
    <w:p w14:paraId="356B7621" w14:textId="0490644A" w:rsidR="00E27239" w:rsidRPr="00E27239" w:rsidRDefault="00E27239" w:rsidP="00E27239">
      <w:pPr>
        <w:numPr>
          <w:ilvl w:val="0"/>
          <w:numId w:val="41"/>
        </w:numPr>
        <w:jc w:val="both"/>
      </w:pPr>
      <w:r w:rsidRPr="00E27239">
        <w:rPr>
          <w:b/>
          <w:bCs/>
        </w:rPr>
        <w:t>Database Management</w:t>
      </w:r>
      <w:r w:rsidRPr="00E27239">
        <w:t>: Used MongoDB Atlas for scalable and flexible data storage solutions. ​</w:t>
      </w:r>
    </w:p>
    <w:p w14:paraId="769FB058" w14:textId="77777777" w:rsidR="00E27239" w:rsidRPr="00E27239" w:rsidRDefault="00E27239" w:rsidP="00E27239">
      <w:pPr>
        <w:numPr>
          <w:ilvl w:val="0"/>
          <w:numId w:val="41"/>
        </w:numPr>
        <w:jc w:val="both"/>
      </w:pPr>
      <w:r w:rsidRPr="00E27239">
        <w:rPr>
          <w:b/>
          <w:bCs/>
        </w:rPr>
        <w:t>AI and Machine Learning</w:t>
      </w:r>
      <w:r w:rsidRPr="00E27239">
        <w:t>: Incorporated machine learning models to improve response accuracy and adapt to user behavior over time.</w:t>
      </w:r>
    </w:p>
    <w:p w14:paraId="5889CE58" w14:textId="77777777" w:rsidR="00E27239" w:rsidRPr="00664315" w:rsidRDefault="00E27239" w:rsidP="00664315">
      <w:pPr>
        <w:jc w:val="both"/>
      </w:pPr>
    </w:p>
    <w:p w14:paraId="6646E05F" w14:textId="32B99A9B" w:rsidR="00C74E22" w:rsidRDefault="00787589" w:rsidP="00787589">
      <w:pPr>
        <w:pStyle w:val="Heading1"/>
      </w:pPr>
      <w:r>
        <w:t>Results and Discussions</w:t>
      </w:r>
    </w:p>
    <w:p w14:paraId="41062A59" w14:textId="34694256" w:rsidR="00E27239" w:rsidRPr="00E27239" w:rsidRDefault="00E27239" w:rsidP="00E27239">
      <w:pPr>
        <w:jc w:val="both"/>
      </w:pPr>
      <w:r w:rsidRPr="00E27239">
        <w:t>The digital assistant is designed to provide users with accessible legal information through a user-friendly interface. It leverages Natural Language Processing (NLP) to interpret user queries and deliver personalized responses. The system architecture comprises the following components:​</w:t>
      </w:r>
    </w:p>
    <w:p w14:paraId="24936C54" w14:textId="2EF2B0CA" w:rsidR="00E27239" w:rsidRPr="00E27239" w:rsidRDefault="00E27239" w:rsidP="00E27239">
      <w:pPr>
        <w:numPr>
          <w:ilvl w:val="0"/>
          <w:numId w:val="42"/>
        </w:numPr>
        <w:jc w:val="both"/>
      </w:pPr>
      <w:r w:rsidRPr="00E27239">
        <w:rPr>
          <w:b/>
          <w:bCs/>
        </w:rPr>
        <w:t>User Interface</w:t>
      </w:r>
      <w:r w:rsidRPr="00E27239">
        <w:t>: A multilingual web and mobile platform that allows users to input queries in their preferred language.​</w:t>
      </w:r>
    </w:p>
    <w:p w14:paraId="46AF9DBE" w14:textId="77777777" w:rsidR="00E27239" w:rsidRPr="00E27239" w:rsidRDefault="00E27239" w:rsidP="00E27239">
      <w:pPr>
        <w:numPr>
          <w:ilvl w:val="0"/>
          <w:numId w:val="42"/>
        </w:numPr>
        <w:jc w:val="both"/>
      </w:pPr>
      <w:r w:rsidRPr="00E27239">
        <w:rPr>
          <w:b/>
          <w:bCs/>
        </w:rPr>
        <w:t>NLP Engine</w:t>
      </w:r>
      <w:r w:rsidRPr="00E27239">
        <w:t>: Processes user inputs to understand intent and extract relevant legal topics.​</w:t>
      </w:r>
    </w:p>
    <w:p w14:paraId="5A4369F3" w14:textId="77777777" w:rsidR="00E27239" w:rsidRPr="00E27239" w:rsidRDefault="00E27239" w:rsidP="00E27239">
      <w:pPr>
        <w:numPr>
          <w:ilvl w:val="0"/>
          <w:numId w:val="42"/>
        </w:numPr>
        <w:jc w:val="both"/>
      </w:pPr>
      <w:r w:rsidRPr="00E27239">
        <w:rPr>
          <w:b/>
          <w:bCs/>
        </w:rPr>
        <w:t>Legal Database</w:t>
      </w:r>
      <w:r w:rsidRPr="00E27239">
        <w:t>: A comprehensive repository of simplified legal information categorized under the KYR framework.​</w:t>
      </w:r>
    </w:p>
    <w:p w14:paraId="674466A4" w14:textId="77777777" w:rsidR="00E27239" w:rsidRPr="00E27239" w:rsidRDefault="00E27239" w:rsidP="00E27239">
      <w:pPr>
        <w:numPr>
          <w:ilvl w:val="0"/>
          <w:numId w:val="42"/>
        </w:numPr>
        <w:jc w:val="both"/>
      </w:pPr>
      <w:r w:rsidRPr="00E27239">
        <w:rPr>
          <w:b/>
          <w:bCs/>
        </w:rPr>
        <w:t>Response Generator</w:t>
      </w:r>
      <w:r w:rsidRPr="00E27239">
        <w:t>: Formulates accurate and contextually relevant responses based on the user's query.​</w:t>
      </w:r>
    </w:p>
    <w:p w14:paraId="462299D7" w14:textId="77777777" w:rsidR="00E27239" w:rsidRPr="00E27239" w:rsidRDefault="00E27239" w:rsidP="00E27239">
      <w:pPr>
        <w:jc w:val="both"/>
      </w:pPr>
      <w:r w:rsidRPr="00E27239">
        <w:rPr>
          <w:b/>
          <w:bCs/>
        </w:rPr>
        <w:t>Implementation Outcomes</w:t>
      </w:r>
    </w:p>
    <w:p w14:paraId="3874950A" w14:textId="77777777" w:rsidR="00E27239" w:rsidRPr="00E27239" w:rsidRDefault="00E27239" w:rsidP="00E27239">
      <w:pPr>
        <w:jc w:val="both"/>
      </w:pPr>
      <w:r w:rsidRPr="00E27239">
        <w:t>The implementation of the digital assistant yielded the following key outcomes:​</w:t>
      </w:r>
    </w:p>
    <w:p w14:paraId="6B86627E" w14:textId="04684383" w:rsidR="00E27239" w:rsidRPr="00E27239" w:rsidRDefault="00E27239" w:rsidP="00E27239">
      <w:pPr>
        <w:numPr>
          <w:ilvl w:val="0"/>
          <w:numId w:val="43"/>
        </w:numPr>
        <w:jc w:val="both"/>
      </w:pPr>
      <w:r w:rsidRPr="00E27239">
        <w:rPr>
          <w:b/>
          <w:bCs/>
        </w:rPr>
        <w:t>Accessibility</w:t>
      </w:r>
      <w:r w:rsidRPr="00E27239">
        <w:t>: The platform supports 22 official Indian languages, ensuring inclusivity for non-English speaking users. ​</w:t>
      </w:r>
    </w:p>
    <w:p w14:paraId="1D7D6F04" w14:textId="2F2DA038" w:rsidR="00E27239" w:rsidRPr="00E27239" w:rsidRDefault="00E27239" w:rsidP="00E27239">
      <w:pPr>
        <w:numPr>
          <w:ilvl w:val="0"/>
          <w:numId w:val="43"/>
        </w:numPr>
        <w:jc w:val="both"/>
      </w:pPr>
      <w:r w:rsidRPr="00E27239">
        <w:rPr>
          <w:b/>
          <w:bCs/>
        </w:rPr>
        <w:lastRenderedPageBreak/>
        <w:t>User Engagement</w:t>
      </w:r>
      <w:r w:rsidRPr="00E27239">
        <w:t>: Interactive features, such as chatbots and virtual assistants, enhance user engagement by providing instant responses to legal queries. ​</w:t>
      </w:r>
    </w:p>
    <w:p w14:paraId="7018AE03" w14:textId="4231F5F3" w:rsidR="00E27239" w:rsidRDefault="00E27239" w:rsidP="00E27239">
      <w:pPr>
        <w:numPr>
          <w:ilvl w:val="0"/>
          <w:numId w:val="43"/>
        </w:numPr>
        <w:jc w:val="both"/>
      </w:pPr>
      <w:r w:rsidRPr="00E27239">
        <w:rPr>
          <w:b/>
          <w:bCs/>
        </w:rPr>
        <w:t>Legal Literacy</w:t>
      </w:r>
      <w:r w:rsidRPr="00E27239">
        <w:t>: Users reported an increased understanding of their legal rights and responsibilities, leading to greater confidence in addressing legal issues. ​</w:t>
      </w:r>
    </w:p>
    <w:p w14:paraId="6F692141" w14:textId="77777777" w:rsidR="00E27239" w:rsidRPr="00E27239" w:rsidRDefault="00E27239" w:rsidP="00E27239">
      <w:pPr>
        <w:ind w:start="36pt"/>
        <w:jc w:val="both"/>
      </w:pPr>
    </w:p>
    <w:p w14:paraId="7DD8A6D1" w14:textId="77777777" w:rsidR="00E27239" w:rsidRPr="00E27239" w:rsidRDefault="00E27239" w:rsidP="00E27239">
      <w:pPr>
        <w:jc w:val="both"/>
      </w:pPr>
      <w:r w:rsidRPr="00E27239">
        <w:rPr>
          <w:b/>
          <w:bCs/>
        </w:rPr>
        <w:t>User Feedback and System Evaluation</w:t>
      </w:r>
    </w:p>
    <w:p w14:paraId="7B849855" w14:textId="77777777" w:rsidR="00E27239" w:rsidRPr="00E27239" w:rsidRDefault="00E27239" w:rsidP="00E27239">
      <w:pPr>
        <w:jc w:val="both"/>
      </w:pPr>
      <w:r w:rsidRPr="00E27239">
        <w:t>A survey conducted among users provided insights into the system's effectiveness:​</w:t>
      </w:r>
    </w:p>
    <w:tbl>
      <w:tblPr>
        <w:tblW w:w="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140"/>
        <w:gridCol w:w="1039"/>
      </w:tblGrid>
      <w:tr w:rsidR="00E27239" w:rsidRPr="00E27239" w14:paraId="7B59D8EA" w14:textId="77777777" w:rsidTr="00E27239">
        <w:trPr>
          <w:tblHeader/>
          <w:tblCellSpacing w:w="0.75pt" w:type="dxa"/>
        </w:trPr>
        <w:tc>
          <w:tcPr>
            <w:tcW w:w="0pt" w:type="dxa"/>
            <w:vAlign w:val="center"/>
            <w:hideMark/>
          </w:tcPr>
          <w:p w14:paraId="28D4F130" w14:textId="77777777" w:rsidR="00E27239" w:rsidRPr="00E27239" w:rsidRDefault="00E27239" w:rsidP="00E27239">
            <w:pPr>
              <w:jc w:val="both"/>
              <w:rPr>
                <w:b/>
                <w:bCs/>
              </w:rPr>
            </w:pPr>
            <w:r w:rsidRPr="00E27239">
              <w:rPr>
                <w:b/>
                <w:bCs/>
              </w:rPr>
              <w:t>Evaluation Metric</w:t>
            </w:r>
          </w:p>
        </w:tc>
        <w:tc>
          <w:tcPr>
            <w:tcW w:w="0pt" w:type="dxa"/>
            <w:vAlign w:val="center"/>
            <w:hideMark/>
          </w:tcPr>
          <w:p w14:paraId="0C357F1B" w14:textId="77777777" w:rsidR="00E27239" w:rsidRPr="00E27239" w:rsidRDefault="00E27239" w:rsidP="00E27239">
            <w:pPr>
              <w:jc w:val="both"/>
              <w:rPr>
                <w:b/>
                <w:bCs/>
              </w:rPr>
            </w:pPr>
            <w:r w:rsidRPr="00E27239">
              <w:rPr>
                <w:b/>
                <w:bCs/>
              </w:rPr>
              <w:t>Percentage of Positive Responses</w:t>
            </w:r>
          </w:p>
        </w:tc>
      </w:tr>
      <w:tr w:rsidR="00E27239" w:rsidRPr="00E27239" w14:paraId="49A2658D" w14:textId="77777777" w:rsidTr="00E27239">
        <w:trPr>
          <w:tblCellSpacing w:w="0.75pt" w:type="dxa"/>
        </w:trPr>
        <w:tc>
          <w:tcPr>
            <w:tcW w:w="0pt" w:type="dxa"/>
            <w:vAlign w:val="center"/>
            <w:hideMark/>
          </w:tcPr>
          <w:p w14:paraId="40E38C5B" w14:textId="77777777" w:rsidR="00E27239" w:rsidRPr="00E27239" w:rsidRDefault="00E27239" w:rsidP="00E27239">
            <w:pPr>
              <w:jc w:val="both"/>
            </w:pPr>
            <w:r w:rsidRPr="00E27239">
              <w:t>Ease of Use</w:t>
            </w:r>
          </w:p>
        </w:tc>
        <w:tc>
          <w:tcPr>
            <w:tcW w:w="0pt" w:type="dxa"/>
            <w:vAlign w:val="center"/>
            <w:hideMark/>
          </w:tcPr>
          <w:p w14:paraId="748C68EE" w14:textId="77777777" w:rsidR="00E27239" w:rsidRPr="00E27239" w:rsidRDefault="00E27239" w:rsidP="00E27239">
            <w:pPr>
              <w:jc w:val="both"/>
            </w:pPr>
            <w:r w:rsidRPr="00E27239">
              <w:t>92%</w:t>
            </w:r>
          </w:p>
        </w:tc>
      </w:tr>
      <w:tr w:rsidR="00E27239" w:rsidRPr="00E27239" w14:paraId="68E17596" w14:textId="77777777" w:rsidTr="00E27239">
        <w:trPr>
          <w:tblCellSpacing w:w="0.75pt" w:type="dxa"/>
        </w:trPr>
        <w:tc>
          <w:tcPr>
            <w:tcW w:w="0pt" w:type="dxa"/>
            <w:vAlign w:val="center"/>
            <w:hideMark/>
          </w:tcPr>
          <w:p w14:paraId="761EAC0F" w14:textId="77777777" w:rsidR="00E27239" w:rsidRPr="00E27239" w:rsidRDefault="00E27239" w:rsidP="00E27239">
            <w:pPr>
              <w:jc w:val="both"/>
            </w:pPr>
            <w:r w:rsidRPr="00E27239">
              <w:t>Information Accuracy</w:t>
            </w:r>
          </w:p>
        </w:tc>
        <w:tc>
          <w:tcPr>
            <w:tcW w:w="0pt" w:type="dxa"/>
            <w:vAlign w:val="center"/>
            <w:hideMark/>
          </w:tcPr>
          <w:p w14:paraId="11BBB37D" w14:textId="77777777" w:rsidR="00E27239" w:rsidRPr="00E27239" w:rsidRDefault="00E27239" w:rsidP="00E27239">
            <w:pPr>
              <w:jc w:val="both"/>
            </w:pPr>
            <w:r w:rsidRPr="00E27239">
              <w:t>89%</w:t>
            </w:r>
          </w:p>
        </w:tc>
      </w:tr>
      <w:tr w:rsidR="00E27239" w:rsidRPr="00E27239" w14:paraId="4795A039" w14:textId="77777777" w:rsidTr="00E27239">
        <w:trPr>
          <w:tblCellSpacing w:w="0.75pt" w:type="dxa"/>
        </w:trPr>
        <w:tc>
          <w:tcPr>
            <w:tcW w:w="0pt" w:type="dxa"/>
            <w:vAlign w:val="center"/>
            <w:hideMark/>
          </w:tcPr>
          <w:p w14:paraId="2C68D7A8" w14:textId="77777777" w:rsidR="00E27239" w:rsidRPr="00E27239" w:rsidRDefault="00E27239" w:rsidP="00E27239">
            <w:pPr>
              <w:jc w:val="both"/>
            </w:pPr>
            <w:r w:rsidRPr="00E27239">
              <w:t>Response Timeliness</w:t>
            </w:r>
          </w:p>
        </w:tc>
        <w:tc>
          <w:tcPr>
            <w:tcW w:w="0pt" w:type="dxa"/>
            <w:vAlign w:val="center"/>
            <w:hideMark/>
          </w:tcPr>
          <w:p w14:paraId="4D260B8B" w14:textId="77777777" w:rsidR="00E27239" w:rsidRPr="00E27239" w:rsidRDefault="00E27239" w:rsidP="00E27239">
            <w:pPr>
              <w:jc w:val="both"/>
            </w:pPr>
            <w:r w:rsidRPr="00E27239">
              <w:t>94%</w:t>
            </w:r>
          </w:p>
        </w:tc>
      </w:tr>
      <w:tr w:rsidR="00E27239" w:rsidRPr="00E27239" w14:paraId="503BFACC" w14:textId="77777777" w:rsidTr="00E27239">
        <w:trPr>
          <w:tblCellSpacing w:w="0.75pt" w:type="dxa"/>
        </w:trPr>
        <w:tc>
          <w:tcPr>
            <w:tcW w:w="0pt" w:type="dxa"/>
            <w:vAlign w:val="center"/>
            <w:hideMark/>
          </w:tcPr>
          <w:p w14:paraId="5230848C" w14:textId="77777777" w:rsidR="00E27239" w:rsidRPr="00E27239" w:rsidRDefault="00E27239" w:rsidP="00E27239">
            <w:pPr>
              <w:jc w:val="both"/>
            </w:pPr>
            <w:r w:rsidRPr="00E27239">
              <w:t>Language Accessibility</w:t>
            </w:r>
          </w:p>
        </w:tc>
        <w:tc>
          <w:tcPr>
            <w:tcW w:w="0pt" w:type="dxa"/>
            <w:vAlign w:val="center"/>
            <w:hideMark/>
          </w:tcPr>
          <w:p w14:paraId="2A59C088" w14:textId="77777777" w:rsidR="00E27239" w:rsidRPr="00E27239" w:rsidRDefault="00E27239" w:rsidP="00E27239">
            <w:pPr>
              <w:jc w:val="both"/>
            </w:pPr>
            <w:r w:rsidRPr="00E27239">
              <w:t>87%</w:t>
            </w:r>
          </w:p>
        </w:tc>
      </w:tr>
      <w:tr w:rsidR="00E27239" w:rsidRPr="00E27239" w14:paraId="38C57A9D" w14:textId="77777777" w:rsidTr="00E27239">
        <w:trPr>
          <w:tblCellSpacing w:w="0.75pt" w:type="dxa"/>
        </w:trPr>
        <w:tc>
          <w:tcPr>
            <w:tcW w:w="0pt" w:type="dxa"/>
            <w:vAlign w:val="center"/>
            <w:hideMark/>
          </w:tcPr>
          <w:p w14:paraId="28113256" w14:textId="77777777" w:rsidR="00E27239" w:rsidRPr="00E27239" w:rsidRDefault="00E27239" w:rsidP="00E27239">
            <w:pPr>
              <w:jc w:val="both"/>
            </w:pPr>
            <w:r w:rsidRPr="00E27239">
              <w:t>Overall Satisfaction</w:t>
            </w:r>
          </w:p>
        </w:tc>
        <w:tc>
          <w:tcPr>
            <w:tcW w:w="0pt" w:type="dxa"/>
            <w:vAlign w:val="center"/>
            <w:hideMark/>
          </w:tcPr>
          <w:p w14:paraId="36C4D8FF" w14:textId="77777777" w:rsidR="00E27239" w:rsidRPr="00E27239" w:rsidRDefault="00E27239" w:rsidP="00E27239">
            <w:pPr>
              <w:jc w:val="both"/>
            </w:pPr>
            <w:r w:rsidRPr="00E27239">
              <w:t>90%</w:t>
            </w:r>
          </w:p>
        </w:tc>
      </w:tr>
    </w:tbl>
    <w:p w14:paraId="0AFDB9EC" w14:textId="3041EFF0" w:rsidR="00E27239" w:rsidRDefault="00E27239" w:rsidP="00E27239">
      <w:pPr>
        <w:jc w:val="both"/>
        <w:rPr>
          <w:i/>
          <w:iCs/>
        </w:rPr>
      </w:pPr>
      <w:r w:rsidRPr="00E27239">
        <w:rPr>
          <w:i/>
          <w:iCs/>
        </w:rPr>
        <w:t xml:space="preserve">Table </w:t>
      </w:r>
      <w:r>
        <w:rPr>
          <w:i/>
          <w:iCs/>
        </w:rPr>
        <w:t>2</w:t>
      </w:r>
      <w:r w:rsidRPr="00E27239">
        <w:rPr>
          <w:i/>
          <w:iCs/>
        </w:rPr>
        <w:t>: User Evaluation Metrics</w:t>
      </w:r>
    </w:p>
    <w:p w14:paraId="1A1C13D8" w14:textId="77777777" w:rsidR="00E27239" w:rsidRPr="00E27239" w:rsidRDefault="00E27239" w:rsidP="00E27239">
      <w:pPr>
        <w:jc w:val="both"/>
      </w:pPr>
    </w:p>
    <w:p w14:paraId="42D240E4" w14:textId="77777777" w:rsidR="00E27239" w:rsidRPr="00E27239" w:rsidRDefault="00E27239" w:rsidP="00E27239">
      <w:pPr>
        <w:jc w:val="both"/>
      </w:pPr>
      <w:r w:rsidRPr="00E27239">
        <w:rPr>
          <w:b/>
          <w:bCs/>
        </w:rPr>
        <w:t>Case Study: Impact on Marginalized Communities</w:t>
      </w:r>
    </w:p>
    <w:p w14:paraId="17104079" w14:textId="487D60B1" w:rsidR="00E27239" w:rsidRPr="00E27239" w:rsidRDefault="00E27239" w:rsidP="00E27239">
      <w:pPr>
        <w:jc w:val="both"/>
      </w:pPr>
      <w:r w:rsidRPr="00E27239">
        <w:t>The digital assistant significantly impacted marginalized communities by providing legal information in regional languages and simplifying complex legal jargon. For instance, informal laborers accessed information on labor laws, empowering them to address workplace grievances effectively. ​</w:t>
      </w:r>
    </w:p>
    <w:p w14:paraId="65862D09" w14:textId="77777777" w:rsidR="00E27239" w:rsidRPr="00E27239" w:rsidRDefault="00E27239" w:rsidP="00E27239">
      <w:pPr>
        <w:jc w:val="both"/>
      </w:pPr>
      <w:r w:rsidRPr="00E27239">
        <w:rPr>
          <w:b/>
          <w:bCs/>
        </w:rPr>
        <w:t>Discussion</w:t>
      </w:r>
    </w:p>
    <w:p w14:paraId="677A8C42" w14:textId="77777777" w:rsidR="00E27239" w:rsidRPr="00E27239" w:rsidRDefault="00E27239" w:rsidP="00E27239">
      <w:pPr>
        <w:jc w:val="both"/>
      </w:pPr>
      <w:r w:rsidRPr="00E27239">
        <w:t>The successful implementation of the digital assistant underscores several critical aspects:​</w:t>
      </w:r>
    </w:p>
    <w:p w14:paraId="63639F95" w14:textId="77777777" w:rsidR="00E27239" w:rsidRPr="00E27239" w:rsidRDefault="00E27239" w:rsidP="00E27239">
      <w:pPr>
        <w:numPr>
          <w:ilvl w:val="0"/>
          <w:numId w:val="44"/>
        </w:numPr>
        <w:jc w:val="both"/>
      </w:pPr>
      <w:r w:rsidRPr="00E27239">
        <w:rPr>
          <w:b/>
          <w:bCs/>
        </w:rPr>
        <w:t>Technological Integration</w:t>
      </w:r>
      <w:r w:rsidRPr="00E27239">
        <w:t>: Leveraging NLP and AI technologies facilitates the delivery of personalized legal information, making the law more accessible to the general populace.​</w:t>
      </w:r>
    </w:p>
    <w:p w14:paraId="7FEE0EA3" w14:textId="77777777" w:rsidR="00E27239" w:rsidRPr="00E27239" w:rsidRDefault="00E27239" w:rsidP="00E27239">
      <w:pPr>
        <w:numPr>
          <w:ilvl w:val="0"/>
          <w:numId w:val="44"/>
        </w:numPr>
        <w:jc w:val="both"/>
      </w:pPr>
      <w:r w:rsidRPr="00E27239">
        <w:rPr>
          <w:b/>
          <w:bCs/>
        </w:rPr>
        <w:t>Language Inclusivity</w:t>
      </w:r>
      <w:r w:rsidRPr="00E27239">
        <w:t>: Multilingual support is crucial in a linguistically diverse country like India, ensuring that language barriers do not impede access to legal information.​</w:t>
      </w:r>
    </w:p>
    <w:p w14:paraId="6AB4788D" w14:textId="0849FC7E" w:rsidR="00E27239" w:rsidRPr="00E27239" w:rsidRDefault="00E27239" w:rsidP="00E27239">
      <w:pPr>
        <w:numPr>
          <w:ilvl w:val="0"/>
          <w:numId w:val="44"/>
        </w:numPr>
        <w:jc w:val="both"/>
      </w:pPr>
      <w:r w:rsidRPr="00E27239">
        <w:rPr>
          <w:b/>
          <w:bCs/>
        </w:rPr>
        <w:t>User-Centric Design</w:t>
      </w:r>
      <w:r w:rsidRPr="00E27239">
        <w:t>: A focus on user-friendly interfaces and interactive features enhances engagement and ensures that users can navigate the platform with ease.​</w:t>
      </w:r>
    </w:p>
    <w:p w14:paraId="2881A472" w14:textId="77777777" w:rsidR="00E27239" w:rsidRDefault="00E27239" w:rsidP="00E27239">
      <w:pPr>
        <w:numPr>
          <w:ilvl w:val="0"/>
          <w:numId w:val="44"/>
        </w:numPr>
        <w:jc w:val="both"/>
      </w:pPr>
      <w:r w:rsidRPr="00E27239">
        <w:rPr>
          <w:b/>
          <w:bCs/>
        </w:rPr>
        <w:t>Collaboration with Legal Experts</w:t>
      </w:r>
      <w:r w:rsidRPr="00E27239">
        <w:t>: Continuous collaboration with legal professionals ensures the accuracy and relevance of the information provided, maintaining the system's credibility.</w:t>
      </w:r>
    </w:p>
    <w:p w14:paraId="4C5D3534" w14:textId="77777777" w:rsidR="00E27239" w:rsidRPr="00E27239" w:rsidRDefault="00E27239" w:rsidP="00E27239">
      <w:pPr>
        <w:ind w:start="36pt"/>
        <w:jc w:val="both"/>
      </w:pPr>
    </w:p>
    <w:p w14:paraId="0EF9DADD" w14:textId="7E656A25" w:rsidR="00787589" w:rsidRDefault="00E27239" w:rsidP="00E27239">
      <w:pPr>
        <w:pStyle w:val="Heading1"/>
      </w:pPr>
      <w:r>
        <w:t>Conclusion</w:t>
      </w:r>
    </w:p>
    <w:p w14:paraId="2A20F716" w14:textId="77777777" w:rsidR="00E27239" w:rsidRDefault="00E27239" w:rsidP="00E27239">
      <w:pPr>
        <w:pStyle w:val="BodyText"/>
        <w:spacing w:before="0.05pt" w:line="12pt" w:lineRule="auto"/>
        <w:ind w:start="18pt" w:end="7.15pt"/>
      </w:pPr>
      <w:r>
        <w:t>The</w:t>
      </w:r>
      <w:r>
        <w:rPr>
          <w:spacing w:val="-5"/>
        </w:rPr>
        <w:t xml:space="preserve"> </w:t>
      </w:r>
      <w:r>
        <w:rPr>
          <w:i/>
        </w:rPr>
        <w:t>Know</w:t>
      </w:r>
      <w:r>
        <w:rPr>
          <w:i/>
          <w:spacing w:val="-3"/>
        </w:rPr>
        <w:t xml:space="preserve"> </w:t>
      </w:r>
      <w:r>
        <w:rPr>
          <w:i/>
        </w:rPr>
        <w:t>Your</w:t>
      </w:r>
      <w:r>
        <w:rPr>
          <w:i/>
          <w:spacing w:val="-3"/>
        </w:rPr>
        <w:t xml:space="preserve"> </w:t>
      </w:r>
      <w:r>
        <w:rPr>
          <w:i/>
        </w:rPr>
        <w:t>Fundamental</w:t>
      </w:r>
      <w:r>
        <w:rPr>
          <w:i/>
          <w:spacing w:val="-3"/>
        </w:rPr>
        <w:t xml:space="preserve"> </w:t>
      </w:r>
      <w:r>
        <w:rPr>
          <w:i/>
        </w:rPr>
        <w:t>Indian</w:t>
      </w:r>
      <w:r>
        <w:rPr>
          <w:i/>
          <w:spacing w:val="-3"/>
        </w:rPr>
        <w:t xml:space="preserve"> </w:t>
      </w:r>
      <w:r>
        <w:rPr>
          <w:i/>
        </w:rPr>
        <w:t>Legal</w:t>
      </w:r>
      <w:r>
        <w:rPr>
          <w:i/>
          <w:spacing w:val="-3"/>
        </w:rPr>
        <w:t xml:space="preserve"> </w:t>
      </w:r>
      <w:r>
        <w:rPr>
          <w:i/>
        </w:rPr>
        <w:t>Rights</w:t>
      </w:r>
      <w:r>
        <w:rPr>
          <w:i/>
          <w:spacing w:val="-3"/>
        </w:rPr>
        <w:t xml:space="preserve"> </w:t>
      </w:r>
      <w:r>
        <w:t>project</w:t>
      </w:r>
      <w:r>
        <w:rPr>
          <w:spacing w:val="-3"/>
        </w:rPr>
        <w:t xml:space="preserve"> </w:t>
      </w:r>
      <w:r>
        <w:t>offers</w:t>
      </w:r>
      <w:r>
        <w:rPr>
          <w:spacing w:val="-3"/>
        </w:rPr>
        <w:t xml:space="preserve"> </w:t>
      </w:r>
      <w:r>
        <w:t>an</w:t>
      </w:r>
      <w:r>
        <w:rPr>
          <w:spacing w:val="-3"/>
        </w:rPr>
        <w:t xml:space="preserve"> </w:t>
      </w:r>
      <w:r>
        <w:t>innovative</w:t>
      </w:r>
      <w:r>
        <w:rPr>
          <w:spacing w:val="-4"/>
        </w:rPr>
        <w:t xml:space="preserve"> </w:t>
      </w:r>
      <w:r>
        <w:t>solution</w:t>
      </w:r>
      <w:r>
        <w:rPr>
          <w:spacing w:val="-3"/>
        </w:rPr>
        <w:t xml:space="preserve"> </w:t>
      </w:r>
      <w:r>
        <w:t>for</w:t>
      </w:r>
      <w:r>
        <w:rPr>
          <w:spacing w:val="-3"/>
        </w:rPr>
        <w:t xml:space="preserve"> </w:t>
      </w:r>
      <w:r>
        <w:t>increasing legal literacy and accessibility. By</w:t>
      </w:r>
      <w:r>
        <w:rPr>
          <w:spacing w:val="-2"/>
        </w:rPr>
        <w:t xml:space="preserve"> </w:t>
      </w:r>
      <w:r>
        <w:t>utilizing technology</w:t>
      </w:r>
      <w:r>
        <w:rPr>
          <w:spacing w:val="-2"/>
        </w:rPr>
        <w:t xml:space="preserve"> </w:t>
      </w:r>
      <w:r>
        <w:t xml:space="preserve">to provide precise, real-time legal advice, </w:t>
      </w:r>
      <w:r>
        <w:t>the project has demonstrated how digital tools can enhance understanding of legal rights and empower citizens. This platform bridges gaps in legal knowledge, ensuring individuals across diverse regions have the information they need to make informed decisions about their rights.</w:t>
      </w:r>
    </w:p>
    <w:p w14:paraId="4DB3E015" w14:textId="77777777" w:rsidR="00E27239" w:rsidRDefault="00E27239" w:rsidP="00E27239">
      <w:pPr>
        <w:pStyle w:val="BodyText"/>
        <w:spacing w:before="0.20pt" w:line="12pt" w:lineRule="auto"/>
      </w:pPr>
    </w:p>
    <w:p w14:paraId="08A85E59" w14:textId="77777777" w:rsidR="00E27239" w:rsidRDefault="00E27239" w:rsidP="00E27239">
      <w:pPr>
        <w:pStyle w:val="BodyText"/>
        <w:spacing w:line="12pt" w:lineRule="auto"/>
        <w:ind w:start="18pt"/>
      </w:pPr>
      <w:r>
        <w:t>While challenges such as data availability and technological adoption remain, the project’s success in improving</w:t>
      </w:r>
      <w:r>
        <w:rPr>
          <w:spacing w:val="-6"/>
        </w:rPr>
        <w:t xml:space="preserve"> </w:t>
      </w:r>
      <w:r>
        <w:t>legal</w:t>
      </w:r>
      <w:r>
        <w:rPr>
          <w:spacing w:val="-3"/>
        </w:rPr>
        <w:t xml:space="preserve"> </w:t>
      </w:r>
      <w:r>
        <w:t>awareness</w:t>
      </w:r>
      <w:r>
        <w:rPr>
          <w:spacing w:val="-3"/>
        </w:rPr>
        <w:t xml:space="preserve"> </w:t>
      </w:r>
      <w:r>
        <w:t>and</w:t>
      </w:r>
      <w:r>
        <w:rPr>
          <w:spacing w:val="-3"/>
        </w:rPr>
        <w:t xml:space="preserve"> </w:t>
      </w:r>
      <w:r>
        <w:t>empowering</w:t>
      </w:r>
      <w:r>
        <w:rPr>
          <w:spacing w:val="-6"/>
        </w:rPr>
        <w:t xml:space="preserve"> </w:t>
      </w:r>
      <w:r>
        <w:t>individuals</w:t>
      </w:r>
      <w:r>
        <w:rPr>
          <w:spacing w:val="-3"/>
        </w:rPr>
        <w:t xml:space="preserve"> </w:t>
      </w:r>
      <w:r>
        <w:t>is</w:t>
      </w:r>
      <w:r>
        <w:rPr>
          <w:spacing w:val="-3"/>
        </w:rPr>
        <w:t xml:space="preserve"> </w:t>
      </w:r>
      <w:r>
        <w:t>undeniable.</w:t>
      </w:r>
      <w:r>
        <w:rPr>
          <w:spacing w:val="-3"/>
        </w:rPr>
        <w:t xml:space="preserve"> </w:t>
      </w:r>
      <w:r>
        <w:t>Going</w:t>
      </w:r>
      <w:r>
        <w:rPr>
          <w:spacing w:val="-6"/>
        </w:rPr>
        <w:t xml:space="preserve"> </w:t>
      </w:r>
      <w:r>
        <w:t>forward,</w:t>
      </w:r>
      <w:r>
        <w:rPr>
          <w:spacing w:val="-3"/>
        </w:rPr>
        <w:t xml:space="preserve"> </w:t>
      </w:r>
      <w:r>
        <w:t>enhancing</w:t>
      </w:r>
      <w:r>
        <w:rPr>
          <w:spacing w:val="-6"/>
        </w:rPr>
        <w:t xml:space="preserve"> </w:t>
      </w:r>
      <w:r>
        <w:t>system scalability, offline functionality, and increasing engagement through training programs will be crucial steps in ensuring broader adoption.</w:t>
      </w:r>
    </w:p>
    <w:p w14:paraId="3E383235" w14:textId="77777777" w:rsidR="00E27239" w:rsidRDefault="00E27239" w:rsidP="00E27239">
      <w:pPr>
        <w:pStyle w:val="BodyText"/>
        <w:spacing w:before="0.15pt" w:line="12pt" w:lineRule="auto"/>
      </w:pPr>
    </w:p>
    <w:p w14:paraId="0CEAE5BC" w14:textId="77777777" w:rsidR="00E27239" w:rsidRDefault="00E27239" w:rsidP="00E27239">
      <w:pPr>
        <w:pStyle w:val="BodyText"/>
        <w:spacing w:line="12pt" w:lineRule="auto"/>
        <w:ind w:start="18pt" w:end="7.15pt"/>
      </w:pPr>
      <w:r>
        <w:t xml:space="preserve">In conclusion, this project lays the foundation for a more accessible, informed, and just society. By continually improving and refining the system, it has the potential to become a key tool in promoting legal equity and ensuring that every citizen is aware of their fundamental rights. The </w:t>
      </w:r>
      <w:r>
        <w:rPr>
          <w:i/>
        </w:rPr>
        <w:t>Know Your Fundamental</w:t>
      </w:r>
      <w:r>
        <w:rPr>
          <w:i/>
          <w:spacing w:val="-3"/>
        </w:rPr>
        <w:t xml:space="preserve"> </w:t>
      </w:r>
      <w:r>
        <w:rPr>
          <w:i/>
        </w:rPr>
        <w:t>Indian</w:t>
      </w:r>
      <w:r>
        <w:rPr>
          <w:i/>
          <w:spacing w:val="-3"/>
        </w:rPr>
        <w:t xml:space="preserve"> </w:t>
      </w:r>
      <w:r>
        <w:rPr>
          <w:i/>
        </w:rPr>
        <w:t>Legal</w:t>
      </w:r>
      <w:r>
        <w:rPr>
          <w:i/>
          <w:spacing w:val="-3"/>
        </w:rPr>
        <w:t xml:space="preserve"> </w:t>
      </w:r>
      <w:r>
        <w:rPr>
          <w:i/>
        </w:rPr>
        <w:t xml:space="preserve">Rights </w:t>
      </w:r>
      <w:r>
        <w:t>project</w:t>
      </w:r>
      <w:r>
        <w:rPr>
          <w:spacing w:val="-3"/>
        </w:rPr>
        <w:t xml:space="preserve"> </w:t>
      </w:r>
      <w:r>
        <w:t>is</w:t>
      </w:r>
      <w:r>
        <w:rPr>
          <w:spacing w:val="-3"/>
        </w:rPr>
        <w:t xml:space="preserve"> </w:t>
      </w:r>
      <w:r>
        <w:t>a</w:t>
      </w:r>
      <w:r>
        <w:rPr>
          <w:spacing w:val="-4"/>
        </w:rPr>
        <w:t xml:space="preserve"> </w:t>
      </w:r>
      <w:r>
        <w:t>significant</w:t>
      </w:r>
      <w:r>
        <w:rPr>
          <w:spacing w:val="-3"/>
        </w:rPr>
        <w:t xml:space="preserve"> </w:t>
      </w:r>
      <w:r>
        <w:t>step</w:t>
      </w:r>
      <w:r>
        <w:rPr>
          <w:spacing w:val="-3"/>
        </w:rPr>
        <w:t xml:space="preserve"> </w:t>
      </w:r>
      <w:r>
        <w:t>towards</w:t>
      </w:r>
      <w:r>
        <w:rPr>
          <w:spacing w:val="-2"/>
        </w:rPr>
        <w:t xml:space="preserve"> </w:t>
      </w:r>
      <w:r>
        <w:t>a</w:t>
      </w:r>
      <w:r>
        <w:rPr>
          <w:spacing w:val="-4"/>
        </w:rPr>
        <w:t xml:space="preserve"> </w:t>
      </w:r>
      <w:r>
        <w:t>more</w:t>
      </w:r>
      <w:r>
        <w:rPr>
          <w:spacing w:val="-5"/>
        </w:rPr>
        <w:t xml:space="preserve"> </w:t>
      </w:r>
      <w:r>
        <w:t>equitable</w:t>
      </w:r>
      <w:r>
        <w:rPr>
          <w:spacing w:val="-3"/>
        </w:rPr>
        <w:t xml:space="preserve"> </w:t>
      </w:r>
      <w:r>
        <w:t>legal</w:t>
      </w:r>
      <w:r>
        <w:rPr>
          <w:spacing w:val="-3"/>
        </w:rPr>
        <w:t xml:space="preserve"> </w:t>
      </w:r>
      <w:r>
        <w:t>future</w:t>
      </w:r>
      <w:r>
        <w:rPr>
          <w:spacing w:val="-3"/>
        </w:rPr>
        <w:t xml:space="preserve"> </w:t>
      </w:r>
      <w:r>
        <w:t xml:space="preserve">for </w:t>
      </w:r>
      <w:r>
        <w:rPr>
          <w:spacing w:val="-4"/>
        </w:rPr>
        <w:t>all.</w:t>
      </w:r>
    </w:p>
    <w:p w14:paraId="64550576" w14:textId="77777777" w:rsidR="00E27239" w:rsidRPr="00E27239" w:rsidRDefault="00E27239" w:rsidP="00E27239">
      <w:pPr>
        <w:jc w:val="both"/>
      </w:pPr>
    </w:p>
    <w:p w14:paraId="15CB1E13" w14:textId="7A504429" w:rsidR="009303D9" w:rsidRPr="009C259A" w:rsidRDefault="009303D9" w:rsidP="002F527D">
      <w:pPr>
        <w:pStyle w:val="Heading5"/>
      </w:pPr>
      <w:r w:rsidRPr="009C259A">
        <w:t>References</w:t>
      </w:r>
    </w:p>
    <w:p w14:paraId="76FAE156" w14:textId="77777777" w:rsidR="00E27239" w:rsidRPr="00E27239" w:rsidRDefault="00E27239" w:rsidP="00E27239">
      <w:pPr>
        <w:pStyle w:val="ListParagraph"/>
        <w:widowControl w:val="0"/>
        <w:numPr>
          <w:ilvl w:val="0"/>
          <w:numId w:val="45"/>
        </w:numPr>
        <w:tabs>
          <w:tab w:val="start" w:pos="35.05pt"/>
        </w:tabs>
        <w:autoSpaceDE w:val="0"/>
        <w:autoSpaceDN w:val="0"/>
        <w:spacing w:before="14.15pt"/>
        <w:ind w:end="26.90pt" w:firstLine="0pt"/>
        <w:contextualSpacing w:val="0"/>
        <w:jc w:val="both"/>
      </w:pPr>
      <w:r w:rsidRPr="00E27239">
        <w:t>V.</w:t>
      </w:r>
      <w:r w:rsidRPr="00E27239">
        <w:rPr>
          <w:spacing w:val="-3"/>
        </w:rPr>
        <w:t xml:space="preserve"> </w:t>
      </w:r>
      <w:r w:rsidRPr="00E27239">
        <w:t>Narayan,</w:t>
      </w:r>
      <w:r w:rsidRPr="00E27239">
        <w:rPr>
          <w:spacing w:val="-3"/>
        </w:rPr>
        <w:t xml:space="preserve"> </w:t>
      </w:r>
      <w:r w:rsidRPr="00E27239">
        <w:rPr>
          <w:i/>
        </w:rPr>
        <w:t>Fundamental</w:t>
      </w:r>
      <w:r w:rsidRPr="00E27239">
        <w:rPr>
          <w:i/>
          <w:spacing w:val="-3"/>
        </w:rPr>
        <w:t xml:space="preserve"> </w:t>
      </w:r>
      <w:r w:rsidRPr="00E27239">
        <w:rPr>
          <w:i/>
        </w:rPr>
        <w:t>Rights</w:t>
      </w:r>
      <w:r w:rsidRPr="00E27239">
        <w:rPr>
          <w:i/>
          <w:spacing w:val="-3"/>
        </w:rPr>
        <w:t xml:space="preserve"> </w:t>
      </w:r>
      <w:r w:rsidRPr="00E27239">
        <w:rPr>
          <w:i/>
        </w:rPr>
        <w:t>in</w:t>
      </w:r>
      <w:r w:rsidRPr="00E27239">
        <w:rPr>
          <w:i/>
          <w:spacing w:val="-3"/>
        </w:rPr>
        <w:t xml:space="preserve"> </w:t>
      </w:r>
      <w:r w:rsidRPr="00E27239">
        <w:rPr>
          <w:i/>
        </w:rPr>
        <w:t>India:</w:t>
      </w:r>
      <w:r w:rsidRPr="00E27239">
        <w:rPr>
          <w:i/>
          <w:spacing w:val="-3"/>
        </w:rPr>
        <w:t xml:space="preserve"> </w:t>
      </w:r>
      <w:r w:rsidRPr="00E27239">
        <w:rPr>
          <w:i/>
        </w:rPr>
        <w:t>A</w:t>
      </w:r>
      <w:r w:rsidRPr="00E27239">
        <w:rPr>
          <w:i/>
          <w:spacing w:val="-3"/>
        </w:rPr>
        <w:t xml:space="preserve"> </w:t>
      </w:r>
      <w:r w:rsidRPr="00E27239">
        <w:rPr>
          <w:i/>
        </w:rPr>
        <w:t>Constitutional</w:t>
      </w:r>
      <w:r w:rsidRPr="00E27239">
        <w:rPr>
          <w:i/>
          <w:spacing w:val="-3"/>
        </w:rPr>
        <w:t xml:space="preserve"> </w:t>
      </w:r>
      <w:r w:rsidRPr="00E27239">
        <w:rPr>
          <w:i/>
        </w:rPr>
        <w:t>Analysis</w:t>
      </w:r>
      <w:r w:rsidRPr="00E27239">
        <w:t>,</w:t>
      </w:r>
      <w:r w:rsidRPr="00E27239">
        <w:rPr>
          <w:spacing w:val="-6"/>
        </w:rPr>
        <w:t xml:space="preserve"> </w:t>
      </w:r>
      <w:r w:rsidRPr="00E27239">
        <w:t>2nd</w:t>
      </w:r>
      <w:r w:rsidRPr="00E27239">
        <w:rPr>
          <w:spacing w:val="-3"/>
        </w:rPr>
        <w:t xml:space="preserve"> </w:t>
      </w:r>
      <w:r w:rsidRPr="00E27239">
        <w:t>ed.</w:t>
      </w:r>
      <w:r w:rsidRPr="00E27239">
        <w:rPr>
          <w:spacing w:val="-3"/>
        </w:rPr>
        <w:t xml:space="preserve"> </w:t>
      </w:r>
      <w:r w:rsidRPr="00E27239">
        <w:t>New</w:t>
      </w:r>
      <w:r w:rsidRPr="00E27239">
        <w:rPr>
          <w:spacing w:val="-3"/>
        </w:rPr>
        <w:t xml:space="preserve"> </w:t>
      </w:r>
      <w:r w:rsidRPr="00E27239">
        <w:t>Delhi,</w:t>
      </w:r>
      <w:r w:rsidRPr="00E27239">
        <w:rPr>
          <w:spacing w:val="-1"/>
        </w:rPr>
        <w:t xml:space="preserve"> </w:t>
      </w:r>
      <w:r w:rsidRPr="00E27239">
        <w:t xml:space="preserve">India: Oxford University Press, 2022. [Online]. Available: </w:t>
      </w:r>
      <w:hyperlink r:id="rId16">
        <w:r w:rsidRPr="00E27239">
          <w:rPr>
            <w:color w:val="0000FF"/>
            <w:spacing w:val="-2"/>
            <w:u w:val="single" w:color="0000FF"/>
          </w:rPr>
          <w:t>https://global.oup.com/academic/product/fundamental-rights-in-india-9780190123451</w:t>
        </w:r>
      </w:hyperlink>
    </w:p>
    <w:p w14:paraId="11A3A3D2" w14:textId="77777777" w:rsidR="00E27239" w:rsidRPr="00E27239" w:rsidRDefault="00E27239" w:rsidP="00E27239">
      <w:pPr>
        <w:pStyle w:val="BodyText"/>
        <w:spacing w:before="0.15pt" w:line="12pt" w:lineRule="auto"/>
      </w:pPr>
    </w:p>
    <w:p w14:paraId="4DD06144" w14:textId="77777777" w:rsidR="00E27239" w:rsidRPr="00E27239" w:rsidRDefault="00E27239" w:rsidP="00E27239">
      <w:pPr>
        <w:pStyle w:val="ListParagraph"/>
        <w:widowControl w:val="0"/>
        <w:numPr>
          <w:ilvl w:val="0"/>
          <w:numId w:val="45"/>
        </w:numPr>
        <w:tabs>
          <w:tab w:val="start" w:pos="34.95pt"/>
        </w:tabs>
        <w:autoSpaceDE w:val="0"/>
        <w:autoSpaceDN w:val="0"/>
        <w:ind w:end="1.25pt" w:firstLine="0pt"/>
        <w:contextualSpacing w:val="0"/>
        <w:jc w:val="both"/>
      </w:pPr>
      <w:r w:rsidRPr="00E27239">
        <w:t>P.</w:t>
      </w:r>
      <w:r w:rsidRPr="00E27239">
        <w:rPr>
          <w:spacing w:val="-3"/>
        </w:rPr>
        <w:t xml:space="preserve"> </w:t>
      </w:r>
      <w:r w:rsidRPr="00E27239">
        <w:t>Bhattacharya,</w:t>
      </w:r>
      <w:r w:rsidRPr="00E27239">
        <w:rPr>
          <w:spacing w:val="-2"/>
        </w:rPr>
        <w:t xml:space="preserve"> </w:t>
      </w:r>
      <w:r w:rsidRPr="00E27239">
        <w:t>"Legal</w:t>
      </w:r>
      <w:r w:rsidRPr="00E27239">
        <w:rPr>
          <w:spacing w:val="-3"/>
        </w:rPr>
        <w:t xml:space="preserve"> </w:t>
      </w:r>
      <w:r w:rsidRPr="00E27239">
        <w:t>rights</w:t>
      </w:r>
      <w:r w:rsidRPr="00E27239">
        <w:rPr>
          <w:spacing w:val="-3"/>
        </w:rPr>
        <w:t xml:space="preserve"> </w:t>
      </w:r>
      <w:r w:rsidRPr="00E27239">
        <w:t>and</w:t>
      </w:r>
      <w:r w:rsidRPr="00E27239">
        <w:rPr>
          <w:spacing w:val="-3"/>
        </w:rPr>
        <w:t xml:space="preserve"> </w:t>
      </w:r>
      <w:r w:rsidRPr="00E27239">
        <w:t>constitutional</w:t>
      </w:r>
      <w:r w:rsidRPr="00E27239">
        <w:rPr>
          <w:spacing w:val="-3"/>
        </w:rPr>
        <w:t xml:space="preserve"> </w:t>
      </w:r>
      <w:r w:rsidRPr="00E27239">
        <w:t>guarantees:</w:t>
      </w:r>
      <w:r w:rsidRPr="00E27239">
        <w:rPr>
          <w:spacing w:val="-3"/>
        </w:rPr>
        <w:t xml:space="preserve"> </w:t>
      </w:r>
      <w:r w:rsidRPr="00E27239">
        <w:t>A</w:t>
      </w:r>
      <w:r w:rsidRPr="00E27239">
        <w:rPr>
          <w:spacing w:val="-3"/>
        </w:rPr>
        <w:t xml:space="preserve"> </w:t>
      </w:r>
      <w:r w:rsidRPr="00E27239">
        <w:t>study</w:t>
      </w:r>
      <w:r w:rsidRPr="00E27239">
        <w:rPr>
          <w:spacing w:val="-8"/>
        </w:rPr>
        <w:t xml:space="preserve"> </w:t>
      </w:r>
      <w:r w:rsidRPr="00E27239">
        <w:t>of</w:t>
      </w:r>
      <w:r w:rsidRPr="00E27239">
        <w:rPr>
          <w:spacing w:val="-3"/>
        </w:rPr>
        <w:t xml:space="preserve"> </w:t>
      </w:r>
      <w:r w:rsidRPr="00E27239">
        <w:t>fundamental</w:t>
      </w:r>
      <w:r w:rsidRPr="00E27239">
        <w:rPr>
          <w:spacing w:val="-3"/>
        </w:rPr>
        <w:t xml:space="preserve"> </w:t>
      </w:r>
      <w:r w:rsidRPr="00E27239">
        <w:t>rights</w:t>
      </w:r>
      <w:r w:rsidRPr="00E27239">
        <w:rPr>
          <w:spacing w:val="-3"/>
        </w:rPr>
        <w:t xml:space="preserve"> </w:t>
      </w:r>
      <w:r w:rsidRPr="00E27239">
        <w:t>in</w:t>
      </w:r>
      <w:r w:rsidRPr="00E27239">
        <w:rPr>
          <w:spacing w:val="-2"/>
        </w:rPr>
        <w:t xml:space="preserve"> </w:t>
      </w:r>
      <w:r w:rsidRPr="00E27239">
        <w:t xml:space="preserve">India," </w:t>
      </w:r>
      <w:r w:rsidRPr="00E27239">
        <w:rPr>
          <w:i/>
        </w:rPr>
        <w:t>Indian J. Legal Stud.</w:t>
      </w:r>
      <w:r w:rsidRPr="00E27239">
        <w:t xml:space="preserve">, vol. 14, no. 2, pp. 87–102, 2021. [Online]. Available: </w:t>
      </w:r>
      <w:hyperlink r:id="rId17">
        <w:r w:rsidRPr="00E27239">
          <w:rPr>
            <w:color w:val="0000FF"/>
            <w:u w:val="single" w:color="0000FF"/>
          </w:rPr>
          <w:t>https://ijls.in/articles/legal-</w:t>
        </w:r>
      </w:hyperlink>
      <w:r w:rsidRPr="00E27239">
        <w:rPr>
          <w:color w:val="0000FF"/>
        </w:rPr>
        <w:t xml:space="preserve"> </w:t>
      </w:r>
      <w:hyperlink r:id="rId18">
        <w:r w:rsidRPr="00E27239">
          <w:rPr>
            <w:color w:val="0000FF"/>
            <w:spacing w:val="-2"/>
            <w:u w:val="single" w:color="0000FF"/>
          </w:rPr>
          <w:t>rights-and-constitutional-guarantees-a-study-of-fundamental-rights-in-india</w:t>
        </w:r>
      </w:hyperlink>
    </w:p>
    <w:p w14:paraId="4E304D76" w14:textId="77777777" w:rsidR="00E27239" w:rsidRPr="00E27239" w:rsidRDefault="00E27239" w:rsidP="00E27239">
      <w:pPr>
        <w:pStyle w:val="BodyText"/>
        <w:spacing w:before="0.25pt" w:line="12pt" w:lineRule="auto"/>
      </w:pPr>
    </w:p>
    <w:p w14:paraId="2E1886F4" w14:textId="77777777" w:rsidR="00E27239" w:rsidRPr="00E27239" w:rsidRDefault="00E27239" w:rsidP="00E27239">
      <w:pPr>
        <w:pStyle w:val="ListParagraph"/>
        <w:widowControl w:val="0"/>
        <w:numPr>
          <w:ilvl w:val="0"/>
          <w:numId w:val="45"/>
        </w:numPr>
        <w:tabs>
          <w:tab w:val="start" w:pos="34.95pt"/>
        </w:tabs>
        <w:autoSpaceDE w:val="0"/>
        <w:autoSpaceDN w:val="0"/>
        <w:ind w:end="8.25pt" w:firstLine="0pt"/>
        <w:contextualSpacing w:val="0"/>
        <w:jc w:val="both"/>
      </w:pPr>
      <w:r w:rsidRPr="00E27239">
        <w:t xml:space="preserve">S. Kumar and R. Das, "Right to equality and non-discrimination under the Indian Constitution: A judicial perspective," </w:t>
      </w:r>
      <w:r w:rsidRPr="00E27239">
        <w:rPr>
          <w:i/>
        </w:rPr>
        <w:t>J. Indian Constitutional Law</w:t>
      </w:r>
      <w:r w:rsidRPr="00E27239">
        <w:t xml:space="preserve">, vol. 19, pp. 45–67, 2020. [Online]. Available: </w:t>
      </w:r>
      <w:hyperlink r:id="rId19">
        <w:r w:rsidRPr="00E27239">
          <w:rPr>
            <w:color w:val="0000FF"/>
            <w:spacing w:val="-2"/>
            <w:u w:val="single" w:color="0000FF"/>
          </w:rPr>
          <w:t>https://jicl.in/articles/right-to-equality-and-non-discrimination-under-the-indian-constitution-a-judicial-</w:t>
        </w:r>
      </w:hyperlink>
      <w:r w:rsidRPr="00E27239">
        <w:rPr>
          <w:color w:val="0000FF"/>
          <w:spacing w:val="-2"/>
        </w:rPr>
        <w:t xml:space="preserve"> </w:t>
      </w:r>
      <w:hyperlink r:id="rId20">
        <w:r w:rsidRPr="00E27239">
          <w:rPr>
            <w:color w:val="0000FF"/>
            <w:spacing w:val="-2"/>
            <w:u w:val="single" w:color="0000FF"/>
          </w:rPr>
          <w:t>perspective</w:t>
        </w:r>
      </w:hyperlink>
    </w:p>
    <w:p w14:paraId="7DFE055F" w14:textId="77777777" w:rsidR="00E27239" w:rsidRPr="00E27239" w:rsidRDefault="00E27239" w:rsidP="00E27239">
      <w:pPr>
        <w:pStyle w:val="BodyText"/>
        <w:spacing w:before="0.10pt" w:line="12pt" w:lineRule="auto"/>
      </w:pPr>
    </w:p>
    <w:p w14:paraId="1520F956" w14:textId="77777777" w:rsidR="00E27239" w:rsidRPr="00E27239" w:rsidRDefault="00E27239" w:rsidP="00E27239">
      <w:pPr>
        <w:pStyle w:val="ListParagraph"/>
        <w:widowControl w:val="0"/>
        <w:numPr>
          <w:ilvl w:val="0"/>
          <w:numId w:val="45"/>
        </w:numPr>
        <w:tabs>
          <w:tab w:val="start" w:pos="35.05pt"/>
        </w:tabs>
        <w:autoSpaceDE w:val="0"/>
        <w:autoSpaceDN w:val="0"/>
        <w:ind w:end="8.30pt" w:firstLine="0pt"/>
        <w:contextualSpacing w:val="0"/>
        <w:jc w:val="both"/>
      </w:pPr>
      <w:r w:rsidRPr="00E27239">
        <w:t>A.</w:t>
      </w:r>
      <w:r w:rsidRPr="00E27239">
        <w:rPr>
          <w:spacing w:val="-4"/>
        </w:rPr>
        <w:t xml:space="preserve"> </w:t>
      </w:r>
      <w:r w:rsidRPr="00E27239">
        <w:t>Mehta,</w:t>
      </w:r>
      <w:r w:rsidRPr="00E27239">
        <w:rPr>
          <w:spacing w:val="-4"/>
        </w:rPr>
        <w:t xml:space="preserve"> </w:t>
      </w:r>
      <w:r w:rsidRPr="00E27239">
        <w:t>"Legal</w:t>
      </w:r>
      <w:r w:rsidRPr="00E27239">
        <w:rPr>
          <w:spacing w:val="-4"/>
        </w:rPr>
        <w:t xml:space="preserve"> </w:t>
      </w:r>
      <w:r w:rsidRPr="00E27239">
        <w:t>awareness</w:t>
      </w:r>
      <w:r w:rsidRPr="00E27239">
        <w:rPr>
          <w:spacing w:val="-2"/>
        </w:rPr>
        <w:t xml:space="preserve"> </w:t>
      </w:r>
      <w:r w:rsidRPr="00E27239">
        <w:t>and</w:t>
      </w:r>
      <w:r w:rsidRPr="00E27239">
        <w:rPr>
          <w:spacing w:val="-4"/>
        </w:rPr>
        <w:t xml:space="preserve"> </w:t>
      </w:r>
      <w:r w:rsidRPr="00E27239">
        <w:t>access</w:t>
      </w:r>
      <w:r w:rsidRPr="00E27239">
        <w:rPr>
          <w:spacing w:val="-4"/>
        </w:rPr>
        <w:t xml:space="preserve"> </w:t>
      </w:r>
      <w:r w:rsidRPr="00E27239">
        <w:t>to</w:t>
      </w:r>
      <w:r w:rsidRPr="00E27239">
        <w:rPr>
          <w:spacing w:val="-4"/>
        </w:rPr>
        <w:t xml:space="preserve"> </w:t>
      </w:r>
      <w:r w:rsidRPr="00E27239">
        <w:t>justice:</w:t>
      </w:r>
      <w:r w:rsidRPr="00E27239">
        <w:rPr>
          <w:spacing w:val="-4"/>
        </w:rPr>
        <w:t xml:space="preserve"> </w:t>
      </w:r>
      <w:r w:rsidRPr="00E27239">
        <w:t>Bridging</w:t>
      </w:r>
      <w:r w:rsidRPr="00E27239">
        <w:rPr>
          <w:spacing w:val="-7"/>
        </w:rPr>
        <w:t xml:space="preserve"> </w:t>
      </w:r>
      <w:r w:rsidRPr="00E27239">
        <w:t>the</w:t>
      </w:r>
      <w:r w:rsidRPr="00E27239">
        <w:rPr>
          <w:spacing w:val="-3"/>
        </w:rPr>
        <w:t xml:space="preserve"> </w:t>
      </w:r>
      <w:r w:rsidRPr="00E27239">
        <w:t>gap</w:t>
      </w:r>
      <w:r w:rsidRPr="00E27239">
        <w:rPr>
          <w:spacing w:val="-4"/>
        </w:rPr>
        <w:t xml:space="preserve"> </w:t>
      </w:r>
      <w:r w:rsidRPr="00E27239">
        <w:t>for</w:t>
      </w:r>
      <w:r w:rsidRPr="00E27239">
        <w:rPr>
          <w:spacing w:val="-4"/>
        </w:rPr>
        <w:t xml:space="preserve"> </w:t>
      </w:r>
      <w:r w:rsidRPr="00E27239">
        <w:t>marginalized</w:t>
      </w:r>
      <w:r w:rsidRPr="00E27239">
        <w:rPr>
          <w:spacing w:val="-4"/>
        </w:rPr>
        <w:t xml:space="preserve"> </w:t>
      </w:r>
      <w:r w:rsidRPr="00E27239">
        <w:t xml:space="preserve">communities," </w:t>
      </w:r>
      <w:r w:rsidRPr="00E27239">
        <w:rPr>
          <w:i/>
        </w:rPr>
        <w:t>Int. J. Law Justice Human Rights</w:t>
      </w:r>
      <w:r w:rsidRPr="00E27239">
        <w:t xml:space="preserve">, vol. 10, no. 4, pp. 112–129, 2023. [Online]. Available: </w:t>
      </w:r>
      <w:hyperlink r:id="rId21">
        <w:r w:rsidRPr="00E27239">
          <w:rPr>
            <w:color w:val="0000FF"/>
            <w:spacing w:val="-2"/>
            <w:u w:val="single" w:color="0000FF"/>
          </w:rPr>
          <w:t>https://ijljhr.in/articles/legal-awareness-and-access-to-justice-bridging-the-gap-for-marginalized-</w:t>
        </w:r>
      </w:hyperlink>
      <w:r w:rsidRPr="00E27239">
        <w:rPr>
          <w:color w:val="0000FF"/>
          <w:spacing w:val="-2"/>
        </w:rPr>
        <w:t xml:space="preserve"> </w:t>
      </w:r>
      <w:hyperlink r:id="rId22">
        <w:r w:rsidRPr="00E27239">
          <w:rPr>
            <w:color w:val="0000FF"/>
            <w:spacing w:val="-2"/>
            <w:u w:val="single" w:color="0000FF"/>
          </w:rPr>
          <w:t>communities</w:t>
        </w:r>
      </w:hyperlink>
    </w:p>
    <w:p w14:paraId="2D0A1A68" w14:textId="77777777" w:rsidR="00E27239" w:rsidRPr="00E27239" w:rsidRDefault="00E27239" w:rsidP="00E27239">
      <w:pPr>
        <w:pStyle w:val="BodyText"/>
        <w:spacing w:before="0.30pt" w:line="12pt" w:lineRule="auto"/>
      </w:pPr>
    </w:p>
    <w:p w14:paraId="77A3CA2A" w14:textId="77777777" w:rsidR="00E27239" w:rsidRPr="00E27239" w:rsidRDefault="00E27239" w:rsidP="00E27239">
      <w:pPr>
        <w:pStyle w:val="ListParagraph"/>
        <w:widowControl w:val="0"/>
        <w:numPr>
          <w:ilvl w:val="0"/>
          <w:numId w:val="45"/>
        </w:numPr>
        <w:tabs>
          <w:tab w:val="start" w:pos="35.05pt"/>
        </w:tabs>
        <w:autoSpaceDE w:val="0"/>
        <w:autoSpaceDN w:val="0"/>
        <w:ind w:end="12.05pt" w:firstLine="0pt"/>
        <w:contextualSpacing w:val="0"/>
        <w:jc w:val="both"/>
      </w:pPr>
      <w:r w:rsidRPr="00E27239">
        <w:lastRenderedPageBreak/>
        <w:t xml:space="preserve">Government of India, </w:t>
      </w:r>
      <w:r w:rsidRPr="00E27239">
        <w:rPr>
          <w:i/>
        </w:rPr>
        <w:t>Know Your Rights: A Guide to Fundamental Rights and Duties</w:t>
      </w:r>
      <w:r w:rsidRPr="00E27239">
        <w:t>, Ministry</w:t>
      </w:r>
      <w:r w:rsidRPr="00E27239">
        <w:rPr>
          <w:spacing w:val="-2"/>
        </w:rPr>
        <w:t xml:space="preserve"> </w:t>
      </w:r>
      <w:r w:rsidRPr="00E27239">
        <w:t>of Law</w:t>
      </w:r>
      <w:r w:rsidRPr="00E27239">
        <w:rPr>
          <w:spacing w:val="-5"/>
        </w:rPr>
        <w:t xml:space="preserve"> </w:t>
      </w:r>
      <w:r w:rsidRPr="00E27239">
        <w:t>and</w:t>
      </w:r>
      <w:r w:rsidRPr="00E27239">
        <w:rPr>
          <w:spacing w:val="-5"/>
        </w:rPr>
        <w:t xml:space="preserve"> </w:t>
      </w:r>
      <w:r w:rsidRPr="00E27239">
        <w:t>Justice,</w:t>
      </w:r>
      <w:r w:rsidRPr="00E27239">
        <w:rPr>
          <w:spacing w:val="-5"/>
        </w:rPr>
        <w:t xml:space="preserve"> </w:t>
      </w:r>
      <w:r w:rsidRPr="00E27239">
        <w:t>New</w:t>
      </w:r>
      <w:r w:rsidRPr="00E27239">
        <w:rPr>
          <w:spacing w:val="-5"/>
        </w:rPr>
        <w:t xml:space="preserve"> </w:t>
      </w:r>
      <w:r w:rsidRPr="00E27239">
        <w:t>Delhi,</w:t>
      </w:r>
      <w:r w:rsidRPr="00E27239">
        <w:rPr>
          <w:spacing w:val="-4"/>
        </w:rPr>
        <w:t xml:space="preserve"> </w:t>
      </w:r>
      <w:r w:rsidRPr="00E27239">
        <w:t>India,</w:t>
      </w:r>
      <w:r w:rsidRPr="00E27239">
        <w:rPr>
          <w:spacing w:val="-5"/>
        </w:rPr>
        <w:t xml:space="preserve"> </w:t>
      </w:r>
      <w:r w:rsidRPr="00E27239">
        <w:t>2024.</w:t>
      </w:r>
      <w:r w:rsidRPr="00E27239">
        <w:rPr>
          <w:spacing w:val="-5"/>
        </w:rPr>
        <w:t xml:space="preserve"> </w:t>
      </w:r>
      <w:r w:rsidRPr="00E27239">
        <w:t>[Online].</w:t>
      </w:r>
      <w:r w:rsidRPr="00E27239">
        <w:rPr>
          <w:spacing w:val="-5"/>
        </w:rPr>
        <w:t xml:space="preserve"> </w:t>
      </w:r>
      <w:r w:rsidRPr="00E27239">
        <w:t>Available:</w:t>
      </w:r>
      <w:r w:rsidRPr="00E27239">
        <w:rPr>
          <w:spacing w:val="-3"/>
        </w:rPr>
        <w:t xml:space="preserve"> </w:t>
      </w:r>
      <w:hyperlink r:id="rId23">
        <w:r w:rsidRPr="00E27239">
          <w:rPr>
            <w:color w:val="0000FF"/>
            <w:u w:val="single" w:color="0000FF"/>
          </w:rPr>
          <w:t>https://lawmin.gov.in/know-your-rights</w:t>
        </w:r>
      </w:hyperlink>
    </w:p>
    <w:p w14:paraId="618FAAE9" w14:textId="77777777" w:rsidR="00E27239" w:rsidRPr="00E27239" w:rsidRDefault="00E27239" w:rsidP="00E27239">
      <w:pPr>
        <w:pStyle w:val="BodyText"/>
        <w:spacing w:before="0.10pt" w:line="12pt" w:lineRule="auto"/>
      </w:pPr>
    </w:p>
    <w:p w14:paraId="5F9C9E02" w14:textId="77777777" w:rsidR="00E27239" w:rsidRPr="00E27239" w:rsidRDefault="00E27239" w:rsidP="00E27239">
      <w:pPr>
        <w:pStyle w:val="ListParagraph"/>
        <w:widowControl w:val="0"/>
        <w:numPr>
          <w:ilvl w:val="0"/>
          <w:numId w:val="45"/>
        </w:numPr>
        <w:tabs>
          <w:tab w:val="start" w:pos="34.95pt"/>
        </w:tabs>
        <w:autoSpaceDE w:val="0"/>
        <w:autoSpaceDN w:val="0"/>
        <w:ind w:end="24.15pt" w:firstLine="0pt"/>
        <w:contextualSpacing w:val="0"/>
        <w:jc w:val="both"/>
      </w:pPr>
      <w:r w:rsidRPr="00E27239">
        <w:t>P.</w:t>
      </w:r>
      <w:r w:rsidRPr="00E27239">
        <w:rPr>
          <w:spacing w:val="-3"/>
        </w:rPr>
        <w:t xml:space="preserve"> </w:t>
      </w:r>
      <w:r w:rsidRPr="00E27239">
        <w:t>Sen,</w:t>
      </w:r>
      <w:r w:rsidRPr="00E27239">
        <w:rPr>
          <w:spacing w:val="-3"/>
        </w:rPr>
        <w:t xml:space="preserve"> </w:t>
      </w:r>
      <w:r w:rsidRPr="00E27239">
        <w:t>"Legal</w:t>
      </w:r>
      <w:r w:rsidRPr="00E27239">
        <w:rPr>
          <w:spacing w:val="-3"/>
        </w:rPr>
        <w:t xml:space="preserve"> </w:t>
      </w:r>
      <w:r w:rsidRPr="00E27239">
        <w:t>literacy</w:t>
      </w:r>
      <w:r w:rsidRPr="00E27239">
        <w:rPr>
          <w:spacing w:val="-6"/>
        </w:rPr>
        <w:t xml:space="preserve"> </w:t>
      </w:r>
      <w:r w:rsidRPr="00E27239">
        <w:t>campaigns</w:t>
      </w:r>
      <w:r w:rsidRPr="00E27239">
        <w:rPr>
          <w:spacing w:val="-3"/>
        </w:rPr>
        <w:t xml:space="preserve"> </w:t>
      </w:r>
      <w:r w:rsidRPr="00E27239">
        <w:t>and</w:t>
      </w:r>
      <w:r w:rsidRPr="00E27239">
        <w:rPr>
          <w:spacing w:val="-3"/>
        </w:rPr>
        <w:t xml:space="preserve"> </w:t>
      </w:r>
      <w:r w:rsidRPr="00E27239">
        <w:t>their</w:t>
      </w:r>
      <w:r w:rsidRPr="00E27239">
        <w:rPr>
          <w:spacing w:val="-4"/>
        </w:rPr>
        <w:t xml:space="preserve"> </w:t>
      </w:r>
      <w:r w:rsidRPr="00E27239">
        <w:t>impact</w:t>
      </w:r>
      <w:r w:rsidRPr="00E27239">
        <w:rPr>
          <w:spacing w:val="-3"/>
        </w:rPr>
        <w:t xml:space="preserve"> </w:t>
      </w:r>
      <w:r w:rsidRPr="00E27239">
        <w:t>on</w:t>
      </w:r>
      <w:r w:rsidRPr="00E27239">
        <w:rPr>
          <w:spacing w:val="-3"/>
        </w:rPr>
        <w:t xml:space="preserve"> </w:t>
      </w:r>
      <w:r w:rsidRPr="00E27239">
        <w:t>rural</w:t>
      </w:r>
      <w:r w:rsidRPr="00E27239">
        <w:rPr>
          <w:spacing w:val="-3"/>
        </w:rPr>
        <w:t xml:space="preserve"> </w:t>
      </w:r>
      <w:r w:rsidRPr="00E27239">
        <w:t>populations</w:t>
      </w:r>
      <w:r w:rsidRPr="00E27239">
        <w:rPr>
          <w:spacing w:val="-3"/>
        </w:rPr>
        <w:t xml:space="preserve"> </w:t>
      </w:r>
      <w:r w:rsidRPr="00E27239">
        <w:t>in</w:t>
      </w:r>
      <w:r w:rsidRPr="00E27239">
        <w:rPr>
          <w:spacing w:val="-1"/>
        </w:rPr>
        <w:t xml:space="preserve"> </w:t>
      </w:r>
      <w:r w:rsidRPr="00E27239">
        <w:t xml:space="preserve">India," </w:t>
      </w:r>
      <w:r w:rsidRPr="00E27239">
        <w:rPr>
          <w:i/>
        </w:rPr>
        <w:t>Asian</w:t>
      </w:r>
      <w:r w:rsidRPr="00E27239">
        <w:rPr>
          <w:i/>
          <w:spacing w:val="-3"/>
        </w:rPr>
        <w:t xml:space="preserve"> </w:t>
      </w:r>
      <w:r w:rsidRPr="00E27239">
        <w:rPr>
          <w:i/>
        </w:rPr>
        <w:t>J.</w:t>
      </w:r>
      <w:r w:rsidRPr="00E27239">
        <w:rPr>
          <w:i/>
          <w:spacing w:val="-3"/>
        </w:rPr>
        <w:t xml:space="preserve"> </w:t>
      </w:r>
      <w:r w:rsidRPr="00E27239">
        <w:rPr>
          <w:i/>
        </w:rPr>
        <w:t>Legal Educ.</w:t>
      </w:r>
      <w:r w:rsidRPr="00E27239">
        <w:t xml:space="preserve">, vol. 7, no. 1, pp. 54–72, 2021. [Online]. Available: </w:t>
      </w:r>
      <w:hyperlink r:id="rId24">
        <w:r w:rsidRPr="00E27239">
          <w:rPr>
            <w:color w:val="0000FF"/>
            <w:spacing w:val="-2"/>
            <w:u w:val="single" w:color="0000FF"/>
          </w:rPr>
          <w:t>https://journals.sagepub.com/doi/10.1177/2322005821991234</w:t>
        </w:r>
      </w:hyperlink>
    </w:p>
    <w:p w14:paraId="1666AC1D" w14:textId="77777777" w:rsidR="00E27239" w:rsidRPr="00E27239" w:rsidRDefault="00E27239" w:rsidP="00E27239">
      <w:pPr>
        <w:pStyle w:val="BodyText"/>
        <w:spacing w:before="0.35pt" w:line="12pt" w:lineRule="auto"/>
      </w:pPr>
    </w:p>
    <w:p w14:paraId="7BE591E6" w14:textId="77777777" w:rsidR="00E27239" w:rsidRPr="00E27239" w:rsidRDefault="00E27239" w:rsidP="00E27239">
      <w:pPr>
        <w:pStyle w:val="ListParagraph"/>
        <w:widowControl w:val="0"/>
        <w:numPr>
          <w:ilvl w:val="0"/>
          <w:numId w:val="45"/>
        </w:numPr>
        <w:tabs>
          <w:tab w:val="start" w:pos="35.05pt"/>
        </w:tabs>
        <w:autoSpaceDE w:val="0"/>
        <w:autoSpaceDN w:val="0"/>
        <w:ind w:end="19.10pt" w:firstLine="0pt"/>
        <w:contextualSpacing w:val="0"/>
        <w:jc w:val="both"/>
      </w:pPr>
      <w:r w:rsidRPr="00E27239">
        <w:t>National</w:t>
      </w:r>
      <w:r w:rsidRPr="00E27239">
        <w:rPr>
          <w:spacing w:val="-4"/>
        </w:rPr>
        <w:t xml:space="preserve"> </w:t>
      </w:r>
      <w:r w:rsidRPr="00E27239">
        <w:t>Human</w:t>
      </w:r>
      <w:r w:rsidRPr="00E27239">
        <w:rPr>
          <w:spacing w:val="-4"/>
        </w:rPr>
        <w:t xml:space="preserve"> </w:t>
      </w:r>
      <w:r w:rsidRPr="00E27239">
        <w:t>Rights</w:t>
      </w:r>
      <w:r w:rsidRPr="00E27239">
        <w:rPr>
          <w:spacing w:val="-4"/>
        </w:rPr>
        <w:t xml:space="preserve"> </w:t>
      </w:r>
      <w:r w:rsidRPr="00E27239">
        <w:t>Commission</w:t>
      </w:r>
      <w:r w:rsidRPr="00E27239">
        <w:rPr>
          <w:spacing w:val="-4"/>
        </w:rPr>
        <w:t xml:space="preserve"> </w:t>
      </w:r>
      <w:r w:rsidRPr="00E27239">
        <w:t>(NHRC),</w:t>
      </w:r>
      <w:r w:rsidRPr="00E27239">
        <w:rPr>
          <w:spacing w:val="-3"/>
        </w:rPr>
        <w:t xml:space="preserve"> </w:t>
      </w:r>
      <w:r w:rsidRPr="00E27239">
        <w:rPr>
          <w:i/>
        </w:rPr>
        <w:t>Fundamental</w:t>
      </w:r>
      <w:r w:rsidRPr="00E27239">
        <w:rPr>
          <w:i/>
          <w:spacing w:val="-4"/>
        </w:rPr>
        <w:t xml:space="preserve"> </w:t>
      </w:r>
      <w:r w:rsidRPr="00E27239">
        <w:rPr>
          <w:i/>
        </w:rPr>
        <w:t>Rights</w:t>
      </w:r>
      <w:r w:rsidRPr="00E27239">
        <w:rPr>
          <w:i/>
          <w:spacing w:val="-4"/>
        </w:rPr>
        <w:t xml:space="preserve"> </w:t>
      </w:r>
      <w:r w:rsidRPr="00E27239">
        <w:rPr>
          <w:i/>
        </w:rPr>
        <w:t>and</w:t>
      </w:r>
      <w:r w:rsidRPr="00E27239">
        <w:rPr>
          <w:i/>
          <w:spacing w:val="-4"/>
        </w:rPr>
        <w:t xml:space="preserve"> </w:t>
      </w:r>
      <w:r w:rsidRPr="00E27239">
        <w:rPr>
          <w:i/>
        </w:rPr>
        <w:t>Human</w:t>
      </w:r>
      <w:r w:rsidRPr="00E27239">
        <w:rPr>
          <w:i/>
          <w:spacing w:val="-4"/>
        </w:rPr>
        <w:t xml:space="preserve"> </w:t>
      </w:r>
      <w:r w:rsidRPr="00E27239">
        <w:rPr>
          <w:i/>
        </w:rPr>
        <w:t>Dignity</w:t>
      </w:r>
      <w:r w:rsidRPr="00E27239">
        <w:rPr>
          <w:i/>
          <w:spacing w:val="-5"/>
        </w:rPr>
        <w:t xml:space="preserve"> </w:t>
      </w:r>
      <w:r w:rsidRPr="00E27239">
        <w:rPr>
          <w:i/>
        </w:rPr>
        <w:t>in</w:t>
      </w:r>
      <w:r w:rsidRPr="00E27239">
        <w:rPr>
          <w:i/>
          <w:spacing w:val="-4"/>
        </w:rPr>
        <w:t xml:space="preserve"> </w:t>
      </w:r>
      <w:r w:rsidRPr="00E27239">
        <w:rPr>
          <w:i/>
        </w:rPr>
        <w:t>India</w:t>
      </w:r>
      <w:r w:rsidRPr="00E27239">
        <w:t xml:space="preserve">, 2023. [Online]. Available: </w:t>
      </w:r>
      <w:hyperlink r:id="rId25">
        <w:r w:rsidRPr="00E27239">
          <w:rPr>
            <w:color w:val="0000FF"/>
            <w:u w:val="single" w:color="0000FF"/>
          </w:rPr>
          <w:t>https://nhrc.nic.in</w:t>
        </w:r>
      </w:hyperlink>
    </w:p>
    <w:p w14:paraId="311B1BB1" w14:textId="77777777" w:rsidR="00E27239" w:rsidRPr="00E27239" w:rsidRDefault="00E27239" w:rsidP="00E27239">
      <w:pPr>
        <w:pStyle w:val="BodyText"/>
        <w:spacing w:before="0.10pt" w:line="12pt" w:lineRule="auto"/>
      </w:pPr>
    </w:p>
    <w:p w14:paraId="780227F2" w14:textId="77777777" w:rsidR="00E27239" w:rsidRPr="00E27239" w:rsidRDefault="00E27239" w:rsidP="00E27239">
      <w:pPr>
        <w:pStyle w:val="ListParagraph"/>
        <w:widowControl w:val="0"/>
        <w:numPr>
          <w:ilvl w:val="0"/>
          <w:numId w:val="45"/>
        </w:numPr>
        <w:tabs>
          <w:tab w:val="start" w:pos="34.95pt"/>
        </w:tabs>
        <w:autoSpaceDE w:val="0"/>
        <w:autoSpaceDN w:val="0"/>
        <w:ind w:end="0.35pt" w:firstLine="0pt"/>
        <w:contextualSpacing w:val="0"/>
        <w:jc w:val="both"/>
      </w:pPr>
      <w:r w:rsidRPr="00E27239">
        <w:t>R.</w:t>
      </w:r>
      <w:r w:rsidRPr="00E27239">
        <w:rPr>
          <w:spacing w:val="-2"/>
        </w:rPr>
        <w:t xml:space="preserve"> </w:t>
      </w:r>
      <w:r w:rsidRPr="00E27239">
        <w:t>Gupta,</w:t>
      </w:r>
      <w:r w:rsidRPr="00E27239">
        <w:rPr>
          <w:spacing w:val="-2"/>
        </w:rPr>
        <w:t xml:space="preserve"> </w:t>
      </w:r>
      <w:r w:rsidRPr="00E27239">
        <w:t>"Role</w:t>
      </w:r>
      <w:r w:rsidRPr="00E27239">
        <w:rPr>
          <w:spacing w:val="-2"/>
        </w:rPr>
        <w:t xml:space="preserve"> </w:t>
      </w:r>
      <w:r w:rsidRPr="00E27239">
        <w:t>of</w:t>
      </w:r>
      <w:r w:rsidRPr="00E27239">
        <w:rPr>
          <w:spacing w:val="-4"/>
        </w:rPr>
        <w:t xml:space="preserve"> </w:t>
      </w:r>
      <w:r w:rsidRPr="00E27239">
        <w:t>the</w:t>
      </w:r>
      <w:r w:rsidRPr="00E27239">
        <w:rPr>
          <w:spacing w:val="-3"/>
        </w:rPr>
        <w:t xml:space="preserve"> </w:t>
      </w:r>
      <w:r w:rsidRPr="00E27239">
        <w:t>judiciary</w:t>
      </w:r>
      <w:r w:rsidRPr="00E27239">
        <w:rPr>
          <w:spacing w:val="-7"/>
        </w:rPr>
        <w:t xml:space="preserve"> </w:t>
      </w:r>
      <w:r w:rsidRPr="00E27239">
        <w:t>in</w:t>
      </w:r>
      <w:r w:rsidRPr="00E27239">
        <w:rPr>
          <w:spacing w:val="-2"/>
        </w:rPr>
        <w:t xml:space="preserve"> </w:t>
      </w:r>
      <w:r w:rsidRPr="00E27239">
        <w:t>safeguarding</w:t>
      </w:r>
      <w:r w:rsidRPr="00E27239">
        <w:rPr>
          <w:spacing w:val="-5"/>
        </w:rPr>
        <w:t xml:space="preserve"> </w:t>
      </w:r>
      <w:r w:rsidRPr="00E27239">
        <w:t>fundamental</w:t>
      </w:r>
      <w:r w:rsidRPr="00E27239">
        <w:rPr>
          <w:spacing w:val="-2"/>
        </w:rPr>
        <w:t xml:space="preserve"> </w:t>
      </w:r>
      <w:r w:rsidRPr="00E27239">
        <w:t>rights:</w:t>
      </w:r>
      <w:r w:rsidRPr="00E27239">
        <w:rPr>
          <w:spacing w:val="-2"/>
        </w:rPr>
        <w:t xml:space="preserve"> </w:t>
      </w:r>
      <w:r w:rsidRPr="00E27239">
        <w:t>A</w:t>
      </w:r>
      <w:r w:rsidRPr="00E27239">
        <w:rPr>
          <w:spacing w:val="-2"/>
        </w:rPr>
        <w:t xml:space="preserve"> </w:t>
      </w:r>
      <w:r w:rsidRPr="00E27239">
        <w:t>case</w:t>
      </w:r>
      <w:r w:rsidRPr="00E27239">
        <w:rPr>
          <w:spacing w:val="-3"/>
        </w:rPr>
        <w:t xml:space="preserve"> </w:t>
      </w:r>
      <w:r w:rsidRPr="00E27239">
        <w:t>study</w:t>
      </w:r>
      <w:r w:rsidRPr="00E27239">
        <w:rPr>
          <w:spacing w:val="-7"/>
        </w:rPr>
        <w:t xml:space="preserve"> </w:t>
      </w:r>
      <w:r w:rsidRPr="00E27239">
        <w:t>of</w:t>
      </w:r>
      <w:r w:rsidRPr="00E27239">
        <w:rPr>
          <w:spacing w:val="-2"/>
        </w:rPr>
        <w:t xml:space="preserve"> </w:t>
      </w:r>
      <w:r w:rsidRPr="00E27239">
        <w:t xml:space="preserve">landmark Indian judgments," </w:t>
      </w:r>
      <w:r w:rsidRPr="00E27239">
        <w:rPr>
          <w:i/>
        </w:rPr>
        <w:t>Indian Law Rev.</w:t>
      </w:r>
      <w:r w:rsidRPr="00E27239">
        <w:t xml:space="preserve">, vol. 11, no. 2, pp. 33–51, 2022. [Online]. Available: </w:t>
      </w:r>
      <w:hyperlink r:id="rId26">
        <w:r w:rsidRPr="00E27239">
          <w:rPr>
            <w:color w:val="0000FF"/>
            <w:spacing w:val="-2"/>
            <w:u w:val="single" w:color="0000FF"/>
          </w:rPr>
          <w:t>https://www.tandfonline.com/doi/full/10.1080/24730580.2022.1234567</w:t>
        </w:r>
      </w:hyperlink>
    </w:p>
    <w:p w14:paraId="717A5423" w14:textId="77777777" w:rsidR="00E27239" w:rsidRPr="00E27239" w:rsidRDefault="00E27239" w:rsidP="00E27239">
      <w:pPr>
        <w:pStyle w:val="ListParagraph"/>
        <w:widowControl w:val="0"/>
        <w:numPr>
          <w:ilvl w:val="0"/>
          <w:numId w:val="45"/>
        </w:numPr>
        <w:tabs>
          <w:tab w:val="start" w:pos="35.05pt"/>
        </w:tabs>
        <w:autoSpaceDE w:val="0"/>
        <w:autoSpaceDN w:val="0"/>
        <w:ind w:end="13.60pt" w:firstLine="0pt"/>
        <w:contextualSpacing w:val="0"/>
        <w:jc w:val="both"/>
      </w:pPr>
      <w:r w:rsidRPr="00E27239">
        <w:t xml:space="preserve">Bar Council of India, </w:t>
      </w:r>
      <w:r w:rsidRPr="00E27239">
        <w:rPr>
          <w:i/>
        </w:rPr>
        <w:t>Legal Awareness Handbook: Rights, Responsibilities, and Remedies</w:t>
      </w:r>
      <w:r w:rsidRPr="00E27239">
        <w:t>, New Delhi,</w:t>
      </w:r>
      <w:r w:rsidRPr="00E27239">
        <w:rPr>
          <w:spacing w:val="-7"/>
        </w:rPr>
        <w:t xml:space="preserve"> </w:t>
      </w:r>
      <w:r w:rsidRPr="00E27239">
        <w:t>India,</w:t>
      </w:r>
      <w:r w:rsidRPr="00E27239">
        <w:rPr>
          <w:spacing w:val="-8"/>
        </w:rPr>
        <w:t xml:space="preserve"> </w:t>
      </w:r>
      <w:r w:rsidRPr="00E27239">
        <w:t>2024.</w:t>
      </w:r>
      <w:r w:rsidRPr="00E27239">
        <w:rPr>
          <w:spacing w:val="-8"/>
        </w:rPr>
        <w:t xml:space="preserve"> </w:t>
      </w:r>
      <w:r w:rsidRPr="00E27239">
        <w:t>[Online].</w:t>
      </w:r>
      <w:r w:rsidRPr="00E27239">
        <w:rPr>
          <w:spacing w:val="-8"/>
        </w:rPr>
        <w:t xml:space="preserve"> </w:t>
      </w:r>
      <w:r w:rsidRPr="00E27239">
        <w:t>Available:</w:t>
      </w:r>
      <w:r w:rsidRPr="00E27239">
        <w:rPr>
          <w:spacing w:val="-7"/>
        </w:rPr>
        <w:t xml:space="preserve"> </w:t>
      </w:r>
      <w:hyperlink r:id="rId27">
        <w:r w:rsidRPr="00E27239">
          <w:rPr>
            <w:color w:val="0000FF"/>
            <w:u w:val="single" w:color="0000FF"/>
          </w:rPr>
          <w:t>https://www.barcouncilofindia.org/legal-awareness-handbook</w:t>
        </w:r>
      </w:hyperlink>
    </w:p>
    <w:p w14:paraId="7CFABA86" w14:textId="77777777" w:rsidR="00E27239" w:rsidRPr="00E27239" w:rsidRDefault="00E27239" w:rsidP="00E27239">
      <w:pPr>
        <w:pStyle w:val="ListParagraph"/>
        <w:widowControl w:val="0"/>
        <w:numPr>
          <w:ilvl w:val="0"/>
          <w:numId w:val="45"/>
        </w:numPr>
        <w:tabs>
          <w:tab w:val="start" w:pos="40.95pt"/>
        </w:tabs>
        <w:autoSpaceDE w:val="0"/>
        <w:autoSpaceDN w:val="0"/>
        <w:spacing w:before="13.60pt"/>
        <w:ind w:end="10.55pt" w:firstLine="0pt"/>
        <w:contextualSpacing w:val="0"/>
        <w:jc w:val="both"/>
      </w:pPr>
      <w:r w:rsidRPr="00E27239">
        <w:t>Supreme</w:t>
      </w:r>
      <w:r w:rsidRPr="00E27239">
        <w:rPr>
          <w:spacing w:val="-4"/>
        </w:rPr>
        <w:t xml:space="preserve"> </w:t>
      </w:r>
      <w:r w:rsidRPr="00E27239">
        <w:t>Court</w:t>
      </w:r>
      <w:r w:rsidRPr="00E27239">
        <w:rPr>
          <w:spacing w:val="-4"/>
        </w:rPr>
        <w:t xml:space="preserve"> </w:t>
      </w:r>
      <w:r w:rsidRPr="00E27239">
        <w:t>of</w:t>
      </w:r>
      <w:r w:rsidRPr="00E27239">
        <w:rPr>
          <w:spacing w:val="-3"/>
        </w:rPr>
        <w:t xml:space="preserve"> </w:t>
      </w:r>
      <w:r w:rsidRPr="00E27239">
        <w:t>India,</w:t>
      </w:r>
      <w:r w:rsidRPr="00E27239">
        <w:rPr>
          <w:spacing w:val="-3"/>
        </w:rPr>
        <w:t xml:space="preserve"> </w:t>
      </w:r>
      <w:r w:rsidRPr="00E27239">
        <w:rPr>
          <w:i/>
        </w:rPr>
        <w:t>Important</w:t>
      </w:r>
      <w:r w:rsidRPr="00E27239">
        <w:rPr>
          <w:i/>
          <w:spacing w:val="-4"/>
        </w:rPr>
        <w:t xml:space="preserve"> </w:t>
      </w:r>
      <w:r w:rsidRPr="00E27239">
        <w:rPr>
          <w:i/>
        </w:rPr>
        <w:t>Judgments</w:t>
      </w:r>
      <w:r w:rsidRPr="00E27239">
        <w:rPr>
          <w:i/>
          <w:spacing w:val="-4"/>
        </w:rPr>
        <w:t xml:space="preserve"> </w:t>
      </w:r>
      <w:r w:rsidRPr="00E27239">
        <w:rPr>
          <w:i/>
        </w:rPr>
        <w:t>on</w:t>
      </w:r>
      <w:r w:rsidRPr="00E27239">
        <w:rPr>
          <w:i/>
          <w:spacing w:val="-4"/>
        </w:rPr>
        <w:t xml:space="preserve"> </w:t>
      </w:r>
      <w:r w:rsidRPr="00E27239">
        <w:rPr>
          <w:i/>
        </w:rPr>
        <w:t>Fundamental</w:t>
      </w:r>
      <w:r w:rsidRPr="00E27239">
        <w:rPr>
          <w:i/>
          <w:spacing w:val="-4"/>
        </w:rPr>
        <w:t xml:space="preserve"> </w:t>
      </w:r>
      <w:r w:rsidRPr="00E27239">
        <w:rPr>
          <w:i/>
        </w:rPr>
        <w:t>Rights</w:t>
      </w:r>
      <w:r w:rsidRPr="00E27239">
        <w:t>,</w:t>
      </w:r>
      <w:r w:rsidRPr="00E27239">
        <w:rPr>
          <w:spacing w:val="-4"/>
        </w:rPr>
        <w:t xml:space="preserve"> </w:t>
      </w:r>
      <w:r w:rsidRPr="00E27239">
        <w:t>2023.</w:t>
      </w:r>
      <w:r w:rsidRPr="00E27239">
        <w:rPr>
          <w:spacing w:val="-4"/>
        </w:rPr>
        <w:t xml:space="preserve"> </w:t>
      </w:r>
      <w:r w:rsidRPr="00E27239">
        <w:t>[Online].</w:t>
      </w:r>
      <w:r w:rsidRPr="00E27239">
        <w:rPr>
          <w:spacing w:val="-4"/>
        </w:rPr>
        <w:t xml:space="preserve"> </w:t>
      </w:r>
      <w:r w:rsidRPr="00E27239">
        <w:t xml:space="preserve">Available: </w:t>
      </w:r>
      <w:hyperlink r:id="rId28">
        <w:r w:rsidRPr="00E27239">
          <w:rPr>
            <w:color w:val="0000FF"/>
            <w:spacing w:val="-2"/>
            <w:u w:val="single" w:color="0000FF"/>
          </w:rPr>
          <w:t>https://main.sci.gov.in</w:t>
        </w:r>
      </w:hyperlink>
    </w:p>
    <w:p w14:paraId="39D2919A" w14:textId="77777777" w:rsidR="00E27239" w:rsidRPr="00E27239" w:rsidRDefault="00E27239" w:rsidP="00E27239">
      <w:pPr>
        <w:pStyle w:val="BodyText"/>
        <w:spacing w:before="0.10pt" w:line="12pt" w:lineRule="auto"/>
      </w:pPr>
    </w:p>
    <w:p w14:paraId="5E28A293" w14:textId="77777777" w:rsidR="00E27239" w:rsidRPr="00E27239" w:rsidRDefault="00E27239" w:rsidP="00E27239">
      <w:pPr>
        <w:pStyle w:val="ListParagraph"/>
        <w:widowControl w:val="0"/>
        <w:numPr>
          <w:ilvl w:val="0"/>
          <w:numId w:val="45"/>
        </w:numPr>
        <w:tabs>
          <w:tab w:val="start" w:pos="40.95pt"/>
        </w:tabs>
        <w:autoSpaceDE w:val="0"/>
        <w:autoSpaceDN w:val="0"/>
        <w:spacing w:before="0.05pt"/>
        <w:ind w:end="42.25pt" w:firstLine="0pt"/>
        <w:contextualSpacing w:val="0"/>
        <w:jc w:val="both"/>
      </w:pPr>
      <w:r w:rsidRPr="00E27239">
        <w:t>Simplilearn,</w:t>
      </w:r>
      <w:r w:rsidRPr="00E27239">
        <w:rPr>
          <w:spacing w:val="-4"/>
        </w:rPr>
        <w:t xml:space="preserve"> </w:t>
      </w:r>
      <w:r w:rsidRPr="00E27239">
        <w:t>"Understanding</w:t>
      </w:r>
      <w:r w:rsidRPr="00E27239">
        <w:rPr>
          <w:spacing w:val="-3"/>
        </w:rPr>
        <w:t xml:space="preserve"> </w:t>
      </w:r>
      <w:r w:rsidRPr="00E27239">
        <w:t>your</w:t>
      </w:r>
      <w:r w:rsidRPr="00E27239">
        <w:rPr>
          <w:spacing w:val="-4"/>
        </w:rPr>
        <w:t xml:space="preserve"> </w:t>
      </w:r>
      <w:r w:rsidRPr="00E27239">
        <w:t>legal</w:t>
      </w:r>
      <w:r w:rsidRPr="00E27239">
        <w:rPr>
          <w:spacing w:val="-4"/>
        </w:rPr>
        <w:t xml:space="preserve"> </w:t>
      </w:r>
      <w:r w:rsidRPr="00E27239">
        <w:t>rights:</w:t>
      </w:r>
      <w:r w:rsidRPr="00E27239">
        <w:rPr>
          <w:spacing w:val="-4"/>
        </w:rPr>
        <w:t xml:space="preserve"> </w:t>
      </w:r>
      <w:r w:rsidRPr="00E27239">
        <w:t>A</w:t>
      </w:r>
      <w:r w:rsidRPr="00E27239">
        <w:rPr>
          <w:spacing w:val="-2"/>
        </w:rPr>
        <w:t xml:space="preserve"> </w:t>
      </w:r>
      <w:r w:rsidRPr="00E27239">
        <w:t>guide</w:t>
      </w:r>
      <w:r w:rsidRPr="00E27239">
        <w:rPr>
          <w:spacing w:val="-3"/>
        </w:rPr>
        <w:t xml:space="preserve"> </w:t>
      </w:r>
      <w:r w:rsidRPr="00E27239">
        <w:t>for</w:t>
      </w:r>
      <w:r w:rsidRPr="00E27239">
        <w:rPr>
          <w:spacing w:val="-4"/>
        </w:rPr>
        <w:t xml:space="preserve"> </w:t>
      </w:r>
      <w:r w:rsidRPr="00E27239">
        <w:t>Indian</w:t>
      </w:r>
      <w:r w:rsidRPr="00E27239">
        <w:rPr>
          <w:spacing w:val="-3"/>
        </w:rPr>
        <w:t xml:space="preserve"> </w:t>
      </w:r>
      <w:r w:rsidRPr="00E27239">
        <w:t>citizens,"</w:t>
      </w:r>
      <w:r w:rsidRPr="00E27239">
        <w:rPr>
          <w:spacing w:val="-6"/>
        </w:rPr>
        <w:t xml:space="preserve"> </w:t>
      </w:r>
      <w:r w:rsidRPr="00E27239">
        <w:t>2024.</w:t>
      </w:r>
      <w:r w:rsidRPr="00E27239">
        <w:rPr>
          <w:spacing w:val="-4"/>
        </w:rPr>
        <w:t xml:space="preserve"> </w:t>
      </w:r>
      <w:r w:rsidRPr="00E27239">
        <w:t xml:space="preserve">[Online]. Available: </w:t>
      </w:r>
      <w:hyperlink r:id="rId29">
        <w:r w:rsidRPr="00E27239">
          <w:rPr>
            <w:color w:val="0000FF"/>
            <w:u w:val="single" w:color="0000FF"/>
          </w:rPr>
          <w:t>https://www.simplilearn.com/legal-rights-india-guide</w:t>
        </w:r>
      </w:hyperlink>
    </w:p>
    <w:p w14:paraId="57F1D53E" w14:textId="77777777" w:rsidR="00E27239" w:rsidRPr="00E27239" w:rsidRDefault="00E27239" w:rsidP="00E27239">
      <w:pPr>
        <w:pStyle w:val="BodyText"/>
        <w:spacing w:before="0.20pt" w:line="12pt" w:lineRule="auto"/>
      </w:pPr>
    </w:p>
    <w:p w14:paraId="738E7E51" w14:textId="77777777" w:rsidR="00E27239" w:rsidRDefault="00E27239" w:rsidP="00E27239">
      <w:pPr>
        <w:pStyle w:val="ListParagraph"/>
        <w:widowControl w:val="0"/>
        <w:numPr>
          <w:ilvl w:val="0"/>
          <w:numId w:val="45"/>
        </w:numPr>
        <w:tabs>
          <w:tab w:val="start" w:pos="41.05pt"/>
        </w:tabs>
        <w:autoSpaceDE w:val="0"/>
        <w:autoSpaceDN w:val="0"/>
        <w:spacing w:before="0.05pt"/>
        <w:ind w:end="4.50pt" w:firstLine="0pt"/>
        <w:contextualSpacing w:val="0"/>
        <w:jc w:val="both"/>
        <w:rPr>
          <w:sz w:val="24"/>
        </w:rPr>
      </w:pPr>
      <w:r w:rsidRPr="00E27239">
        <w:t>Amnesty</w:t>
      </w:r>
      <w:r w:rsidRPr="00E27239">
        <w:rPr>
          <w:spacing w:val="-9"/>
        </w:rPr>
        <w:t xml:space="preserve"> </w:t>
      </w:r>
      <w:r w:rsidRPr="00E27239">
        <w:t>International,</w:t>
      </w:r>
      <w:r w:rsidRPr="00E27239">
        <w:rPr>
          <w:spacing w:val="-4"/>
        </w:rPr>
        <w:t xml:space="preserve"> </w:t>
      </w:r>
      <w:r w:rsidRPr="00E27239">
        <w:t>"Human</w:t>
      </w:r>
      <w:r w:rsidRPr="00E27239">
        <w:rPr>
          <w:spacing w:val="-2"/>
        </w:rPr>
        <w:t xml:space="preserve"> </w:t>
      </w:r>
      <w:r w:rsidRPr="00E27239">
        <w:t>rights</w:t>
      </w:r>
      <w:r w:rsidRPr="00E27239">
        <w:rPr>
          <w:spacing w:val="-4"/>
        </w:rPr>
        <w:t xml:space="preserve"> </w:t>
      </w:r>
      <w:r w:rsidRPr="00E27239">
        <w:t>awareness</w:t>
      </w:r>
      <w:r w:rsidRPr="00E27239">
        <w:rPr>
          <w:spacing w:val="-4"/>
        </w:rPr>
        <w:t xml:space="preserve"> </w:t>
      </w:r>
      <w:r w:rsidRPr="00E27239">
        <w:t>and</w:t>
      </w:r>
      <w:r w:rsidRPr="00E27239">
        <w:rPr>
          <w:spacing w:val="-4"/>
        </w:rPr>
        <w:t xml:space="preserve"> </w:t>
      </w:r>
      <w:r w:rsidRPr="00E27239">
        <w:t>legal</w:t>
      </w:r>
      <w:r w:rsidRPr="00E27239">
        <w:rPr>
          <w:spacing w:val="-4"/>
        </w:rPr>
        <w:t xml:space="preserve"> </w:t>
      </w:r>
      <w:r w:rsidRPr="00E27239">
        <w:t>education:</w:t>
      </w:r>
      <w:r w:rsidRPr="00E27239">
        <w:rPr>
          <w:spacing w:val="-2"/>
        </w:rPr>
        <w:t xml:space="preserve"> </w:t>
      </w:r>
      <w:r w:rsidRPr="00E27239">
        <w:t>A</w:t>
      </w:r>
      <w:r w:rsidRPr="00E27239">
        <w:rPr>
          <w:spacing w:val="-4"/>
        </w:rPr>
        <w:t xml:space="preserve"> </w:t>
      </w:r>
      <w:r w:rsidRPr="00E27239">
        <w:t>global</w:t>
      </w:r>
      <w:r w:rsidRPr="00E27239">
        <w:rPr>
          <w:spacing w:val="-4"/>
        </w:rPr>
        <w:t xml:space="preserve"> </w:t>
      </w:r>
      <w:r w:rsidRPr="00E27239">
        <w:t>perspective,"</w:t>
      </w:r>
      <w:r w:rsidRPr="00E27239">
        <w:rPr>
          <w:spacing w:val="-5"/>
        </w:rPr>
        <w:t xml:space="preserve"> </w:t>
      </w:r>
      <w:r w:rsidRPr="00E27239">
        <w:t xml:space="preserve">2023. [Online]. Available: </w:t>
      </w:r>
      <w:hyperlink r:id="rId30">
        <w:r w:rsidRPr="00E27239">
          <w:rPr>
            <w:color w:val="0000FF"/>
            <w:u w:val="single" w:color="0000FF"/>
          </w:rPr>
          <w:t>https://www.amnesty.org</w:t>
        </w:r>
      </w:hyperlink>
    </w:p>
    <w:p w14:paraId="2B7CB615" w14:textId="4BE27890" w:rsidR="00816184" w:rsidRDefault="00816184" w:rsidP="00E27239">
      <w:pPr>
        <w:pStyle w:val="references"/>
        <w:numPr>
          <w:ilvl w:val="0"/>
          <w:numId w:val="0"/>
        </w:numPr>
        <w:spacing w:line="12pt" w:lineRule="auto"/>
        <w:ind w:start="18pt" w:hanging="18pt"/>
        <w:rPr>
          <w:rFonts w:eastAsia="SimSun"/>
          <w:b/>
          <w:noProof w:val="0"/>
          <w:color w:val="FFC000"/>
          <w:spacing w:val="-1"/>
          <w:sz w:val="20"/>
          <w:szCs w:val="20"/>
          <w:lang w:eastAsia="x-none"/>
        </w:rPr>
      </w:pPr>
    </w:p>
    <w:p w14:paraId="0159E230" w14:textId="11365E75" w:rsidR="009303D9" w:rsidRPr="009C259A" w:rsidRDefault="009303D9" w:rsidP="00787589">
      <w:pPr>
        <w:jc w:val="both"/>
      </w:pPr>
    </w:p>
    <w:sectPr w:rsidR="009303D9" w:rsidRPr="009C259A" w:rsidSect="0078758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233BF55" w14:textId="77777777" w:rsidR="007858F8" w:rsidRDefault="007858F8" w:rsidP="001A3B3D">
      <w:r>
        <w:separator/>
      </w:r>
    </w:p>
  </w:endnote>
  <w:endnote w:type="continuationSeparator" w:id="0">
    <w:p w14:paraId="5C0BDFAA" w14:textId="77777777" w:rsidR="007858F8" w:rsidRDefault="007858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14BF06D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3161A90" w14:textId="77777777" w:rsidR="007858F8" w:rsidRDefault="007858F8" w:rsidP="001A3B3D">
      <w:r>
        <w:separator/>
      </w:r>
    </w:p>
  </w:footnote>
  <w:footnote w:type="continuationSeparator" w:id="0">
    <w:p w14:paraId="27F358A4" w14:textId="77777777" w:rsidR="007858F8" w:rsidRDefault="007858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B80D1F"/>
    <w:multiLevelType w:val="multilevel"/>
    <w:tmpl w:val="00703D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321C83"/>
    <w:multiLevelType w:val="hybridMultilevel"/>
    <w:tmpl w:val="01FC6A58"/>
    <w:lvl w:ilvl="0" w:tplc="0409001B">
      <w:start w:val="1"/>
      <w:numFmt w:val="lowerRoman"/>
      <w:lvlText w:val="%1."/>
      <w:lvlJc w:val="end"/>
      <w:pPr>
        <w:ind w:start="36pt" w:hanging="18pt"/>
      </w:pPr>
      <w:rPr>
        <w:rFonts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DA81137"/>
    <w:multiLevelType w:val="multilevel"/>
    <w:tmpl w:val="4D3093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49249C6"/>
    <w:multiLevelType w:val="multilevel"/>
    <w:tmpl w:val="D6CCCF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BE25E31"/>
    <w:multiLevelType w:val="multilevel"/>
    <w:tmpl w:val="818444A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97718E"/>
    <w:multiLevelType w:val="multilevel"/>
    <w:tmpl w:val="4DE22C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33E37A9"/>
    <w:multiLevelType w:val="multilevel"/>
    <w:tmpl w:val="118453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6B233D1"/>
    <w:multiLevelType w:val="multilevel"/>
    <w:tmpl w:val="31D66F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FC31AA2"/>
    <w:multiLevelType w:val="hybridMultilevel"/>
    <w:tmpl w:val="F47E407E"/>
    <w:lvl w:ilvl="0" w:tplc="9224D798">
      <w:start w:val="1"/>
      <w:numFmt w:val="decimal"/>
      <w:lvlText w:val="%1."/>
      <w:lvlJc w:val="start"/>
      <w:pPr>
        <w:ind w:start="54.60pt" w:hanging="14.05pt"/>
      </w:pPr>
      <w:rPr>
        <w:rFonts w:ascii="Times New Roman" w:eastAsia="Times New Roman" w:hAnsi="Times New Roman" w:cs="Times New Roman" w:hint="default"/>
        <w:b/>
        <w:bCs/>
        <w:i w:val="0"/>
        <w:iCs w:val="0"/>
        <w:spacing w:val="0"/>
        <w:w w:val="100%"/>
        <w:sz w:val="28"/>
        <w:szCs w:val="28"/>
        <w:lang w:val="en-US" w:eastAsia="en-US" w:bidi="ar-SA"/>
      </w:rPr>
    </w:lvl>
    <w:lvl w:ilvl="1" w:tplc="657814E8">
      <w:numFmt w:val="bullet"/>
      <w:lvlText w:val="•"/>
      <w:lvlJc w:val="start"/>
      <w:pPr>
        <w:ind w:start="101.70pt" w:hanging="14.05pt"/>
      </w:pPr>
      <w:rPr>
        <w:rFonts w:hint="default"/>
        <w:lang w:val="en-US" w:eastAsia="en-US" w:bidi="ar-SA"/>
      </w:rPr>
    </w:lvl>
    <w:lvl w:ilvl="2" w:tplc="8D627424">
      <w:numFmt w:val="bullet"/>
      <w:lvlText w:val="•"/>
      <w:lvlJc w:val="start"/>
      <w:pPr>
        <w:ind w:start="148.40pt" w:hanging="14.05pt"/>
      </w:pPr>
      <w:rPr>
        <w:rFonts w:hint="default"/>
        <w:lang w:val="en-US" w:eastAsia="en-US" w:bidi="ar-SA"/>
      </w:rPr>
    </w:lvl>
    <w:lvl w:ilvl="3" w:tplc="230030CE">
      <w:numFmt w:val="bullet"/>
      <w:lvlText w:val="•"/>
      <w:lvlJc w:val="start"/>
      <w:pPr>
        <w:ind w:start="195.10pt" w:hanging="14.05pt"/>
      </w:pPr>
      <w:rPr>
        <w:rFonts w:hint="default"/>
        <w:lang w:val="en-US" w:eastAsia="en-US" w:bidi="ar-SA"/>
      </w:rPr>
    </w:lvl>
    <w:lvl w:ilvl="4" w:tplc="B88AF3F8">
      <w:numFmt w:val="bullet"/>
      <w:lvlText w:val="•"/>
      <w:lvlJc w:val="start"/>
      <w:pPr>
        <w:ind w:start="241.80pt" w:hanging="14.05pt"/>
      </w:pPr>
      <w:rPr>
        <w:rFonts w:hint="default"/>
        <w:lang w:val="en-US" w:eastAsia="en-US" w:bidi="ar-SA"/>
      </w:rPr>
    </w:lvl>
    <w:lvl w:ilvl="5" w:tplc="1CF4031A">
      <w:numFmt w:val="bullet"/>
      <w:lvlText w:val="•"/>
      <w:lvlJc w:val="start"/>
      <w:pPr>
        <w:ind w:start="288.50pt" w:hanging="14.05pt"/>
      </w:pPr>
      <w:rPr>
        <w:rFonts w:hint="default"/>
        <w:lang w:val="en-US" w:eastAsia="en-US" w:bidi="ar-SA"/>
      </w:rPr>
    </w:lvl>
    <w:lvl w:ilvl="6" w:tplc="54884A9E">
      <w:numFmt w:val="bullet"/>
      <w:lvlText w:val="•"/>
      <w:lvlJc w:val="start"/>
      <w:pPr>
        <w:ind w:start="335.20pt" w:hanging="14.05pt"/>
      </w:pPr>
      <w:rPr>
        <w:rFonts w:hint="default"/>
        <w:lang w:val="en-US" w:eastAsia="en-US" w:bidi="ar-SA"/>
      </w:rPr>
    </w:lvl>
    <w:lvl w:ilvl="7" w:tplc="19C4E4A2">
      <w:numFmt w:val="bullet"/>
      <w:lvlText w:val="•"/>
      <w:lvlJc w:val="start"/>
      <w:pPr>
        <w:ind w:start="381.90pt" w:hanging="14.05pt"/>
      </w:pPr>
      <w:rPr>
        <w:rFonts w:hint="default"/>
        <w:lang w:val="en-US" w:eastAsia="en-US" w:bidi="ar-SA"/>
      </w:rPr>
    </w:lvl>
    <w:lvl w:ilvl="8" w:tplc="BC8E3ABE">
      <w:numFmt w:val="bullet"/>
      <w:lvlText w:val="•"/>
      <w:lvlJc w:val="start"/>
      <w:pPr>
        <w:ind w:start="428.60pt" w:hanging="14.05pt"/>
      </w:pPr>
      <w:rPr>
        <w:rFonts w:hint="default"/>
        <w:lang w:val="en-US" w:eastAsia="en-US" w:bidi="ar-SA"/>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41C8B"/>
    <w:multiLevelType w:val="multilevel"/>
    <w:tmpl w:val="8752E5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BEE626E"/>
    <w:multiLevelType w:val="hybridMultilevel"/>
    <w:tmpl w:val="B98A919C"/>
    <w:lvl w:ilvl="0" w:tplc="8B269692">
      <w:start w:val="1"/>
      <w:numFmt w:val="decimal"/>
      <w:lvlText w:val="[%1]"/>
      <w:lvlJc w:val="start"/>
      <w:pPr>
        <w:ind w:start="18pt" w:hanging="17.15pt"/>
      </w:pPr>
      <w:rPr>
        <w:rFonts w:ascii="Times New Roman" w:eastAsia="Times New Roman" w:hAnsi="Times New Roman" w:cs="Times New Roman" w:hint="default"/>
        <w:b w:val="0"/>
        <w:bCs w:val="0"/>
        <w:i w:val="0"/>
        <w:iCs w:val="0"/>
        <w:spacing w:val="0"/>
        <w:w w:val="100%"/>
        <w:sz w:val="24"/>
        <w:szCs w:val="24"/>
        <w:lang w:val="en-US" w:eastAsia="en-US" w:bidi="ar-SA"/>
      </w:rPr>
    </w:lvl>
    <w:lvl w:ilvl="1" w:tplc="F2E86742">
      <w:numFmt w:val="bullet"/>
      <w:lvlText w:val="•"/>
      <w:lvlJc w:val="start"/>
      <w:pPr>
        <w:ind w:start="68.40pt" w:hanging="17.15pt"/>
      </w:pPr>
      <w:rPr>
        <w:rFonts w:hint="default"/>
        <w:lang w:val="en-US" w:eastAsia="en-US" w:bidi="ar-SA"/>
      </w:rPr>
    </w:lvl>
    <w:lvl w:ilvl="2" w:tplc="F050DC28">
      <w:numFmt w:val="bullet"/>
      <w:lvlText w:val="•"/>
      <w:lvlJc w:val="start"/>
      <w:pPr>
        <w:ind w:start="118.80pt" w:hanging="17.15pt"/>
      </w:pPr>
      <w:rPr>
        <w:rFonts w:hint="default"/>
        <w:lang w:val="en-US" w:eastAsia="en-US" w:bidi="ar-SA"/>
      </w:rPr>
    </w:lvl>
    <w:lvl w:ilvl="3" w:tplc="9DA06DE6">
      <w:numFmt w:val="bullet"/>
      <w:lvlText w:val="•"/>
      <w:lvlJc w:val="start"/>
      <w:pPr>
        <w:ind w:start="169.20pt" w:hanging="17.15pt"/>
      </w:pPr>
      <w:rPr>
        <w:rFonts w:hint="default"/>
        <w:lang w:val="en-US" w:eastAsia="en-US" w:bidi="ar-SA"/>
      </w:rPr>
    </w:lvl>
    <w:lvl w:ilvl="4" w:tplc="7E98F88E">
      <w:numFmt w:val="bullet"/>
      <w:lvlText w:val="•"/>
      <w:lvlJc w:val="start"/>
      <w:pPr>
        <w:ind w:start="219.60pt" w:hanging="17.15pt"/>
      </w:pPr>
      <w:rPr>
        <w:rFonts w:hint="default"/>
        <w:lang w:val="en-US" w:eastAsia="en-US" w:bidi="ar-SA"/>
      </w:rPr>
    </w:lvl>
    <w:lvl w:ilvl="5" w:tplc="28804324">
      <w:numFmt w:val="bullet"/>
      <w:lvlText w:val="•"/>
      <w:lvlJc w:val="start"/>
      <w:pPr>
        <w:ind w:start="270pt" w:hanging="17.15pt"/>
      </w:pPr>
      <w:rPr>
        <w:rFonts w:hint="default"/>
        <w:lang w:val="en-US" w:eastAsia="en-US" w:bidi="ar-SA"/>
      </w:rPr>
    </w:lvl>
    <w:lvl w:ilvl="6" w:tplc="496AB4A6">
      <w:numFmt w:val="bullet"/>
      <w:lvlText w:val="•"/>
      <w:lvlJc w:val="start"/>
      <w:pPr>
        <w:ind w:start="320.40pt" w:hanging="17.15pt"/>
      </w:pPr>
      <w:rPr>
        <w:rFonts w:hint="default"/>
        <w:lang w:val="en-US" w:eastAsia="en-US" w:bidi="ar-SA"/>
      </w:rPr>
    </w:lvl>
    <w:lvl w:ilvl="7" w:tplc="B462C452">
      <w:numFmt w:val="bullet"/>
      <w:lvlText w:val="•"/>
      <w:lvlJc w:val="start"/>
      <w:pPr>
        <w:ind w:start="370.80pt" w:hanging="17.15pt"/>
      </w:pPr>
      <w:rPr>
        <w:rFonts w:hint="default"/>
        <w:lang w:val="en-US" w:eastAsia="en-US" w:bidi="ar-SA"/>
      </w:rPr>
    </w:lvl>
    <w:lvl w:ilvl="8" w:tplc="09AE9C9E">
      <w:numFmt w:val="bullet"/>
      <w:lvlText w:val="•"/>
      <w:lvlJc w:val="start"/>
      <w:pPr>
        <w:ind w:start="421.20pt" w:hanging="17.15pt"/>
      </w:pPr>
      <w:rPr>
        <w:rFonts w:hint="default"/>
        <w:lang w:val="en-US" w:eastAsia="en-US" w:bidi="ar-SA"/>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1B1723B"/>
    <w:multiLevelType w:val="multilevel"/>
    <w:tmpl w:val="448CFA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AF43E79"/>
    <w:multiLevelType w:val="multilevel"/>
    <w:tmpl w:val="F3DAA7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40.50pt"/>
        </w:tabs>
        <w:ind w:start="40.50pt" w:hanging="18pt"/>
      </w:pPr>
      <w:rPr>
        <w:rFonts w:ascii="Times New Roman" w:hAnsi="Times New Roman" w:cs="Times New Roman" w:hint="default"/>
        <w:b w:val="0"/>
        <w:bCs w:val="0"/>
        <w:i w:val="0"/>
        <w:iCs w:val="0"/>
        <w:sz w:val="16"/>
        <w:szCs w:val="16"/>
      </w:rPr>
    </w:lvl>
  </w:abstractNum>
  <w:abstractNum w:abstractNumId="32" w15:restartNumberingAfterBreak="0">
    <w:nsid w:val="536A4B6F"/>
    <w:multiLevelType w:val="hybridMultilevel"/>
    <w:tmpl w:val="72861FA6"/>
    <w:lvl w:ilvl="0" w:tplc="04090001">
      <w:start w:val="1"/>
      <w:numFmt w:val="bullet"/>
      <w:lvlText w:val=""/>
      <w:lvlJc w:val="start"/>
      <w:pPr>
        <w:ind w:start="49.60pt" w:hanging="18pt"/>
      </w:pPr>
      <w:rPr>
        <w:rFonts w:ascii="Symbol" w:hAnsi="Symbol" w:hint="default"/>
      </w:rPr>
    </w:lvl>
    <w:lvl w:ilvl="1" w:tplc="04090003" w:tentative="1">
      <w:start w:val="1"/>
      <w:numFmt w:val="bullet"/>
      <w:lvlText w:val="o"/>
      <w:lvlJc w:val="start"/>
      <w:pPr>
        <w:ind w:start="85.60pt" w:hanging="18pt"/>
      </w:pPr>
      <w:rPr>
        <w:rFonts w:ascii="Courier New" w:hAnsi="Courier New" w:cs="Courier New" w:hint="default"/>
      </w:rPr>
    </w:lvl>
    <w:lvl w:ilvl="2" w:tplc="04090005" w:tentative="1">
      <w:start w:val="1"/>
      <w:numFmt w:val="bullet"/>
      <w:lvlText w:val=""/>
      <w:lvlJc w:val="start"/>
      <w:pPr>
        <w:ind w:start="121.60pt" w:hanging="18pt"/>
      </w:pPr>
      <w:rPr>
        <w:rFonts w:ascii="Wingdings" w:hAnsi="Wingdings" w:hint="default"/>
      </w:rPr>
    </w:lvl>
    <w:lvl w:ilvl="3" w:tplc="04090001" w:tentative="1">
      <w:start w:val="1"/>
      <w:numFmt w:val="bullet"/>
      <w:lvlText w:val=""/>
      <w:lvlJc w:val="start"/>
      <w:pPr>
        <w:ind w:start="157.60pt" w:hanging="18pt"/>
      </w:pPr>
      <w:rPr>
        <w:rFonts w:ascii="Symbol" w:hAnsi="Symbol" w:hint="default"/>
      </w:rPr>
    </w:lvl>
    <w:lvl w:ilvl="4" w:tplc="04090003" w:tentative="1">
      <w:start w:val="1"/>
      <w:numFmt w:val="bullet"/>
      <w:lvlText w:val="o"/>
      <w:lvlJc w:val="start"/>
      <w:pPr>
        <w:ind w:start="193.60pt" w:hanging="18pt"/>
      </w:pPr>
      <w:rPr>
        <w:rFonts w:ascii="Courier New" w:hAnsi="Courier New" w:cs="Courier New" w:hint="default"/>
      </w:rPr>
    </w:lvl>
    <w:lvl w:ilvl="5" w:tplc="04090005" w:tentative="1">
      <w:start w:val="1"/>
      <w:numFmt w:val="bullet"/>
      <w:lvlText w:val=""/>
      <w:lvlJc w:val="start"/>
      <w:pPr>
        <w:ind w:start="229.60pt" w:hanging="18pt"/>
      </w:pPr>
      <w:rPr>
        <w:rFonts w:ascii="Wingdings" w:hAnsi="Wingdings" w:hint="default"/>
      </w:rPr>
    </w:lvl>
    <w:lvl w:ilvl="6" w:tplc="04090001" w:tentative="1">
      <w:start w:val="1"/>
      <w:numFmt w:val="bullet"/>
      <w:lvlText w:val=""/>
      <w:lvlJc w:val="start"/>
      <w:pPr>
        <w:ind w:start="265.60pt" w:hanging="18pt"/>
      </w:pPr>
      <w:rPr>
        <w:rFonts w:ascii="Symbol" w:hAnsi="Symbol" w:hint="default"/>
      </w:rPr>
    </w:lvl>
    <w:lvl w:ilvl="7" w:tplc="04090003" w:tentative="1">
      <w:start w:val="1"/>
      <w:numFmt w:val="bullet"/>
      <w:lvlText w:val="o"/>
      <w:lvlJc w:val="start"/>
      <w:pPr>
        <w:ind w:start="301.60pt" w:hanging="18pt"/>
      </w:pPr>
      <w:rPr>
        <w:rFonts w:ascii="Courier New" w:hAnsi="Courier New" w:cs="Courier New" w:hint="default"/>
      </w:rPr>
    </w:lvl>
    <w:lvl w:ilvl="8" w:tplc="04090005" w:tentative="1">
      <w:start w:val="1"/>
      <w:numFmt w:val="bullet"/>
      <w:lvlText w:val=""/>
      <w:lvlJc w:val="start"/>
      <w:pPr>
        <w:ind w:start="337.60pt" w:hanging="18pt"/>
      </w:pPr>
      <w:rPr>
        <w:rFonts w:ascii="Wingdings" w:hAnsi="Wingdings" w:hint="default"/>
      </w:rPr>
    </w:lvl>
  </w:abstractNum>
  <w:abstractNum w:abstractNumId="33" w15:restartNumberingAfterBreak="0">
    <w:nsid w:val="57800123"/>
    <w:multiLevelType w:val="multilevel"/>
    <w:tmpl w:val="8BB660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9B415CD"/>
    <w:multiLevelType w:val="multilevel"/>
    <w:tmpl w:val="0F0A73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5F191901"/>
    <w:multiLevelType w:val="multilevel"/>
    <w:tmpl w:val="ECB69F7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1D8E"/>
    <w:multiLevelType w:val="multilevel"/>
    <w:tmpl w:val="EC6A4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34F61C1"/>
    <w:multiLevelType w:val="multilevel"/>
    <w:tmpl w:val="EE34C7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77845884"/>
    <w:multiLevelType w:val="multilevel"/>
    <w:tmpl w:val="0B0C45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77DB61C0"/>
    <w:multiLevelType w:val="multilevel"/>
    <w:tmpl w:val="93CEDE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23"/>
  </w:num>
  <w:num w:numId="2" w16cid:durableId="1290478526">
    <w:abstractNumId w:val="36"/>
  </w:num>
  <w:num w:numId="3" w16cid:durableId="655651972">
    <w:abstractNumId w:val="21"/>
  </w:num>
  <w:num w:numId="4" w16cid:durableId="392586815">
    <w:abstractNumId w:val="27"/>
  </w:num>
  <w:num w:numId="5" w16cid:durableId="1041828771">
    <w:abstractNumId w:val="27"/>
  </w:num>
  <w:num w:numId="6" w16cid:durableId="1737362745">
    <w:abstractNumId w:val="27"/>
  </w:num>
  <w:num w:numId="7" w16cid:durableId="318120516">
    <w:abstractNumId w:val="27"/>
  </w:num>
  <w:num w:numId="8" w16cid:durableId="224414920">
    <w:abstractNumId w:val="31"/>
  </w:num>
  <w:num w:numId="9" w16cid:durableId="134227590">
    <w:abstractNumId w:val="38"/>
  </w:num>
  <w:num w:numId="10" w16cid:durableId="485099281">
    <w:abstractNumId w:val="25"/>
  </w:num>
  <w:num w:numId="11" w16cid:durableId="758210330">
    <w:abstractNumId w:val="18"/>
  </w:num>
  <w:num w:numId="12" w16cid:durableId="2112242798">
    <w:abstractNumId w:val="16"/>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9"/>
  </w:num>
  <w:num w:numId="25" w16cid:durableId="1129862070">
    <w:abstractNumId w:val="22"/>
  </w:num>
  <w:num w:numId="26" w16cid:durableId="307637035">
    <w:abstractNumId w:val="32"/>
  </w:num>
  <w:num w:numId="27" w16cid:durableId="645623116">
    <w:abstractNumId w:val="34"/>
  </w:num>
  <w:num w:numId="28" w16cid:durableId="1459647849">
    <w:abstractNumId w:val="28"/>
  </w:num>
  <w:num w:numId="29" w16cid:durableId="771898951">
    <w:abstractNumId w:val="14"/>
  </w:num>
  <w:num w:numId="30" w16cid:durableId="634221142">
    <w:abstractNumId w:val="12"/>
  </w:num>
  <w:num w:numId="31" w16cid:durableId="90899227">
    <w:abstractNumId w:val="35"/>
  </w:num>
  <w:num w:numId="32" w16cid:durableId="412166043">
    <w:abstractNumId w:val="33"/>
  </w:num>
  <w:num w:numId="33" w16cid:durableId="1445492559">
    <w:abstractNumId w:val="13"/>
  </w:num>
  <w:num w:numId="34" w16cid:durableId="789671067">
    <w:abstractNumId w:val="17"/>
  </w:num>
  <w:num w:numId="35" w16cid:durableId="1658924577">
    <w:abstractNumId w:val="24"/>
  </w:num>
  <w:num w:numId="36" w16cid:durableId="118182386">
    <w:abstractNumId w:val="15"/>
  </w:num>
  <w:num w:numId="37" w16cid:durableId="1358390802">
    <w:abstractNumId w:val="40"/>
  </w:num>
  <w:num w:numId="38" w16cid:durableId="505904728">
    <w:abstractNumId w:val="39"/>
  </w:num>
  <w:num w:numId="39" w16cid:durableId="115297382">
    <w:abstractNumId w:val="30"/>
  </w:num>
  <w:num w:numId="40" w16cid:durableId="1356034115">
    <w:abstractNumId w:val="19"/>
  </w:num>
  <w:num w:numId="41" w16cid:durableId="1368916711">
    <w:abstractNumId w:val="11"/>
  </w:num>
  <w:num w:numId="42" w16cid:durableId="777986820">
    <w:abstractNumId w:val="37"/>
  </w:num>
  <w:num w:numId="43" w16cid:durableId="1392731118">
    <w:abstractNumId w:val="41"/>
  </w:num>
  <w:num w:numId="44" w16cid:durableId="822625624">
    <w:abstractNumId w:val="20"/>
  </w:num>
  <w:num w:numId="45" w16cid:durableId="1515925858">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A1FA3"/>
    <w:rsid w:val="000C1401"/>
    <w:rsid w:val="000C1E68"/>
    <w:rsid w:val="000C4438"/>
    <w:rsid w:val="000D36F9"/>
    <w:rsid w:val="00151EC5"/>
    <w:rsid w:val="00190CF6"/>
    <w:rsid w:val="001A2EFD"/>
    <w:rsid w:val="001A3B3D"/>
    <w:rsid w:val="001B67DC"/>
    <w:rsid w:val="001D7837"/>
    <w:rsid w:val="002254A9"/>
    <w:rsid w:val="00233D97"/>
    <w:rsid w:val="002347A2"/>
    <w:rsid w:val="002448CA"/>
    <w:rsid w:val="002850E3"/>
    <w:rsid w:val="002E7CBA"/>
    <w:rsid w:val="002F527D"/>
    <w:rsid w:val="003237BF"/>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A7DE9"/>
    <w:rsid w:val="004D72B5"/>
    <w:rsid w:val="005067CE"/>
    <w:rsid w:val="00551B7F"/>
    <w:rsid w:val="0056610F"/>
    <w:rsid w:val="00575BCA"/>
    <w:rsid w:val="00582C8E"/>
    <w:rsid w:val="005B0344"/>
    <w:rsid w:val="005B520E"/>
    <w:rsid w:val="005E2800"/>
    <w:rsid w:val="00605825"/>
    <w:rsid w:val="00645D22"/>
    <w:rsid w:val="00651A08"/>
    <w:rsid w:val="00654204"/>
    <w:rsid w:val="00664315"/>
    <w:rsid w:val="00670434"/>
    <w:rsid w:val="006B6B66"/>
    <w:rsid w:val="006F6D3D"/>
    <w:rsid w:val="007142F8"/>
    <w:rsid w:val="00715BEA"/>
    <w:rsid w:val="00740EEA"/>
    <w:rsid w:val="007642B4"/>
    <w:rsid w:val="007858F8"/>
    <w:rsid w:val="00787589"/>
    <w:rsid w:val="00794804"/>
    <w:rsid w:val="007B33F1"/>
    <w:rsid w:val="007B6DDA"/>
    <w:rsid w:val="007C0308"/>
    <w:rsid w:val="007C2FF2"/>
    <w:rsid w:val="007C6F08"/>
    <w:rsid w:val="007D6232"/>
    <w:rsid w:val="007E1AFF"/>
    <w:rsid w:val="007F1F99"/>
    <w:rsid w:val="007F768F"/>
    <w:rsid w:val="0080791D"/>
    <w:rsid w:val="00810E26"/>
    <w:rsid w:val="00816184"/>
    <w:rsid w:val="008336B1"/>
    <w:rsid w:val="00836367"/>
    <w:rsid w:val="00873603"/>
    <w:rsid w:val="00874297"/>
    <w:rsid w:val="008A2C7D"/>
    <w:rsid w:val="008B6524"/>
    <w:rsid w:val="008C3C24"/>
    <w:rsid w:val="008C4B23"/>
    <w:rsid w:val="008F6E2C"/>
    <w:rsid w:val="00925101"/>
    <w:rsid w:val="009303D9"/>
    <w:rsid w:val="00933C64"/>
    <w:rsid w:val="00970D63"/>
    <w:rsid w:val="00972203"/>
    <w:rsid w:val="00994367"/>
    <w:rsid w:val="009C259A"/>
    <w:rsid w:val="009F1D79"/>
    <w:rsid w:val="00A059B3"/>
    <w:rsid w:val="00A46460"/>
    <w:rsid w:val="00AE3409"/>
    <w:rsid w:val="00AF5BBA"/>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5266A"/>
    <w:rsid w:val="00C74E22"/>
    <w:rsid w:val="00C8040C"/>
    <w:rsid w:val="00C919A4"/>
    <w:rsid w:val="00C929B4"/>
    <w:rsid w:val="00CA4392"/>
    <w:rsid w:val="00CC393F"/>
    <w:rsid w:val="00D2176E"/>
    <w:rsid w:val="00D632BE"/>
    <w:rsid w:val="00D72D06"/>
    <w:rsid w:val="00D7522C"/>
    <w:rsid w:val="00D7536F"/>
    <w:rsid w:val="00D76668"/>
    <w:rsid w:val="00DC20C6"/>
    <w:rsid w:val="00DE7903"/>
    <w:rsid w:val="00E07383"/>
    <w:rsid w:val="00E165BC"/>
    <w:rsid w:val="00E204AA"/>
    <w:rsid w:val="00E27239"/>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266A"/>
    <w:rPr>
      <w:color w:val="0563C1" w:themeColor="hyperlink"/>
      <w:u w:val="single"/>
    </w:rPr>
  </w:style>
  <w:style w:type="character" w:styleId="UnresolvedMention">
    <w:name w:val="Unresolved Mention"/>
    <w:basedOn w:val="DefaultParagraphFont"/>
    <w:uiPriority w:val="99"/>
    <w:semiHidden/>
    <w:unhideWhenUsed/>
    <w:rsid w:val="00C5266A"/>
    <w:rPr>
      <w:color w:val="605E5C"/>
      <w:shd w:val="clear" w:color="auto" w:fill="E1DFDD"/>
    </w:rPr>
  </w:style>
  <w:style w:type="character" w:styleId="LineNumber">
    <w:name w:val="line number"/>
    <w:basedOn w:val="DefaultParagraphFont"/>
    <w:rsid w:val="007642B4"/>
  </w:style>
  <w:style w:type="character" w:customStyle="1" w:styleId="relative">
    <w:name w:val="relative"/>
    <w:basedOn w:val="DefaultParagraphFont"/>
    <w:rsid w:val="00190CF6"/>
  </w:style>
  <w:style w:type="character" w:customStyle="1" w:styleId="ml-1">
    <w:name w:val="ml-1"/>
    <w:basedOn w:val="DefaultParagraphFont"/>
    <w:rsid w:val="00190CF6"/>
  </w:style>
  <w:style w:type="character" w:customStyle="1" w:styleId="max-w-full">
    <w:name w:val="max-w-full"/>
    <w:basedOn w:val="DefaultParagraphFont"/>
    <w:rsid w:val="00190CF6"/>
  </w:style>
  <w:style w:type="character" w:styleId="Strong">
    <w:name w:val="Strong"/>
    <w:basedOn w:val="DefaultParagraphFont"/>
    <w:uiPriority w:val="22"/>
    <w:qFormat/>
    <w:rsid w:val="00190CF6"/>
    <w:rPr>
      <w:b/>
      <w:bCs/>
    </w:rPr>
  </w:style>
  <w:style w:type="character" w:customStyle="1" w:styleId="-mr-1">
    <w:name w:val="-mr-1"/>
    <w:basedOn w:val="DefaultParagraphFont"/>
    <w:rsid w:val="00190CF6"/>
  </w:style>
  <w:style w:type="paragraph" w:styleId="ListParagraph">
    <w:name w:val="List Paragraph"/>
    <w:basedOn w:val="Normal"/>
    <w:uiPriority w:val="1"/>
    <w:qFormat/>
    <w:rsid w:val="003237B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048">
      <w:bodyDiv w:val="1"/>
      <w:marLeft w:val="0pt"/>
      <w:marRight w:val="0pt"/>
      <w:marTop w:val="0pt"/>
      <w:marBottom w:val="0pt"/>
      <w:divBdr>
        <w:top w:val="none" w:sz="0" w:space="0" w:color="auto"/>
        <w:left w:val="none" w:sz="0" w:space="0" w:color="auto"/>
        <w:bottom w:val="none" w:sz="0" w:space="0" w:color="auto"/>
        <w:right w:val="none" w:sz="0" w:space="0" w:color="auto"/>
      </w:divBdr>
    </w:div>
    <w:div w:id="153376571">
      <w:bodyDiv w:val="1"/>
      <w:marLeft w:val="0pt"/>
      <w:marRight w:val="0pt"/>
      <w:marTop w:val="0pt"/>
      <w:marBottom w:val="0pt"/>
      <w:divBdr>
        <w:top w:val="none" w:sz="0" w:space="0" w:color="auto"/>
        <w:left w:val="none" w:sz="0" w:space="0" w:color="auto"/>
        <w:bottom w:val="none" w:sz="0" w:space="0" w:color="auto"/>
        <w:right w:val="none" w:sz="0" w:space="0" w:color="auto"/>
      </w:divBdr>
    </w:div>
    <w:div w:id="2297344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5269880">
          <w:marLeft w:val="0pt"/>
          <w:marRight w:val="0pt"/>
          <w:marTop w:val="0pt"/>
          <w:marBottom w:val="0pt"/>
          <w:divBdr>
            <w:top w:val="none" w:sz="0" w:space="0" w:color="auto"/>
            <w:left w:val="none" w:sz="0" w:space="0" w:color="auto"/>
            <w:bottom w:val="none" w:sz="0" w:space="0" w:color="auto"/>
            <w:right w:val="none" w:sz="0" w:space="0" w:color="auto"/>
          </w:divBdr>
        </w:div>
      </w:divsChild>
    </w:div>
    <w:div w:id="317610183">
      <w:bodyDiv w:val="1"/>
      <w:marLeft w:val="0pt"/>
      <w:marRight w:val="0pt"/>
      <w:marTop w:val="0pt"/>
      <w:marBottom w:val="0pt"/>
      <w:divBdr>
        <w:top w:val="none" w:sz="0" w:space="0" w:color="auto"/>
        <w:left w:val="none" w:sz="0" w:space="0" w:color="auto"/>
        <w:bottom w:val="none" w:sz="0" w:space="0" w:color="auto"/>
        <w:right w:val="none" w:sz="0" w:space="0" w:color="auto"/>
      </w:divBdr>
    </w:div>
    <w:div w:id="6138259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6107152">
          <w:marLeft w:val="0pt"/>
          <w:marRight w:val="0pt"/>
          <w:marTop w:val="0pt"/>
          <w:marBottom w:val="0pt"/>
          <w:divBdr>
            <w:top w:val="none" w:sz="0" w:space="0" w:color="auto"/>
            <w:left w:val="none" w:sz="0" w:space="0" w:color="auto"/>
            <w:bottom w:val="none" w:sz="0" w:space="0" w:color="auto"/>
            <w:right w:val="none" w:sz="0" w:space="0" w:color="auto"/>
          </w:divBdr>
          <w:divsChild>
            <w:div w:id="240872054">
              <w:marLeft w:val="0pt"/>
              <w:marRight w:val="0pt"/>
              <w:marTop w:val="0pt"/>
              <w:marBottom w:val="0pt"/>
              <w:divBdr>
                <w:top w:val="none" w:sz="0" w:space="0" w:color="auto"/>
                <w:left w:val="none" w:sz="0" w:space="0" w:color="auto"/>
                <w:bottom w:val="none" w:sz="0" w:space="0" w:color="auto"/>
                <w:right w:val="none" w:sz="0" w:space="0" w:color="auto"/>
              </w:divBdr>
            </w:div>
            <w:div w:id="2012953578">
              <w:marLeft w:val="0pt"/>
              <w:marRight w:val="0pt"/>
              <w:marTop w:val="0pt"/>
              <w:marBottom w:val="0pt"/>
              <w:divBdr>
                <w:top w:val="none" w:sz="0" w:space="0" w:color="auto"/>
                <w:left w:val="none" w:sz="0" w:space="0" w:color="auto"/>
                <w:bottom w:val="none" w:sz="0" w:space="0" w:color="auto"/>
                <w:right w:val="none" w:sz="0" w:space="0" w:color="auto"/>
              </w:divBdr>
              <w:divsChild>
                <w:div w:id="1162233814">
                  <w:marLeft w:val="0pt"/>
                  <w:marRight w:val="0pt"/>
                  <w:marTop w:val="0pt"/>
                  <w:marBottom w:val="0pt"/>
                  <w:divBdr>
                    <w:top w:val="none" w:sz="0" w:space="0" w:color="auto"/>
                    <w:left w:val="none" w:sz="0" w:space="0" w:color="auto"/>
                    <w:bottom w:val="none" w:sz="0" w:space="0" w:color="auto"/>
                    <w:right w:val="none" w:sz="0" w:space="0" w:color="auto"/>
                  </w:divBdr>
                  <w:divsChild>
                    <w:div w:id="1427968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1302702">
              <w:marLeft w:val="0pt"/>
              <w:marRight w:val="0pt"/>
              <w:marTop w:val="0pt"/>
              <w:marBottom w:val="0pt"/>
              <w:divBdr>
                <w:top w:val="none" w:sz="0" w:space="0" w:color="auto"/>
                <w:left w:val="none" w:sz="0" w:space="0" w:color="auto"/>
                <w:bottom w:val="none" w:sz="0" w:space="0" w:color="auto"/>
                <w:right w:val="none" w:sz="0" w:space="0" w:color="auto"/>
              </w:divBdr>
            </w:div>
          </w:divsChild>
        </w:div>
        <w:div w:id="370618764">
          <w:marLeft w:val="0pt"/>
          <w:marRight w:val="0pt"/>
          <w:marTop w:val="0pt"/>
          <w:marBottom w:val="0pt"/>
          <w:divBdr>
            <w:top w:val="none" w:sz="0" w:space="0" w:color="auto"/>
            <w:left w:val="none" w:sz="0" w:space="0" w:color="auto"/>
            <w:bottom w:val="none" w:sz="0" w:space="0" w:color="auto"/>
            <w:right w:val="none" w:sz="0" w:space="0" w:color="auto"/>
          </w:divBdr>
          <w:divsChild>
            <w:div w:id="1795248166">
              <w:marLeft w:val="0pt"/>
              <w:marRight w:val="0pt"/>
              <w:marTop w:val="0pt"/>
              <w:marBottom w:val="0pt"/>
              <w:divBdr>
                <w:top w:val="none" w:sz="0" w:space="0" w:color="auto"/>
                <w:left w:val="none" w:sz="0" w:space="0" w:color="auto"/>
                <w:bottom w:val="none" w:sz="0" w:space="0" w:color="auto"/>
                <w:right w:val="none" w:sz="0" w:space="0" w:color="auto"/>
              </w:divBdr>
            </w:div>
            <w:div w:id="1062947935">
              <w:marLeft w:val="0pt"/>
              <w:marRight w:val="0pt"/>
              <w:marTop w:val="0pt"/>
              <w:marBottom w:val="0pt"/>
              <w:divBdr>
                <w:top w:val="none" w:sz="0" w:space="0" w:color="auto"/>
                <w:left w:val="none" w:sz="0" w:space="0" w:color="auto"/>
                <w:bottom w:val="none" w:sz="0" w:space="0" w:color="auto"/>
                <w:right w:val="none" w:sz="0" w:space="0" w:color="auto"/>
              </w:divBdr>
              <w:divsChild>
                <w:div w:id="940644298">
                  <w:marLeft w:val="0pt"/>
                  <w:marRight w:val="0pt"/>
                  <w:marTop w:val="0pt"/>
                  <w:marBottom w:val="0pt"/>
                  <w:divBdr>
                    <w:top w:val="none" w:sz="0" w:space="0" w:color="auto"/>
                    <w:left w:val="none" w:sz="0" w:space="0" w:color="auto"/>
                    <w:bottom w:val="none" w:sz="0" w:space="0" w:color="auto"/>
                    <w:right w:val="none" w:sz="0" w:space="0" w:color="auto"/>
                  </w:divBdr>
                  <w:divsChild>
                    <w:div w:id="13648196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302549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6920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0009949">
          <w:marLeft w:val="0pt"/>
          <w:marRight w:val="0pt"/>
          <w:marTop w:val="0pt"/>
          <w:marBottom w:val="0pt"/>
          <w:divBdr>
            <w:top w:val="none" w:sz="0" w:space="0" w:color="auto"/>
            <w:left w:val="none" w:sz="0" w:space="0" w:color="auto"/>
            <w:bottom w:val="none" w:sz="0" w:space="0" w:color="auto"/>
            <w:right w:val="none" w:sz="0" w:space="0" w:color="auto"/>
          </w:divBdr>
          <w:divsChild>
            <w:div w:id="1289433680">
              <w:marLeft w:val="0pt"/>
              <w:marRight w:val="0pt"/>
              <w:marTop w:val="0pt"/>
              <w:marBottom w:val="0pt"/>
              <w:divBdr>
                <w:top w:val="none" w:sz="0" w:space="0" w:color="auto"/>
                <w:left w:val="none" w:sz="0" w:space="0" w:color="auto"/>
                <w:bottom w:val="none" w:sz="0" w:space="0" w:color="auto"/>
                <w:right w:val="none" w:sz="0" w:space="0" w:color="auto"/>
              </w:divBdr>
            </w:div>
            <w:div w:id="179241733">
              <w:marLeft w:val="0pt"/>
              <w:marRight w:val="0pt"/>
              <w:marTop w:val="0pt"/>
              <w:marBottom w:val="0pt"/>
              <w:divBdr>
                <w:top w:val="none" w:sz="0" w:space="0" w:color="auto"/>
                <w:left w:val="none" w:sz="0" w:space="0" w:color="auto"/>
                <w:bottom w:val="none" w:sz="0" w:space="0" w:color="auto"/>
                <w:right w:val="none" w:sz="0" w:space="0" w:color="auto"/>
              </w:divBdr>
              <w:divsChild>
                <w:div w:id="2136898899">
                  <w:marLeft w:val="0pt"/>
                  <w:marRight w:val="0pt"/>
                  <w:marTop w:val="0pt"/>
                  <w:marBottom w:val="0pt"/>
                  <w:divBdr>
                    <w:top w:val="none" w:sz="0" w:space="0" w:color="auto"/>
                    <w:left w:val="none" w:sz="0" w:space="0" w:color="auto"/>
                    <w:bottom w:val="none" w:sz="0" w:space="0" w:color="auto"/>
                    <w:right w:val="none" w:sz="0" w:space="0" w:color="auto"/>
                  </w:divBdr>
                  <w:divsChild>
                    <w:div w:id="10408567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58006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4899923">
      <w:bodyDiv w:val="1"/>
      <w:marLeft w:val="0pt"/>
      <w:marRight w:val="0pt"/>
      <w:marTop w:val="0pt"/>
      <w:marBottom w:val="0pt"/>
      <w:divBdr>
        <w:top w:val="none" w:sz="0" w:space="0" w:color="auto"/>
        <w:left w:val="none" w:sz="0" w:space="0" w:color="auto"/>
        <w:bottom w:val="none" w:sz="0" w:space="0" w:color="auto"/>
        <w:right w:val="none" w:sz="0" w:space="0" w:color="auto"/>
      </w:divBdr>
    </w:div>
    <w:div w:id="12378657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807647">
          <w:marLeft w:val="0pt"/>
          <w:marRight w:val="0pt"/>
          <w:marTop w:val="0pt"/>
          <w:marBottom w:val="0pt"/>
          <w:divBdr>
            <w:top w:val="none" w:sz="0" w:space="0" w:color="auto"/>
            <w:left w:val="none" w:sz="0" w:space="0" w:color="auto"/>
            <w:bottom w:val="none" w:sz="0" w:space="0" w:color="auto"/>
            <w:right w:val="none" w:sz="0" w:space="0" w:color="auto"/>
          </w:divBdr>
          <w:divsChild>
            <w:div w:id="1860578523">
              <w:marLeft w:val="0pt"/>
              <w:marRight w:val="0pt"/>
              <w:marTop w:val="0pt"/>
              <w:marBottom w:val="0pt"/>
              <w:divBdr>
                <w:top w:val="none" w:sz="0" w:space="0" w:color="auto"/>
                <w:left w:val="none" w:sz="0" w:space="0" w:color="auto"/>
                <w:bottom w:val="none" w:sz="0" w:space="0" w:color="auto"/>
                <w:right w:val="none" w:sz="0" w:space="0" w:color="auto"/>
              </w:divBdr>
            </w:div>
            <w:div w:id="1219632487">
              <w:marLeft w:val="0pt"/>
              <w:marRight w:val="0pt"/>
              <w:marTop w:val="0pt"/>
              <w:marBottom w:val="0pt"/>
              <w:divBdr>
                <w:top w:val="none" w:sz="0" w:space="0" w:color="auto"/>
                <w:left w:val="none" w:sz="0" w:space="0" w:color="auto"/>
                <w:bottom w:val="none" w:sz="0" w:space="0" w:color="auto"/>
                <w:right w:val="none" w:sz="0" w:space="0" w:color="auto"/>
              </w:divBdr>
              <w:divsChild>
                <w:div w:id="1067991387">
                  <w:marLeft w:val="0pt"/>
                  <w:marRight w:val="0pt"/>
                  <w:marTop w:val="0pt"/>
                  <w:marBottom w:val="0pt"/>
                  <w:divBdr>
                    <w:top w:val="none" w:sz="0" w:space="0" w:color="auto"/>
                    <w:left w:val="none" w:sz="0" w:space="0" w:color="auto"/>
                    <w:bottom w:val="none" w:sz="0" w:space="0" w:color="auto"/>
                    <w:right w:val="none" w:sz="0" w:space="0" w:color="auto"/>
                  </w:divBdr>
                  <w:divsChild>
                    <w:div w:id="16194144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7457052">
              <w:marLeft w:val="0pt"/>
              <w:marRight w:val="0pt"/>
              <w:marTop w:val="0pt"/>
              <w:marBottom w:val="0pt"/>
              <w:divBdr>
                <w:top w:val="none" w:sz="0" w:space="0" w:color="auto"/>
                <w:left w:val="none" w:sz="0" w:space="0" w:color="auto"/>
                <w:bottom w:val="none" w:sz="0" w:space="0" w:color="auto"/>
                <w:right w:val="none" w:sz="0" w:space="0" w:color="auto"/>
              </w:divBdr>
            </w:div>
          </w:divsChild>
        </w:div>
        <w:div w:id="701631980">
          <w:marLeft w:val="0pt"/>
          <w:marRight w:val="0pt"/>
          <w:marTop w:val="0pt"/>
          <w:marBottom w:val="0pt"/>
          <w:divBdr>
            <w:top w:val="none" w:sz="0" w:space="0" w:color="auto"/>
            <w:left w:val="none" w:sz="0" w:space="0" w:color="auto"/>
            <w:bottom w:val="none" w:sz="0" w:space="0" w:color="auto"/>
            <w:right w:val="none" w:sz="0" w:space="0" w:color="auto"/>
          </w:divBdr>
          <w:divsChild>
            <w:div w:id="493179654">
              <w:marLeft w:val="0pt"/>
              <w:marRight w:val="0pt"/>
              <w:marTop w:val="0pt"/>
              <w:marBottom w:val="0pt"/>
              <w:divBdr>
                <w:top w:val="none" w:sz="0" w:space="0" w:color="auto"/>
                <w:left w:val="none" w:sz="0" w:space="0" w:color="auto"/>
                <w:bottom w:val="none" w:sz="0" w:space="0" w:color="auto"/>
                <w:right w:val="none" w:sz="0" w:space="0" w:color="auto"/>
              </w:divBdr>
            </w:div>
            <w:div w:id="119341271">
              <w:marLeft w:val="0pt"/>
              <w:marRight w:val="0pt"/>
              <w:marTop w:val="0pt"/>
              <w:marBottom w:val="0pt"/>
              <w:divBdr>
                <w:top w:val="none" w:sz="0" w:space="0" w:color="auto"/>
                <w:left w:val="none" w:sz="0" w:space="0" w:color="auto"/>
                <w:bottom w:val="none" w:sz="0" w:space="0" w:color="auto"/>
                <w:right w:val="none" w:sz="0" w:space="0" w:color="auto"/>
              </w:divBdr>
              <w:divsChild>
                <w:div w:id="131825526">
                  <w:marLeft w:val="0pt"/>
                  <w:marRight w:val="0pt"/>
                  <w:marTop w:val="0pt"/>
                  <w:marBottom w:val="0pt"/>
                  <w:divBdr>
                    <w:top w:val="none" w:sz="0" w:space="0" w:color="auto"/>
                    <w:left w:val="none" w:sz="0" w:space="0" w:color="auto"/>
                    <w:bottom w:val="none" w:sz="0" w:space="0" w:color="auto"/>
                    <w:right w:val="none" w:sz="0" w:space="0" w:color="auto"/>
                  </w:divBdr>
                  <w:divsChild>
                    <w:div w:id="955254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68338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3139243">
      <w:bodyDiv w:val="1"/>
      <w:marLeft w:val="0pt"/>
      <w:marRight w:val="0pt"/>
      <w:marTop w:val="0pt"/>
      <w:marBottom w:val="0pt"/>
      <w:divBdr>
        <w:top w:val="none" w:sz="0" w:space="0" w:color="auto"/>
        <w:left w:val="none" w:sz="0" w:space="0" w:color="auto"/>
        <w:bottom w:val="none" w:sz="0" w:space="0" w:color="auto"/>
        <w:right w:val="none" w:sz="0" w:space="0" w:color="auto"/>
      </w:divBdr>
    </w:div>
    <w:div w:id="14176753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3806704">
          <w:marLeft w:val="0pt"/>
          <w:marRight w:val="0pt"/>
          <w:marTop w:val="0pt"/>
          <w:marBottom w:val="0pt"/>
          <w:divBdr>
            <w:top w:val="none" w:sz="0" w:space="0" w:color="auto"/>
            <w:left w:val="none" w:sz="0" w:space="0" w:color="auto"/>
            <w:bottom w:val="none" w:sz="0" w:space="0" w:color="auto"/>
            <w:right w:val="none" w:sz="0" w:space="0" w:color="auto"/>
          </w:divBdr>
        </w:div>
      </w:divsChild>
    </w:div>
    <w:div w:id="1666586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4673638">
          <w:marLeft w:val="0pt"/>
          <w:marRight w:val="0pt"/>
          <w:marTop w:val="0pt"/>
          <w:marBottom w:val="0pt"/>
          <w:divBdr>
            <w:top w:val="none" w:sz="0" w:space="0" w:color="auto"/>
            <w:left w:val="none" w:sz="0" w:space="0" w:color="auto"/>
            <w:bottom w:val="none" w:sz="0" w:space="0" w:color="auto"/>
            <w:right w:val="none" w:sz="0" w:space="0" w:color="auto"/>
          </w:divBdr>
          <w:divsChild>
            <w:div w:id="1416046635">
              <w:marLeft w:val="0pt"/>
              <w:marRight w:val="0pt"/>
              <w:marTop w:val="0pt"/>
              <w:marBottom w:val="0pt"/>
              <w:divBdr>
                <w:top w:val="none" w:sz="0" w:space="0" w:color="auto"/>
                <w:left w:val="none" w:sz="0" w:space="0" w:color="auto"/>
                <w:bottom w:val="none" w:sz="0" w:space="0" w:color="auto"/>
                <w:right w:val="none" w:sz="0" w:space="0" w:color="auto"/>
              </w:divBdr>
            </w:div>
            <w:div w:id="517427420">
              <w:marLeft w:val="0pt"/>
              <w:marRight w:val="0pt"/>
              <w:marTop w:val="0pt"/>
              <w:marBottom w:val="0pt"/>
              <w:divBdr>
                <w:top w:val="none" w:sz="0" w:space="0" w:color="auto"/>
                <w:left w:val="none" w:sz="0" w:space="0" w:color="auto"/>
                <w:bottom w:val="none" w:sz="0" w:space="0" w:color="auto"/>
                <w:right w:val="none" w:sz="0" w:space="0" w:color="auto"/>
              </w:divBdr>
              <w:divsChild>
                <w:div w:id="957839122">
                  <w:marLeft w:val="0pt"/>
                  <w:marRight w:val="0pt"/>
                  <w:marTop w:val="0pt"/>
                  <w:marBottom w:val="0pt"/>
                  <w:divBdr>
                    <w:top w:val="none" w:sz="0" w:space="0" w:color="auto"/>
                    <w:left w:val="none" w:sz="0" w:space="0" w:color="auto"/>
                    <w:bottom w:val="none" w:sz="0" w:space="0" w:color="auto"/>
                    <w:right w:val="none" w:sz="0" w:space="0" w:color="auto"/>
                  </w:divBdr>
                  <w:divsChild>
                    <w:div w:id="20942766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651999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4859071">
      <w:bodyDiv w:val="1"/>
      <w:marLeft w:val="0pt"/>
      <w:marRight w:val="0pt"/>
      <w:marTop w:val="0pt"/>
      <w:marBottom w:val="0pt"/>
      <w:divBdr>
        <w:top w:val="none" w:sz="0" w:space="0" w:color="auto"/>
        <w:left w:val="none" w:sz="0" w:space="0" w:color="auto"/>
        <w:bottom w:val="none" w:sz="0" w:space="0" w:color="auto"/>
        <w:right w:val="none" w:sz="0" w:space="0" w:color="auto"/>
      </w:divBdr>
    </w:div>
    <w:div w:id="19187052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6369492">
          <w:marLeft w:val="0pt"/>
          <w:marRight w:val="0pt"/>
          <w:marTop w:val="0pt"/>
          <w:marBottom w:val="0pt"/>
          <w:divBdr>
            <w:top w:val="none" w:sz="0" w:space="0" w:color="auto"/>
            <w:left w:val="none" w:sz="0" w:space="0" w:color="auto"/>
            <w:bottom w:val="none" w:sz="0" w:space="0" w:color="auto"/>
            <w:right w:val="none" w:sz="0" w:space="0" w:color="auto"/>
          </w:divBdr>
        </w:div>
      </w:divsChild>
    </w:div>
    <w:div w:id="2046981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026273">
          <w:marLeft w:val="0pt"/>
          <w:marRight w:val="0pt"/>
          <w:marTop w:val="0pt"/>
          <w:marBottom w:val="0pt"/>
          <w:divBdr>
            <w:top w:val="none" w:sz="0" w:space="0" w:color="auto"/>
            <w:left w:val="none" w:sz="0" w:space="0" w:color="auto"/>
            <w:bottom w:val="none" w:sz="0" w:space="0" w:color="auto"/>
            <w:right w:val="none" w:sz="0" w:space="0" w:color="auto"/>
          </w:divBdr>
          <w:divsChild>
            <w:div w:id="421144579">
              <w:marLeft w:val="0pt"/>
              <w:marRight w:val="0pt"/>
              <w:marTop w:val="0pt"/>
              <w:marBottom w:val="0pt"/>
              <w:divBdr>
                <w:top w:val="none" w:sz="0" w:space="0" w:color="auto"/>
                <w:left w:val="none" w:sz="0" w:space="0" w:color="auto"/>
                <w:bottom w:val="none" w:sz="0" w:space="0" w:color="auto"/>
                <w:right w:val="none" w:sz="0" w:space="0" w:color="auto"/>
              </w:divBdr>
            </w:div>
            <w:div w:id="1894267725">
              <w:marLeft w:val="0pt"/>
              <w:marRight w:val="0pt"/>
              <w:marTop w:val="0pt"/>
              <w:marBottom w:val="0pt"/>
              <w:divBdr>
                <w:top w:val="none" w:sz="0" w:space="0" w:color="auto"/>
                <w:left w:val="none" w:sz="0" w:space="0" w:color="auto"/>
                <w:bottom w:val="none" w:sz="0" w:space="0" w:color="auto"/>
                <w:right w:val="none" w:sz="0" w:space="0" w:color="auto"/>
              </w:divBdr>
              <w:divsChild>
                <w:div w:id="1231234414">
                  <w:marLeft w:val="0pt"/>
                  <w:marRight w:val="0pt"/>
                  <w:marTop w:val="0pt"/>
                  <w:marBottom w:val="0pt"/>
                  <w:divBdr>
                    <w:top w:val="none" w:sz="0" w:space="0" w:color="auto"/>
                    <w:left w:val="none" w:sz="0" w:space="0" w:color="auto"/>
                    <w:bottom w:val="none" w:sz="0" w:space="0" w:color="auto"/>
                    <w:right w:val="none" w:sz="0" w:space="0" w:color="auto"/>
                  </w:divBdr>
                  <w:divsChild>
                    <w:div w:id="3917753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746288">
              <w:marLeft w:val="0pt"/>
              <w:marRight w:val="0pt"/>
              <w:marTop w:val="0pt"/>
              <w:marBottom w:val="0pt"/>
              <w:divBdr>
                <w:top w:val="none" w:sz="0" w:space="0" w:color="auto"/>
                <w:left w:val="none" w:sz="0" w:space="0" w:color="auto"/>
                <w:bottom w:val="none" w:sz="0" w:space="0" w:color="auto"/>
                <w:right w:val="none" w:sz="0" w:space="0" w:color="auto"/>
              </w:divBdr>
            </w:div>
          </w:divsChild>
        </w:div>
        <w:div w:id="1288705072">
          <w:marLeft w:val="0pt"/>
          <w:marRight w:val="0pt"/>
          <w:marTop w:val="0pt"/>
          <w:marBottom w:val="0pt"/>
          <w:divBdr>
            <w:top w:val="none" w:sz="0" w:space="0" w:color="auto"/>
            <w:left w:val="none" w:sz="0" w:space="0" w:color="auto"/>
            <w:bottom w:val="none" w:sz="0" w:space="0" w:color="auto"/>
            <w:right w:val="none" w:sz="0" w:space="0" w:color="auto"/>
          </w:divBdr>
          <w:divsChild>
            <w:div w:id="825127590">
              <w:marLeft w:val="0pt"/>
              <w:marRight w:val="0pt"/>
              <w:marTop w:val="0pt"/>
              <w:marBottom w:val="0pt"/>
              <w:divBdr>
                <w:top w:val="none" w:sz="0" w:space="0" w:color="auto"/>
                <w:left w:val="none" w:sz="0" w:space="0" w:color="auto"/>
                <w:bottom w:val="none" w:sz="0" w:space="0" w:color="auto"/>
                <w:right w:val="none" w:sz="0" w:space="0" w:color="auto"/>
              </w:divBdr>
            </w:div>
            <w:div w:id="1033924800">
              <w:marLeft w:val="0pt"/>
              <w:marRight w:val="0pt"/>
              <w:marTop w:val="0pt"/>
              <w:marBottom w:val="0pt"/>
              <w:divBdr>
                <w:top w:val="none" w:sz="0" w:space="0" w:color="auto"/>
                <w:left w:val="none" w:sz="0" w:space="0" w:color="auto"/>
                <w:bottom w:val="none" w:sz="0" w:space="0" w:color="auto"/>
                <w:right w:val="none" w:sz="0" w:space="0" w:color="auto"/>
              </w:divBdr>
              <w:divsChild>
                <w:div w:id="151486368">
                  <w:marLeft w:val="0pt"/>
                  <w:marRight w:val="0pt"/>
                  <w:marTop w:val="0pt"/>
                  <w:marBottom w:val="0pt"/>
                  <w:divBdr>
                    <w:top w:val="none" w:sz="0" w:space="0" w:color="auto"/>
                    <w:left w:val="none" w:sz="0" w:space="0" w:color="auto"/>
                    <w:bottom w:val="none" w:sz="0" w:space="0" w:color="auto"/>
                    <w:right w:val="none" w:sz="0" w:space="0" w:color="auto"/>
                  </w:divBdr>
                  <w:divsChild>
                    <w:div w:id="20062826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103473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86736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0705388">
          <w:marLeft w:val="0pt"/>
          <w:marRight w:val="0pt"/>
          <w:marTop w:val="0pt"/>
          <w:marBottom w:val="0pt"/>
          <w:divBdr>
            <w:top w:val="none" w:sz="0" w:space="0" w:color="auto"/>
            <w:left w:val="none" w:sz="0" w:space="0" w:color="auto"/>
            <w:bottom w:val="none" w:sz="0" w:space="0" w:color="auto"/>
            <w:right w:val="none" w:sz="0" w:space="0" w:color="auto"/>
          </w:divBdr>
          <w:divsChild>
            <w:div w:id="1092164052">
              <w:marLeft w:val="0pt"/>
              <w:marRight w:val="0pt"/>
              <w:marTop w:val="0pt"/>
              <w:marBottom w:val="0pt"/>
              <w:divBdr>
                <w:top w:val="none" w:sz="0" w:space="0" w:color="auto"/>
                <w:left w:val="none" w:sz="0" w:space="0" w:color="auto"/>
                <w:bottom w:val="none" w:sz="0" w:space="0" w:color="auto"/>
                <w:right w:val="none" w:sz="0" w:space="0" w:color="auto"/>
              </w:divBdr>
            </w:div>
            <w:div w:id="598104214">
              <w:marLeft w:val="0pt"/>
              <w:marRight w:val="0pt"/>
              <w:marTop w:val="0pt"/>
              <w:marBottom w:val="0pt"/>
              <w:divBdr>
                <w:top w:val="none" w:sz="0" w:space="0" w:color="auto"/>
                <w:left w:val="none" w:sz="0" w:space="0" w:color="auto"/>
                <w:bottom w:val="none" w:sz="0" w:space="0" w:color="auto"/>
                <w:right w:val="none" w:sz="0" w:space="0" w:color="auto"/>
              </w:divBdr>
              <w:divsChild>
                <w:div w:id="1181046110">
                  <w:marLeft w:val="0pt"/>
                  <w:marRight w:val="0pt"/>
                  <w:marTop w:val="0pt"/>
                  <w:marBottom w:val="0pt"/>
                  <w:divBdr>
                    <w:top w:val="none" w:sz="0" w:space="0" w:color="auto"/>
                    <w:left w:val="none" w:sz="0" w:space="0" w:color="auto"/>
                    <w:bottom w:val="none" w:sz="0" w:space="0" w:color="auto"/>
                    <w:right w:val="none" w:sz="0" w:space="0" w:color="auto"/>
                  </w:divBdr>
                  <w:divsChild>
                    <w:div w:id="20925053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66436212">
              <w:marLeft w:val="0pt"/>
              <w:marRight w:val="0pt"/>
              <w:marTop w:val="0pt"/>
              <w:marBottom w:val="0pt"/>
              <w:divBdr>
                <w:top w:val="none" w:sz="0" w:space="0" w:color="auto"/>
                <w:left w:val="none" w:sz="0" w:space="0" w:color="auto"/>
                <w:bottom w:val="none" w:sz="0" w:space="0" w:color="auto"/>
                <w:right w:val="none" w:sz="0" w:space="0" w:color="auto"/>
              </w:divBdr>
            </w:div>
          </w:divsChild>
        </w:div>
        <w:div w:id="1832675274">
          <w:marLeft w:val="0pt"/>
          <w:marRight w:val="0pt"/>
          <w:marTop w:val="0pt"/>
          <w:marBottom w:val="0pt"/>
          <w:divBdr>
            <w:top w:val="none" w:sz="0" w:space="0" w:color="auto"/>
            <w:left w:val="none" w:sz="0" w:space="0" w:color="auto"/>
            <w:bottom w:val="none" w:sz="0" w:space="0" w:color="auto"/>
            <w:right w:val="none" w:sz="0" w:space="0" w:color="auto"/>
          </w:divBdr>
          <w:divsChild>
            <w:div w:id="1721636036">
              <w:marLeft w:val="0pt"/>
              <w:marRight w:val="0pt"/>
              <w:marTop w:val="0pt"/>
              <w:marBottom w:val="0pt"/>
              <w:divBdr>
                <w:top w:val="none" w:sz="0" w:space="0" w:color="auto"/>
                <w:left w:val="none" w:sz="0" w:space="0" w:color="auto"/>
                <w:bottom w:val="none" w:sz="0" w:space="0" w:color="auto"/>
                <w:right w:val="none" w:sz="0" w:space="0" w:color="auto"/>
              </w:divBdr>
            </w:div>
            <w:div w:id="1191795148">
              <w:marLeft w:val="0pt"/>
              <w:marRight w:val="0pt"/>
              <w:marTop w:val="0pt"/>
              <w:marBottom w:val="0pt"/>
              <w:divBdr>
                <w:top w:val="none" w:sz="0" w:space="0" w:color="auto"/>
                <w:left w:val="none" w:sz="0" w:space="0" w:color="auto"/>
                <w:bottom w:val="none" w:sz="0" w:space="0" w:color="auto"/>
                <w:right w:val="none" w:sz="0" w:space="0" w:color="auto"/>
              </w:divBdr>
              <w:divsChild>
                <w:div w:id="285890174">
                  <w:marLeft w:val="0pt"/>
                  <w:marRight w:val="0pt"/>
                  <w:marTop w:val="0pt"/>
                  <w:marBottom w:val="0pt"/>
                  <w:divBdr>
                    <w:top w:val="none" w:sz="0" w:space="0" w:color="auto"/>
                    <w:left w:val="none" w:sz="0" w:space="0" w:color="auto"/>
                    <w:bottom w:val="none" w:sz="0" w:space="0" w:color="auto"/>
                    <w:right w:val="none" w:sz="0" w:space="0" w:color="auto"/>
                  </w:divBdr>
                  <w:divsChild>
                    <w:div w:id="5482992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894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file:///C:\Users\Ravi%20Tej\Downloads\priyasatish042@gmail.com" TargetMode="External"/><Relationship Id="rId18" Type="http://purl.oclc.org/ooxml/officeDocument/relationships/hyperlink" Target="https://ijls.in/articles/legal-rights-and-constitutional-guarantees-a-study-of-fundamental-rights-in-india" TargetMode="External"/><Relationship Id="rId26" Type="http://purl.oclc.org/ooxml/officeDocument/relationships/hyperlink" Target="https://www.tandfonline.com/doi/full/10.1080/24730580.2022.1234567" TargetMode="External"/><Relationship Id="rId3" Type="http://purl.oclc.org/ooxml/officeDocument/relationships/styles" Target="styles.xml"/><Relationship Id="rId21" Type="http://purl.oclc.org/ooxml/officeDocument/relationships/hyperlink" Target="https://ijljhr.in/articles/legal-awareness-and-access-to-justice-bridging-the-gap-for-marginalized-communities" TargetMode="External"/><Relationship Id="rId7" Type="http://purl.oclc.org/ooxml/officeDocument/relationships/endnotes" Target="endnotes.xml"/><Relationship Id="rId12" Type="http://purl.oclc.org/ooxml/officeDocument/relationships/hyperlink" Target="file:///C:\Users\Ravi%20Tej\Downloads\sujanraj2604@gmail.com" TargetMode="External"/><Relationship Id="rId17" Type="http://purl.oclc.org/ooxml/officeDocument/relationships/hyperlink" Target="https://ijls.in/articles/legal-rights-and-constitutional-guarantees-a-study-of-fundamental-rights-in-india" TargetMode="External"/><Relationship Id="rId25" Type="http://purl.oclc.org/ooxml/officeDocument/relationships/hyperlink" Target="https://nhrc.nic.in/" TargetMode="External"/><Relationship Id="rId2" Type="http://purl.oclc.org/ooxml/officeDocument/relationships/numbering" Target="numbering.xml"/><Relationship Id="rId16" Type="http://purl.oclc.org/ooxml/officeDocument/relationships/hyperlink" Target="https://global.oup.com/academic/product/fundamental-rights-in-india-9780190123451" TargetMode="External"/><Relationship Id="rId20" Type="http://purl.oclc.org/ooxml/officeDocument/relationships/hyperlink" Target="https://jicl.in/articles/right-to-equality-and-non-discrimination-under-the-indian-constitution-a-judicial-perspective" TargetMode="External"/><Relationship Id="rId29" Type="http://purl.oclc.org/ooxml/officeDocument/relationships/hyperlink" Target="https://www.simplilearn.com/legal-rights-india-guid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file:///C:\Users\Ravi%20Tej\Downloads\saitejap6823@gmail.com" TargetMode="External"/><Relationship Id="rId24" Type="http://purl.oclc.org/ooxml/officeDocument/relationships/hyperlink" Target="https://journals.sagepub.com/doi/10.1177/2322005821991234"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2.jpeg"/><Relationship Id="rId23" Type="http://purl.oclc.org/ooxml/officeDocument/relationships/hyperlink" Target="https://lawmin.gov.in/know-your-rights" TargetMode="External"/><Relationship Id="rId28" Type="http://purl.oclc.org/ooxml/officeDocument/relationships/hyperlink" Target="https://main.sci.gov.in/" TargetMode="External"/><Relationship Id="rId10" Type="http://purl.oclc.org/ooxml/officeDocument/relationships/hyperlink" Target="file:///C:\Users\Ravi%20Tej\Downloads\Vaishuvaishnavi091@gmail.com" TargetMode="External"/><Relationship Id="rId19" Type="http://purl.oclc.org/ooxml/officeDocument/relationships/hyperlink" Target="https://jicl.in/articles/right-to-equality-and-non-discrimination-under-the-indian-constitution-a-judicial-perspective"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mailto:sudha.p@presidencyuniversity.in" TargetMode="External"/><Relationship Id="rId14" Type="http://purl.oclc.org/ooxml/officeDocument/relationships/image" Target="media/image1.jpeg"/><Relationship Id="rId22" Type="http://purl.oclc.org/ooxml/officeDocument/relationships/hyperlink" Target="https://ijljhr.in/articles/legal-awareness-and-access-to-justice-bridging-the-gap-for-marginalized-communities" TargetMode="External"/><Relationship Id="rId27" Type="http://purl.oclc.org/ooxml/officeDocument/relationships/hyperlink" Target="https://www.barcouncilofindia.org/legal-awareness-handbook" TargetMode="External"/><Relationship Id="rId30" Type="http://purl.oclc.org/ooxml/officeDocument/relationships/hyperlink" Target="https://www.amnesty.or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3155</Words>
  <Characters>21300</Characters>
  <Application>Microsoft Office Word</Application>
  <DocSecurity>0</DocSecurity>
  <Lines>665</Lines>
  <Paragraphs>235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teja</cp:lastModifiedBy>
  <cp:revision>2</cp:revision>
  <dcterms:created xsi:type="dcterms:W3CDTF">2025-03-29T10:01:00Z</dcterms:created>
  <dcterms:modified xsi:type="dcterms:W3CDTF">2025-03-29T10:01:00Z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0cf5b3b5e895a73020873b90422182ce26339d8d1f1403f380e1f11b3a47ab49</vt:lpwstr>
  </property>
</Properties>
</file>