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43.png" ContentType="image/png"/>
  <Override PartName="/word/media/rId4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Gergely</w:t>
      </w:r>
      <w:r>
        <w:t xml:space="preserve"> </w:t>
      </w:r>
      <w:r>
        <w:t xml:space="preserve">Daróczi</w:t>
      </w:r>
    </w:p>
    <w:p>
      <w:pPr>
        <w:pStyle w:val="Author"/>
      </w:pPr>
      <w:r>
        <w:t xml:space="preserve">Looong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Dec</w:t>
      </w:r>
      <w:r>
        <w:t xml:space="preserve"> </w:t>
      </w:r>
      <w:r>
        <w:t xml:space="preserve">7</w:t>
      </w:r>
      <w:r>
        <w:t xml:space="preserve"> </w:t>
      </w:r>
      <w:r>
        <w:t xml:space="preserve">06:08:02</w:t>
      </w:r>
      <w:r>
        <w:t xml:space="preserve"> </w:t>
      </w:r>
      <w:r>
        <w:t xml:space="preserve">2015</w:t>
      </w:r>
    </w:p>
    <w:p>
      <w:r>
        <w:t xml:space="preserve">I have written the below report in 10 mins :)</w:t>
      </w:r>
    </w:p>
    <w:p>
      <w:pPr>
        <w:pStyle w:val="Heading1"/>
      </w:pPr>
      <w:bookmarkStart w:id="21" w:name="dataset"/>
      <w:bookmarkEnd w:id="21"/>
      <w:r>
        <w:t xml:space="preserve">Dataset</w:t>
      </w:r>
    </w:p>
    <w:p>
      <w:r>
        <w:t xml:space="preserve">Here I will do a pretty fast report on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which is:</w:t>
      </w:r>
    </w:p>
    <w:tbl>
      <w:tblPr>
        <w:tblStyle w:val="TableNormal"/>
        <w:tblW w:type="pct" w:w="5000.0"/>
        <w:tblCaption w:val="Table continues below"/>
      </w:tblPr>
      <w:tblGrid>
        <w:gridCol w:w="2574"/>
        <w:gridCol w:w="594"/>
        <w:gridCol w:w="594"/>
        <w:gridCol w:w="693"/>
        <w:gridCol w:w="495"/>
        <w:gridCol w:w="693"/>
        <w:gridCol w:w="594"/>
        <w:gridCol w:w="693"/>
        <w:gridCol w:w="495"/>
        <w:gridCol w:w="495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am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Mazda RX4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2.62</w:t>
            </w:r>
          </w:p>
        </w:tc>
        <w:tc>
          <w:p>
            <w:pPr>
              <w:pStyle w:val="Compact"/>
              <w:jc w:val="center"/>
            </w:pPr>
            <w:r>
              <w:t xml:space="preserve">16.46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Mazda RX4 Wag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2.875</w:t>
            </w:r>
          </w:p>
        </w:tc>
        <w:tc>
          <w:p>
            <w:pPr>
              <w:pStyle w:val="Compact"/>
              <w:jc w:val="center"/>
            </w:pPr>
            <w:r>
              <w:t xml:space="preserve">17.02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Datsun 710</w:t>
            </w:r>
          </w:p>
        </w:tc>
        <w:tc>
          <w:p>
            <w:pPr>
              <w:pStyle w:val="Compact"/>
              <w:jc w:val="center"/>
            </w:pPr>
            <w:r>
              <w:t xml:space="preserve">22.8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p>
            <w:pPr>
              <w:pStyle w:val="Compact"/>
              <w:jc w:val="center"/>
            </w:pPr>
            <w:r>
              <w:t xml:space="preserve">3.85</w:t>
            </w:r>
          </w:p>
        </w:tc>
        <w:tc>
          <w:p>
            <w:pPr>
              <w:pStyle w:val="Compact"/>
              <w:jc w:val="center"/>
            </w:pPr>
            <w:r>
              <w:t xml:space="preserve">2.32</w:t>
            </w:r>
          </w:p>
        </w:tc>
        <w:tc>
          <w:p>
            <w:pPr>
              <w:pStyle w:val="Compact"/>
              <w:jc w:val="center"/>
            </w:pPr>
            <w:r>
              <w:t xml:space="preserve">18.61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Hornet 4 Drive</w:t>
            </w:r>
          </w:p>
        </w:tc>
        <w:tc>
          <w:p>
            <w:pPr>
              <w:pStyle w:val="Compact"/>
              <w:jc w:val="center"/>
            </w:pPr>
            <w:r>
              <w:t xml:space="preserve">21.4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258</w:t>
            </w:r>
          </w:p>
        </w:tc>
        <w:tc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p>
            <w:pPr>
              <w:pStyle w:val="Compact"/>
              <w:jc w:val="center"/>
            </w:pPr>
            <w:r>
              <w:t xml:space="preserve">3.08</w:t>
            </w:r>
          </w:p>
        </w:tc>
        <w:tc>
          <w:p>
            <w:pPr>
              <w:pStyle w:val="Compact"/>
              <w:jc w:val="center"/>
            </w:pPr>
            <w:r>
              <w:t xml:space="preserve">3.215</w:t>
            </w:r>
          </w:p>
        </w:tc>
        <w:tc>
          <w:p>
            <w:pPr>
              <w:pStyle w:val="Compact"/>
              <w:jc w:val="center"/>
            </w:pPr>
            <w:r>
              <w:t xml:space="preserve">19.44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Hornet Sportabout</w:t>
            </w:r>
          </w:p>
        </w:tc>
        <w:tc>
          <w:p>
            <w:pPr>
              <w:pStyle w:val="Compact"/>
              <w:jc w:val="center"/>
            </w:pPr>
            <w:r>
              <w:t xml:space="preserve">18.7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p>
            <w:pPr>
              <w:pStyle w:val="Compact"/>
              <w:jc w:val="center"/>
            </w:pPr>
            <w:r>
              <w:t xml:space="preserve">3.44</w:t>
            </w:r>
          </w:p>
        </w:tc>
        <w:tc>
          <w:p>
            <w:pPr>
              <w:pStyle w:val="Compact"/>
              <w:jc w:val="center"/>
            </w:pPr>
            <w:r>
              <w:t xml:space="preserve">17.02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Valiant</w:t>
            </w:r>
          </w:p>
        </w:tc>
        <w:tc>
          <w:p>
            <w:pPr>
              <w:pStyle w:val="Compact"/>
              <w:jc w:val="center"/>
            </w:pPr>
            <w:r>
              <w:t xml:space="preserve">18.1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center"/>
            </w:pPr>
            <w:r>
              <w:t xml:space="preserve">105</w:t>
            </w:r>
          </w:p>
        </w:tc>
        <w:tc>
          <w:p>
            <w:pPr>
              <w:pStyle w:val="Compact"/>
              <w:jc w:val="center"/>
            </w:pPr>
            <w:r>
              <w:t xml:space="preserve">2.76</w:t>
            </w:r>
          </w:p>
        </w:tc>
        <w:tc>
          <w:p>
            <w:pPr>
              <w:pStyle w:val="Compact"/>
              <w:jc w:val="center"/>
            </w:pPr>
            <w:r>
              <w:t xml:space="preserve">3.46</w:t>
            </w:r>
          </w:p>
        </w:tc>
        <w:tc>
          <w:p>
            <w:pPr>
              <w:pStyle w:val="Compact"/>
              <w:jc w:val="center"/>
            </w:pPr>
            <w:r>
              <w:t xml:space="preserve">20.22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Duster 360</w:t>
            </w:r>
          </w:p>
        </w:tc>
        <w:tc>
          <w:p>
            <w:pPr>
              <w:pStyle w:val="Compact"/>
              <w:jc w:val="center"/>
            </w:pPr>
            <w:r>
              <w:t xml:space="preserve">14.3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center"/>
            </w:pPr>
            <w:r>
              <w:t xml:space="preserve">245</w:t>
            </w:r>
          </w:p>
        </w:tc>
        <w:tc>
          <w:p>
            <w:pPr>
              <w:pStyle w:val="Compact"/>
              <w:jc w:val="center"/>
            </w:pPr>
            <w:r>
              <w:t xml:space="preserve">3.21</w:t>
            </w:r>
          </w:p>
        </w:tc>
        <w:tc>
          <w:p>
            <w:pPr>
              <w:pStyle w:val="Compact"/>
              <w:jc w:val="center"/>
            </w:pPr>
            <w:r>
              <w:t xml:space="preserve">3.57</w:t>
            </w:r>
          </w:p>
        </w:tc>
        <w:tc>
          <w:p>
            <w:pPr>
              <w:pStyle w:val="Compact"/>
              <w:jc w:val="center"/>
            </w:pPr>
            <w:r>
              <w:t xml:space="preserve">15.84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240D</w:t>
            </w:r>
          </w:p>
        </w:tc>
        <w:tc>
          <w:p>
            <w:pPr>
              <w:pStyle w:val="Compact"/>
              <w:jc w:val="center"/>
            </w:pPr>
            <w:r>
              <w:t xml:space="preserve">24.4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146.7</w:t>
            </w:r>
          </w:p>
        </w:tc>
        <w:tc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p>
            <w:pPr>
              <w:pStyle w:val="Compact"/>
              <w:jc w:val="center"/>
            </w:pPr>
            <w:r>
              <w:t xml:space="preserve">3.69</w:t>
            </w:r>
          </w:p>
        </w:tc>
        <w:tc>
          <w:p>
            <w:pPr>
              <w:pStyle w:val="Compact"/>
              <w:jc w:val="center"/>
            </w:pPr>
            <w:r>
              <w:t xml:space="preserve">3.19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230</w:t>
            </w:r>
          </w:p>
        </w:tc>
        <w:tc>
          <w:p>
            <w:pPr>
              <w:pStyle w:val="Compact"/>
              <w:jc w:val="center"/>
            </w:pPr>
            <w:r>
              <w:t xml:space="preserve">22.8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140.8</w:t>
            </w:r>
          </w:p>
        </w:tc>
        <w:tc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p>
            <w:pPr>
              <w:pStyle w:val="Compact"/>
              <w:jc w:val="center"/>
            </w:pPr>
            <w:r>
              <w:t xml:space="preserve">3.92</w:t>
            </w:r>
          </w:p>
        </w:tc>
        <w:tc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p>
            <w:pPr>
              <w:pStyle w:val="Compact"/>
              <w:jc w:val="center"/>
            </w:pPr>
            <w:r>
              <w:t xml:space="preserve">22.9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280</w:t>
            </w:r>
          </w:p>
        </w:tc>
        <w:tc>
          <w:p>
            <w:pPr>
              <w:pStyle w:val="Compact"/>
              <w:jc w:val="center"/>
            </w:pPr>
            <w:r>
              <w:t xml:space="preserve">19.2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167.6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3.92</w:t>
            </w:r>
          </w:p>
        </w:tc>
        <w:tc>
          <w:p>
            <w:pPr>
              <w:pStyle w:val="Compact"/>
              <w:jc w:val="center"/>
            </w:pPr>
            <w:r>
              <w:t xml:space="preserve">3.44</w:t>
            </w:r>
          </w:p>
        </w:tc>
        <w:tc>
          <w:p>
            <w:pPr>
              <w:pStyle w:val="Compact"/>
              <w:jc w:val="center"/>
            </w:pPr>
            <w:r>
              <w:t xml:space="preserve">18.3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280C</w:t>
            </w:r>
          </w:p>
        </w:tc>
        <w:tc>
          <w:p>
            <w:pPr>
              <w:pStyle w:val="Compact"/>
              <w:jc w:val="center"/>
            </w:pPr>
            <w:r>
              <w:t xml:space="preserve">17.8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167.6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3.92</w:t>
            </w:r>
          </w:p>
        </w:tc>
        <w:tc>
          <w:p>
            <w:pPr>
              <w:pStyle w:val="Compact"/>
              <w:jc w:val="center"/>
            </w:pPr>
            <w:r>
              <w:t xml:space="preserve">3.44</w:t>
            </w:r>
          </w:p>
        </w:tc>
        <w:tc>
          <w:p>
            <w:pPr>
              <w:pStyle w:val="Compact"/>
              <w:jc w:val="center"/>
            </w:pPr>
            <w:r>
              <w:t xml:space="preserve">18.9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450SE</w:t>
            </w:r>
          </w:p>
        </w:tc>
        <w:tc>
          <w:p>
            <w:pPr>
              <w:pStyle w:val="Compact"/>
              <w:jc w:val="center"/>
            </w:pPr>
            <w:r>
              <w:t xml:space="preserve">16.4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275.8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3.07</w:t>
            </w:r>
          </w:p>
        </w:tc>
        <w:tc>
          <w:p>
            <w:pPr>
              <w:pStyle w:val="Compact"/>
              <w:jc w:val="center"/>
            </w:pPr>
            <w:r>
              <w:t xml:space="preserve">4.07</w:t>
            </w:r>
          </w:p>
        </w:tc>
        <w:tc>
          <w:p>
            <w:pPr>
              <w:pStyle w:val="Compact"/>
              <w:jc w:val="center"/>
            </w:pPr>
            <w:r>
              <w:t xml:space="preserve">17.4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450SL</w:t>
            </w:r>
          </w:p>
        </w:tc>
        <w:tc>
          <w:p>
            <w:pPr>
              <w:pStyle w:val="Compact"/>
              <w:jc w:val="center"/>
            </w:pPr>
            <w:r>
              <w:t xml:space="preserve">17.3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275.8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3.07</w:t>
            </w:r>
          </w:p>
        </w:tc>
        <w:tc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p>
            <w:pPr>
              <w:pStyle w:val="Compact"/>
              <w:jc w:val="center"/>
            </w:pPr>
            <w:r>
              <w:t xml:space="preserve">17.6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450SLC</w:t>
            </w:r>
          </w:p>
        </w:tc>
        <w:tc>
          <w:p>
            <w:pPr>
              <w:pStyle w:val="Compact"/>
              <w:jc w:val="center"/>
            </w:pPr>
            <w:r>
              <w:t xml:space="preserve">15.2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275.8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3.07</w:t>
            </w:r>
          </w:p>
        </w:tc>
        <w:tc>
          <w:p>
            <w:pPr>
              <w:pStyle w:val="Compact"/>
              <w:jc w:val="center"/>
            </w:pPr>
            <w:r>
              <w:t xml:space="preserve">3.78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Cadillac Fleetwood</w:t>
            </w:r>
          </w:p>
        </w:tc>
        <w:tc>
          <w:p>
            <w:pPr>
              <w:pStyle w:val="Compact"/>
              <w:jc w:val="center"/>
            </w:pPr>
            <w:r>
              <w:t xml:space="preserve">10.4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472</w:t>
            </w:r>
          </w:p>
        </w:tc>
        <w:tc>
          <w:p>
            <w:pPr>
              <w:pStyle w:val="Compact"/>
              <w:jc w:val="center"/>
            </w:pPr>
            <w:r>
              <w:t xml:space="preserve">205</w:t>
            </w:r>
          </w:p>
        </w:tc>
        <w:tc>
          <w:p>
            <w:pPr>
              <w:pStyle w:val="Compact"/>
              <w:jc w:val="center"/>
            </w:pPr>
            <w:r>
              <w:t xml:space="preserve">2.93</w:t>
            </w:r>
          </w:p>
        </w:tc>
        <w:tc>
          <w:p>
            <w:pPr>
              <w:pStyle w:val="Compact"/>
              <w:jc w:val="center"/>
            </w:pPr>
            <w:r>
              <w:t xml:space="preserve">5.25</w:t>
            </w:r>
          </w:p>
        </w:tc>
        <w:tc>
          <w:p>
            <w:pPr>
              <w:pStyle w:val="Compact"/>
              <w:jc w:val="center"/>
            </w:pPr>
            <w:r>
              <w:t xml:space="preserve">17.98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Lincoln Continental</w:t>
            </w:r>
          </w:p>
        </w:tc>
        <w:tc>
          <w:p>
            <w:pPr>
              <w:pStyle w:val="Compact"/>
              <w:jc w:val="center"/>
            </w:pPr>
            <w:r>
              <w:t xml:space="preserve">10.4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460</w:t>
            </w:r>
          </w:p>
        </w:tc>
        <w:tc>
          <w:p>
            <w:pPr>
              <w:pStyle w:val="Compact"/>
              <w:jc w:val="center"/>
            </w:pPr>
            <w:r>
              <w:t xml:space="preserve">215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5.424</w:t>
            </w:r>
          </w:p>
        </w:tc>
        <w:tc>
          <w:p>
            <w:pPr>
              <w:pStyle w:val="Compact"/>
              <w:jc w:val="center"/>
            </w:pPr>
            <w:r>
              <w:t xml:space="preserve">17.82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Chrysler Imperial</w:t>
            </w:r>
          </w:p>
        </w:tc>
        <w:tc>
          <w:p>
            <w:pPr>
              <w:pStyle w:val="Compact"/>
              <w:jc w:val="center"/>
            </w:pPr>
            <w:r>
              <w:t xml:space="preserve">14.7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440</w:t>
            </w:r>
          </w:p>
        </w:tc>
        <w:tc>
          <w:p>
            <w:pPr>
              <w:pStyle w:val="Compact"/>
              <w:jc w:val="center"/>
            </w:pPr>
            <w:r>
              <w:t xml:space="preserve">230</w:t>
            </w:r>
          </w:p>
        </w:tc>
        <w:tc>
          <w:p>
            <w:pPr>
              <w:pStyle w:val="Compact"/>
              <w:jc w:val="center"/>
            </w:pPr>
            <w:r>
              <w:t xml:space="preserve">3.23</w:t>
            </w:r>
          </w:p>
        </w:tc>
        <w:tc>
          <w:p>
            <w:pPr>
              <w:pStyle w:val="Compact"/>
              <w:jc w:val="center"/>
            </w:pPr>
            <w:r>
              <w:t xml:space="preserve">5.345</w:t>
            </w:r>
          </w:p>
        </w:tc>
        <w:tc>
          <w:p>
            <w:pPr>
              <w:pStyle w:val="Compact"/>
              <w:jc w:val="center"/>
            </w:pPr>
            <w:r>
              <w:t xml:space="preserve">17.42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Fiat 128</w:t>
            </w:r>
          </w:p>
        </w:tc>
        <w:tc>
          <w:p>
            <w:pPr>
              <w:pStyle w:val="Compact"/>
              <w:jc w:val="center"/>
            </w:pPr>
            <w:r>
              <w:t xml:space="preserve">32.4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78.7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>
            <w:pPr>
              <w:pStyle w:val="Compact"/>
              <w:jc w:val="center"/>
            </w:pPr>
            <w:r>
              <w:t xml:space="preserve">4.08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19.47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Honda Civic</w:t>
            </w:r>
          </w:p>
        </w:tc>
        <w:tc>
          <w:p>
            <w:pPr>
              <w:pStyle w:val="Compact"/>
              <w:jc w:val="center"/>
            </w:pPr>
            <w:r>
              <w:t xml:space="preserve">30.4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75.7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Pr>
              <w:pStyle w:val="Compact"/>
              <w:jc w:val="center"/>
            </w:pPr>
            <w:r>
              <w:t xml:space="preserve">4.93</w:t>
            </w:r>
          </w:p>
        </w:tc>
        <w:tc>
          <w:p>
            <w:pPr>
              <w:pStyle w:val="Compact"/>
              <w:jc w:val="center"/>
            </w:pPr>
            <w:r>
              <w:t xml:space="preserve">1.615</w:t>
            </w:r>
          </w:p>
        </w:tc>
        <w:tc>
          <w:p>
            <w:pPr>
              <w:pStyle w:val="Compact"/>
              <w:jc w:val="center"/>
            </w:pPr>
            <w:r>
              <w:t xml:space="preserve">18.52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Toyota Corolla</w:t>
            </w:r>
          </w:p>
        </w:tc>
        <w:tc>
          <w:p>
            <w:pPr>
              <w:pStyle w:val="Compact"/>
              <w:jc w:val="center"/>
            </w:pPr>
            <w:r>
              <w:t xml:space="preserve">33.9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71.1</w:t>
            </w:r>
          </w:p>
        </w:tc>
        <w:tc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p>
            <w:pPr>
              <w:pStyle w:val="Compact"/>
              <w:jc w:val="center"/>
            </w:pPr>
            <w:r>
              <w:t xml:space="preserve">4.22</w:t>
            </w:r>
          </w:p>
        </w:tc>
        <w:tc>
          <w:p>
            <w:pPr>
              <w:pStyle w:val="Compact"/>
              <w:jc w:val="center"/>
            </w:pPr>
            <w:r>
              <w:t xml:space="preserve">1.835</w:t>
            </w:r>
          </w:p>
        </w:tc>
        <w:tc>
          <w:p>
            <w:pPr>
              <w:pStyle w:val="Compact"/>
              <w:jc w:val="center"/>
            </w:pPr>
            <w:r>
              <w:t xml:space="preserve">19.9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Toyota Corona</w:t>
            </w:r>
          </w:p>
        </w:tc>
        <w:tc>
          <w:p>
            <w:pPr>
              <w:pStyle w:val="Compact"/>
              <w:jc w:val="center"/>
            </w:pPr>
            <w:r>
              <w:t xml:space="preserve">21.5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120.1</w:t>
            </w:r>
          </w:p>
        </w:tc>
        <w:tc>
          <w:p>
            <w:pPr>
              <w:pStyle w:val="Compact"/>
              <w:jc w:val="center"/>
            </w:pPr>
            <w:r>
              <w:t xml:space="preserve">97</w:t>
            </w:r>
          </w:p>
        </w:tc>
        <w:tc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p>
            <w:pPr>
              <w:pStyle w:val="Compact"/>
              <w:jc w:val="center"/>
            </w:pPr>
            <w:r>
              <w:t xml:space="preserve">2.465</w:t>
            </w:r>
          </w:p>
        </w:tc>
        <w:tc>
          <w:p>
            <w:pPr>
              <w:pStyle w:val="Compact"/>
              <w:jc w:val="center"/>
            </w:pPr>
            <w:r>
              <w:t xml:space="preserve">20.01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Dodge Challenger</w:t>
            </w:r>
          </w:p>
        </w:tc>
        <w:tc>
          <w:p>
            <w:pPr>
              <w:pStyle w:val="Compact"/>
              <w:jc w:val="center"/>
            </w:pPr>
            <w:r>
              <w:t xml:space="preserve">15.5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2.76</w:t>
            </w:r>
          </w:p>
        </w:tc>
        <w:tc>
          <w:p>
            <w:pPr>
              <w:pStyle w:val="Compact"/>
              <w:jc w:val="center"/>
            </w:pPr>
            <w:r>
              <w:t xml:space="preserve">3.52</w:t>
            </w:r>
          </w:p>
        </w:tc>
        <w:tc>
          <w:p>
            <w:pPr>
              <w:pStyle w:val="Compact"/>
              <w:jc w:val="center"/>
            </w:pPr>
            <w:r>
              <w:t xml:space="preserve">16.87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AMC Javelin</w:t>
            </w:r>
          </w:p>
        </w:tc>
        <w:tc>
          <w:p>
            <w:pPr>
              <w:pStyle w:val="Compact"/>
              <w:jc w:val="center"/>
            </w:pPr>
            <w:r>
              <w:t xml:space="preserve">15.2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304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p>
            <w:pPr>
              <w:pStyle w:val="Compact"/>
              <w:jc w:val="center"/>
            </w:pPr>
            <w:r>
              <w:t xml:space="preserve">3.435</w:t>
            </w:r>
          </w:p>
        </w:tc>
        <w:tc>
          <w:p>
            <w:pPr>
              <w:pStyle w:val="Compact"/>
              <w:jc w:val="center"/>
            </w:pPr>
            <w:r>
              <w:t xml:space="preserve">17.3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Camaro Z28</w:t>
            </w:r>
          </w:p>
        </w:tc>
        <w:tc>
          <w:p>
            <w:pPr>
              <w:pStyle w:val="Compact"/>
              <w:jc w:val="center"/>
            </w:pPr>
            <w:r>
              <w:t xml:space="preserve">13.3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350</w:t>
            </w:r>
          </w:p>
        </w:tc>
        <w:tc>
          <w:p>
            <w:pPr>
              <w:pStyle w:val="Compact"/>
              <w:jc w:val="center"/>
            </w:pPr>
            <w:r>
              <w:t xml:space="preserve">245</w:t>
            </w:r>
          </w:p>
        </w:tc>
        <w:tc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p>
            <w:pPr>
              <w:pStyle w:val="Compact"/>
              <w:jc w:val="center"/>
            </w:pPr>
            <w:r>
              <w:t xml:space="preserve">3.84</w:t>
            </w:r>
          </w:p>
        </w:tc>
        <w:tc>
          <w:p>
            <w:pPr>
              <w:pStyle w:val="Compact"/>
              <w:jc w:val="center"/>
            </w:pPr>
            <w:r>
              <w:t xml:space="preserve">15.41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Pontiac Firebird</w:t>
            </w:r>
          </w:p>
        </w:tc>
        <w:tc>
          <w:p>
            <w:pPr>
              <w:pStyle w:val="Compact"/>
              <w:jc w:val="center"/>
            </w:pPr>
            <w:r>
              <w:t xml:space="preserve">19.2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400</w:t>
            </w:r>
          </w:p>
        </w:tc>
        <w:tc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p>
            <w:pPr>
              <w:pStyle w:val="Compact"/>
              <w:jc w:val="center"/>
            </w:pPr>
            <w:r>
              <w:t xml:space="preserve">3.08</w:t>
            </w:r>
          </w:p>
        </w:tc>
        <w:tc>
          <w:p>
            <w:pPr>
              <w:pStyle w:val="Compact"/>
              <w:jc w:val="center"/>
            </w:pPr>
            <w:r>
              <w:t xml:space="preserve">3.845</w:t>
            </w:r>
          </w:p>
        </w:tc>
        <w:tc>
          <w:p>
            <w:pPr>
              <w:pStyle w:val="Compact"/>
              <w:jc w:val="center"/>
            </w:pPr>
            <w:r>
              <w:t xml:space="preserve">17.05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Fiat X1-9</w:t>
            </w:r>
          </w:p>
        </w:tc>
        <w:tc>
          <w:p>
            <w:pPr>
              <w:pStyle w:val="Compact"/>
              <w:jc w:val="center"/>
            </w:pPr>
            <w:r>
              <w:t xml:space="preserve">27.3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>
            <w:pPr>
              <w:pStyle w:val="Compact"/>
              <w:jc w:val="center"/>
            </w:pPr>
            <w:r>
              <w:t xml:space="preserve">4.08</w:t>
            </w:r>
          </w:p>
        </w:tc>
        <w:tc>
          <w:p>
            <w:pPr>
              <w:pStyle w:val="Compact"/>
              <w:jc w:val="center"/>
            </w:pPr>
            <w:r>
              <w:t xml:space="preserve">1.935</w:t>
            </w:r>
          </w:p>
        </w:tc>
        <w:tc>
          <w:p>
            <w:pPr>
              <w:pStyle w:val="Compact"/>
              <w:jc w:val="center"/>
            </w:pPr>
            <w:r>
              <w:t xml:space="preserve">18.9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Porsche 914-2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120.3</w:t>
            </w:r>
          </w:p>
        </w:tc>
        <w:tc>
          <w:p>
            <w:pPr>
              <w:pStyle w:val="Compact"/>
              <w:jc w:val="center"/>
            </w:pPr>
            <w:r>
              <w:t xml:space="preserve">91</w:t>
            </w:r>
          </w:p>
        </w:tc>
        <w:tc>
          <w:p>
            <w:pPr>
              <w:pStyle w:val="Compact"/>
              <w:jc w:val="center"/>
            </w:pPr>
            <w:r>
              <w:t xml:space="preserve">4.43</w:t>
            </w:r>
          </w:p>
        </w:tc>
        <w:tc>
          <w:p>
            <w:pPr>
              <w:pStyle w:val="Compact"/>
              <w:jc w:val="center"/>
            </w:pPr>
            <w:r>
              <w:t xml:space="preserve">2.14</w:t>
            </w:r>
          </w:p>
        </w:tc>
        <w:tc>
          <w:p>
            <w:pPr>
              <w:pStyle w:val="Compact"/>
              <w:jc w:val="center"/>
            </w:pPr>
            <w:r>
              <w:t xml:space="preserve">16.7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Lotus Europa</w:t>
            </w:r>
          </w:p>
        </w:tc>
        <w:tc>
          <w:p>
            <w:pPr>
              <w:pStyle w:val="Compact"/>
              <w:jc w:val="center"/>
            </w:pPr>
            <w:r>
              <w:t xml:space="preserve">30.4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95.1</w:t>
            </w:r>
          </w:p>
        </w:tc>
        <w:tc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p>
            <w:pPr>
              <w:pStyle w:val="Compact"/>
              <w:jc w:val="center"/>
            </w:pPr>
            <w:r>
              <w:t xml:space="preserve">3.77</w:t>
            </w:r>
          </w:p>
        </w:tc>
        <w:tc>
          <w:p>
            <w:pPr>
              <w:pStyle w:val="Compact"/>
              <w:jc w:val="center"/>
            </w:pPr>
            <w:r>
              <w:t xml:space="preserve">1.513</w:t>
            </w:r>
          </w:p>
        </w:tc>
        <w:tc>
          <w:p>
            <w:pPr>
              <w:pStyle w:val="Compact"/>
              <w:jc w:val="center"/>
            </w:pPr>
            <w:r>
              <w:t xml:space="preserve">16.9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Ford Pantera L</w:t>
            </w:r>
          </w:p>
        </w:tc>
        <w:tc>
          <w:p>
            <w:pPr>
              <w:pStyle w:val="Compact"/>
              <w:jc w:val="center"/>
            </w:pPr>
            <w:r>
              <w:t xml:space="preserve">15.8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center"/>
            </w:pPr>
            <w:r>
              <w:t xml:space="preserve">4.22</w:t>
            </w:r>
          </w:p>
        </w:tc>
        <w:tc>
          <w:p>
            <w:pPr>
              <w:pStyle w:val="Compact"/>
              <w:jc w:val="center"/>
            </w:pPr>
            <w:r>
              <w:t xml:space="preserve">3.17</w:t>
            </w:r>
          </w:p>
        </w:tc>
        <w:tc>
          <w:p>
            <w:pPr>
              <w:pStyle w:val="Compact"/>
              <w:jc w:val="center"/>
            </w:pPr>
            <w:r>
              <w:t xml:space="preserve">14.5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Ferrari Dino</w:t>
            </w:r>
          </w:p>
        </w:tc>
        <w:tc>
          <w:p>
            <w:pPr>
              <w:pStyle w:val="Compact"/>
              <w:jc w:val="center"/>
            </w:pPr>
            <w:r>
              <w:t xml:space="preserve">19.7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145</w:t>
            </w:r>
          </w:p>
        </w:tc>
        <w:tc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p>
            <w:pPr>
              <w:pStyle w:val="Compact"/>
              <w:jc w:val="center"/>
            </w:pPr>
            <w:r>
              <w:t xml:space="preserve">3.62</w:t>
            </w:r>
          </w:p>
        </w:tc>
        <w:tc>
          <w:p>
            <w:pPr>
              <w:pStyle w:val="Compact"/>
              <w:jc w:val="center"/>
            </w:pPr>
            <w:r>
              <w:t xml:space="preserve">2.77</w:t>
            </w:r>
          </w:p>
        </w:tc>
        <w:tc>
          <w:p>
            <w:pPr>
              <w:pStyle w:val="Compact"/>
              <w:jc w:val="center"/>
            </w:pPr>
            <w:r>
              <w:t xml:space="preserve">15.5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Maserati Bora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301</w:t>
            </w:r>
          </w:p>
        </w:tc>
        <w:tc>
          <w:p>
            <w:pPr>
              <w:pStyle w:val="Compact"/>
              <w:jc w:val="center"/>
            </w:pPr>
            <w:r>
              <w:t xml:space="preserve">335</w:t>
            </w:r>
          </w:p>
        </w:tc>
        <w:tc>
          <w:p>
            <w:pPr>
              <w:pStyle w:val="Compact"/>
              <w:jc w:val="center"/>
            </w:pPr>
            <w:r>
              <w:t xml:space="preserve">3.54</w:t>
            </w:r>
          </w:p>
        </w:tc>
        <w:tc>
          <w:p>
            <w:pPr>
              <w:pStyle w:val="Compact"/>
              <w:jc w:val="center"/>
            </w:pPr>
            <w:r>
              <w:t xml:space="preserve">3.57</w:t>
            </w:r>
          </w:p>
        </w:tc>
        <w:tc>
          <w:p>
            <w:pPr>
              <w:pStyle w:val="Compact"/>
              <w:jc w:val="center"/>
            </w:pPr>
            <w:r>
              <w:t xml:space="preserve">14.6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Volvo 142E</w:t>
            </w:r>
          </w:p>
        </w:tc>
        <w:tc>
          <w:p>
            <w:pPr>
              <w:pStyle w:val="Compact"/>
              <w:jc w:val="center"/>
            </w:pPr>
            <w:r>
              <w:t xml:space="preserve">21.4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121</w:t>
            </w:r>
          </w:p>
        </w:tc>
        <w:tc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p>
            <w:pPr>
              <w:pStyle w:val="Compact"/>
              <w:jc w:val="center"/>
            </w:pPr>
            <w:r>
              <w:t xml:space="preserve">4.11</w:t>
            </w:r>
          </w:p>
        </w:tc>
        <w:tc>
          <w:p>
            <w:pPr>
              <w:pStyle w:val="Compact"/>
              <w:jc w:val="center"/>
            </w:pPr>
            <w:r>
              <w:t xml:space="preserve">2.78</w:t>
            </w:r>
          </w:p>
        </w:tc>
        <w:tc>
          <w:p>
            <w:pPr>
              <w:pStyle w:val="Compact"/>
              <w:jc w:val="center"/>
            </w:pPr>
            <w:r>
              <w:t xml:space="preserve">18.6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2777.777777777778"/>
      </w:tblPr>
      <w:tblGrid>
        <w:gridCol w:w="286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Mazda RX4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Mazda RX4 Wag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Datsun 710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Hornet 4 Drive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Hornet Sportabout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Valiant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Duster 360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240D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230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280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280C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450SE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450SLC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Cadillac Fleetwood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Lincoln Continental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Chrysler Imperial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Fiat 128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Honda Civic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Toyota Corolla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Toyota Corona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Dodge Challenger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AMC Javelin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Camaro Z28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Pontiac Firebird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Fiat X1-9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Porsche 914-2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Lotus Europa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Ford Pantera L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Ferrari Dino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Maserati Bora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Volvo 142E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pStyle w:val="Heading1"/>
      </w:pPr>
      <w:bookmarkStart w:id="22" w:name="descriptives"/>
      <w:bookmarkEnd w:id="22"/>
      <w:r>
        <w:t xml:space="preserve">Descriptives</w:t>
      </w:r>
    </w:p>
    <w:tbl>
      <w:tblPr>
        <w:tblStyle w:val="TableNormal"/>
        <w:tblW w:type="pct" w:w="4236.111111111111"/>
      </w:tblPr>
      <w:tblGrid>
        <w:gridCol w:w="1210"/>
        <w:gridCol w:w="1100"/>
        <w:gridCol w:w="990"/>
        <w:gridCol w:w="231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Average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Standard.deviation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Variance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  <w:jc w:val="center"/>
            </w:pPr>
            <w:r>
              <w:t xml:space="preserve">20.09</w:t>
            </w:r>
          </w:p>
        </w:tc>
        <w:tc>
          <w:p>
            <w:pPr>
              <w:pStyle w:val="Compact"/>
              <w:jc w:val="center"/>
            </w:pPr>
            <w:r>
              <w:t xml:space="preserve">19.2</w:t>
            </w:r>
          </w:p>
        </w:tc>
        <w:tc>
          <w:p>
            <w:pPr>
              <w:pStyle w:val="Compact"/>
              <w:jc w:val="center"/>
            </w:pPr>
            <w:r>
              <w:t xml:space="preserve">6.027</w:t>
            </w:r>
          </w:p>
        </w:tc>
        <w:tc>
          <w:p>
            <w:pPr>
              <w:pStyle w:val="Compact"/>
              <w:jc w:val="center"/>
            </w:pPr>
            <w:r>
              <w:t xml:space="preserve">36.32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pStyle w:val="Compact"/>
              <w:jc w:val="center"/>
            </w:pPr>
            <w:r>
              <w:t xml:space="preserve">6.188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1.786</w:t>
            </w:r>
          </w:p>
        </w:tc>
        <w:tc>
          <w:p>
            <w:pPr>
              <w:pStyle w:val="Compact"/>
              <w:jc w:val="center"/>
            </w:pPr>
            <w:r>
              <w:t xml:space="preserve">3.19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pStyle w:val="Compact"/>
              <w:jc w:val="center"/>
            </w:pPr>
            <w:r>
              <w:t xml:space="preserve">230.7</w:t>
            </w:r>
          </w:p>
        </w:tc>
        <w:tc>
          <w:p>
            <w:pPr>
              <w:pStyle w:val="Compact"/>
              <w:jc w:val="center"/>
            </w:pPr>
            <w:r>
              <w:t xml:space="preserve">196.3</w:t>
            </w:r>
          </w:p>
        </w:tc>
        <w:tc>
          <w:p>
            <w:pPr>
              <w:pStyle w:val="Compact"/>
              <w:jc w:val="center"/>
            </w:pPr>
            <w:r>
              <w:t xml:space="preserve">123.9</w:t>
            </w:r>
          </w:p>
        </w:tc>
        <w:tc>
          <w:p>
            <w:pPr>
              <w:pStyle w:val="Compact"/>
              <w:jc w:val="center"/>
            </w:pPr>
            <w:r>
              <w:t xml:space="preserve">15361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pStyle w:val="Compact"/>
              <w:jc w:val="center"/>
            </w:pPr>
            <w:r>
              <w:t xml:space="preserve">146.7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68.56</w:t>
            </w:r>
          </w:p>
        </w:tc>
        <w:tc>
          <w:p>
            <w:pPr>
              <w:pStyle w:val="Compact"/>
              <w:jc w:val="center"/>
            </w:pPr>
            <w:r>
              <w:t xml:space="preserve">4701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pStyle w:val="Compact"/>
              <w:jc w:val="center"/>
            </w:pPr>
            <w:r>
              <w:t xml:space="preserve">3.597</w:t>
            </w:r>
          </w:p>
        </w:tc>
        <w:tc>
          <w:p>
            <w:pPr>
              <w:pStyle w:val="Compact"/>
              <w:jc w:val="center"/>
            </w:pPr>
            <w:r>
              <w:t xml:space="preserve">3.695</w:t>
            </w:r>
          </w:p>
        </w:tc>
        <w:tc>
          <w:p>
            <w:pPr>
              <w:pStyle w:val="Compact"/>
              <w:jc w:val="center"/>
            </w:pPr>
            <w:r>
              <w:t xml:space="preserve">0.5347</w:t>
            </w:r>
          </w:p>
        </w:tc>
        <w:tc>
          <w:p>
            <w:pPr>
              <w:pStyle w:val="Compact"/>
              <w:jc w:val="center"/>
            </w:pPr>
            <w:r>
              <w:t xml:space="preserve">0.2859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pStyle w:val="Compact"/>
              <w:jc w:val="center"/>
            </w:pPr>
            <w:r>
              <w:t xml:space="preserve">3.217</w:t>
            </w:r>
          </w:p>
        </w:tc>
        <w:tc>
          <w:p>
            <w:pPr>
              <w:pStyle w:val="Compact"/>
              <w:jc w:val="center"/>
            </w:pPr>
            <w:r>
              <w:t xml:space="preserve">3.325</w:t>
            </w:r>
          </w:p>
        </w:tc>
        <w:tc>
          <w:p>
            <w:pPr>
              <w:pStyle w:val="Compact"/>
              <w:jc w:val="center"/>
            </w:pPr>
            <w:r>
              <w:t xml:space="preserve">0.9785</w:t>
            </w:r>
          </w:p>
        </w:tc>
        <w:tc>
          <w:p>
            <w:pPr>
              <w:pStyle w:val="Compact"/>
              <w:jc w:val="center"/>
            </w:pPr>
            <w:r>
              <w:t xml:space="preserve">0.9574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  <w:jc w:val="center"/>
            </w:pPr>
            <w:r>
              <w:t xml:space="preserve">17.85</w:t>
            </w:r>
          </w:p>
        </w:tc>
        <w:tc>
          <w:p>
            <w:pPr>
              <w:pStyle w:val="Compact"/>
              <w:jc w:val="center"/>
            </w:pPr>
            <w:r>
              <w:t xml:space="preserve">17.71</w:t>
            </w:r>
          </w:p>
        </w:tc>
        <w:tc>
          <w:p>
            <w:pPr>
              <w:pStyle w:val="Compact"/>
              <w:jc w:val="center"/>
            </w:pPr>
            <w:r>
              <w:t xml:space="preserve">1.787</w:t>
            </w:r>
          </w:p>
        </w:tc>
        <w:tc>
          <w:p>
            <w:pPr>
              <w:pStyle w:val="Compact"/>
              <w:jc w:val="center"/>
            </w:pPr>
            <w:r>
              <w:t xml:space="preserve">3.193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  <w:jc w:val="center"/>
            </w:pPr>
            <w:r>
              <w:t xml:space="preserve">0.4375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0.504</w:t>
            </w:r>
          </w:p>
        </w:tc>
        <w:tc>
          <w:p>
            <w:pPr>
              <w:pStyle w:val="Compact"/>
              <w:jc w:val="center"/>
            </w:pPr>
            <w:r>
              <w:t xml:space="preserve">0.254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pStyle w:val="Compact"/>
              <w:jc w:val="center"/>
            </w:pPr>
            <w:r>
              <w:t xml:space="preserve">0.4062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0.499</w:t>
            </w:r>
          </w:p>
        </w:tc>
        <w:tc>
          <w:p>
            <w:pPr>
              <w:pStyle w:val="Compact"/>
              <w:jc w:val="center"/>
            </w:pPr>
            <w:r>
              <w:t xml:space="preserve">0.249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gear</w:t>
            </w:r>
          </w:p>
        </w:tc>
        <w:tc>
          <w:p>
            <w:pPr>
              <w:pStyle w:val="Compact"/>
              <w:jc w:val="center"/>
            </w:pPr>
            <w:r>
              <w:t xml:space="preserve">3.688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0.7378</w:t>
            </w:r>
          </w:p>
        </w:tc>
        <w:tc>
          <w:p>
            <w:pPr>
              <w:pStyle w:val="Compact"/>
              <w:jc w:val="center"/>
            </w:pPr>
            <w:r>
              <w:t xml:space="preserve">0.5444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carb</w:t>
            </w:r>
          </w:p>
        </w:tc>
        <w:tc>
          <w:p>
            <w:pPr>
              <w:pStyle w:val="Compact"/>
              <w:jc w:val="center"/>
            </w:pPr>
            <w:r>
              <w:t xml:space="preserve">2.812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1.615</w:t>
            </w:r>
          </w:p>
        </w:tc>
        <w:tc>
          <w:p>
            <w:pPr>
              <w:pStyle w:val="Compact"/>
              <w:jc w:val="center"/>
            </w:pPr>
            <w:r>
              <w:t xml:space="preserve">2.609</w:t>
            </w:r>
          </w:p>
        </w:tc>
      </w:tr>
    </w:tbl>
    <w:p>
      <w:pPr>
        <w:pStyle w:val="Heading2"/>
      </w:pPr>
      <w:bookmarkStart w:id="23" w:name="in-details"/>
      <w:bookmarkEnd w:id="23"/>
      <w:r>
        <w:t xml:space="preserve">In details</w:t>
      </w:r>
    </w:p>
    <w:p>
      <w:pPr>
        <w:pStyle w:val="Heading3"/>
      </w:pPr>
      <w:bookmarkStart w:id="24" w:name="mpg"/>
      <w:bookmarkEnd w:id="24"/>
      <w:r>
        <w:t xml:space="preserve">mpg</w:t>
      </w:r>
    </w:p>
    <w:p>
      <w:r>
        <w:t xml:space="preserve">We found the folloing values here:</w:t>
      </w:r>
    </w:p>
    <w:p>
      <w:r>
        <w:rPr>
          <w:i/>
        </w:rPr>
        <w:t xml:space="preserve">21</w:t>
      </w:r>
      <w:r>
        <w:t xml:space="preserve">,</w:t>
      </w:r>
      <w:r>
        <w:t xml:space="preserve"> </w:t>
      </w:r>
      <w:r>
        <w:rPr>
          <w:i/>
        </w:rPr>
        <w:t xml:space="preserve">21</w:t>
      </w:r>
      <w:r>
        <w:t xml:space="preserve">,</w:t>
      </w:r>
      <w:r>
        <w:t xml:space="preserve"> </w:t>
      </w:r>
      <w:r>
        <w:rPr>
          <w:i/>
        </w:rPr>
        <w:t xml:space="preserve">22.8</w:t>
      </w:r>
      <w:r>
        <w:t xml:space="preserve">,</w:t>
      </w:r>
      <w:r>
        <w:t xml:space="preserve"> </w:t>
      </w:r>
      <w:r>
        <w:rPr>
          <w:i/>
        </w:rPr>
        <w:t xml:space="preserve">21.4</w:t>
      </w:r>
      <w:r>
        <w:t xml:space="preserve">,</w:t>
      </w:r>
      <w:r>
        <w:t xml:space="preserve"> </w:t>
      </w:r>
      <w:r>
        <w:rPr>
          <w:i/>
        </w:rPr>
        <w:t xml:space="preserve">18.7</w:t>
      </w:r>
      <w:r>
        <w:t xml:space="preserve">,</w:t>
      </w:r>
      <w:r>
        <w:t xml:space="preserve"> </w:t>
      </w:r>
      <w:r>
        <w:rPr>
          <w:i/>
        </w:rPr>
        <w:t xml:space="preserve">18.1</w:t>
      </w:r>
      <w:r>
        <w:t xml:space="preserve">,</w:t>
      </w:r>
      <w:r>
        <w:t xml:space="preserve"> </w:t>
      </w:r>
      <w:r>
        <w:rPr>
          <w:i/>
        </w:rPr>
        <w:t xml:space="preserve">14.3</w:t>
      </w:r>
      <w:r>
        <w:t xml:space="preserve">,</w:t>
      </w:r>
      <w:r>
        <w:t xml:space="preserve"> </w:t>
      </w:r>
      <w:r>
        <w:rPr>
          <w:i/>
        </w:rPr>
        <w:t xml:space="preserve">24.4</w:t>
      </w:r>
      <w:r>
        <w:t xml:space="preserve">,</w:t>
      </w:r>
      <w:r>
        <w:t xml:space="preserve"> </w:t>
      </w:r>
      <w:r>
        <w:rPr>
          <w:i/>
        </w:rPr>
        <w:t xml:space="preserve">22.8</w:t>
      </w:r>
      <w:r>
        <w:t xml:space="preserve">,</w:t>
      </w:r>
      <w:r>
        <w:t xml:space="preserve"> </w:t>
      </w:r>
      <w:r>
        <w:rPr>
          <w:i/>
        </w:rPr>
        <w:t xml:space="preserve">19.2</w:t>
      </w:r>
      <w:r>
        <w:t xml:space="preserve">,</w:t>
      </w:r>
      <w:r>
        <w:t xml:space="preserve"> </w:t>
      </w:r>
      <w:r>
        <w:rPr>
          <w:i/>
        </w:rPr>
        <w:t xml:space="preserve">17.8</w:t>
      </w:r>
      <w:r>
        <w:t xml:space="preserve">,</w:t>
      </w:r>
      <w:r>
        <w:t xml:space="preserve"> </w:t>
      </w:r>
      <w:r>
        <w:rPr>
          <w:i/>
        </w:rPr>
        <w:t xml:space="preserve">16.4</w:t>
      </w:r>
      <w:r>
        <w:t xml:space="preserve">,</w:t>
      </w:r>
      <w:r>
        <w:t xml:space="preserve"> </w:t>
      </w:r>
      <w:r>
        <w:rPr>
          <w:i/>
        </w:rPr>
        <w:t xml:space="preserve">17.3</w:t>
      </w:r>
      <w:r>
        <w:t xml:space="preserve">,</w:t>
      </w:r>
      <w:r>
        <w:t xml:space="preserve"> </w:t>
      </w:r>
      <w:r>
        <w:rPr>
          <w:i/>
        </w:rPr>
        <w:t xml:space="preserve">15.2</w:t>
      </w:r>
      <w:r>
        <w:t xml:space="preserve">,</w:t>
      </w:r>
      <w:r>
        <w:t xml:space="preserve"> </w:t>
      </w:r>
      <w:r>
        <w:rPr>
          <w:i/>
        </w:rPr>
        <w:t xml:space="preserve">10.4</w:t>
      </w:r>
      <w:r>
        <w:t xml:space="preserve">,</w:t>
      </w:r>
      <w:r>
        <w:t xml:space="preserve"> </w:t>
      </w:r>
      <w:r>
        <w:rPr>
          <w:i/>
        </w:rPr>
        <w:t xml:space="preserve">10.4</w:t>
      </w:r>
      <w:r>
        <w:t xml:space="preserve">,</w:t>
      </w:r>
      <w:r>
        <w:t xml:space="preserve"> </w:t>
      </w:r>
      <w:r>
        <w:rPr>
          <w:i/>
        </w:rPr>
        <w:t xml:space="preserve">14.7</w:t>
      </w:r>
      <w:r>
        <w:t xml:space="preserve">,</w:t>
      </w:r>
      <w:r>
        <w:t xml:space="preserve"> </w:t>
      </w:r>
      <w:r>
        <w:rPr>
          <w:i/>
        </w:rPr>
        <w:t xml:space="preserve">32.4</w:t>
      </w:r>
      <w:r>
        <w:t xml:space="preserve">,</w:t>
      </w:r>
      <w:r>
        <w:t xml:space="preserve"> </w:t>
      </w:r>
      <w:r>
        <w:rPr>
          <w:i/>
        </w:rPr>
        <w:t xml:space="preserve">30.4</w:t>
      </w:r>
      <w:r>
        <w:t xml:space="preserve">,</w:t>
      </w:r>
      <w:r>
        <w:t xml:space="preserve"> </w:t>
      </w:r>
      <w:r>
        <w:rPr>
          <w:i/>
        </w:rPr>
        <w:t xml:space="preserve">33.9</w:t>
      </w:r>
      <w:r>
        <w:t xml:space="preserve">,</w:t>
      </w:r>
      <w:r>
        <w:t xml:space="preserve"> </w:t>
      </w:r>
      <w:r>
        <w:rPr>
          <w:i/>
        </w:rPr>
        <w:t xml:space="preserve">21.5</w:t>
      </w:r>
      <w:r>
        <w:t xml:space="preserve">,</w:t>
      </w:r>
      <w:r>
        <w:t xml:space="preserve"> </w:t>
      </w:r>
      <w:r>
        <w:rPr>
          <w:i/>
        </w:rPr>
        <w:t xml:space="preserve">15.5</w:t>
      </w:r>
      <w:r>
        <w:t xml:space="preserve">,</w:t>
      </w:r>
      <w:r>
        <w:t xml:space="preserve"> </w:t>
      </w:r>
      <w:r>
        <w:rPr>
          <w:i/>
        </w:rPr>
        <w:t xml:space="preserve">15.2</w:t>
      </w:r>
      <w:r>
        <w:t xml:space="preserve">,</w:t>
      </w:r>
      <w:r>
        <w:t xml:space="preserve"> </w:t>
      </w:r>
      <w:r>
        <w:rPr>
          <w:i/>
        </w:rPr>
        <w:t xml:space="preserve">13.3</w:t>
      </w:r>
      <w:r>
        <w:t xml:space="preserve">,</w:t>
      </w:r>
      <w:r>
        <w:t xml:space="preserve"> </w:t>
      </w:r>
      <w:r>
        <w:rPr>
          <w:i/>
        </w:rPr>
        <w:t xml:space="preserve">19.2</w:t>
      </w:r>
      <w:r>
        <w:t xml:space="preserve">,</w:t>
      </w:r>
      <w:r>
        <w:t xml:space="preserve"> </w:t>
      </w:r>
      <w:r>
        <w:rPr>
          <w:i/>
        </w:rPr>
        <w:t xml:space="preserve">27.3</w:t>
      </w:r>
      <w:r>
        <w:t xml:space="preserve">,</w:t>
      </w:r>
      <w:r>
        <w:t xml:space="preserve"> </w:t>
      </w:r>
      <w:r>
        <w:rPr>
          <w:i/>
        </w:rPr>
        <w:t xml:space="preserve">26</w:t>
      </w:r>
      <w:r>
        <w:t xml:space="preserve">,</w:t>
      </w:r>
      <w:r>
        <w:t xml:space="preserve"> </w:t>
      </w:r>
      <w:r>
        <w:rPr>
          <w:i/>
        </w:rPr>
        <w:t xml:space="preserve">30.4</w:t>
      </w:r>
      <w:r>
        <w:t xml:space="preserve">,</w:t>
      </w:r>
      <w:r>
        <w:t xml:space="preserve"> </w:t>
      </w:r>
      <w:r>
        <w:rPr>
          <w:i/>
        </w:rPr>
        <w:t xml:space="preserve">15.8</w:t>
      </w:r>
      <w:r>
        <w:t xml:space="preserve">,</w:t>
      </w:r>
      <w:r>
        <w:t xml:space="preserve"> </w:t>
      </w:r>
      <w:r>
        <w:rPr>
          <w:i/>
        </w:rPr>
        <w:t xml:space="preserve">19.7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21.4</w:t>
      </w:r>
    </w:p>
    <w:p>
      <w:r>
        <w:t xml:space="preserve">The mean of mpg is</w:t>
      </w:r>
      <w:r>
        <w:t xml:space="preserve"> </w:t>
      </w:r>
      <w:r>
        <w:rPr>
          <w:i/>
        </w:rPr>
        <w:t xml:space="preserve">20.09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6.027</w:t>
      </w:r>
      <w:r>
        <w:t xml:space="preserve">. The most frequent value in mpg is 10.4, but let us check out the frequency table too:</w:t>
      </w:r>
    </w:p>
    <w:tbl>
      <w:tblPr>
        <w:tblStyle w:val="TableNormal"/>
        <w:tblW w:type="pct" w:w="5000.000000000001"/>
        <w:tblCaption w:val="Table continues below"/>
      </w:tblPr>
      <w:tblGrid>
        <w:gridCol w:w="739"/>
        <w:gridCol w:w="739"/>
        <w:gridCol w:w="739"/>
        <w:gridCol w:w="739"/>
        <w:gridCol w:w="528"/>
        <w:gridCol w:w="739"/>
        <w:gridCol w:w="739"/>
        <w:gridCol w:w="739"/>
        <w:gridCol w:w="739"/>
        <w:gridCol w:w="739"/>
        <w:gridCol w:w="739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13.3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Caption w:val="Table continues below"/>
      </w:tblPr>
      <w:tblGrid>
        <w:gridCol w:w="693"/>
        <w:gridCol w:w="693"/>
        <w:gridCol w:w="693"/>
        <w:gridCol w:w="693"/>
        <w:gridCol w:w="495"/>
        <w:gridCol w:w="693"/>
        <w:gridCol w:w="693"/>
        <w:gridCol w:w="693"/>
        <w:gridCol w:w="693"/>
        <w:gridCol w:w="495"/>
        <w:gridCol w:w="693"/>
        <w:gridCol w:w="693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21.4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21.5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22.8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24.4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27.3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30.4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972.2222222222223"/>
      </w:tblPr>
      <w:tblGrid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32.4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33.9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cyl"/>
      <w:bookmarkEnd w:id="26"/>
      <w:r>
        <w:t xml:space="preserve">cyl</w:t>
      </w:r>
    </w:p>
    <w:p>
      <w:r>
        <w:t xml:space="preserve">We found the folloing values here:</w:t>
      </w:r>
    </w:p>
    <w:p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</w:t>
      </w:r>
    </w:p>
    <w:p>
      <w:r>
        <w:t xml:space="preserve">The mean of cyl is</w:t>
      </w:r>
      <w:r>
        <w:t xml:space="preserve"> </w:t>
      </w:r>
      <w:r>
        <w:rPr>
          <w:i/>
        </w:rPr>
        <w:t xml:space="preserve">6.188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1.786</w:t>
      </w:r>
      <w:r>
        <w:t xml:space="preserve">. The most frequent value in cyl is 8, but let us check out the frequency table too:</w:t>
      </w:r>
    </w:p>
    <w:tbl>
      <w:tblPr>
        <w:tblStyle w:val="TableNormal"/>
        <w:tblW w:type="pct" w:w="833.3333333333333"/>
      </w:tblPr>
      <w:tblGrid>
        <w:gridCol w:w="440"/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disp"/>
      <w:bookmarkEnd w:id="28"/>
      <w:r>
        <w:t xml:space="preserve">disp</w:t>
      </w:r>
    </w:p>
    <w:p>
      <w:r>
        <w:t xml:space="preserve">We found the folloing values here:</w:t>
      </w:r>
    </w:p>
    <w:p>
      <w:r>
        <w:rPr>
          <w:i/>
        </w:rPr>
        <w:t xml:space="preserve">160</w:t>
      </w:r>
      <w:r>
        <w:t xml:space="preserve">,</w:t>
      </w:r>
      <w:r>
        <w:t xml:space="preserve"> </w:t>
      </w:r>
      <w:r>
        <w:rPr>
          <w:i/>
        </w:rPr>
        <w:t xml:space="preserve">160</w:t>
      </w:r>
      <w:r>
        <w:t xml:space="preserve">,</w:t>
      </w:r>
      <w:r>
        <w:t xml:space="preserve"> </w:t>
      </w:r>
      <w:r>
        <w:rPr>
          <w:i/>
        </w:rPr>
        <w:t xml:space="preserve">108</w:t>
      </w:r>
      <w:r>
        <w:t xml:space="preserve">,</w:t>
      </w:r>
      <w:r>
        <w:t xml:space="preserve"> </w:t>
      </w:r>
      <w:r>
        <w:rPr>
          <w:i/>
        </w:rPr>
        <w:t xml:space="preserve">258</w:t>
      </w:r>
      <w:r>
        <w:t xml:space="preserve">,</w:t>
      </w:r>
      <w:r>
        <w:t xml:space="preserve"> </w:t>
      </w:r>
      <w:r>
        <w:rPr>
          <w:i/>
        </w:rPr>
        <w:t xml:space="preserve">360</w:t>
      </w:r>
      <w:r>
        <w:t xml:space="preserve">,</w:t>
      </w:r>
      <w:r>
        <w:t xml:space="preserve"> </w:t>
      </w:r>
      <w:r>
        <w:rPr>
          <w:i/>
        </w:rPr>
        <w:t xml:space="preserve">225</w:t>
      </w:r>
      <w:r>
        <w:t xml:space="preserve">,</w:t>
      </w:r>
      <w:r>
        <w:t xml:space="preserve"> </w:t>
      </w:r>
      <w:r>
        <w:rPr>
          <w:i/>
        </w:rPr>
        <w:t xml:space="preserve">360</w:t>
      </w:r>
      <w:r>
        <w:t xml:space="preserve">,</w:t>
      </w:r>
      <w:r>
        <w:t xml:space="preserve"> </w:t>
      </w:r>
      <w:r>
        <w:rPr>
          <w:i/>
        </w:rPr>
        <w:t xml:space="preserve">146.7</w:t>
      </w:r>
      <w:r>
        <w:t xml:space="preserve">,</w:t>
      </w:r>
      <w:r>
        <w:t xml:space="preserve"> </w:t>
      </w:r>
      <w:r>
        <w:rPr>
          <w:i/>
        </w:rPr>
        <w:t xml:space="preserve">140.8</w:t>
      </w:r>
      <w:r>
        <w:t xml:space="preserve">,</w:t>
      </w:r>
      <w:r>
        <w:t xml:space="preserve"> </w:t>
      </w:r>
      <w:r>
        <w:rPr>
          <w:i/>
        </w:rPr>
        <w:t xml:space="preserve">167.6</w:t>
      </w:r>
      <w:r>
        <w:t xml:space="preserve">,</w:t>
      </w:r>
      <w:r>
        <w:t xml:space="preserve"> </w:t>
      </w:r>
      <w:r>
        <w:rPr>
          <w:i/>
        </w:rPr>
        <w:t xml:space="preserve">167.6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472</w:t>
      </w:r>
      <w:r>
        <w:t xml:space="preserve">,</w:t>
      </w:r>
      <w:r>
        <w:t xml:space="preserve"> </w:t>
      </w:r>
      <w:r>
        <w:rPr>
          <w:i/>
        </w:rPr>
        <w:t xml:space="preserve">460</w:t>
      </w:r>
      <w:r>
        <w:t xml:space="preserve">,</w:t>
      </w:r>
      <w:r>
        <w:t xml:space="preserve"> </w:t>
      </w:r>
      <w:r>
        <w:rPr>
          <w:i/>
        </w:rPr>
        <w:t xml:space="preserve">440</w:t>
      </w:r>
      <w:r>
        <w:t xml:space="preserve">,</w:t>
      </w:r>
      <w:r>
        <w:t xml:space="preserve"> </w:t>
      </w:r>
      <w:r>
        <w:rPr>
          <w:i/>
        </w:rPr>
        <w:t xml:space="preserve">78.7</w:t>
      </w:r>
      <w:r>
        <w:t xml:space="preserve">,</w:t>
      </w:r>
      <w:r>
        <w:t xml:space="preserve"> </w:t>
      </w:r>
      <w:r>
        <w:rPr>
          <w:i/>
        </w:rPr>
        <w:t xml:space="preserve">75.7</w:t>
      </w:r>
      <w:r>
        <w:t xml:space="preserve">,</w:t>
      </w:r>
      <w:r>
        <w:t xml:space="preserve"> </w:t>
      </w:r>
      <w:r>
        <w:rPr>
          <w:i/>
        </w:rPr>
        <w:t xml:space="preserve">71.1</w:t>
      </w:r>
      <w:r>
        <w:t xml:space="preserve">,</w:t>
      </w:r>
      <w:r>
        <w:t xml:space="preserve"> </w:t>
      </w:r>
      <w:r>
        <w:rPr>
          <w:i/>
        </w:rPr>
        <w:t xml:space="preserve">120.1</w:t>
      </w:r>
      <w:r>
        <w:t xml:space="preserve">,</w:t>
      </w:r>
      <w:r>
        <w:t xml:space="preserve"> </w:t>
      </w:r>
      <w:r>
        <w:rPr>
          <w:i/>
        </w:rPr>
        <w:t xml:space="preserve">318</w:t>
      </w:r>
      <w:r>
        <w:t xml:space="preserve">,</w:t>
      </w:r>
      <w:r>
        <w:t xml:space="preserve"> </w:t>
      </w:r>
      <w:r>
        <w:rPr>
          <w:i/>
        </w:rPr>
        <w:t xml:space="preserve">304</w:t>
      </w:r>
      <w:r>
        <w:t xml:space="preserve">,</w:t>
      </w:r>
      <w:r>
        <w:t xml:space="preserve"> </w:t>
      </w:r>
      <w:r>
        <w:rPr>
          <w:i/>
        </w:rPr>
        <w:t xml:space="preserve">350</w:t>
      </w:r>
      <w:r>
        <w:t xml:space="preserve">,</w:t>
      </w:r>
      <w:r>
        <w:t xml:space="preserve"> </w:t>
      </w:r>
      <w:r>
        <w:rPr>
          <w:i/>
        </w:rPr>
        <w:t xml:space="preserve">400</w:t>
      </w:r>
      <w:r>
        <w:t xml:space="preserve">,</w:t>
      </w:r>
      <w:r>
        <w:t xml:space="preserve"> </w:t>
      </w:r>
      <w:r>
        <w:rPr>
          <w:i/>
        </w:rPr>
        <w:t xml:space="preserve">79</w:t>
      </w:r>
      <w:r>
        <w:t xml:space="preserve">,</w:t>
      </w:r>
      <w:r>
        <w:t xml:space="preserve"> </w:t>
      </w:r>
      <w:r>
        <w:rPr>
          <w:i/>
        </w:rPr>
        <w:t xml:space="preserve">120.3</w:t>
      </w:r>
      <w:r>
        <w:t xml:space="preserve">,</w:t>
      </w:r>
      <w:r>
        <w:t xml:space="preserve"> </w:t>
      </w:r>
      <w:r>
        <w:rPr>
          <w:i/>
        </w:rPr>
        <w:t xml:space="preserve">95.1</w:t>
      </w:r>
      <w:r>
        <w:t xml:space="preserve">,</w:t>
      </w:r>
      <w:r>
        <w:t xml:space="preserve"> </w:t>
      </w:r>
      <w:r>
        <w:rPr>
          <w:i/>
        </w:rPr>
        <w:t xml:space="preserve">351</w:t>
      </w:r>
      <w:r>
        <w:t xml:space="preserve">,</w:t>
      </w:r>
      <w:r>
        <w:t xml:space="preserve"> </w:t>
      </w:r>
      <w:r>
        <w:rPr>
          <w:i/>
        </w:rPr>
        <w:t xml:space="preserve">145</w:t>
      </w:r>
      <w:r>
        <w:t xml:space="preserve">,</w:t>
      </w:r>
      <w:r>
        <w:t xml:space="preserve"> </w:t>
      </w:r>
      <w:r>
        <w:rPr>
          <w:i/>
        </w:rPr>
        <w:t xml:space="preserve">301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121</w:t>
      </w:r>
    </w:p>
    <w:p>
      <w:r>
        <w:t xml:space="preserve">The mean of disp is</w:t>
      </w:r>
      <w:r>
        <w:t xml:space="preserve"> </w:t>
      </w:r>
      <w:r>
        <w:rPr>
          <w:i/>
        </w:rPr>
        <w:t xml:space="preserve">230.7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123.9</w:t>
      </w:r>
      <w:r>
        <w:t xml:space="preserve">. The most frequent value in disp is 275.8, but let us check out the frequency table too:</w:t>
      </w:r>
    </w:p>
    <w:tbl>
      <w:tblPr>
        <w:tblStyle w:val="TableNormal"/>
        <w:tblW w:type="pct" w:w="5000.0"/>
        <w:tblCaption w:val="Table continues below"/>
      </w:tblPr>
      <w:tblGrid>
        <w:gridCol w:w="749"/>
        <w:gridCol w:w="749"/>
        <w:gridCol w:w="749"/>
        <w:gridCol w:w="535"/>
        <w:gridCol w:w="749"/>
        <w:gridCol w:w="642"/>
        <w:gridCol w:w="856"/>
        <w:gridCol w:w="856"/>
        <w:gridCol w:w="642"/>
        <w:gridCol w:w="856"/>
        <w:gridCol w:w="535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71.1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78.7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95.1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120.1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120.3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140.8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999.999999999999"/>
        <w:tblCaption w:val="Table continues below"/>
      </w:tblPr>
      <w:tblGrid>
        <w:gridCol w:w="812"/>
        <w:gridCol w:w="609"/>
        <w:gridCol w:w="812"/>
        <w:gridCol w:w="609"/>
        <w:gridCol w:w="609"/>
        <w:gridCol w:w="812"/>
        <w:gridCol w:w="609"/>
        <w:gridCol w:w="609"/>
        <w:gridCol w:w="609"/>
        <w:gridCol w:w="609"/>
        <w:gridCol w:w="609"/>
        <w:gridCol w:w="609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146.7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167.6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275.8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304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1666.6666666666665"/>
      </w:tblPr>
      <w:tblGrid>
        <w:gridCol w:w="660"/>
        <w:gridCol w:w="66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440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460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hp"/>
      <w:bookmarkEnd w:id="30"/>
      <w:r>
        <w:t xml:space="preserve">hp</w:t>
      </w:r>
    </w:p>
    <w:p>
      <w:r>
        <w:t xml:space="preserve">We found the folloing values here:</w:t>
      </w:r>
    </w:p>
    <w:p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93</w:t>
      </w:r>
      <w:r>
        <w:t xml:space="preserve">,</w:t>
      </w:r>
      <w:r>
        <w:t xml:space="preserve"> </w:t>
      </w:r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105</w:t>
      </w:r>
      <w:r>
        <w:t xml:space="preserve">,</w:t>
      </w:r>
      <w:r>
        <w:t xml:space="preserve"> </w:t>
      </w:r>
      <w:r>
        <w:rPr>
          <w:i/>
        </w:rPr>
        <w:t xml:space="preserve">245</w:t>
      </w:r>
      <w:r>
        <w:t xml:space="preserve">,</w:t>
      </w:r>
      <w:r>
        <w:t xml:space="preserve"> </w:t>
      </w:r>
      <w:r>
        <w:rPr>
          <w:i/>
        </w:rPr>
        <w:t xml:space="preserve">62</w:t>
      </w:r>
      <w:r>
        <w:t xml:space="preserve">,</w:t>
      </w:r>
      <w:r>
        <w:t xml:space="preserve"> </w:t>
      </w:r>
      <w:r>
        <w:rPr>
          <w:i/>
        </w:rPr>
        <w:t xml:space="preserve">95</w:t>
      </w:r>
      <w:r>
        <w:t xml:space="preserve">,</w:t>
      </w:r>
      <w:r>
        <w:t xml:space="preserve"> </w:t>
      </w:r>
      <w:r>
        <w:rPr>
          <w:i/>
        </w:rPr>
        <w:t xml:space="preserve">123</w:t>
      </w:r>
      <w:r>
        <w:t xml:space="preserve">,</w:t>
      </w:r>
      <w:r>
        <w:t xml:space="preserve"> </w:t>
      </w:r>
      <w:r>
        <w:rPr>
          <w:i/>
        </w:rPr>
        <w:t xml:space="preserve">123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205</w:t>
      </w:r>
      <w:r>
        <w:t xml:space="preserve">,</w:t>
      </w:r>
      <w:r>
        <w:t xml:space="preserve"> </w:t>
      </w:r>
      <w:r>
        <w:rPr>
          <w:i/>
        </w:rPr>
        <w:t xml:space="preserve">215</w:t>
      </w:r>
      <w:r>
        <w:t xml:space="preserve">,</w:t>
      </w:r>
      <w:r>
        <w:t xml:space="preserve"> </w:t>
      </w:r>
      <w:r>
        <w:rPr>
          <w:i/>
        </w:rPr>
        <w:t xml:space="preserve">230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,</w:t>
      </w:r>
      <w:r>
        <w:t xml:space="preserve"> </w:t>
      </w:r>
      <w:r>
        <w:rPr>
          <w:i/>
        </w:rPr>
        <w:t xml:space="preserve">52</w:t>
      </w:r>
      <w:r>
        <w:t xml:space="preserve">,</w:t>
      </w:r>
      <w:r>
        <w:t xml:space="preserve"> </w:t>
      </w:r>
      <w:r>
        <w:rPr>
          <w:i/>
        </w:rPr>
        <w:t xml:space="preserve">65</w:t>
      </w:r>
      <w:r>
        <w:t xml:space="preserve">,</w:t>
      </w:r>
      <w:r>
        <w:t xml:space="preserve"> </w:t>
      </w:r>
      <w:r>
        <w:rPr>
          <w:i/>
        </w:rPr>
        <w:t xml:space="preserve">97</w:t>
      </w:r>
      <w:r>
        <w:t xml:space="preserve">,</w:t>
      </w:r>
      <w:r>
        <w:t xml:space="preserve"> </w:t>
      </w:r>
      <w:r>
        <w:rPr>
          <w:i/>
        </w:rPr>
        <w:t xml:space="preserve">150</w:t>
      </w:r>
      <w:r>
        <w:t xml:space="preserve">,</w:t>
      </w:r>
      <w:r>
        <w:t xml:space="preserve"> </w:t>
      </w:r>
      <w:r>
        <w:rPr>
          <w:i/>
        </w:rPr>
        <w:t xml:space="preserve">150</w:t>
      </w:r>
      <w:r>
        <w:t xml:space="preserve">,</w:t>
      </w:r>
      <w:r>
        <w:t xml:space="preserve"> </w:t>
      </w:r>
      <w:r>
        <w:rPr>
          <w:i/>
        </w:rPr>
        <w:t xml:space="preserve">245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,</w:t>
      </w:r>
      <w:r>
        <w:t xml:space="preserve"> </w:t>
      </w:r>
      <w:r>
        <w:rPr>
          <w:i/>
        </w:rPr>
        <w:t xml:space="preserve">91</w:t>
      </w:r>
      <w:r>
        <w:t xml:space="preserve">,</w:t>
      </w:r>
      <w:r>
        <w:t xml:space="preserve"> </w:t>
      </w:r>
      <w:r>
        <w:rPr>
          <w:i/>
        </w:rPr>
        <w:t xml:space="preserve">113</w:t>
      </w:r>
      <w:r>
        <w:t xml:space="preserve">,</w:t>
      </w:r>
      <w:r>
        <w:t xml:space="preserve"> </w:t>
      </w:r>
      <w:r>
        <w:rPr>
          <w:i/>
        </w:rPr>
        <w:t xml:space="preserve">264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335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109</w:t>
      </w:r>
    </w:p>
    <w:p>
      <w:r>
        <w:t xml:space="preserve">The mean of hp is</w:t>
      </w:r>
      <w:r>
        <w:t xml:space="preserve"> </w:t>
      </w:r>
      <w:r>
        <w:rPr>
          <w:i/>
        </w:rPr>
        <w:t xml:space="preserve">146.7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68.56</w:t>
      </w:r>
      <w:r>
        <w:t xml:space="preserve">. The most frequent value in hp is 110, but let us check out the frequency table too:</w:t>
      </w:r>
    </w:p>
    <w:tbl>
      <w:tblPr>
        <w:tblStyle w:val="TableNormal"/>
        <w:tblW w:type="pct" w:w="5000.0"/>
        <w:tblCaption w:val="Table continues below"/>
      </w:tblPr>
      <w:tblGrid>
        <w:gridCol w:w="521"/>
        <w:gridCol w:w="521"/>
        <w:gridCol w:w="521"/>
        <w:gridCol w:w="521"/>
        <w:gridCol w:w="521"/>
        <w:gridCol w:w="521"/>
        <w:gridCol w:w="521"/>
        <w:gridCol w:w="521"/>
        <w:gridCol w:w="625"/>
        <w:gridCol w:w="625"/>
        <w:gridCol w:w="625"/>
        <w:gridCol w:w="625"/>
        <w:gridCol w:w="625"/>
        <w:gridCol w:w="625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3333.333333333333"/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230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drat"/>
      <w:bookmarkEnd w:id="32"/>
      <w:r>
        <w:t xml:space="preserve">drat</w:t>
      </w:r>
    </w:p>
    <w:p>
      <w:r>
        <w:t xml:space="preserve">We found the folloing values here:</w:t>
      </w:r>
    </w:p>
    <w:p>
      <w:r>
        <w:rPr>
          <w:i/>
        </w:rPr>
        <w:t xml:space="preserve">3.9</w:t>
      </w:r>
      <w:r>
        <w:t xml:space="preserve">,</w:t>
      </w:r>
      <w:r>
        <w:t xml:space="preserve"> </w:t>
      </w:r>
      <w:r>
        <w:rPr>
          <w:i/>
        </w:rPr>
        <w:t xml:space="preserve">3.9</w:t>
      </w:r>
      <w:r>
        <w:t xml:space="preserve">,</w:t>
      </w:r>
      <w:r>
        <w:t xml:space="preserve"> </w:t>
      </w:r>
      <w:r>
        <w:rPr>
          <w:i/>
        </w:rPr>
        <w:t xml:space="preserve">3.85</w:t>
      </w:r>
      <w:r>
        <w:t xml:space="preserve">,</w:t>
      </w:r>
      <w:r>
        <w:t xml:space="preserve"> </w:t>
      </w:r>
      <w:r>
        <w:rPr>
          <w:i/>
        </w:rPr>
        <w:t xml:space="preserve">3.08</w:t>
      </w:r>
      <w:r>
        <w:t xml:space="preserve">,</w:t>
      </w:r>
      <w:r>
        <w:t xml:space="preserve"> </w:t>
      </w:r>
      <w:r>
        <w:rPr>
          <w:i/>
        </w:rPr>
        <w:t xml:space="preserve">3.15</w:t>
      </w:r>
      <w:r>
        <w:t xml:space="preserve">,</w:t>
      </w:r>
      <w:r>
        <w:t xml:space="preserve"> </w:t>
      </w:r>
      <w:r>
        <w:rPr>
          <w:i/>
        </w:rPr>
        <w:t xml:space="preserve">2.76</w:t>
      </w:r>
      <w:r>
        <w:t xml:space="preserve">,</w:t>
      </w:r>
      <w:r>
        <w:t xml:space="preserve"> </w:t>
      </w:r>
      <w:r>
        <w:rPr>
          <w:i/>
        </w:rPr>
        <w:t xml:space="preserve">3.21</w:t>
      </w:r>
      <w:r>
        <w:t xml:space="preserve">,</w:t>
      </w:r>
      <w:r>
        <w:t xml:space="preserve"> </w:t>
      </w:r>
      <w:r>
        <w:rPr>
          <w:i/>
        </w:rPr>
        <w:t xml:space="preserve">3.69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2.93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3.23</w:t>
      </w:r>
      <w:r>
        <w:t xml:space="preserve">,</w:t>
      </w:r>
      <w:r>
        <w:t xml:space="preserve"> </w:t>
      </w:r>
      <w:r>
        <w:rPr>
          <w:i/>
        </w:rPr>
        <w:t xml:space="preserve">4.08</w:t>
      </w:r>
      <w:r>
        <w:t xml:space="preserve">,</w:t>
      </w:r>
      <w:r>
        <w:t xml:space="preserve"> </w:t>
      </w:r>
      <w:r>
        <w:rPr>
          <w:i/>
        </w:rPr>
        <w:t xml:space="preserve">4.93</w:t>
      </w:r>
      <w:r>
        <w:t xml:space="preserve">,</w:t>
      </w:r>
      <w:r>
        <w:t xml:space="preserve"> </w:t>
      </w:r>
      <w:r>
        <w:rPr>
          <w:i/>
        </w:rPr>
        <w:t xml:space="preserve">4.22</w:t>
      </w:r>
      <w:r>
        <w:t xml:space="preserve">,</w:t>
      </w:r>
      <w:r>
        <w:t xml:space="preserve"> </w:t>
      </w:r>
      <w:r>
        <w:rPr>
          <w:i/>
        </w:rPr>
        <w:t xml:space="preserve">3.7</w:t>
      </w:r>
      <w:r>
        <w:t xml:space="preserve">,</w:t>
      </w:r>
      <w:r>
        <w:t xml:space="preserve"> </w:t>
      </w:r>
      <w:r>
        <w:rPr>
          <w:i/>
        </w:rPr>
        <w:t xml:space="preserve">2.76</w:t>
      </w:r>
      <w:r>
        <w:t xml:space="preserve">,</w:t>
      </w:r>
      <w:r>
        <w:t xml:space="preserve"> </w:t>
      </w:r>
      <w:r>
        <w:rPr>
          <w:i/>
        </w:rPr>
        <w:t xml:space="preserve">3.15</w:t>
      </w:r>
      <w:r>
        <w:t xml:space="preserve">,</w:t>
      </w:r>
      <w:r>
        <w:t xml:space="preserve"> </w:t>
      </w:r>
      <w:r>
        <w:rPr>
          <w:i/>
        </w:rPr>
        <w:t xml:space="preserve">3.73</w:t>
      </w:r>
      <w:r>
        <w:t xml:space="preserve">,</w:t>
      </w:r>
      <w:r>
        <w:t xml:space="preserve"> </w:t>
      </w:r>
      <w:r>
        <w:rPr>
          <w:i/>
        </w:rPr>
        <w:t xml:space="preserve">3.08</w:t>
      </w:r>
      <w:r>
        <w:t xml:space="preserve">,</w:t>
      </w:r>
      <w:r>
        <w:t xml:space="preserve"> </w:t>
      </w:r>
      <w:r>
        <w:rPr>
          <w:i/>
        </w:rPr>
        <w:t xml:space="preserve">4.08</w:t>
      </w:r>
      <w:r>
        <w:t xml:space="preserve">,</w:t>
      </w:r>
      <w:r>
        <w:t xml:space="preserve"> </w:t>
      </w:r>
      <w:r>
        <w:rPr>
          <w:i/>
        </w:rPr>
        <w:t xml:space="preserve">4.43</w:t>
      </w:r>
      <w:r>
        <w:t xml:space="preserve">,</w:t>
      </w:r>
      <w:r>
        <w:t xml:space="preserve"> </w:t>
      </w:r>
      <w:r>
        <w:rPr>
          <w:i/>
        </w:rPr>
        <w:t xml:space="preserve">3.77</w:t>
      </w:r>
      <w:r>
        <w:t xml:space="preserve">,</w:t>
      </w:r>
      <w:r>
        <w:t xml:space="preserve"> </w:t>
      </w:r>
      <w:r>
        <w:rPr>
          <w:i/>
        </w:rPr>
        <w:t xml:space="preserve">4.22</w:t>
      </w:r>
      <w:r>
        <w:t xml:space="preserve">,</w:t>
      </w:r>
      <w:r>
        <w:t xml:space="preserve"> </w:t>
      </w:r>
      <w:r>
        <w:rPr>
          <w:i/>
        </w:rPr>
        <w:t xml:space="preserve">3.62</w:t>
      </w:r>
      <w:r>
        <w:t xml:space="preserve">,</w:t>
      </w:r>
      <w:r>
        <w:t xml:space="preserve"> </w:t>
      </w:r>
      <w:r>
        <w:rPr>
          <w:i/>
        </w:rPr>
        <w:t xml:space="preserve">3.54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4.11</w:t>
      </w:r>
    </w:p>
    <w:p>
      <w:r>
        <w:t xml:space="preserve">The mean of drat is</w:t>
      </w:r>
      <w:r>
        <w:t xml:space="preserve"> </w:t>
      </w:r>
      <w:r>
        <w:rPr>
          <w:i/>
        </w:rPr>
        <w:t xml:space="preserve">3.597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0.5347</w:t>
      </w:r>
      <w:r>
        <w:t xml:space="preserve">. The most frequent value in drat is 3.07, but let us check out the frequency table too:</w:t>
      </w:r>
    </w:p>
    <w:tbl>
      <w:tblPr>
        <w:tblStyle w:val="TableNormal"/>
        <w:tblW w:type="pct" w:w="4999.999999999999"/>
        <w:tblCaption w:val="Table continues below"/>
      </w:tblPr>
      <w:tblGrid>
        <w:gridCol w:w="684"/>
        <w:gridCol w:w="684"/>
        <w:gridCol w:w="391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2.76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2.93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3.23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3.54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3.62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3.69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791.666666666666"/>
      </w:tblPr>
      <w:tblGrid>
        <w:gridCol w:w="770"/>
        <w:gridCol w:w="770"/>
        <w:gridCol w:w="770"/>
        <w:gridCol w:w="660"/>
        <w:gridCol w:w="770"/>
        <w:gridCol w:w="770"/>
        <w:gridCol w:w="77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3.77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3.85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3.92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4.43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wt"/>
      <w:bookmarkEnd w:id="34"/>
      <w:r>
        <w:t xml:space="preserve">wt</w:t>
      </w:r>
    </w:p>
    <w:p>
      <w:r>
        <w:t xml:space="preserve">We found the folloing values here:</w:t>
      </w:r>
    </w:p>
    <w:p>
      <w:r>
        <w:rPr>
          <w:i/>
        </w:rPr>
        <w:t xml:space="preserve">2.62</w:t>
      </w:r>
      <w:r>
        <w:t xml:space="preserve">,</w:t>
      </w:r>
      <w:r>
        <w:t xml:space="preserve"> </w:t>
      </w:r>
      <w:r>
        <w:rPr>
          <w:i/>
        </w:rPr>
        <w:t xml:space="preserve">2.875</w:t>
      </w:r>
      <w:r>
        <w:t xml:space="preserve">,</w:t>
      </w:r>
      <w:r>
        <w:t xml:space="preserve"> </w:t>
      </w:r>
      <w:r>
        <w:rPr>
          <w:i/>
        </w:rPr>
        <w:t xml:space="preserve">2.32</w:t>
      </w:r>
      <w:r>
        <w:t xml:space="preserve">,</w:t>
      </w:r>
      <w:r>
        <w:t xml:space="preserve"> </w:t>
      </w:r>
      <w:r>
        <w:rPr>
          <w:i/>
        </w:rPr>
        <w:t xml:space="preserve">3.215</w:t>
      </w:r>
      <w:r>
        <w:t xml:space="preserve">,</w:t>
      </w:r>
      <w:r>
        <w:t xml:space="preserve"> </w:t>
      </w:r>
      <w:r>
        <w:rPr>
          <w:i/>
        </w:rPr>
        <w:t xml:space="preserve">3.44</w:t>
      </w:r>
      <w:r>
        <w:t xml:space="preserve">,</w:t>
      </w:r>
      <w:r>
        <w:t xml:space="preserve"> </w:t>
      </w:r>
      <w:r>
        <w:rPr>
          <w:i/>
        </w:rPr>
        <w:t xml:space="preserve">3.46</w:t>
      </w:r>
      <w:r>
        <w:t xml:space="preserve">,</w:t>
      </w:r>
      <w:r>
        <w:t xml:space="preserve"> </w:t>
      </w:r>
      <w:r>
        <w:rPr>
          <w:i/>
        </w:rPr>
        <w:t xml:space="preserve">3.57</w:t>
      </w:r>
      <w:r>
        <w:t xml:space="preserve">,</w:t>
      </w:r>
      <w:r>
        <w:t xml:space="preserve"> </w:t>
      </w:r>
      <w:r>
        <w:rPr>
          <w:i/>
        </w:rPr>
        <w:t xml:space="preserve">3.19</w:t>
      </w:r>
      <w:r>
        <w:t xml:space="preserve">,</w:t>
      </w:r>
      <w:r>
        <w:t xml:space="preserve"> </w:t>
      </w:r>
      <w:r>
        <w:rPr>
          <w:i/>
        </w:rPr>
        <w:t xml:space="preserve">3.15</w:t>
      </w:r>
      <w:r>
        <w:t xml:space="preserve">,</w:t>
      </w:r>
      <w:r>
        <w:t xml:space="preserve"> </w:t>
      </w:r>
      <w:r>
        <w:rPr>
          <w:i/>
        </w:rPr>
        <w:t xml:space="preserve">3.44</w:t>
      </w:r>
      <w:r>
        <w:t xml:space="preserve">,</w:t>
      </w:r>
      <w:r>
        <w:t xml:space="preserve"> </w:t>
      </w:r>
      <w:r>
        <w:rPr>
          <w:i/>
        </w:rPr>
        <w:t xml:space="preserve">3.44</w:t>
      </w:r>
      <w:r>
        <w:t xml:space="preserve">,</w:t>
      </w:r>
      <w:r>
        <w:t xml:space="preserve"> </w:t>
      </w:r>
      <w:r>
        <w:rPr>
          <w:i/>
        </w:rPr>
        <w:t xml:space="preserve">4.07</w:t>
      </w:r>
      <w:r>
        <w:t xml:space="preserve">,</w:t>
      </w:r>
      <w:r>
        <w:t xml:space="preserve"> </w:t>
      </w:r>
      <w:r>
        <w:rPr>
          <w:i/>
        </w:rPr>
        <w:t xml:space="preserve">3.73</w:t>
      </w:r>
      <w:r>
        <w:t xml:space="preserve">,</w:t>
      </w:r>
      <w:r>
        <w:t xml:space="preserve"> </w:t>
      </w:r>
      <w:r>
        <w:rPr>
          <w:i/>
        </w:rPr>
        <w:t xml:space="preserve">3.78</w:t>
      </w:r>
      <w:r>
        <w:t xml:space="preserve">,</w:t>
      </w:r>
      <w:r>
        <w:t xml:space="preserve"> </w:t>
      </w:r>
      <w:r>
        <w:rPr>
          <w:i/>
        </w:rPr>
        <w:t xml:space="preserve">5.25</w:t>
      </w:r>
      <w:r>
        <w:t xml:space="preserve">,</w:t>
      </w:r>
      <w:r>
        <w:t xml:space="preserve"> </w:t>
      </w:r>
      <w:r>
        <w:rPr>
          <w:i/>
        </w:rPr>
        <w:t xml:space="preserve">5.424</w:t>
      </w:r>
      <w:r>
        <w:t xml:space="preserve">,</w:t>
      </w:r>
      <w:r>
        <w:t xml:space="preserve"> </w:t>
      </w:r>
      <w:r>
        <w:rPr>
          <w:i/>
        </w:rPr>
        <w:t xml:space="preserve">5.345</w:t>
      </w:r>
      <w:r>
        <w:t xml:space="preserve">,</w:t>
      </w:r>
      <w:r>
        <w:t xml:space="preserve"> </w:t>
      </w:r>
      <w:r>
        <w:rPr>
          <w:i/>
        </w:rPr>
        <w:t xml:space="preserve">2.2</w:t>
      </w:r>
      <w:r>
        <w:t xml:space="preserve">,</w:t>
      </w:r>
      <w:r>
        <w:t xml:space="preserve"> </w:t>
      </w:r>
      <w:r>
        <w:rPr>
          <w:i/>
        </w:rPr>
        <w:t xml:space="preserve">1.615</w:t>
      </w:r>
      <w:r>
        <w:t xml:space="preserve">,</w:t>
      </w:r>
      <w:r>
        <w:t xml:space="preserve"> </w:t>
      </w:r>
      <w:r>
        <w:rPr>
          <w:i/>
        </w:rPr>
        <w:t xml:space="preserve">1.835</w:t>
      </w:r>
      <w:r>
        <w:t xml:space="preserve">,</w:t>
      </w:r>
      <w:r>
        <w:t xml:space="preserve"> </w:t>
      </w:r>
      <w:r>
        <w:rPr>
          <w:i/>
        </w:rPr>
        <w:t xml:space="preserve">2.465</w:t>
      </w:r>
      <w:r>
        <w:t xml:space="preserve">,</w:t>
      </w:r>
      <w:r>
        <w:t xml:space="preserve"> </w:t>
      </w:r>
      <w:r>
        <w:rPr>
          <w:i/>
        </w:rPr>
        <w:t xml:space="preserve">3.52</w:t>
      </w:r>
      <w:r>
        <w:t xml:space="preserve">,</w:t>
      </w:r>
      <w:r>
        <w:t xml:space="preserve"> </w:t>
      </w:r>
      <w:r>
        <w:rPr>
          <w:i/>
        </w:rPr>
        <w:t xml:space="preserve">3.435</w:t>
      </w:r>
      <w:r>
        <w:t xml:space="preserve">,</w:t>
      </w:r>
      <w:r>
        <w:t xml:space="preserve"> </w:t>
      </w:r>
      <w:r>
        <w:rPr>
          <w:i/>
        </w:rPr>
        <w:t xml:space="preserve">3.84</w:t>
      </w:r>
      <w:r>
        <w:t xml:space="preserve">,</w:t>
      </w:r>
      <w:r>
        <w:t xml:space="preserve"> </w:t>
      </w:r>
      <w:r>
        <w:rPr>
          <w:i/>
        </w:rPr>
        <w:t xml:space="preserve">3.845</w:t>
      </w:r>
      <w:r>
        <w:t xml:space="preserve">,</w:t>
      </w:r>
      <w:r>
        <w:t xml:space="preserve"> </w:t>
      </w:r>
      <w:r>
        <w:rPr>
          <w:i/>
        </w:rPr>
        <w:t xml:space="preserve">1.935</w:t>
      </w:r>
      <w:r>
        <w:t xml:space="preserve">,</w:t>
      </w:r>
      <w:r>
        <w:t xml:space="preserve"> </w:t>
      </w:r>
      <w:r>
        <w:rPr>
          <w:i/>
        </w:rPr>
        <w:t xml:space="preserve">2.14</w:t>
      </w:r>
      <w:r>
        <w:t xml:space="preserve">,</w:t>
      </w:r>
      <w:r>
        <w:t xml:space="preserve"> </w:t>
      </w:r>
      <w:r>
        <w:rPr>
          <w:i/>
        </w:rPr>
        <w:t xml:space="preserve">1.513</w:t>
      </w:r>
      <w:r>
        <w:t xml:space="preserve">,</w:t>
      </w:r>
      <w:r>
        <w:t xml:space="preserve"> </w:t>
      </w:r>
      <w:r>
        <w:rPr>
          <w:i/>
        </w:rPr>
        <w:t xml:space="preserve">3.17</w:t>
      </w:r>
      <w:r>
        <w:t xml:space="preserve">,</w:t>
      </w:r>
      <w:r>
        <w:t xml:space="preserve"> </w:t>
      </w:r>
      <w:r>
        <w:rPr>
          <w:i/>
        </w:rPr>
        <w:t xml:space="preserve">2.77</w:t>
      </w:r>
      <w:r>
        <w:t xml:space="preserve">,</w:t>
      </w:r>
      <w:r>
        <w:t xml:space="preserve"> </w:t>
      </w:r>
      <w:r>
        <w:rPr>
          <w:i/>
        </w:rPr>
        <w:t xml:space="preserve">3.57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2.78</w:t>
      </w:r>
    </w:p>
    <w:p>
      <w:r>
        <w:t xml:space="preserve">The mean of wt is</w:t>
      </w:r>
      <w:r>
        <w:t xml:space="preserve"> </w:t>
      </w:r>
      <w:r>
        <w:rPr>
          <w:i/>
        </w:rPr>
        <w:t xml:space="preserve">3.217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0.9785</w:t>
      </w:r>
      <w:r>
        <w:t xml:space="preserve">. The most frequent value in wt is 3.44, but let us check out the frequency table too:</w:t>
      </w:r>
    </w:p>
    <w:tbl>
      <w:tblPr>
        <w:tblStyle w:val="TableNormal"/>
        <w:tblW w:type="pct" w:w="4999.999999999999"/>
        <w:tblCaption w:val="Table continues below"/>
      </w:tblPr>
      <w:tblGrid>
        <w:gridCol w:w="782"/>
        <w:gridCol w:w="782"/>
        <w:gridCol w:w="782"/>
        <w:gridCol w:w="782"/>
        <w:gridCol w:w="684"/>
        <w:gridCol w:w="586"/>
        <w:gridCol w:w="684"/>
        <w:gridCol w:w="782"/>
        <w:gridCol w:w="684"/>
        <w:gridCol w:w="684"/>
        <w:gridCol w:w="684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1.513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1.615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1.835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1.935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2.32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2.465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2.62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2.77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Caption w:val="Table continues below"/>
      </w:tblPr>
      <w:tblGrid>
        <w:gridCol w:w="792"/>
        <w:gridCol w:w="693"/>
        <w:gridCol w:w="693"/>
        <w:gridCol w:w="693"/>
        <w:gridCol w:w="792"/>
        <w:gridCol w:w="792"/>
        <w:gridCol w:w="693"/>
        <w:gridCol w:w="693"/>
        <w:gridCol w:w="693"/>
        <w:gridCol w:w="693"/>
        <w:gridCol w:w="693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2.875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3.215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3.435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3.44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3.46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3.52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3.57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3611.1111111111118"/>
      </w:tblPr>
      <w:tblGrid>
        <w:gridCol w:w="770"/>
        <w:gridCol w:w="770"/>
        <w:gridCol w:w="880"/>
        <w:gridCol w:w="770"/>
        <w:gridCol w:w="77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3.78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3.84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3.845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5.25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5.345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5.424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qsec"/>
      <w:bookmarkEnd w:id="36"/>
      <w:r>
        <w:t xml:space="preserve">qsec</w:t>
      </w:r>
    </w:p>
    <w:p>
      <w:r>
        <w:t xml:space="preserve">We found the folloing values here:</w:t>
      </w:r>
    </w:p>
    <w:p>
      <w:r>
        <w:rPr>
          <w:i/>
        </w:rPr>
        <w:t xml:space="preserve">16.46</w:t>
      </w:r>
      <w:r>
        <w:t xml:space="preserve">,</w:t>
      </w:r>
      <w:r>
        <w:t xml:space="preserve"> </w:t>
      </w:r>
      <w:r>
        <w:rPr>
          <w:i/>
        </w:rPr>
        <w:t xml:space="preserve">17.02</w:t>
      </w:r>
      <w:r>
        <w:t xml:space="preserve">,</w:t>
      </w:r>
      <w:r>
        <w:t xml:space="preserve"> </w:t>
      </w:r>
      <w:r>
        <w:rPr>
          <w:i/>
        </w:rPr>
        <w:t xml:space="preserve">18.61</w:t>
      </w:r>
      <w:r>
        <w:t xml:space="preserve">,</w:t>
      </w:r>
      <w:r>
        <w:t xml:space="preserve"> </w:t>
      </w:r>
      <w:r>
        <w:rPr>
          <w:i/>
        </w:rPr>
        <w:t xml:space="preserve">19.44</w:t>
      </w:r>
      <w:r>
        <w:t xml:space="preserve">,</w:t>
      </w:r>
      <w:r>
        <w:t xml:space="preserve"> </w:t>
      </w:r>
      <w:r>
        <w:rPr>
          <w:i/>
        </w:rPr>
        <w:t xml:space="preserve">17.02</w:t>
      </w:r>
      <w:r>
        <w:t xml:space="preserve">,</w:t>
      </w:r>
      <w:r>
        <w:t xml:space="preserve"> </w:t>
      </w:r>
      <w:r>
        <w:rPr>
          <w:i/>
        </w:rPr>
        <w:t xml:space="preserve">20.22</w:t>
      </w:r>
      <w:r>
        <w:t xml:space="preserve">,</w:t>
      </w:r>
      <w:r>
        <w:t xml:space="preserve"> </w:t>
      </w:r>
      <w:r>
        <w:rPr>
          <w:i/>
        </w:rPr>
        <w:t xml:space="preserve">15.84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,</w:t>
      </w:r>
      <w:r>
        <w:t xml:space="preserve"> </w:t>
      </w:r>
      <w:r>
        <w:rPr>
          <w:i/>
        </w:rPr>
        <w:t xml:space="preserve">22.9</w:t>
      </w:r>
      <w:r>
        <w:t xml:space="preserve">,</w:t>
      </w:r>
      <w:r>
        <w:t xml:space="preserve"> </w:t>
      </w:r>
      <w:r>
        <w:rPr>
          <w:i/>
        </w:rPr>
        <w:t xml:space="preserve">18.3</w:t>
      </w:r>
      <w:r>
        <w:t xml:space="preserve">,</w:t>
      </w:r>
      <w:r>
        <w:t xml:space="preserve"> </w:t>
      </w:r>
      <w:r>
        <w:rPr>
          <w:i/>
        </w:rPr>
        <w:t xml:space="preserve">18.9</w:t>
      </w:r>
      <w:r>
        <w:t xml:space="preserve">,</w:t>
      </w:r>
      <w:r>
        <w:t xml:space="preserve"> </w:t>
      </w:r>
      <w:r>
        <w:rPr>
          <w:i/>
        </w:rPr>
        <w:t xml:space="preserve">17.4</w:t>
      </w:r>
      <w:r>
        <w:t xml:space="preserve">,</w:t>
      </w:r>
      <w:r>
        <w:t xml:space="preserve"> </w:t>
      </w:r>
      <w:r>
        <w:rPr>
          <w:i/>
        </w:rPr>
        <w:t xml:space="preserve">17.6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,</w:t>
      </w:r>
      <w:r>
        <w:t xml:space="preserve"> </w:t>
      </w:r>
      <w:r>
        <w:rPr>
          <w:i/>
        </w:rPr>
        <w:t xml:space="preserve">17.98</w:t>
      </w:r>
      <w:r>
        <w:t xml:space="preserve">,</w:t>
      </w:r>
      <w:r>
        <w:t xml:space="preserve"> </w:t>
      </w:r>
      <w:r>
        <w:rPr>
          <w:i/>
        </w:rPr>
        <w:t xml:space="preserve">17.82</w:t>
      </w:r>
      <w:r>
        <w:t xml:space="preserve">,</w:t>
      </w:r>
      <w:r>
        <w:t xml:space="preserve"> </w:t>
      </w:r>
      <w:r>
        <w:rPr>
          <w:i/>
        </w:rPr>
        <w:t xml:space="preserve">17.42</w:t>
      </w:r>
      <w:r>
        <w:t xml:space="preserve">,</w:t>
      </w:r>
      <w:r>
        <w:t xml:space="preserve"> </w:t>
      </w:r>
      <w:r>
        <w:rPr>
          <w:i/>
        </w:rPr>
        <w:t xml:space="preserve">19.47</w:t>
      </w:r>
      <w:r>
        <w:t xml:space="preserve">,</w:t>
      </w:r>
      <w:r>
        <w:t xml:space="preserve"> </w:t>
      </w:r>
      <w:r>
        <w:rPr>
          <w:i/>
        </w:rPr>
        <w:t xml:space="preserve">18.52</w:t>
      </w:r>
      <w:r>
        <w:t xml:space="preserve">,</w:t>
      </w:r>
      <w:r>
        <w:t xml:space="preserve"> </w:t>
      </w:r>
      <w:r>
        <w:rPr>
          <w:i/>
        </w:rPr>
        <w:t xml:space="preserve">19.9</w:t>
      </w:r>
      <w:r>
        <w:t xml:space="preserve">,</w:t>
      </w:r>
      <w:r>
        <w:t xml:space="preserve"> </w:t>
      </w:r>
      <w:r>
        <w:rPr>
          <w:i/>
        </w:rPr>
        <w:t xml:space="preserve">20.01</w:t>
      </w:r>
      <w:r>
        <w:t xml:space="preserve">,</w:t>
      </w:r>
      <w:r>
        <w:t xml:space="preserve"> </w:t>
      </w:r>
      <w:r>
        <w:rPr>
          <w:i/>
        </w:rPr>
        <w:t xml:space="preserve">16.87</w:t>
      </w:r>
      <w:r>
        <w:t xml:space="preserve">,</w:t>
      </w:r>
      <w:r>
        <w:t xml:space="preserve"> </w:t>
      </w:r>
      <w:r>
        <w:rPr>
          <w:i/>
        </w:rPr>
        <w:t xml:space="preserve">17.3</w:t>
      </w:r>
      <w:r>
        <w:t xml:space="preserve">,</w:t>
      </w:r>
      <w:r>
        <w:t xml:space="preserve"> </w:t>
      </w:r>
      <w:r>
        <w:rPr>
          <w:i/>
        </w:rPr>
        <w:t xml:space="preserve">15.41</w:t>
      </w:r>
      <w:r>
        <w:t xml:space="preserve">,</w:t>
      </w:r>
      <w:r>
        <w:t xml:space="preserve"> </w:t>
      </w:r>
      <w:r>
        <w:rPr>
          <w:i/>
        </w:rPr>
        <w:t xml:space="preserve">17.05</w:t>
      </w:r>
      <w:r>
        <w:t xml:space="preserve">,</w:t>
      </w:r>
      <w:r>
        <w:t xml:space="preserve"> </w:t>
      </w:r>
      <w:r>
        <w:rPr>
          <w:i/>
        </w:rPr>
        <w:t xml:space="preserve">18.9</w:t>
      </w:r>
      <w:r>
        <w:t xml:space="preserve">,</w:t>
      </w:r>
      <w:r>
        <w:t xml:space="preserve"> </w:t>
      </w:r>
      <w:r>
        <w:rPr>
          <w:i/>
        </w:rPr>
        <w:t xml:space="preserve">16.7</w:t>
      </w:r>
      <w:r>
        <w:t xml:space="preserve">,</w:t>
      </w:r>
      <w:r>
        <w:t xml:space="preserve"> </w:t>
      </w:r>
      <w:r>
        <w:rPr>
          <w:i/>
        </w:rPr>
        <w:t xml:space="preserve">16.9</w:t>
      </w:r>
      <w:r>
        <w:t xml:space="preserve">,</w:t>
      </w:r>
      <w:r>
        <w:t xml:space="preserve"> </w:t>
      </w:r>
      <w:r>
        <w:rPr>
          <w:i/>
        </w:rPr>
        <w:t xml:space="preserve">14.5</w:t>
      </w:r>
      <w:r>
        <w:t xml:space="preserve">,</w:t>
      </w:r>
      <w:r>
        <w:t xml:space="preserve"> </w:t>
      </w:r>
      <w:r>
        <w:rPr>
          <w:i/>
        </w:rPr>
        <w:t xml:space="preserve">15.5</w:t>
      </w:r>
      <w:r>
        <w:t xml:space="preserve">,</w:t>
      </w:r>
      <w:r>
        <w:t xml:space="preserve"> </w:t>
      </w:r>
      <w:r>
        <w:rPr>
          <w:i/>
        </w:rPr>
        <w:t xml:space="preserve">14.6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18.6</w:t>
      </w:r>
    </w:p>
    <w:p>
      <w:r>
        <w:t xml:space="preserve">The mean of qsec is</w:t>
      </w:r>
      <w:r>
        <w:t xml:space="preserve"> </w:t>
      </w:r>
      <w:r>
        <w:rPr>
          <w:i/>
        </w:rPr>
        <w:t xml:space="preserve">17.85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1.787</w:t>
      </w:r>
      <w:r>
        <w:t xml:space="preserve">. The most frequent value in qsec is 17.02, but let us check out the frequency table too:</w:t>
      </w:r>
    </w:p>
    <w:tbl>
      <w:tblPr>
        <w:tblStyle w:val="TableNormal"/>
        <w:tblW w:type="pct" w:w="5000.0"/>
        <w:tblCaption w:val="Table continues below"/>
      </w:tblPr>
      <w:tblGrid>
        <w:gridCol w:w="749"/>
        <w:gridCol w:w="749"/>
        <w:gridCol w:w="856"/>
        <w:gridCol w:w="749"/>
        <w:gridCol w:w="856"/>
        <w:gridCol w:w="856"/>
        <w:gridCol w:w="749"/>
        <w:gridCol w:w="856"/>
        <w:gridCol w:w="749"/>
        <w:gridCol w:w="749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14.6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15.41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15.84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16.46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16.87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Caption w:val="Table continues below"/>
      </w:tblPr>
      <w:tblGrid>
        <w:gridCol w:w="782"/>
        <w:gridCol w:w="684"/>
        <w:gridCol w:w="684"/>
        <w:gridCol w:w="782"/>
        <w:gridCol w:w="684"/>
        <w:gridCol w:w="782"/>
        <w:gridCol w:w="782"/>
        <w:gridCol w:w="488"/>
        <w:gridCol w:w="684"/>
        <w:gridCol w:w="782"/>
        <w:gridCol w:w="782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17.42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17.82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17.98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18.52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652.777777777778"/>
      </w:tblPr>
      <w:tblGrid>
        <w:gridCol w:w="880"/>
        <w:gridCol w:w="770"/>
        <w:gridCol w:w="880"/>
        <w:gridCol w:w="880"/>
        <w:gridCol w:w="770"/>
        <w:gridCol w:w="550"/>
        <w:gridCol w:w="88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18.61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19.44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19.47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20.01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20.22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22.9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vs"/>
      <w:bookmarkEnd w:id="38"/>
      <w:r>
        <w:t xml:space="preserve">vs</w:t>
      </w:r>
    </w:p>
    <w:p>
      <w:r>
        <w:t xml:space="preserve">We found the folloing values here:</w:t>
      </w:r>
    </w:p>
    <w:p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</w:t>
      </w:r>
    </w:p>
    <w:p>
      <w:r>
        <w:t xml:space="preserve">The mean of vs is</w:t>
      </w:r>
      <w:r>
        <w:t xml:space="preserve"> </w:t>
      </w:r>
      <w:r>
        <w:rPr>
          <w:i/>
        </w:rPr>
        <w:t xml:space="preserve">0.4375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0.504</w:t>
      </w:r>
      <w:r>
        <w:t xml:space="preserve">. The most frequent value in vs is 0, but let us check out the frequency table too:</w:t>
      </w:r>
    </w:p>
    <w:tbl>
      <w:tblPr>
        <w:tblStyle w:val="TableNormal"/>
        <w:tblW w:type="pct" w:w="555.5555555555555"/>
      </w:tblPr>
      <w:tblGrid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am"/>
      <w:bookmarkEnd w:id="40"/>
      <w:r>
        <w:t xml:space="preserve">am</w:t>
      </w:r>
    </w:p>
    <w:p>
      <w:r>
        <w:t xml:space="preserve">We found the folloing values here:</w:t>
      </w:r>
    </w:p>
    <w:p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</w:t>
      </w:r>
    </w:p>
    <w:p>
      <w:r>
        <w:t xml:space="preserve">The mean of am is</w:t>
      </w:r>
      <w:r>
        <w:t xml:space="preserve"> </w:t>
      </w:r>
      <w:r>
        <w:rPr>
          <w:i/>
        </w:rPr>
        <w:t xml:space="preserve">0.4062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0.499</w:t>
      </w:r>
      <w:r>
        <w:t xml:space="preserve">. The most frequent value in am is 0, but let us check out the frequency table too:</w:t>
      </w:r>
    </w:p>
    <w:tbl>
      <w:tblPr>
        <w:tblStyle w:val="TableNormal"/>
        <w:tblW w:type="pct" w:w="555.5555555555555"/>
      </w:tblPr>
      <w:tblGrid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2" w:name="gear"/>
      <w:bookmarkEnd w:id="42"/>
      <w:r>
        <w:t xml:space="preserve">gear</w:t>
      </w:r>
    </w:p>
    <w:p>
      <w:r>
        <w:t xml:space="preserve">We found the folloing values here:</w:t>
      </w:r>
    </w:p>
    <w:p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</w:t>
      </w:r>
    </w:p>
    <w:p>
      <w:r>
        <w:t xml:space="preserve">The mean of gear is</w:t>
      </w:r>
      <w:r>
        <w:t xml:space="preserve"> </w:t>
      </w:r>
      <w:r>
        <w:rPr>
          <w:i/>
        </w:rPr>
        <w:t xml:space="preserve">3.688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0.7378</w:t>
      </w:r>
      <w:r>
        <w:t xml:space="preserve">. The most frequent value in gear is 3, but let us check out the frequency table too:</w:t>
      </w:r>
    </w:p>
    <w:tbl>
      <w:tblPr>
        <w:tblStyle w:val="TableNormal"/>
        <w:tblW w:type="pct" w:w="833.3333333333333"/>
      </w:tblPr>
      <w:tblGrid>
        <w:gridCol w:w="440"/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4" w:name="carb"/>
      <w:bookmarkEnd w:id="44"/>
      <w:r>
        <w:t xml:space="preserve">carb</w:t>
      </w:r>
    </w:p>
    <w:p>
      <w:r>
        <w:t xml:space="preserve">We found the folloing values here:</w:t>
      </w:r>
    </w:p>
    <w:p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</w:t>
      </w:r>
    </w:p>
    <w:p>
      <w:r>
        <w:t xml:space="preserve">The mean of carb is</w:t>
      </w:r>
      <w:r>
        <w:t xml:space="preserve"> </w:t>
      </w:r>
      <w:r>
        <w:rPr>
          <w:i/>
        </w:rPr>
        <w:t xml:space="preserve">2.812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1.615</w:t>
      </w:r>
      <w:r>
        <w:t xml:space="preserve">. The most frequent value in carb is 2, but let us check out the frequency table too:</w:t>
      </w:r>
    </w:p>
    <w:tbl>
      <w:tblPr>
        <w:tblStyle w:val="TableNormal"/>
        <w:tblW w:type="pct" w:w="1666.6666666666667"/>
      </w:tblPr>
      <w:tblGrid>
        <w:gridCol w:w="440"/>
        <w:gridCol w:w="440"/>
        <w:gridCol w:w="440"/>
        <w:gridCol w:w="440"/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6" w:name="correlation"/>
      <w:bookmarkEnd w:id="46"/>
      <w:r>
        <w:t xml:space="preserve">Correlation</w:t>
      </w:r>
    </w:p>
    <w:p>
      <w:r>
        <w:t xml:space="preserve">And here goes a correlation table:</w:t>
      </w:r>
    </w:p>
    <w:tbl>
      <w:tblPr>
        <w:tblStyle w:val="TableNormal"/>
        <w:tblW w:type="pct" w:w="5000.0"/>
        <w:tblCaption w:val="Table continues below"/>
      </w:tblPr>
      <w:tblGrid>
        <w:gridCol w:w="1146"/>
        <w:gridCol w:w="833"/>
        <w:gridCol w:w="833"/>
        <w:gridCol w:w="833"/>
        <w:gridCol w:w="833"/>
        <w:gridCol w:w="937"/>
        <w:gridCol w:w="833"/>
        <w:gridCol w:w="833"/>
        <w:gridCol w:w="833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-0.8522</w:t>
            </w:r>
          </w:p>
        </w:tc>
        <w:tc>
          <w:p>
            <w:pPr>
              <w:pStyle w:val="Compact"/>
              <w:jc w:val="center"/>
            </w:pPr>
            <w:r>
              <w:t xml:space="preserve">-0.8476</w:t>
            </w:r>
          </w:p>
        </w:tc>
        <w:tc>
          <w:p>
            <w:pPr>
              <w:pStyle w:val="Compact"/>
              <w:jc w:val="center"/>
            </w:pPr>
            <w:r>
              <w:t xml:space="preserve">-0.7762</w:t>
            </w:r>
          </w:p>
        </w:tc>
        <w:tc>
          <w:p>
            <w:pPr>
              <w:pStyle w:val="Compact"/>
              <w:jc w:val="center"/>
            </w:pPr>
            <w:r>
              <w:t xml:space="preserve">0.6812</w:t>
            </w:r>
          </w:p>
        </w:tc>
        <w:tc>
          <w:p>
            <w:pPr>
              <w:pStyle w:val="Compact"/>
              <w:jc w:val="center"/>
            </w:pPr>
            <w:r>
              <w:t xml:space="preserve">-0.8677</w:t>
            </w:r>
          </w:p>
        </w:tc>
        <w:tc>
          <w:p>
            <w:pPr>
              <w:pStyle w:val="Compact"/>
              <w:jc w:val="center"/>
            </w:pPr>
            <w:r>
              <w:t xml:space="preserve">0.4187</w:t>
            </w:r>
          </w:p>
        </w:tc>
        <w:tc>
          <w:p>
            <w:pPr>
              <w:pStyle w:val="Compact"/>
              <w:jc w:val="center"/>
            </w:pPr>
            <w:r>
              <w:t xml:space="preserve">0.664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pStyle w:val="Compact"/>
              <w:jc w:val="center"/>
            </w:pPr>
            <w:r>
              <w:t xml:space="preserve">-0.8522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0.902</w:t>
            </w:r>
          </w:p>
        </w:tc>
        <w:tc>
          <w:p>
            <w:pPr>
              <w:pStyle w:val="Compact"/>
              <w:jc w:val="center"/>
            </w:pPr>
            <w:r>
              <w:t xml:space="preserve">0.8324</w:t>
            </w:r>
          </w:p>
        </w:tc>
        <w:tc>
          <w:p>
            <w:pPr>
              <w:pStyle w:val="Compact"/>
              <w:jc w:val="center"/>
            </w:pPr>
            <w:r>
              <w:t xml:space="preserve">-0.6999</w:t>
            </w:r>
          </w:p>
        </w:tc>
        <w:tc>
          <w:p>
            <w:pPr>
              <w:pStyle w:val="Compact"/>
              <w:jc w:val="center"/>
            </w:pPr>
            <w:r>
              <w:t xml:space="preserve">0.7825</w:t>
            </w:r>
          </w:p>
        </w:tc>
        <w:tc>
          <w:p>
            <w:pPr>
              <w:pStyle w:val="Compact"/>
              <w:jc w:val="center"/>
            </w:pPr>
            <w:r>
              <w:t xml:space="preserve">-0.5912</w:t>
            </w:r>
          </w:p>
        </w:tc>
        <w:tc>
          <w:p>
            <w:pPr>
              <w:pStyle w:val="Compact"/>
              <w:jc w:val="center"/>
            </w:pPr>
            <w:r>
              <w:t xml:space="preserve">-0.8108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pStyle w:val="Compact"/>
              <w:jc w:val="center"/>
            </w:pPr>
            <w:r>
              <w:t xml:space="preserve">-0.8476</w:t>
            </w:r>
          </w:p>
        </w:tc>
        <w:tc>
          <w:p>
            <w:pPr>
              <w:pStyle w:val="Compact"/>
              <w:jc w:val="center"/>
            </w:pPr>
            <w:r>
              <w:t xml:space="preserve">0.902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0.7909</w:t>
            </w:r>
          </w:p>
        </w:tc>
        <w:tc>
          <w:p>
            <w:pPr>
              <w:pStyle w:val="Compact"/>
              <w:jc w:val="center"/>
            </w:pPr>
            <w:r>
              <w:t xml:space="preserve">-0.7102</w:t>
            </w:r>
          </w:p>
        </w:tc>
        <w:tc>
          <w:p>
            <w:pPr>
              <w:pStyle w:val="Compact"/>
              <w:jc w:val="center"/>
            </w:pPr>
            <w:r>
              <w:t xml:space="preserve">0.888</w:t>
            </w:r>
          </w:p>
        </w:tc>
        <w:tc>
          <w:p>
            <w:pPr>
              <w:pStyle w:val="Compact"/>
              <w:jc w:val="center"/>
            </w:pPr>
            <w:r>
              <w:t xml:space="preserve">-0.4337</w:t>
            </w:r>
          </w:p>
        </w:tc>
        <w:tc>
          <w:p>
            <w:pPr>
              <w:pStyle w:val="Compact"/>
              <w:jc w:val="center"/>
            </w:pPr>
            <w:r>
              <w:t xml:space="preserve">-0.7104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pStyle w:val="Compact"/>
              <w:jc w:val="center"/>
            </w:pPr>
            <w:r>
              <w:t xml:space="preserve">-0.7762</w:t>
            </w:r>
          </w:p>
        </w:tc>
        <w:tc>
          <w:p>
            <w:pPr>
              <w:pStyle w:val="Compact"/>
              <w:jc w:val="center"/>
            </w:pPr>
            <w:r>
              <w:t xml:space="preserve">0.8324</w:t>
            </w:r>
          </w:p>
        </w:tc>
        <w:tc>
          <w:p>
            <w:pPr>
              <w:pStyle w:val="Compact"/>
              <w:jc w:val="center"/>
            </w:pPr>
            <w:r>
              <w:t xml:space="preserve">0.7909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-0.4488</w:t>
            </w:r>
          </w:p>
        </w:tc>
        <w:tc>
          <w:p>
            <w:pPr>
              <w:pStyle w:val="Compact"/>
              <w:jc w:val="center"/>
            </w:pPr>
            <w:r>
              <w:t xml:space="preserve">0.6587</w:t>
            </w:r>
          </w:p>
        </w:tc>
        <w:tc>
          <w:p>
            <w:pPr>
              <w:pStyle w:val="Compact"/>
              <w:jc w:val="center"/>
            </w:pPr>
            <w:r>
              <w:t xml:space="preserve">-0.7082</w:t>
            </w:r>
          </w:p>
        </w:tc>
        <w:tc>
          <w:p>
            <w:pPr>
              <w:pStyle w:val="Compact"/>
              <w:jc w:val="center"/>
            </w:pPr>
            <w:r>
              <w:t xml:space="preserve">-0.7231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pStyle w:val="Compact"/>
              <w:jc w:val="center"/>
            </w:pPr>
            <w:r>
              <w:t xml:space="preserve">0.6812</w:t>
            </w:r>
          </w:p>
        </w:tc>
        <w:tc>
          <w:p>
            <w:pPr>
              <w:pStyle w:val="Compact"/>
              <w:jc w:val="center"/>
            </w:pPr>
            <w:r>
              <w:t xml:space="preserve">-0.6999</w:t>
            </w:r>
          </w:p>
        </w:tc>
        <w:tc>
          <w:p>
            <w:pPr>
              <w:pStyle w:val="Compact"/>
              <w:jc w:val="center"/>
            </w:pPr>
            <w:r>
              <w:t xml:space="preserve">-0.7102</w:t>
            </w:r>
          </w:p>
        </w:tc>
        <w:tc>
          <w:p>
            <w:pPr>
              <w:pStyle w:val="Compact"/>
              <w:jc w:val="center"/>
            </w:pPr>
            <w:r>
              <w:t xml:space="preserve">-0.4488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-0.7124</w:t>
            </w:r>
          </w:p>
        </w:tc>
        <w:tc>
          <w:p>
            <w:pPr>
              <w:pStyle w:val="Compact"/>
              <w:jc w:val="center"/>
            </w:pPr>
            <w:r>
              <w:t xml:space="preserve">0.0912</w:t>
            </w:r>
          </w:p>
        </w:tc>
        <w:tc>
          <w:p>
            <w:pPr>
              <w:pStyle w:val="Compact"/>
              <w:jc w:val="center"/>
            </w:pPr>
            <w:r>
              <w:t xml:space="preserve">0.4403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pStyle w:val="Compact"/>
              <w:jc w:val="center"/>
            </w:pPr>
            <w:r>
              <w:t xml:space="preserve">-0.8677</w:t>
            </w:r>
          </w:p>
        </w:tc>
        <w:tc>
          <w:p>
            <w:pPr>
              <w:pStyle w:val="Compact"/>
              <w:jc w:val="center"/>
            </w:pPr>
            <w:r>
              <w:t xml:space="preserve">0.7825</w:t>
            </w:r>
          </w:p>
        </w:tc>
        <w:tc>
          <w:p>
            <w:pPr>
              <w:pStyle w:val="Compact"/>
              <w:jc w:val="center"/>
            </w:pPr>
            <w:r>
              <w:t xml:space="preserve">0.888</w:t>
            </w:r>
          </w:p>
        </w:tc>
        <w:tc>
          <w:p>
            <w:pPr>
              <w:pStyle w:val="Compact"/>
              <w:jc w:val="center"/>
            </w:pPr>
            <w:r>
              <w:t xml:space="preserve">0.6587</w:t>
            </w:r>
          </w:p>
        </w:tc>
        <w:tc>
          <w:p>
            <w:pPr>
              <w:pStyle w:val="Compact"/>
              <w:jc w:val="center"/>
            </w:pPr>
            <w:r>
              <w:t xml:space="preserve">-0.7124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-0.1747</w:t>
            </w:r>
          </w:p>
        </w:tc>
        <w:tc>
          <w:p>
            <w:pPr>
              <w:pStyle w:val="Compact"/>
              <w:jc w:val="center"/>
            </w:pPr>
            <w:r>
              <w:t xml:space="preserve">-0.5549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  <w:jc w:val="center"/>
            </w:pPr>
            <w:r>
              <w:t xml:space="preserve">0.4187</w:t>
            </w:r>
          </w:p>
        </w:tc>
        <w:tc>
          <w:p>
            <w:pPr>
              <w:pStyle w:val="Compact"/>
              <w:jc w:val="center"/>
            </w:pPr>
            <w:r>
              <w:t xml:space="preserve">-0.5912</w:t>
            </w:r>
          </w:p>
        </w:tc>
        <w:tc>
          <w:p>
            <w:pPr>
              <w:pStyle w:val="Compact"/>
              <w:jc w:val="center"/>
            </w:pPr>
            <w:r>
              <w:t xml:space="preserve">-0.4337</w:t>
            </w:r>
          </w:p>
        </w:tc>
        <w:tc>
          <w:p>
            <w:pPr>
              <w:pStyle w:val="Compact"/>
              <w:jc w:val="center"/>
            </w:pPr>
            <w:r>
              <w:t xml:space="preserve">-0.7082</w:t>
            </w:r>
          </w:p>
        </w:tc>
        <w:tc>
          <w:p>
            <w:pPr>
              <w:pStyle w:val="Compact"/>
              <w:jc w:val="center"/>
            </w:pPr>
            <w:r>
              <w:t xml:space="preserve">0.0912</w:t>
            </w:r>
          </w:p>
        </w:tc>
        <w:tc>
          <w:p>
            <w:pPr>
              <w:pStyle w:val="Compact"/>
              <w:jc w:val="center"/>
            </w:pPr>
            <w:r>
              <w:t xml:space="preserve">-0.1747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0.7445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  <w:jc w:val="center"/>
            </w:pPr>
            <w:r>
              <w:t xml:space="preserve">0.664</w:t>
            </w:r>
          </w:p>
        </w:tc>
        <w:tc>
          <w:p>
            <w:pPr>
              <w:pStyle w:val="Compact"/>
              <w:jc w:val="center"/>
            </w:pPr>
            <w:r>
              <w:t xml:space="preserve">-0.8108</w:t>
            </w:r>
          </w:p>
        </w:tc>
        <w:tc>
          <w:p>
            <w:pPr>
              <w:pStyle w:val="Compact"/>
              <w:jc w:val="center"/>
            </w:pPr>
            <w:r>
              <w:t xml:space="preserve">-0.7104</w:t>
            </w:r>
          </w:p>
        </w:tc>
        <w:tc>
          <w:p>
            <w:pPr>
              <w:pStyle w:val="Compact"/>
              <w:jc w:val="center"/>
            </w:pPr>
            <w:r>
              <w:t xml:space="preserve">-0.7231</w:t>
            </w:r>
          </w:p>
        </w:tc>
        <w:tc>
          <w:p>
            <w:pPr>
              <w:pStyle w:val="Compact"/>
              <w:jc w:val="center"/>
            </w:pPr>
            <w:r>
              <w:t xml:space="preserve">0.4403</w:t>
            </w:r>
          </w:p>
        </w:tc>
        <w:tc>
          <w:p>
            <w:pPr>
              <w:pStyle w:val="Compact"/>
              <w:jc w:val="center"/>
            </w:pPr>
            <w:r>
              <w:t xml:space="preserve">-0.5549</w:t>
            </w:r>
          </w:p>
        </w:tc>
        <w:tc>
          <w:p>
            <w:pPr>
              <w:pStyle w:val="Compact"/>
              <w:jc w:val="center"/>
            </w:pPr>
            <w:r>
              <w:t xml:space="preserve">0.7445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pStyle w:val="Compact"/>
              <w:jc w:val="center"/>
            </w:pPr>
            <w:r>
              <w:t xml:space="preserve">0.5998</w:t>
            </w:r>
          </w:p>
        </w:tc>
        <w:tc>
          <w:p>
            <w:pPr>
              <w:pStyle w:val="Compact"/>
              <w:jc w:val="center"/>
            </w:pPr>
            <w:r>
              <w:t xml:space="preserve">-0.5226</w:t>
            </w:r>
          </w:p>
        </w:tc>
        <w:tc>
          <w:p>
            <w:pPr>
              <w:pStyle w:val="Compact"/>
              <w:jc w:val="center"/>
            </w:pPr>
            <w:r>
              <w:t xml:space="preserve">-0.5912</w:t>
            </w:r>
          </w:p>
        </w:tc>
        <w:tc>
          <w:p>
            <w:pPr>
              <w:pStyle w:val="Compact"/>
              <w:jc w:val="center"/>
            </w:pPr>
            <w:r>
              <w:t xml:space="preserve">-0.2432</w:t>
            </w:r>
          </w:p>
        </w:tc>
        <w:tc>
          <w:p>
            <w:pPr>
              <w:pStyle w:val="Compact"/>
              <w:jc w:val="center"/>
            </w:pPr>
            <w:r>
              <w:t xml:space="preserve">0.7127</w:t>
            </w:r>
          </w:p>
        </w:tc>
        <w:tc>
          <w:p>
            <w:pPr>
              <w:pStyle w:val="Compact"/>
              <w:jc w:val="center"/>
            </w:pPr>
            <w:r>
              <w:t xml:space="preserve">-0.6925</w:t>
            </w:r>
          </w:p>
        </w:tc>
        <w:tc>
          <w:p>
            <w:pPr>
              <w:pStyle w:val="Compact"/>
              <w:jc w:val="center"/>
            </w:pPr>
            <w:r>
              <w:t xml:space="preserve">-0.2299</w:t>
            </w:r>
          </w:p>
        </w:tc>
        <w:tc>
          <w:p>
            <w:pPr>
              <w:pStyle w:val="Compact"/>
              <w:jc w:val="center"/>
            </w:pPr>
            <w:r>
              <w:t xml:space="preserve">0.1683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gear</w:t>
            </w:r>
          </w:p>
        </w:tc>
        <w:tc>
          <w:p>
            <w:pPr>
              <w:pStyle w:val="Compact"/>
              <w:jc w:val="center"/>
            </w:pPr>
            <w:r>
              <w:t xml:space="preserve">0.4803</w:t>
            </w:r>
          </w:p>
        </w:tc>
        <w:tc>
          <w:p>
            <w:pPr>
              <w:pStyle w:val="Compact"/>
              <w:jc w:val="center"/>
            </w:pPr>
            <w:r>
              <w:t xml:space="preserve">-0.4927</w:t>
            </w:r>
          </w:p>
        </w:tc>
        <w:tc>
          <w:p>
            <w:pPr>
              <w:pStyle w:val="Compact"/>
              <w:jc w:val="center"/>
            </w:pPr>
            <w:r>
              <w:t xml:space="preserve">-0.5556</w:t>
            </w:r>
          </w:p>
        </w:tc>
        <w:tc>
          <w:p>
            <w:pPr>
              <w:pStyle w:val="Compact"/>
              <w:jc w:val="center"/>
            </w:pPr>
            <w:r>
              <w:t xml:space="preserve">-0.1257</w:t>
            </w:r>
          </w:p>
        </w:tc>
        <w:tc>
          <w:p>
            <w:pPr>
              <w:pStyle w:val="Compact"/>
              <w:jc w:val="center"/>
            </w:pPr>
            <w:r>
              <w:t xml:space="preserve">0.6996</w:t>
            </w:r>
          </w:p>
        </w:tc>
        <w:tc>
          <w:p>
            <w:pPr>
              <w:pStyle w:val="Compact"/>
              <w:jc w:val="center"/>
            </w:pPr>
            <w:r>
              <w:t xml:space="preserve">-0.5833</w:t>
            </w:r>
          </w:p>
        </w:tc>
        <w:tc>
          <w:p>
            <w:pPr>
              <w:pStyle w:val="Compact"/>
              <w:jc w:val="center"/>
            </w:pPr>
            <w:r>
              <w:t xml:space="preserve">-0.2127</w:t>
            </w:r>
          </w:p>
        </w:tc>
        <w:tc>
          <w:p>
            <w:pPr>
              <w:pStyle w:val="Compact"/>
              <w:jc w:val="center"/>
            </w:pPr>
            <w:r>
              <w:t xml:space="preserve">0.206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carb</w:t>
            </w:r>
          </w:p>
        </w:tc>
        <w:tc>
          <w:p>
            <w:pPr>
              <w:pStyle w:val="Compact"/>
              <w:jc w:val="center"/>
            </w:pPr>
            <w:r>
              <w:t xml:space="preserve">-0.5509</w:t>
            </w:r>
          </w:p>
        </w:tc>
        <w:tc>
          <w:p>
            <w:pPr>
              <w:pStyle w:val="Compact"/>
              <w:jc w:val="center"/>
            </w:pPr>
            <w:r>
              <w:t xml:space="preserve">0.527</w:t>
            </w:r>
          </w:p>
        </w:tc>
        <w:tc>
          <w:p>
            <w:pPr>
              <w:pStyle w:val="Compact"/>
              <w:jc w:val="center"/>
            </w:pPr>
            <w:r>
              <w:t xml:space="preserve">0.395</w:t>
            </w:r>
          </w:p>
        </w:tc>
        <w:tc>
          <w:p>
            <w:pPr>
              <w:pStyle w:val="Compact"/>
              <w:jc w:val="center"/>
            </w:pPr>
            <w:r>
              <w:t xml:space="preserve">0.7498</w:t>
            </w:r>
          </w:p>
        </w:tc>
        <w:tc>
          <w:p>
            <w:pPr>
              <w:pStyle w:val="Compact"/>
              <w:jc w:val="center"/>
            </w:pPr>
            <w:r>
              <w:t xml:space="preserve">-0.09079</w:t>
            </w:r>
          </w:p>
        </w:tc>
        <w:tc>
          <w:p>
            <w:pPr>
              <w:pStyle w:val="Compact"/>
              <w:jc w:val="center"/>
            </w:pPr>
            <w:r>
              <w:t xml:space="preserve">0.4276</w:t>
            </w:r>
          </w:p>
        </w:tc>
        <w:tc>
          <w:p>
            <w:pPr>
              <w:pStyle w:val="Compact"/>
              <w:jc w:val="center"/>
            </w:pPr>
            <w:r>
              <w:t xml:space="preserve">-0.6562</w:t>
            </w:r>
          </w:p>
        </w:tc>
        <w:tc>
          <w:p>
            <w:pPr>
              <w:pStyle w:val="Compact"/>
              <w:jc w:val="center"/>
            </w:pPr>
            <w:r>
              <w:t xml:space="preserve">-0.5696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2430.5555555555557"/>
      </w:tblPr>
      <w:tblGrid>
        <w:gridCol w:w="1210"/>
        <w:gridCol w:w="88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  <w:jc w:val="center"/>
            </w:pPr>
            <w:r>
              <w:t xml:space="preserve">0.5998</w:t>
            </w:r>
          </w:p>
        </w:tc>
        <w:tc>
          <w:p>
            <w:pPr>
              <w:pStyle w:val="Compact"/>
              <w:jc w:val="center"/>
            </w:pPr>
            <w:r>
              <w:t xml:space="preserve">0.4803</w:t>
            </w:r>
          </w:p>
        </w:tc>
        <w:tc>
          <w:p>
            <w:pPr>
              <w:pStyle w:val="Compact"/>
              <w:jc w:val="center"/>
            </w:pPr>
            <w:r>
              <w:t xml:space="preserve">-0.5509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pStyle w:val="Compact"/>
              <w:jc w:val="center"/>
            </w:pPr>
            <w:r>
              <w:t xml:space="preserve">-0.5226</w:t>
            </w:r>
          </w:p>
        </w:tc>
        <w:tc>
          <w:p>
            <w:pPr>
              <w:pStyle w:val="Compact"/>
              <w:jc w:val="center"/>
            </w:pPr>
            <w:r>
              <w:t xml:space="preserve">-0.4927</w:t>
            </w:r>
          </w:p>
        </w:tc>
        <w:tc>
          <w:p>
            <w:pPr>
              <w:pStyle w:val="Compact"/>
              <w:jc w:val="center"/>
            </w:pPr>
            <w:r>
              <w:t xml:space="preserve">0.527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pStyle w:val="Compact"/>
              <w:jc w:val="center"/>
            </w:pPr>
            <w:r>
              <w:t xml:space="preserve">-0.5912</w:t>
            </w:r>
          </w:p>
        </w:tc>
        <w:tc>
          <w:p>
            <w:pPr>
              <w:pStyle w:val="Compact"/>
              <w:jc w:val="center"/>
            </w:pPr>
            <w:r>
              <w:t xml:space="preserve">-0.5556</w:t>
            </w:r>
          </w:p>
        </w:tc>
        <w:tc>
          <w:p>
            <w:pPr>
              <w:pStyle w:val="Compact"/>
              <w:jc w:val="center"/>
            </w:pPr>
            <w:r>
              <w:t xml:space="preserve">0.395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pStyle w:val="Compact"/>
              <w:jc w:val="center"/>
            </w:pPr>
            <w:r>
              <w:t xml:space="preserve">-0.2432</w:t>
            </w:r>
          </w:p>
        </w:tc>
        <w:tc>
          <w:p>
            <w:pPr>
              <w:pStyle w:val="Compact"/>
              <w:jc w:val="center"/>
            </w:pPr>
            <w:r>
              <w:t xml:space="preserve">-0.1257</w:t>
            </w:r>
          </w:p>
        </w:tc>
        <w:tc>
          <w:p>
            <w:pPr>
              <w:pStyle w:val="Compact"/>
              <w:jc w:val="center"/>
            </w:pPr>
            <w:r>
              <w:t xml:space="preserve">0.7498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pStyle w:val="Compact"/>
              <w:jc w:val="center"/>
            </w:pPr>
            <w:r>
              <w:t xml:space="preserve">0.7127</w:t>
            </w:r>
          </w:p>
        </w:tc>
        <w:tc>
          <w:p>
            <w:pPr>
              <w:pStyle w:val="Compact"/>
              <w:jc w:val="center"/>
            </w:pPr>
            <w:r>
              <w:t xml:space="preserve">0.6996</w:t>
            </w:r>
          </w:p>
        </w:tc>
        <w:tc>
          <w:p>
            <w:pPr>
              <w:pStyle w:val="Compact"/>
              <w:jc w:val="center"/>
            </w:pPr>
            <w:r>
              <w:t xml:space="preserve">-0.09079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pStyle w:val="Compact"/>
              <w:jc w:val="center"/>
            </w:pPr>
            <w:r>
              <w:t xml:space="preserve">-0.6925</w:t>
            </w:r>
          </w:p>
        </w:tc>
        <w:tc>
          <w:p>
            <w:pPr>
              <w:pStyle w:val="Compact"/>
              <w:jc w:val="center"/>
            </w:pPr>
            <w:r>
              <w:t xml:space="preserve">-0.5833</w:t>
            </w:r>
          </w:p>
        </w:tc>
        <w:tc>
          <w:p>
            <w:pPr>
              <w:pStyle w:val="Compact"/>
              <w:jc w:val="center"/>
            </w:pPr>
            <w:r>
              <w:t xml:space="preserve">0.4276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  <w:jc w:val="center"/>
            </w:pPr>
            <w:r>
              <w:t xml:space="preserve">-0.2299</w:t>
            </w:r>
          </w:p>
        </w:tc>
        <w:tc>
          <w:p>
            <w:pPr>
              <w:pStyle w:val="Compact"/>
              <w:jc w:val="center"/>
            </w:pPr>
            <w:r>
              <w:t xml:space="preserve">-0.2127</w:t>
            </w:r>
          </w:p>
        </w:tc>
        <w:tc>
          <w:p>
            <w:pPr>
              <w:pStyle w:val="Compact"/>
              <w:jc w:val="center"/>
            </w:pPr>
            <w:r>
              <w:t xml:space="preserve">-0.6562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  <w:jc w:val="center"/>
            </w:pPr>
            <w:r>
              <w:t xml:space="preserve">0.1683</w:t>
            </w:r>
          </w:p>
        </w:tc>
        <w:tc>
          <w:p>
            <w:pPr>
              <w:pStyle w:val="Compact"/>
              <w:jc w:val="center"/>
            </w:pPr>
            <w:r>
              <w:t xml:space="preserve">0.206</w:t>
            </w:r>
          </w:p>
        </w:tc>
        <w:tc>
          <w:p>
            <w:pPr>
              <w:pStyle w:val="Compact"/>
              <w:jc w:val="center"/>
            </w:pPr>
            <w:r>
              <w:t xml:space="preserve">-0.5696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0.7941</w:t>
            </w:r>
          </w:p>
        </w:tc>
        <w:tc>
          <w:p>
            <w:pPr>
              <w:pStyle w:val="Compact"/>
              <w:jc w:val="center"/>
            </w:pPr>
            <w:r>
              <w:t xml:space="preserve">0.05753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gear</w:t>
            </w:r>
          </w:p>
        </w:tc>
        <w:tc>
          <w:p>
            <w:pPr>
              <w:pStyle w:val="Compact"/>
              <w:jc w:val="center"/>
            </w:pPr>
            <w:r>
              <w:t xml:space="preserve">0.7941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0.2741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carb</w:t>
            </w:r>
          </w:p>
        </w:tc>
        <w:tc>
          <w:p>
            <w:pPr>
              <w:pStyle w:val="Compact"/>
              <w:jc w:val="center"/>
            </w:pPr>
            <w:r>
              <w:t xml:space="preserve">0.05753</w:t>
            </w:r>
          </w:p>
        </w:tc>
        <w:tc>
          <w:p>
            <w:pPr>
              <w:pStyle w:val="Compact"/>
              <w:jc w:val="center"/>
            </w:pPr>
            <w:r>
              <w:t xml:space="preserve">0.2741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r>
        <w:t xml:space="preserve">And the same on a graph:</w:t>
      </w:r>
    </w:p>
    <w:p>
      <w:r>
        <w:t xml:space="preserve">Yeah, that latter took a while to render in an image file :)</w:t>
      </w:r>
    </w:p>
    <w:p>
      <w:r>
        <w:t xml:space="preserve">That's not a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 </w:t>
      </w:r>
      <w:r>
        <w:t xml:space="preserve">issue.</w:t>
      </w:r>
    </w:p>
    <w:p>
      <w:pPr>
        <w:pStyle w:val="Heading1"/>
      </w:pPr>
      <w:bookmarkStart w:id="47" w:name="some-models"/>
      <w:bookmarkEnd w:id="47"/>
      <w:r>
        <w:t xml:space="preserve">Some models</w:t>
      </w:r>
    </w:p>
    <w:p>
      <w:r>
        <w:t xml:space="preserve">Okay, let us find out how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 </w:t>
      </w:r>
      <w:r>
        <w:t xml:space="preserve">affects other variables:</w:t>
      </w:r>
    </w:p>
    <w:p>
      <w:pPr>
        <w:pStyle w:val="Heading3"/>
      </w:pPr>
      <w:bookmarkStart w:id="48" w:name="mpg-1"/>
      <w:bookmarkEnd w:id="48"/>
      <w:r>
        <w:t xml:space="preserve">mpg</w:t>
      </w:r>
    </w:p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mtcars$mpg</w:t>
      </w:r>
    </w:p>
    <w:tbl>
      <w:tblPr>
        <w:tblStyle w:val="TableNormal"/>
        <w:tblW w:type="pct" w:w="4305.555555555556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-0.1409</w:t>
            </w:r>
          </w:p>
        </w:tc>
        <w:tc>
          <w:p>
            <w:pPr>
              <w:pStyle w:val="Compact"/>
              <w:jc w:val="center"/>
            </w:pPr>
            <w:r>
              <w:t xml:space="preserve">0.01474</w:t>
            </w:r>
          </w:p>
        </w:tc>
        <w:tc>
          <w:p>
            <w:pPr>
              <w:pStyle w:val="Compact"/>
              <w:jc w:val="center"/>
            </w:pPr>
            <w:r>
              <w:t xml:space="preserve">-9.559</w:t>
            </w:r>
          </w:p>
        </w:tc>
        <w:tc>
          <w:p>
            <w:pPr>
              <w:pStyle w:val="Compact"/>
              <w:jc w:val="center"/>
            </w:pPr>
            <w:r>
              <w:t xml:space="preserve">1.294e-10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6.047</w:t>
            </w:r>
          </w:p>
        </w:tc>
        <w:tc>
          <w:p>
            <w:pPr>
              <w:pStyle w:val="Compact"/>
              <w:jc w:val="center"/>
            </w:pPr>
            <w:r>
              <w:t xml:space="preserve">0.3087</w:t>
            </w:r>
          </w:p>
        </w:tc>
        <w:tc>
          <w:p>
            <w:pPr>
              <w:pStyle w:val="Compact"/>
              <w:jc w:val="center"/>
            </w:pPr>
            <w:r>
              <w:t xml:space="preserve">19.59</w:t>
            </w:r>
          </w:p>
        </w:tc>
        <w:tc>
          <w:p>
            <w:pPr>
              <w:pStyle w:val="Compact"/>
              <w:jc w:val="center"/>
            </w:pPr>
            <w:r>
              <w:t xml:space="preserve">1.204e-18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p>
      <w:pPr>
        <w:pStyle w:val="Heading3"/>
      </w:pPr>
      <w:bookmarkStart w:id="49" w:name="cyl-1"/>
      <w:bookmarkEnd w:id="49"/>
      <w:r>
        <w:t xml:space="preserve">cyl</w:t>
      </w:r>
    </w:p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mtcars$cyl</w:t>
      </w:r>
    </w:p>
    <w:tbl>
      <w:tblPr>
        <w:tblStyle w:val="TableNormal"/>
        <w:tblW w:type="pct" w:w="4305.555555555556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0.4287</w:t>
            </w:r>
          </w:p>
        </w:tc>
        <w:tc>
          <w:p>
            <w:pPr>
              <w:pStyle w:val="Compact"/>
              <w:jc w:val="center"/>
            </w:pPr>
            <w:r>
              <w:t xml:space="preserve">0.06228</w:t>
            </w:r>
          </w:p>
        </w:tc>
        <w:tc>
          <w:p>
            <w:pPr>
              <w:pStyle w:val="Compact"/>
              <w:jc w:val="center"/>
            </w:pPr>
            <w:r>
              <w:t xml:space="preserve">6.883</w:t>
            </w:r>
          </w:p>
        </w:tc>
        <w:tc>
          <w:p>
            <w:pPr>
              <w:pStyle w:val="Compact"/>
              <w:jc w:val="center"/>
            </w:pPr>
            <w:r>
              <w:t xml:space="preserve">1.218e-07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0.5646</w:t>
            </w:r>
          </w:p>
        </w:tc>
        <w:tc>
          <w:p>
            <w:pPr>
              <w:pStyle w:val="Compact"/>
              <w:jc w:val="center"/>
            </w:pPr>
            <w:r>
              <w:t xml:space="preserve">0.4006</w:t>
            </w:r>
          </w:p>
        </w:tc>
        <w:tc>
          <w:p>
            <w:pPr>
              <w:pStyle w:val="Compact"/>
              <w:jc w:val="center"/>
            </w:pPr>
            <w:r>
              <w:t xml:space="preserve">1.409</w:t>
            </w:r>
          </w:p>
        </w:tc>
        <w:tc>
          <w:p>
            <w:pPr>
              <w:pStyle w:val="Compact"/>
              <w:jc w:val="center"/>
            </w:pPr>
            <w:r>
              <w:t xml:space="preserve">0.169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p>
      <w:pPr>
        <w:pStyle w:val="Heading3"/>
      </w:pPr>
      <w:bookmarkStart w:id="50" w:name="disp-1"/>
      <w:bookmarkEnd w:id="50"/>
      <w:r>
        <w:t xml:space="preserve">disp</w:t>
      </w:r>
    </w:p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mtcars$disp</w:t>
      </w:r>
    </w:p>
    <w:tbl>
      <w:tblPr>
        <w:tblStyle w:val="TableNormal"/>
        <w:tblW w:type="pct" w:w="4305.555555555556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0.00701</w:t>
            </w:r>
          </w:p>
        </w:tc>
        <w:tc>
          <w:p>
            <w:pPr>
              <w:pStyle w:val="Compact"/>
              <w:jc w:val="center"/>
            </w:pPr>
            <w:r>
              <w:t xml:space="preserve">0.0006629</w:t>
            </w:r>
          </w:p>
        </w:tc>
        <w:tc>
          <w:p>
            <w:pPr>
              <w:pStyle w:val="Compact"/>
              <w:jc w:val="center"/>
            </w:pPr>
            <w:r>
              <w:t xml:space="preserve">10.58</w:t>
            </w:r>
          </w:p>
        </w:tc>
        <w:tc>
          <w:p>
            <w:pPr>
              <w:pStyle w:val="Compact"/>
              <w:jc w:val="center"/>
            </w:pPr>
            <w:r>
              <w:t xml:space="preserve">1.222e-11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0.173</w:t>
            </w:r>
          </w:p>
        </w:tc>
        <w:tc>
          <w:p>
            <w:pPr>
              <w:pStyle w:val="Compact"/>
              <w:jc w:val="center"/>
            </w:pPr>
            <w:r>
              <w:t xml:space="preserve">9.248</w:t>
            </w:r>
          </w:p>
        </w:tc>
        <w:tc>
          <w:p>
            <w:pPr>
              <w:pStyle w:val="Compact"/>
              <w:jc w:val="center"/>
            </w:pPr>
            <w:r>
              <w:t xml:space="preserve">2.738e-10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p>
      <w:pPr>
        <w:pStyle w:val="Heading3"/>
      </w:pPr>
      <w:bookmarkStart w:id="51" w:name="hp-1"/>
      <w:bookmarkEnd w:id="51"/>
      <w:r>
        <w:t xml:space="preserve">hp</w:t>
      </w:r>
    </w:p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mtcars$hp</w:t>
      </w:r>
    </w:p>
    <w:tbl>
      <w:tblPr>
        <w:tblStyle w:val="TableNormal"/>
        <w:tblW w:type="pct" w:w="4305.555555555556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0.009401</w:t>
            </w:r>
          </w:p>
        </w:tc>
        <w:tc>
          <w:p>
            <w:pPr>
              <w:pStyle w:val="Compact"/>
              <w:jc w:val="center"/>
            </w:pPr>
            <w:r>
              <w:t xml:space="preserve">0.00196</w:t>
            </w:r>
          </w:p>
        </w:tc>
        <w:tc>
          <w:p>
            <w:pPr>
              <w:pStyle w:val="Compact"/>
              <w:jc w:val="center"/>
            </w:pPr>
            <w:r>
              <w:t xml:space="preserve">4.796</w:t>
            </w:r>
          </w:p>
        </w:tc>
        <w:tc>
          <w:p>
            <w:pPr>
              <w:pStyle w:val="Compact"/>
              <w:jc w:val="center"/>
            </w:pPr>
            <w:r>
              <w:t xml:space="preserve">4.146e-05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1.838</w:t>
            </w:r>
          </w:p>
        </w:tc>
        <w:tc>
          <w:p>
            <w:pPr>
              <w:pStyle w:val="Compact"/>
              <w:jc w:val="center"/>
            </w:pPr>
            <w:r>
              <w:t xml:space="preserve">0.3165</w:t>
            </w:r>
          </w:p>
        </w:tc>
        <w:tc>
          <w:p>
            <w:pPr>
              <w:pStyle w:val="Compact"/>
              <w:jc w:val="center"/>
            </w:pPr>
            <w:r>
              <w:t xml:space="preserve">5.808</w:t>
            </w:r>
          </w:p>
        </w:tc>
        <w:tc>
          <w:p>
            <w:pPr>
              <w:pStyle w:val="Compact"/>
              <w:jc w:val="center"/>
            </w:pPr>
            <w:r>
              <w:t xml:space="preserve">2.389e-06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p>
      <w:pPr>
        <w:pStyle w:val="Heading3"/>
      </w:pPr>
      <w:bookmarkStart w:id="52" w:name="drat-1"/>
      <w:bookmarkEnd w:id="52"/>
      <w:r>
        <w:t xml:space="preserve">drat</w:t>
      </w:r>
    </w:p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mtcars$drat</w:t>
      </w:r>
    </w:p>
    <w:tbl>
      <w:tblPr>
        <w:tblStyle w:val="TableNormal"/>
        <w:tblW w:type="pct" w:w="4305.555555555556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-1.304</w:t>
            </w:r>
          </w:p>
        </w:tc>
        <w:tc>
          <w:p>
            <w:pPr>
              <w:pStyle w:val="Compact"/>
              <w:jc w:val="center"/>
            </w:pPr>
            <w:r>
              <w:t xml:space="preserve">0.2345</w:t>
            </w:r>
          </w:p>
        </w:tc>
        <w:tc>
          <w:p>
            <w:pPr>
              <w:pStyle w:val="Compact"/>
              <w:jc w:val="center"/>
            </w:pPr>
            <w:r>
              <w:t xml:space="preserve">-5.561</w:t>
            </w:r>
          </w:p>
        </w:tc>
        <w:tc>
          <w:p>
            <w:pPr>
              <w:pStyle w:val="Compact"/>
              <w:jc w:val="center"/>
            </w:pPr>
            <w:r>
              <w:t xml:space="preserve">4.784e-06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7.906</w:t>
            </w:r>
          </w:p>
        </w:tc>
        <w:tc>
          <w:p>
            <w:pPr>
              <w:pStyle w:val="Compact"/>
              <w:jc w:val="center"/>
            </w:pPr>
            <w:r>
              <w:t xml:space="preserve">0.8522</w:t>
            </w:r>
          </w:p>
        </w:tc>
        <w:tc>
          <w:p>
            <w:pPr>
              <w:pStyle w:val="Compact"/>
              <w:jc w:val="center"/>
            </w:pPr>
            <w:r>
              <w:t xml:space="preserve">9.277</w:t>
            </w:r>
          </w:p>
        </w:tc>
        <w:tc>
          <w:p>
            <w:pPr>
              <w:pStyle w:val="Compact"/>
              <w:jc w:val="center"/>
            </w:pPr>
            <w:r>
              <w:t xml:space="preserve">2.547e-10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p>
      <w:pPr>
        <w:pStyle w:val="Heading3"/>
      </w:pPr>
      <w:bookmarkStart w:id="53" w:name="qsec-1"/>
      <w:bookmarkEnd w:id="53"/>
      <w:r>
        <w:t xml:space="preserve">qsec</w:t>
      </w:r>
    </w:p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mtcars$qsec</w:t>
      </w:r>
    </w:p>
    <w:tbl>
      <w:tblPr>
        <w:tblStyle w:val="TableNormal"/>
        <w:tblW w:type="pct" w:w="4305.555555555556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-0.09567</w:t>
            </w:r>
          </w:p>
        </w:tc>
        <w:tc>
          <w:p>
            <w:pPr>
              <w:pStyle w:val="Compact"/>
              <w:jc w:val="center"/>
            </w:pPr>
            <w:r>
              <w:t xml:space="preserve">0.09843</w:t>
            </w:r>
          </w:p>
        </w:tc>
        <w:tc>
          <w:p>
            <w:pPr>
              <w:pStyle w:val="Compact"/>
              <w:jc w:val="center"/>
            </w:pPr>
            <w:r>
              <w:t xml:space="preserve">-0.9719</w:t>
            </w:r>
          </w:p>
        </w:tc>
        <w:tc>
          <w:p>
            <w:pPr>
              <w:pStyle w:val="Compact"/>
              <w:jc w:val="center"/>
            </w:pPr>
            <w:r>
              <w:t xml:space="preserve">0.3389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4.925</w:t>
            </w:r>
          </w:p>
        </w:tc>
        <w:tc>
          <w:p>
            <w:pPr>
              <w:pStyle w:val="Compact"/>
              <w:jc w:val="center"/>
            </w:pPr>
            <w:r>
              <w:t xml:space="preserve">1.765</w:t>
            </w:r>
          </w:p>
        </w:tc>
        <w:tc>
          <w:p>
            <w:pPr>
              <w:pStyle w:val="Compact"/>
              <w:jc w:val="center"/>
            </w:pPr>
            <w:r>
              <w:t xml:space="preserve">2.79</w:t>
            </w:r>
          </w:p>
        </w:tc>
        <w:tc>
          <w:p>
            <w:pPr>
              <w:pStyle w:val="Compact"/>
              <w:jc w:val="center"/>
            </w:pPr>
            <w:r>
              <w:t xml:space="preserve">0.009081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p>
      <w:pPr>
        <w:pStyle w:val="Heading3"/>
      </w:pPr>
      <w:bookmarkStart w:id="54" w:name="vs-1"/>
      <w:bookmarkEnd w:id="54"/>
      <w:r>
        <w:t xml:space="preserve">vs</w:t>
      </w:r>
    </w:p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mtcars$vs</w:t>
      </w:r>
    </w:p>
    <w:tbl>
      <w:tblPr>
        <w:tblStyle w:val="TableNormal"/>
        <w:tblW w:type="pct" w:w="4305.555555555556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-1.077</w:t>
            </w:r>
          </w:p>
        </w:tc>
        <w:tc>
          <w:p>
            <w:pPr>
              <w:pStyle w:val="Compact"/>
              <w:jc w:val="center"/>
            </w:pPr>
            <w:r>
              <w:t xml:space="preserve">0.2949</w:t>
            </w:r>
          </w:p>
        </w:tc>
        <w:tc>
          <w:p>
            <w:pPr>
              <w:pStyle w:val="Compact"/>
              <w:jc w:val="center"/>
            </w:pPr>
            <w:r>
              <w:t xml:space="preserve">-3.654</w:t>
            </w:r>
          </w:p>
        </w:tc>
        <w:tc>
          <w:p>
            <w:pPr>
              <w:pStyle w:val="Compact"/>
              <w:jc w:val="center"/>
            </w:pPr>
            <w:r>
              <w:t xml:space="preserve">0.0009798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3.689</w:t>
            </w:r>
          </w:p>
        </w:tc>
        <w:tc>
          <w:p>
            <w:pPr>
              <w:pStyle w:val="Compact"/>
              <w:jc w:val="center"/>
            </w:pPr>
            <w:r>
              <w:t xml:space="preserve">0.195</w:t>
            </w:r>
          </w:p>
        </w:tc>
        <w:tc>
          <w:p>
            <w:pPr>
              <w:pStyle w:val="Compact"/>
              <w:jc w:val="center"/>
            </w:pPr>
            <w:r>
              <w:t xml:space="preserve">18.91</w:t>
            </w:r>
          </w:p>
        </w:tc>
        <w:tc>
          <w:p>
            <w:pPr>
              <w:pStyle w:val="Compact"/>
              <w:jc w:val="center"/>
            </w:pPr>
            <w:r>
              <w:t xml:space="preserve">3.203e-18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p>
      <w:pPr>
        <w:pStyle w:val="Heading3"/>
      </w:pPr>
      <w:bookmarkStart w:id="55" w:name="am-1"/>
      <w:bookmarkEnd w:id="55"/>
      <w:r>
        <w:t xml:space="preserve">am</w:t>
      </w:r>
    </w:p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mtcars$am</w:t>
      </w:r>
    </w:p>
    <w:tbl>
      <w:tblPr>
        <w:tblStyle w:val="TableNormal"/>
        <w:tblW w:type="pct" w:w="4305.555555555556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-1.358</w:t>
            </w:r>
          </w:p>
        </w:tc>
        <w:tc>
          <w:p>
            <w:pPr>
              <w:pStyle w:val="Compact"/>
              <w:jc w:val="center"/>
            </w:pPr>
            <w:r>
              <w:t xml:space="preserve">0.2583</w:t>
            </w:r>
          </w:p>
        </w:tc>
        <w:tc>
          <w:p>
            <w:pPr>
              <w:pStyle w:val="Compact"/>
              <w:jc w:val="center"/>
            </w:pPr>
            <w:r>
              <w:t xml:space="preserve">-5.258</w:t>
            </w:r>
          </w:p>
        </w:tc>
        <w:tc>
          <w:p>
            <w:pPr>
              <w:pStyle w:val="Compact"/>
              <w:jc w:val="center"/>
            </w:pPr>
            <w:r>
              <w:t xml:space="preserve">1.125e-05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3.769</w:t>
            </w:r>
          </w:p>
        </w:tc>
        <w:tc>
          <w:p>
            <w:pPr>
              <w:pStyle w:val="Compact"/>
              <w:jc w:val="center"/>
            </w:pPr>
            <w:r>
              <w:t xml:space="preserve">0.1646</w:t>
            </w:r>
          </w:p>
        </w:tc>
        <w:tc>
          <w:p>
            <w:pPr>
              <w:pStyle w:val="Compact"/>
              <w:jc w:val="center"/>
            </w:pPr>
            <w:r>
              <w:t xml:space="preserve">22.89</w:t>
            </w:r>
          </w:p>
        </w:tc>
        <w:tc>
          <w:p>
            <w:pPr>
              <w:pStyle w:val="Compact"/>
              <w:jc w:val="center"/>
            </w:pPr>
            <w:r>
              <w:t xml:space="preserve">1.49e-20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p>
      <w:pPr>
        <w:pStyle w:val="Heading3"/>
      </w:pPr>
      <w:bookmarkStart w:id="56" w:name="gear-1"/>
      <w:bookmarkEnd w:id="56"/>
      <w:r>
        <w:t xml:space="preserve">gear</w:t>
      </w:r>
    </w:p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mtcars$gear</w:t>
      </w:r>
    </w:p>
    <w:tbl>
      <w:tblPr>
        <w:tblStyle w:val="TableNormal"/>
        <w:tblW w:type="pct" w:w="4305.555555555556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-0.7735</w:t>
            </w:r>
          </w:p>
        </w:tc>
        <w:tc>
          <w:p>
            <w:pPr>
              <w:pStyle w:val="Compact"/>
              <w:jc w:val="center"/>
            </w:pPr>
            <w:r>
              <w:t xml:space="preserve">0.1967</w:t>
            </w:r>
          </w:p>
        </w:tc>
        <w:tc>
          <w:p>
            <w:pPr>
              <w:pStyle w:val="Compact"/>
              <w:jc w:val="center"/>
            </w:pPr>
            <w:r>
              <w:t xml:space="preserve">-3.933</w:t>
            </w:r>
          </w:p>
        </w:tc>
        <w:tc>
          <w:p>
            <w:pPr>
              <w:pStyle w:val="Compact"/>
              <w:jc w:val="center"/>
            </w:pPr>
            <w:r>
              <w:t xml:space="preserve">0.0004587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6.07</w:t>
            </w:r>
          </w:p>
        </w:tc>
        <w:tc>
          <w:p>
            <w:pPr>
              <w:pStyle w:val="Compact"/>
              <w:jc w:val="center"/>
            </w:pPr>
            <w:r>
              <w:t xml:space="preserve">0.7392</w:t>
            </w:r>
          </w:p>
        </w:tc>
        <w:tc>
          <w:p>
            <w:pPr>
              <w:pStyle w:val="Compact"/>
              <w:jc w:val="center"/>
            </w:pPr>
            <w:r>
              <w:t xml:space="preserve">8.212</w:t>
            </w:r>
          </w:p>
        </w:tc>
        <w:tc>
          <w:p>
            <w:pPr>
              <w:pStyle w:val="Compact"/>
              <w:jc w:val="center"/>
            </w:pPr>
            <w:r>
              <w:t xml:space="preserve">3.632e-09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p>
      <w:pPr>
        <w:pStyle w:val="Heading3"/>
      </w:pPr>
      <w:bookmarkStart w:id="57" w:name="carb-1"/>
      <w:bookmarkEnd w:id="57"/>
      <w:r>
        <w:t xml:space="preserve">carb</w:t>
      </w:r>
    </w:p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mtcars$carb</w:t>
      </w:r>
    </w:p>
    <w:tbl>
      <w:tblPr>
        <w:tblStyle w:val="TableNormal"/>
        <w:tblW w:type="pct" w:w="4305.555555555556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0.259</w:t>
            </w:r>
          </w:p>
        </w:tc>
        <w:tc>
          <w:p>
            <w:pPr>
              <w:pStyle w:val="Compact"/>
              <w:jc w:val="center"/>
            </w:pPr>
            <w:r>
              <w:t xml:space="preserve">0.09998</w:t>
            </w:r>
          </w:p>
        </w:tc>
        <w:tc>
          <w:p>
            <w:pPr>
              <w:pStyle w:val="Compact"/>
              <w:jc w:val="center"/>
            </w:pPr>
            <w:r>
              <w:t xml:space="preserve">2.591</w:t>
            </w:r>
          </w:p>
        </w:tc>
        <w:tc>
          <w:p>
            <w:pPr>
              <w:pStyle w:val="Compact"/>
              <w:jc w:val="center"/>
            </w:pPr>
            <w:r>
              <w:t xml:space="preserve">0.01464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2.489</w:t>
            </w:r>
          </w:p>
        </w:tc>
        <w:tc>
          <w:p>
            <w:pPr>
              <w:pStyle w:val="Compact"/>
              <w:jc w:val="center"/>
            </w:pPr>
            <w:r>
              <w:t xml:space="preserve">0.323</w:t>
            </w:r>
          </w:p>
        </w:tc>
        <w:tc>
          <w:p>
            <w:pPr>
              <w:pStyle w:val="Compact"/>
              <w:jc w:val="center"/>
            </w:pPr>
            <w:r>
              <w:t xml:space="preserve">7.705</w:t>
            </w:r>
          </w:p>
        </w:tc>
        <w:tc>
          <w:p>
            <w:pPr>
              <w:pStyle w:val="Compact"/>
              <w:jc w:val="center"/>
            </w:pPr>
            <w:r>
              <w:t xml:space="preserve">1.353e-08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060a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Gergely Daróczi</dc:title>
  <dc:creator>Looong report</dc:creator>
</cp:coreProperties>
</file>