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6CEB3770" w:rsidR="000800C9" w:rsidRDefault="00B82133" w:rsidP="00A85658">
            <w:pPr>
              <w:tabs>
                <w:tab w:val="left" w:pos="1020"/>
              </w:tabs>
            </w:pPr>
            <w:r>
              <w:t>004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68C9582F" w:rsidR="000800C9" w:rsidRDefault="00B82133">
            <w:r>
              <w:t>Filter by section or category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7E4C1541" w:rsidR="00146B77" w:rsidRDefault="00B82133" w:rsidP="00A85658">
            <w:pPr>
              <w:tabs>
                <w:tab w:val="left" w:pos="885"/>
              </w:tabs>
            </w:pPr>
            <w:r>
              <w:t>3</w:t>
            </w:r>
          </w:p>
        </w:tc>
      </w:tr>
    </w:tbl>
    <w:p w14:paraId="05F8EF95" w14:textId="4C450B80" w:rsidR="003E230A" w:rsidRPr="003F2F8E" w:rsidRDefault="003E230A" w:rsidP="00146B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366469AF" w:rsidR="00587626" w:rsidRDefault="007E591C">
            <w:r>
              <w:t xml:space="preserve">Verify that </w:t>
            </w:r>
            <w:r w:rsidR="00B82133">
              <w:t>if a category is selected, all results obtained belong to that category</w:t>
            </w:r>
          </w:p>
        </w:tc>
      </w:tr>
      <w:tr w:rsidR="00587626" w:rsidRPr="007A028D" w14:paraId="20D3C3E5" w14:textId="77777777" w:rsidTr="009E5A09">
        <w:tc>
          <w:tcPr>
            <w:tcW w:w="1555" w:type="dxa"/>
          </w:tcPr>
          <w:p w14:paraId="08CD29EE" w14:textId="7BC9B762" w:rsidR="00587626" w:rsidRPr="007A028D" w:rsidRDefault="00C07817">
            <w:pPr>
              <w:rPr>
                <w:strike/>
              </w:rPr>
            </w:pPr>
            <w:r w:rsidRPr="007A028D">
              <w:rPr>
                <w:strike/>
              </w:rPr>
              <w:t>TC02</w:t>
            </w:r>
          </w:p>
        </w:tc>
        <w:tc>
          <w:tcPr>
            <w:tcW w:w="7461" w:type="dxa"/>
          </w:tcPr>
          <w:p w14:paraId="41CE4256" w14:textId="294741D3" w:rsidR="00587626" w:rsidRPr="007A028D" w:rsidRDefault="00B82133">
            <w:pPr>
              <w:rPr>
                <w:strike/>
              </w:rPr>
            </w:pPr>
            <w:r w:rsidRPr="007A028D">
              <w:rPr>
                <w:strike/>
              </w:rPr>
              <w:t>Verify that if multiple categories are selected, all results obtained belong to any of those categories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5F136D0C" w:rsidR="00587626" w:rsidRDefault="00B82133">
            <w:r>
              <w:t>Verify that if no category is selected, the collection is not filtered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7041448F" w:rsidR="00587626" w:rsidRDefault="00B82133">
            <w:r>
              <w:t>Verify that if there’s no item in the collection for a specific category no error is returned.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571B72F9" w:rsidR="00587626" w:rsidRDefault="00B82133">
            <w:r>
              <w:t>Verify that if there are no items for any of the categories selected, an empty collection is returned.</w:t>
            </w:r>
          </w:p>
        </w:tc>
      </w:tr>
      <w:tr w:rsidR="00B82133" w14:paraId="4E2FB880" w14:textId="77777777" w:rsidTr="009E5A09">
        <w:tc>
          <w:tcPr>
            <w:tcW w:w="1555" w:type="dxa"/>
          </w:tcPr>
          <w:p w14:paraId="2500F677" w14:textId="075E2E11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TC06</w:t>
            </w:r>
          </w:p>
        </w:tc>
        <w:tc>
          <w:tcPr>
            <w:tcW w:w="7461" w:type="dxa"/>
          </w:tcPr>
          <w:p w14:paraId="30FBFD43" w14:textId="6D60EEC7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Verify that if a section is selected, all results obtained belong to that category</w:t>
            </w:r>
          </w:p>
        </w:tc>
      </w:tr>
      <w:tr w:rsidR="00B82133" w14:paraId="4979E9E5" w14:textId="77777777" w:rsidTr="009E5A09">
        <w:tc>
          <w:tcPr>
            <w:tcW w:w="1555" w:type="dxa"/>
          </w:tcPr>
          <w:p w14:paraId="7B4FD6F5" w14:textId="00ECBC9A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TC07</w:t>
            </w:r>
          </w:p>
        </w:tc>
        <w:tc>
          <w:tcPr>
            <w:tcW w:w="7461" w:type="dxa"/>
          </w:tcPr>
          <w:p w14:paraId="40F671D6" w14:textId="4FDAA16A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Verify that if multiple sections are selected, all results obtained belong to any of those categories</w:t>
            </w:r>
          </w:p>
        </w:tc>
      </w:tr>
      <w:tr w:rsidR="00B82133" w14:paraId="51CF4948" w14:textId="77777777" w:rsidTr="009E5A09">
        <w:tc>
          <w:tcPr>
            <w:tcW w:w="1555" w:type="dxa"/>
          </w:tcPr>
          <w:p w14:paraId="682516C4" w14:textId="1747ED90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TC08</w:t>
            </w:r>
          </w:p>
        </w:tc>
        <w:tc>
          <w:tcPr>
            <w:tcW w:w="7461" w:type="dxa"/>
          </w:tcPr>
          <w:p w14:paraId="71E74F04" w14:textId="7DAA537E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Verify that if no section is selected, the collection is not filtered</w:t>
            </w:r>
          </w:p>
        </w:tc>
      </w:tr>
      <w:tr w:rsidR="00B82133" w14:paraId="6C09387B" w14:textId="77777777" w:rsidTr="009E5A09">
        <w:tc>
          <w:tcPr>
            <w:tcW w:w="1555" w:type="dxa"/>
          </w:tcPr>
          <w:p w14:paraId="39B7B58A" w14:textId="0CF8A297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TC09</w:t>
            </w:r>
          </w:p>
        </w:tc>
        <w:tc>
          <w:tcPr>
            <w:tcW w:w="7461" w:type="dxa"/>
          </w:tcPr>
          <w:p w14:paraId="57BC40A7" w14:textId="22169799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Verify that if there’s no item in the collection for a specific section no error is returned.</w:t>
            </w:r>
          </w:p>
        </w:tc>
      </w:tr>
      <w:tr w:rsidR="00B82133" w14:paraId="3676C7D3" w14:textId="77777777" w:rsidTr="009E5A09">
        <w:tc>
          <w:tcPr>
            <w:tcW w:w="1555" w:type="dxa"/>
          </w:tcPr>
          <w:p w14:paraId="16506EC5" w14:textId="060695D4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TC10</w:t>
            </w:r>
          </w:p>
        </w:tc>
        <w:tc>
          <w:tcPr>
            <w:tcW w:w="7461" w:type="dxa"/>
          </w:tcPr>
          <w:p w14:paraId="26B630B1" w14:textId="18F07AA5" w:rsidR="00B82133" w:rsidRPr="006A7441" w:rsidRDefault="00B82133" w:rsidP="00B82133">
            <w:pPr>
              <w:rPr>
                <w:strike/>
              </w:rPr>
            </w:pPr>
            <w:r w:rsidRPr="006A7441">
              <w:rPr>
                <w:strike/>
              </w:rPr>
              <w:t>Verify that if there are no items for any of the sections selected, an empty collection is returned.</w:t>
            </w:r>
          </w:p>
        </w:tc>
      </w:tr>
    </w:tbl>
    <w:p w14:paraId="6F4E8E7C" w14:textId="208DC4B7" w:rsidR="000800C9" w:rsidRDefault="000800C9">
      <w:pPr>
        <w:rPr>
          <w:b/>
          <w:u w:val="single"/>
        </w:rPr>
      </w:pPr>
    </w:p>
    <w:p w14:paraId="79C05168" w14:textId="1428BC89" w:rsidR="006A7441" w:rsidRPr="000800C9" w:rsidRDefault="006A7441">
      <w:pPr>
        <w:rPr>
          <w:b/>
          <w:u w:val="single"/>
        </w:rPr>
      </w:pPr>
      <w:r>
        <w:rPr>
          <w:b/>
          <w:u w:val="single"/>
        </w:rPr>
        <w:t xml:space="preserve">Note: </w:t>
      </w:r>
      <w:bookmarkStart w:id="0" w:name="_GoBack"/>
      <w:r w:rsidRPr="006A7441">
        <w:rPr>
          <w:bCs/>
        </w:rPr>
        <w:t>Section and category are the same concept. T06 to T10 are deprecated</w:t>
      </w:r>
      <w:bookmarkEnd w:id="0"/>
    </w:p>
    <w:sectPr w:rsidR="006A7441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7C68" w14:textId="77777777" w:rsidR="00695395" w:rsidRDefault="00695395" w:rsidP="000800C9">
      <w:pPr>
        <w:spacing w:after="0" w:line="240" w:lineRule="auto"/>
      </w:pPr>
      <w:r>
        <w:separator/>
      </w:r>
    </w:p>
  </w:endnote>
  <w:endnote w:type="continuationSeparator" w:id="0">
    <w:p w14:paraId="5D74C15E" w14:textId="77777777" w:rsidR="00695395" w:rsidRDefault="00695395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458C46A3" w:rsidR="00CF05B2" w:rsidRDefault="00CF05B2" w:rsidP="00094834">
    <w:pPr>
      <w:pStyle w:val="Footer"/>
      <w:tabs>
        <w:tab w:val="clear" w:pos="4513"/>
        <w:tab w:val="clear" w:pos="9026"/>
        <w:tab w:val="left" w:pos="2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21F7D" w14:textId="77777777" w:rsidR="00695395" w:rsidRDefault="00695395" w:rsidP="000800C9">
      <w:pPr>
        <w:spacing w:after="0" w:line="240" w:lineRule="auto"/>
      </w:pPr>
      <w:r>
        <w:separator/>
      </w:r>
    </w:p>
  </w:footnote>
  <w:footnote w:type="continuationSeparator" w:id="0">
    <w:p w14:paraId="4F350639" w14:textId="77777777" w:rsidR="00695395" w:rsidRDefault="00695395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3348B"/>
    <w:rsid w:val="00047EAD"/>
    <w:rsid w:val="000800C9"/>
    <w:rsid w:val="00094834"/>
    <w:rsid w:val="000E6AE0"/>
    <w:rsid w:val="00146B77"/>
    <w:rsid w:val="001C4055"/>
    <w:rsid w:val="00221CC2"/>
    <w:rsid w:val="002962E6"/>
    <w:rsid w:val="002B1D61"/>
    <w:rsid w:val="002F2795"/>
    <w:rsid w:val="00334783"/>
    <w:rsid w:val="003D2902"/>
    <w:rsid w:val="003E230A"/>
    <w:rsid w:val="003F2F8E"/>
    <w:rsid w:val="004138E6"/>
    <w:rsid w:val="00534E0B"/>
    <w:rsid w:val="00537C22"/>
    <w:rsid w:val="005519F7"/>
    <w:rsid w:val="00552980"/>
    <w:rsid w:val="00586BF8"/>
    <w:rsid w:val="00587626"/>
    <w:rsid w:val="00606900"/>
    <w:rsid w:val="00632E41"/>
    <w:rsid w:val="00695395"/>
    <w:rsid w:val="006A01C5"/>
    <w:rsid w:val="006A7441"/>
    <w:rsid w:val="007A028D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80012"/>
    <w:rsid w:val="00B82133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84238-1EAC-4E4A-A059-E87C0A11A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4</cp:revision>
  <dcterms:created xsi:type="dcterms:W3CDTF">2019-11-25T19:23:00Z</dcterms:created>
  <dcterms:modified xsi:type="dcterms:W3CDTF">2019-12-10T23:50:00Z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