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7B28" w14:textId="77777777" w:rsidR="00C1193B" w:rsidRPr="00623417" w:rsidRDefault="00C1193B" w:rsidP="00623417">
      <w:pPr>
        <w:pStyle w:val="3"/>
        <w:rPr>
          <w:rFonts w:ascii="Helvetica" w:hAnsi="Helvetica" w:cs="Calibri"/>
        </w:rPr>
      </w:pPr>
      <w:bookmarkStart w:id="0" w:name="OLE_LINK1"/>
      <w:bookmarkStart w:id="1" w:name="OLE_LINK2"/>
      <w:r w:rsidRPr="00623417">
        <w:rPr>
          <w:rFonts w:ascii="Helvetica" w:hAnsi="Helvetica" w:cs="Calibri"/>
        </w:rPr>
        <w:t>Visual Analytics on the Pandemic Recovery Situation of Hong Kong</w:t>
      </w:r>
      <w:bookmarkEnd w:id="0"/>
      <w:bookmarkEnd w:id="1"/>
    </w:p>
    <w:p w14:paraId="189C95FC" w14:textId="77777777" w:rsidR="00C1193B" w:rsidRDefault="00C1193B" w:rsidP="00623417">
      <w:pPr>
        <w:rPr>
          <w:rStyle w:val="a4"/>
          <w:rFonts w:ascii="Helvetica" w:hAnsi="Helvetica" w:cs="Calibri"/>
        </w:rPr>
      </w:pPr>
      <w:r w:rsidRPr="00623417">
        <w:rPr>
          <w:rStyle w:val="a4"/>
          <w:rFonts w:ascii="Helvetica" w:hAnsi="Helvetica" w:cs="Calibri"/>
        </w:rPr>
        <w:t>Project objectives:</w:t>
      </w:r>
    </w:p>
    <w:p w14:paraId="4A329FF7" w14:textId="77777777" w:rsidR="00C1193B" w:rsidRPr="006A4BAB" w:rsidRDefault="00C1193B" w:rsidP="006A4BAB">
      <w:pPr>
        <w:rPr>
          <w:rStyle w:val="a4"/>
          <w:rFonts w:ascii="Helvetica" w:hAnsi="Helvetica" w:cs="Calibri"/>
          <w:b w:val="0"/>
          <w:bCs w:val="0"/>
        </w:rPr>
      </w:pPr>
      <w:r>
        <w:rPr>
          <w:rStyle w:val="a4"/>
          <w:rFonts w:ascii="Helvetica" w:hAnsi="Helvetica" w:cs="Calibri"/>
          <w:b w:val="0"/>
          <w:bCs w:val="0"/>
        </w:rPr>
        <w:t>As</w:t>
      </w:r>
      <w:r w:rsidRPr="00842098">
        <w:rPr>
          <w:rStyle w:val="a4"/>
          <w:rFonts w:ascii="Helvetica" w:hAnsi="Helvetica" w:cs="Calibri"/>
          <w:b w:val="0"/>
          <w:bCs w:val="0"/>
        </w:rPr>
        <w:t xml:space="preserve"> one of the world's most significant financial </w:t>
      </w:r>
      <w:r>
        <w:rPr>
          <w:rStyle w:val="a4"/>
          <w:rFonts w:ascii="Helvetica" w:hAnsi="Helvetica" w:cs="Calibri"/>
          <w:b w:val="0"/>
          <w:bCs w:val="0"/>
        </w:rPr>
        <w:t>centers</w:t>
      </w:r>
      <w:r w:rsidRPr="00842098">
        <w:rPr>
          <w:rStyle w:val="a4"/>
          <w:rFonts w:ascii="Helvetica" w:hAnsi="Helvetica" w:cs="Calibri"/>
          <w:b w:val="0"/>
          <w:bCs w:val="0"/>
        </w:rPr>
        <w:t xml:space="preserve"> and commercial ports</w:t>
      </w:r>
      <w:r>
        <w:rPr>
          <w:rStyle w:val="a4"/>
          <w:rFonts w:ascii="Helvetica" w:hAnsi="Helvetica" w:cs="Calibri"/>
          <w:b w:val="0"/>
          <w:bCs w:val="0"/>
        </w:rPr>
        <w:t xml:space="preserve">, </w:t>
      </w:r>
      <w:r w:rsidRPr="00842098">
        <w:rPr>
          <w:rStyle w:val="a4"/>
          <w:rFonts w:ascii="Helvetica" w:hAnsi="Helvetica" w:cs="Calibri"/>
          <w:b w:val="0"/>
          <w:bCs w:val="0"/>
        </w:rPr>
        <w:t xml:space="preserve">Hong Kong's recovery </w:t>
      </w:r>
      <w:r>
        <w:rPr>
          <w:rStyle w:val="a4"/>
          <w:rFonts w:ascii="Helvetica" w:hAnsi="Helvetica" w:cs="Calibri"/>
          <w:b w:val="0"/>
          <w:bCs w:val="0"/>
        </w:rPr>
        <w:t xml:space="preserve">situation </w:t>
      </w:r>
      <w:r w:rsidRPr="00842098">
        <w:rPr>
          <w:rStyle w:val="a4"/>
          <w:rFonts w:ascii="Helvetica" w:hAnsi="Helvetica" w:cs="Calibri"/>
          <w:b w:val="0"/>
          <w:bCs w:val="0"/>
        </w:rPr>
        <w:t>from the epidemic can</w:t>
      </w:r>
      <w:r>
        <w:rPr>
          <w:rStyle w:val="a4"/>
          <w:rFonts w:ascii="Helvetica" w:hAnsi="Helvetica" w:cs="Calibri"/>
          <w:b w:val="0"/>
          <w:bCs w:val="0"/>
        </w:rPr>
        <w:t xml:space="preserve">, </w:t>
      </w:r>
      <w:r w:rsidRPr="00842098">
        <w:rPr>
          <w:rStyle w:val="a4"/>
          <w:rFonts w:ascii="Helvetica" w:hAnsi="Helvetica" w:cs="Calibri"/>
          <w:b w:val="0"/>
          <w:bCs w:val="0"/>
        </w:rPr>
        <w:t>to some extent</w:t>
      </w:r>
      <w:r>
        <w:rPr>
          <w:rStyle w:val="a4"/>
          <w:rFonts w:ascii="Helvetica" w:hAnsi="Helvetica" w:cs="Calibri"/>
          <w:b w:val="0"/>
          <w:bCs w:val="0"/>
        </w:rPr>
        <w:t>,</w:t>
      </w:r>
      <w:r w:rsidRPr="00842098">
        <w:rPr>
          <w:rStyle w:val="a4"/>
          <w:rFonts w:ascii="Helvetica" w:hAnsi="Helvetica" w:cs="Calibri"/>
          <w:b w:val="0"/>
          <w:bCs w:val="0"/>
        </w:rPr>
        <w:t xml:space="preserve"> reflect the</w:t>
      </w:r>
      <w:r>
        <w:rPr>
          <w:rStyle w:val="a4"/>
          <w:rFonts w:ascii="Helvetica" w:hAnsi="Helvetica" w:cs="Calibri"/>
          <w:b w:val="0"/>
          <w:bCs w:val="0"/>
        </w:rPr>
        <w:t xml:space="preserve"> </w:t>
      </w:r>
      <w:r>
        <w:rPr>
          <w:rStyle w:val="a4"/>
          <w:rFonts w:ascii="Helvetica" w:hAnsi="Helvetica" w:cs="Calibri" w:hint="eastAsia"/>
          <w:b w:val="0"/>
          <w:bCs w:val="0"/>
        </w:rPr>
        <w:t>global</w:t>
      </w:r>
      <w:r w:rsidRPr="00842098">
        <w:rPr>
          <w:rStyle w:val="a4"/>
          <w:rFonts w:ascii="Helvetica" w:hAnsi="Helvetica" w:cs="Calibri"/>
          <w:b w:val="0"/>
          <w:bCs w:val="0"/>
        </w:rPr>
        <w:t xml:space="preserve"> impact of the </w:t>
      </w:r>
      <w:r>
        <w:rPr>
          <w:rStyle w:val="a4"/>
          <w:rFonts w:ascii="Helvetica" w:hAnsi="Helvetica" w:cs="Calibri"/>
          <w:b w:val="0"/>
          <w:bCs w:val="0"/>
        </w:rPr>
        <w:t>C</w:t>
      </w:r>
      <w:r w:rsidRPr="00842098">
        <w:rPr>
          <w:rStyle w:val="a4"/>
          <w:rFonts w:ascii="Helvetica" w:hAnsi="Helvetica" w:cs="Calibri"/>
          <w:b w:val="0"/>
          <w:bCs w:val="0"/>
        </w:rPr>
        <w:t>ovid19</w:t>
      </w:r>
      <w:r>
        <w:rPr>
          <w:rStyle w:val="a4"/>
          <w:rFonts w:ascii="Helvetica" w:hAnsi="Helvetica" w:cs="Calibri"/>
          <w:b w:val="0"/>
          <w:bCs w:val="0"/>
        </w:rPr>
        <w:t xml:space="preserve">. </w:t>
      </w:r>
      <w:r>
        <w:rPr>
          <w:rStyle w:val="a4"/>
          <w:rFonts w:ascii="Helvetica" w:hAnsi="Helvetica" w:cs="Calibri" w:hint="eastAsia"/>
          <w:b w:val="0"/>
          <w:bCs w:val="0"/>
        </w:rPr>
        <w:t>To</w:t>
      </w:r>
      <w:r>
        <w:rPr>
          <w:rStyle w:val="a4"/>
          <w:rFonts w:ascii="Helvetica" w:hAnsi="Helvetica" w:cs="Calibri"/>
          <w:b w:val="0"/>
          <w:bCs w:val="0"/>
        </w:rPr>
        <w:t xml:space="preserve"> </w:t>
      </w:r>
      <w:r w:rsidRPr="006A4BAB">
        <w:rPr>
          <w:rStyle w:val="a4"/>
          <w:rFonts w:ascii="Helvetica" w:hAnsi="Helvetica" w:cs="Calibri"/>
          <w:b w:val="0"/>
          <w:bCs w:val="0"/>
        </w:rPr>
        <w:t xml:space="preserve">measure </w:t>
      </w:r>
      <w:r>
        <w:rPr>
          <w:rStyle w:val="a4"/>
          <w:rFonts w:ascii="Helvetica" w:hAnsi="Helvetica" w:cs="Calibri" w:hint="eastAsia"/>
          <w:b w:val="0"/>
          <w:bCs w:val="0"/>
        </w:rPr>
        <w:t>the</w:t>
      </w:r>
      <w:r>
        <w:rPr>
          <w:rStyle w:val="a4"/>
          <w:rFonts w:ascii="Helvetica" w:hAnsi="Helvetica" w:cs="Calibri"/>
          <w:b w:val="0"/>
          <w:bCs w:val="0"/>
        </w:rPr>
        <w:t xml:space="preserve"> </w:t>
      </w:r>
      <w:r>
        <w:rPr>
          <w:rStyle w:val="a4"/>
          <w:rFonts w:ascii="Helvetica" w:hAnsi="Helvetica" w:cs="Calibri" w:hint="eastAsia"/>
          <w:b w:val="0"/>
          <w:bCs w:val="0"/>
        </w:rPr>
        <w:t>recovery</w:t>
      </w:r>
      <w:r>
        <w:rPr>
          <w:rStyle w:val="a4"/>
          <w:rFonts w:ascii="Helvetica" w:hAnsi="Helvetica" w:cs="Calibri"/>
          <w:b w:val="0"/>
          <w:bCs w:val="0"/>
        </w:rPr>
        <w:t xml:space="preserve"> </w:t>
      </w:r>
      <w:r w:rsidRPr="006A4BAB">
        <w:rPr>
          <w:rStyle w:val="a4"/>
          <w:rFonts w:ascii="Helvetica" w:hAnsi="Helvetica" w:cs="Calibri"/>
          <w:b w:val="0"/>
          <w:bCs w:val="0"/>
        </w:rPr>
        <w:t>vitality</w:t>
      </w:r>
      <w:r>
        <w:rPr>
          <w:rStyle w:val="a4"/>
          <w:rFonts w:ascii="Helvetica" w:hAnsi="Helvetica" w:cs="Calibri" w:hint="eastAsia"/>
          <w:b w:val="0"/>
          <w:bCs w:val="0"/>
        </w:rPr>
        <w:t xml:space="preserve"> of</w:t>
      </w:r>
      <w:r>
        <w:rPr>
          <w:rStyle w:val="a4"/>
          <w:rFonts w:ascii="Helvetica" w:hAnsi="Helvetica" w:cs="Calibri"/>
          <w:b w:val="0"/>
          <w:bCs w:val="0"/>
        </w:rPr>
        <w:t xml:space="preserve"> </w:t>
      </w:r>
      <w:r>
        <w:rPr>
          <w:rStyle w:val="a4"/>
          <w:rFonts w:ascii="Helvetica" w:hAnsi="Helvetica" w:cs="Calibri" w:hint="eastAsia"/>
          <w:b w:val="0"/>
          <w:bCs w:val="0"/>
        </w:rPr>
        <w:t>Hong</w:t>
      </w:r>
      <w:r>
        <w:rPr>
          <w:rStyle w:val="a4"/>
          <w:rFonts w:ascii="Helvetica" w:hAnsi="Helvetica" w:cs="Calibri"/>
          <w:b w:val="0"/>
          <w:bCs w:val="0"/>
        </w:rPr>
        <w:t xml:space="preserve"> </w:t>
      </w:r>
      <w:r>
        <w:rPr>
          <w:rStyle w:val="a4"/>
          <w:rFonts w:ascii="Helvetica" w:hAnsi="Helvetica" w:cs="Calibri" w:hint="eastAsia"/>
          <w:b w:val="0"/>
          <w:bCs w:val="0"/>
        </w:rPr>
        <w:t>Kong</w:t>
      </w:r>
      <w:r>
        <w:rPr>
          <w:rStyle w:val="a4"/>
          <w:rFonts w:ascii="Helvetica" w:hAnsi="Helvetica" w:cs="Calibri"/>
          <w:b w:val="0"/>
          <w:bCs w:val="0"/>
        </w:rPr>
        <w:t>,</w:t>
      </w:r>
      <w:r w:rsidRPr="006A4BAB">
        <w:rPr>
          <w:rStyle w:val="a4"/>
          <w:rFonts w:ascii="Helvetica" w:hAnsi="Helvetica" w:cs="Calibri"/>
          <w:b w:val="0"/>
          <w:bCs w:val="0"/>
        </w:rPr>
        <w:t xml:space="preserve"> </w:t>
      </w:r>
      <w:r>
        <w:rPr>
          <w:rStyle w:val="a4"/>
          <w:rFonts w:ascii="Helvetica" w:hAnsi="Helvetica" w:cs="Calibri"/>
          <w:b w:val="0"/>
          <w:bCs w:val="0"/>
        </w:rPr>
        <w:t xml:space="preserve">we focused on </w:t>
      </w:r>
      <w:r w:rsidRPr="006A4BAB">
        <w:rPr>
          <w:rStyle w:val="a4"/>
          <w:rFonts w:ascii="Helvetica" w:hAnsi="Helvetica" w:cs="Calibri"/>
          <w:b w:val="0"/>
          <w:bCs w:val="0"/>
        </w:rPr>
        <w:t>three key indicators: office vacancy rates, public</w:t>
      </w:r>
      <w:r>
        <w:rPr>
          <w:rStyle w:val="a4"/>
          <w:rFonts w:ascii="Helvetica" w:hAnsi="Helvetica" w:cs="Calibri" w:hint="eastAsia"/>
          <w:b w:val="0"/>
          <w:bCs w:val="0"/>
        </w:rPr>
        <w:t xml:space="preserve"> </w:t>
      </w:r>
      <w:r w:rsidRPr="006A4BAB">
        <w:rPr>
          <w:rStyle w:val="a4"/>
          <w:rFonts w:ascii="Helvetica" w:hAnsi="Helvetica" w:cs="Calibri"/>
          <w:b w:val="0"/>
          <w:bCs w:val="0"/>
        </w:rPr>
        <w:t>transportation ridership, and retail spending</w:t>
      </w:r>
      <w:r w:rsidRPr="00E34EB8">
        <w:t xml:space="preserve"> </w:t>
      </w:r>
      <w:r>
        <w:rPr>
          <w:rStyle w:val="a4"/>
          <w:rFonts w:ascii="Helvetica" w:hAnsi="Helvetica" w:cs="Calibri"/>
          <w:b w:val="0"/>
          <w:bCs w:val="0"/>
          <w:noProof/>
        </w:rPr>
        <w:t>[1]</w:t>
      </w:r>
      <w:r w:rsidRPr="006A4BAB">
        <w:rPr>
          <w:rStyle w:val="a4"/>
          <w:rFonts w:ascii="Helvetica" w:hAnsi="Helvetica" w:cs="Calibri"/>
          <w:b w:val="0"/>
          <w:bCs w:val="0"/>
        </w:rPr>
        <w:t>.</w:t>
      </w:r>
      <w:r w:rsidRPr="00115739">
        <w:t xml:space="preserve"> </w:t>
      </w:r>
      <w:r w:rsidRPr="00E34EB8">
        <w:rPr>
          <w:rStyle w:val="a4"/>
          <w:rFonts w:ascii="Helvetica" w:hAnsi="Helvetica" w:cs="Calibri"/>
          <w:b w:val="0"/>
          <w:bCs w:val="0"/>
        </w:rPr>
        <w:t>By analyzing the above data, we will draw conclusions and recommendations on the recovery situation.</w:t>
      </w:r>
    </w:p>
    <w:p w14:paraId="132FA225" w14:textId="77777777" w:rsidR="00C1193B" w:rsidRPr="00842098" w:rsidRDefault="00C1193B" w:rsidP="00842098">
      <w:pPr>
        <w:rPr>
          <w:rStyle w:val="a4"/>
          <w:rFonts w:ascii="Helvetica" w:hAnsi="Helvetica" w:cs="Calibri"/>
          <w:b w:val="0"/>
          <w:bCs w:val="0"/>
        </w:rPr>
      </w:pPr>
    </w:p>
    <w:p w14:paraId="256C2FFF" w14:textId="77777777" w:rsidR="00C1193B" w:rsidRDefault="00C1193B" w:rsidP="00E34EB8">
      <w:pPr>
        <w:rPr>
          <w:rStyle w:val="a4"/>
          <w:rFonts w:ascii="Helvetica" w:hAnsi="Helvetica" w:cs="Calibri"/>
        </w:rPr>
      </w:pPr>
      <w:proofErr w:type="gramStart"/>
      <w:r>
        <w:rPr>
          <w:rStyle w:val="a4"/>
          <w:rFonts w:ascii="Helvetica" w:hAnsi="Helvetica" w:cs="Calibri"/>
        </w:rPr>
        <w:t>D</w:t>
      </w:r>
      <w:r w:rsidRPr="00E34EB8">
        <w:rPr>
          <w:rStyle w:val="a4"/>
          <w:rFonts w:ascii="Helvetica" w:hAnsi="Helvetica" w:cs="Calibri" w:hint="eastAsia"/>
        </w:rPr>
        <w:t>a</w:t>
      </w:r>
      <w:r w:rsidRPr="00E34EB8">
        <w:rPr>
          <w:rStyle w:val="a4"/>
          <w:rFonts w:ascii="Helvetica" w:hAnsi="Helvetica" w:cs="Calibri"/>
        </w:rPr>
        <w:t>tasets :</w:t>
      </w:r>
      <w:proofErr w:type="gramEnd"/>
    </w:p>
    <w:p w14:paraId="427A1936" w14:textId="77777777" w:rsidR="00C1193B" w:rsidRPr="00100D57" w:rsidRDefault="00C1193B" w:rsidP="00100D57">
      <w:pPr>
        <w:pStyle w:val="a7"/>
        <w:numPr>
          <w:ilvl w:val="0"/>
          <w:numId w:val="3"/>
        </w:numPr>
        <w:ind w:firstLineChars="0"/>
        <w:rPr>
          <w:rStyle w:val="a4"/>
          <w:rFonts w:ascii="Helvetica" w:hAnsi="Helvetica" w:cs="Calibri"/>
          <w:b w:val="0"/>
          <w:bCs w:val="0"/>
        </w:rPr>
      </w:pPr>
      <w:r w:rsidRPr="00100D57">
        <w:rPr>
          <w:rStyle w:val="a4"/>
          <w:rFonts w:ascii="Helvetica" w:hAnsi="Helvetica" w:cs="Calibri"/>
          <w:b w:val="0"/>
          <w:bCs w:val="0"/>
        </w:rPr>
        <w:t>office vacancy rates:</w:t>
      </w:r>
    </w:p>
    <w:p w14:paraId="612602B5" w14:textId="77777777" w:rsidR="00C1193B" w:rsidRPr="0056720C" w:rsidRDefault="00C1193B" w:rsidP="0056720C">
      <w:pPr>
        <w:pStyle w:val="a7"/>
        <w:numPr>
          <w:ilvl w:val="1"/>
          <w:numId w:val="3"/>
        </w:numPr>
        <w:ind w:firstLineChars="0"/>
        <w:rPr>
          <w:rStyle w:val="a4"/>
          <w:rFonts w:ascii="Helvetica" w:hAnsi="Helvetica" w:cs="Calibri"/>
          <w:b w:val="0"/>
          <w:bCs w:val="0"/>
        </w:rPr>
      </w:pPr>
      <w:r w:rsidRPr="00100D57">
        <w:rPr>
          <w:rStyle w:val="a4"/>
          <w:rFonts w:ascii="Helvetica" w:hAnsi="Helvetica" w:cs="Calibri" w:hint="eastAsia"/>
          <w:b w:val="0"/>
          <w:bCs w:val="0"/>
        </w:rPr>
        <w:t>d</w:t>
      </w:r>
      <w:r w:rsidRPr="00100D57">
        <w:rPr>
          <w:rStyle w:val="a4"/>
          <w:rFonts w:ascii="Helvetica" w:hAnsi="Helvetica" w:cs="Calibri"/>
          <w:b w:val="0"/>
          <w:bCs w:val="0"/>
        </w:rPr>
        <w:t>ata source:</w:t>
      </w:r>
      <w:r w:rsidRPr="00100D57">
        <w:t xml:space="preserve"> </w:t>
      </w:r>
      <w:r w:rsidRPr="00100D57">
        <w:rPr>
          <w:rStyle w:val="a4"/>
          <w:rFonts w:ascii="Helvetica" w:hAnsi="Helvetica" w:cs="Calibri"/>
          <w:b w:val="0"/>
          <w:bCs w:val="0"/>
        </w:rPr>
        <w:t>https://data.gov.hk/sc-data/dataset/hk-rvd-tsinfo_rvd-property-market-statistics</w:t>
      </w:r>
    </w:p>
    <w:p w14:paraId="0A42CEA5" w14:textId="77777777" w:rsidR="00C1193B" w:rsidRDefault="00C1193B" w:rsidP="00100D57">
      <w:pPr>
        <w:pStyle w:val="a7"/>
        <w:numPr>
          <w:ilvl w:val="0"/>
          <w:numId w:val="3"/>
        </w:numPr>
        <w:ind w:firstLineChars="0"/>
        <w:rPr>
          <w:rStyle w:val="a4"/>
          <w:rFonts w:ascii="Helvetica" w:hAnsi="Helvetica" w:cs="Calibri"/>
          <w:b w:val="0"/>
          <w:bCs w:val="0"/>
        </w:rPr>
      </w:pPr>
      <w:r w:rsidRPr="00100D57">
        <w:rPr>
          <w:rStyle w:val="a4"/>
          <w:rFonts w:ascii="Helvetica" w:hAnsi="Helvetica" w:cs="Calibri"/>
          <w:b w:val="0"/>
          <w:bCs w:val="0"/>
        </w:rPr>
        <w:t>public</w:t>
      </w:r>
      <w:r w:rsidRPr="00100D57">
        <w:rPr>
          <w:rStyle w:val="a4"/>
          <w:rFonts w:ascii="Helvetica" w:hAnsi="Helvetica" w:cs="Calibri" w:hint="eastAsia"/>
          <w:b w:val="0"/>
          <w:bCs w:val="0"/>
        </w:rPr>
        <w:t xml:space="preserve"> </w:t>
      </w:r>
      <w:r w:rsidRPr="00100D57">
        <w:rPr>
          <w:rStyle w:val="a4"/>
          <w:rFonts w:ascii="Helvetica" w:hAnsi="Helvetica" w:cs="Calibri"/>
          <w:b w:val="0"/>
          <w:bCs w:val="0"/>
        </w:rPr>
        <w:t>transportation ridership:</w:t>
      </w:r>
    </w:p>
    <w:p w14:paraId="3FFE5134" w14:textId="77777777" w:rsidR="00C1193B" w:rsidRPr="00100D57" w:rsidRDefault="00C1193B" w:rsidP="0056720C">
      <w:pPr>
        <w:pStyle w:val="a7"/>
        <w:ind w:left="440" w:firstLineChars="0" w:firstLine="0"/>
        <w:rPr>
          <w:rStyle w:val="a4"/>
          <w:rFonts w:ascii="Helvetica" w:hAnsi="Helvetica" w:cs="Calibri"/>
          <w:b w:val="0"/>
          <w:bCs w:val="0"/>
        </w:rPr>
      </w:pPr>
      <w:r w:rsidRPr="0056720C">
        <w:rPr>
          <w:rStyle w:val="a4"/>
          <w:rFonts w:ascii="Helvetica" w:hAnsi="Helvetica" w:cs="Calibri"/>
          <w:b w:val="0"/>
          <w:bCs w:val="0"/>
        </w:rPr>
        <w:t>https://data.gov.hk/sc-data/dataset/hk-td-tis_17-monthly-traffic-and-transport-digest-csv</w:t>
      </w:r>
    </w:p>
    <w:p w14:paraId="1A7E19C0" w14:textId="77777777" w:rsidR="00C1193B" w:rsidRDefault="00C1193B" w:rsidP="00100D57">
      <w:pPr>
        <w:pStyle w:val="a7"/>
        <w:numPr>
          <w:ilvl w:val="0"/>
          <w:numId w:val="3"/>
        </w:numPr>
        <w:ind w:firstLineChars="0"/>
        <w:rPr>
          <w:rStyle w:val="a4"/>
          <w:rFonts w:ascii="Helvetica" w:hAnsi="Helvetica" w:cs="Calibri"/>
          <w:b w:val="0"/>
          <w:bCs w:val="0"/>
        </w:rPr>
      </w:pPr>
      <w:r w:rsidRPr="00100D57">
        <w:rPr>
          <w:rStyle w:val="a4"/>
          <w:rFonts w:ascii="Helvetica" w:hAnsi="Helvetica" w:cs="Calibri"/>
          <w:b w:val="0"/>
          <w:bCs w:val="0"/>
        </w:rPr>
        <w:t>retail spending:</w:t>
      </w:r>
    </w:p>
    <w:p w14:paraId="72AE96C4" w14:textId="77777777" w:rsidR="00C1193B" w:rsidRPr="00100D57" w:rsidRDefault="00C1193B" w:rsidP="00395695">
      <w:pPr>
        <w:pStyle w:val="a7"/>
        <w:ind w:left="440" w:firstLineChars="0" w:firstLine="0"/>
        <w:rPr>
          <w:rStyle w:val="a4"/>
          <w:rFonts w:ascii="Helvetica" w:hAnsi="Helvetica" w:cs="Calibri"/>
          <w:b w:val="0"/>
          <w:bCs w:val="0"/>
        </w:rPr>
      </w:pPr>
      <w:r w:rsidRPr="00395695">
        <w:rPr>
          <w:rStyle w:val="a4"/>
          <w:rFonts w:ascii="Helvetica" w:hAnsi="Helvetica" w:cs="Calibri"/>
          <w:b w:val="0"/>
          <w:bCs w:val="0"/>
        </w:rPr>
        <w:t>https://data.gov.hk/sc-data/dataset/hk-censtatd-tablechart-mrs/resource/a84f1d51-db68-4cac-b92a-7f7dc6cfbd86</w:t>
      </w:r>
    </w:p>
    <w:p w14:paraId="2EDACA00" w14:textId="77777777" w:rsidR="00C1193B" w:rsidRPr="00395695" w:rsidRDefault="00C1193B" w:rsidP="00E34EB8">
      <w:pPr>
        <w:rPr>
          <w:rStyle w:val="a4"/>
          <w:rFonts w:ascii="Helvetica" w:hAnsi="Helvetica" w:cs="Calibri"/>
          <w:b w:val="0"/>
          <w:bCs w:val="0"/>
        </w:rPr>
      </w:pPr>
      <w:r w:rsidRPr="008012E3">
        <w:rPr>
          <w:rFonts w:ascii="Helvetica" w:eastAsia="宋体" w:hAnsi="Helvetica" w:cs="宋体"/>
          <w:b/>
          <w:bCs/>
          <w:color w:val="000000"/>
          <w:kern w:val="0"/>
          <w:szCs w:val="21"/>
        </w:rPr>
        <w:t>Methodology</w:t>
      </w:r>
    </w:p>
    <w:p w14:paraId="1A8431F3" w14:textId="77777777" w:rsidR="00C1193B" w:rsidRDefault="00C1193B" w:rsidP="00623417">
      <w:pPr>
        <w:rPr>
          <w:rStyle w:val="a4"/>
          <w:rFonts w:ascii="Helvetica" w:hAnsi="Helvetica" w:cs="Calibri"/>
          <w:b w:val="0"/>
          <w:bCs w:val="0"/>
        </w:rPr>
      </w:pPr>
      <w:r>
        <w:rPr>
          <w:rStyle w:val="a4"/>
          <w:rFonts w:ascii="Helvetica" w:hAnsi="Helvetica" w:cs="Calibri"/>
          <w:b w:val="0"/>
          <w:bCs w:val="0"/>
        </w:rPr>
        <w:t>T</w:t>
      </w:r>
      <w:r>
        <w:rPr>
          <w:rStyle w:val="a4"/>
          <w:rFonts w:ascii="Helvetica" w:hAnsi="Helvetica" w:cs="Calibri" w:hint="eastAsia"/>
          <w:b w:val="0"/>
          <w:bCs w:val="0"/>
        </w:rPr>
        <w:t>ableau</w:t>
      </w:r>
    </w:p>
    <w:p w14:paraId="5C7D09D9" w14:textId="77777777" w:rsidR="00C1193B" w:rsidRDefault="00C1193B" w:rsidP="00623417">
      <w:pPr>
        <w:rPr>
          <w:rStyle w:val="a4"/>
          <w:rFonts w:ascii="Helvetica" w:hAnsi="Helvetica" w:cs="Calibri"/>
          <w:b w:val="0"/>
          <w:bCs w:val="0"/>
        </w:rPr>
      </w:pPr>
      <w:proofErr w:type="spellStart"/>
      <w:r>
        <w:rPr>
          <w:rStyle w:val="a4"/>
          <w:rFonts w:ascii="Helvetica" w:hAnsi="Helvetica" w:cs="Calibri"/>
          <w:b w:val="0"/>
          <w:bCs w:val="0"/>
        </w:rPr>
        <w:t>P</w:t>
      </w:r>
      <w:r>
        <w:rPr>
          <w:rStyle w:val="a4"/>
          <w:rFonts w:ascii="Helvetica" w:hAnsi="Helvetica" w:cs="Calibri" w:hint="eastAsia"/>
          <w:b w:val="0"/>
          <w:bCs w:val="0"/>
        </w:rPr>
        <w:t>lotly</w:t>
      </w:r>
      <w:proofErr w:type="spellEnd"/>
      <w:r>
        <w:rPr>
          <w:rStyle w:val="a4"/>
          <w:rFonts w:ascii="Helvetica" w:hAnsi="Helvetica" w:cs="Calibri"/>
          <w:b w:val="0"/>
          <w:bCs w:val="0"/>
        </w:rPr>
        <w:t xml:space="preserve"> </w:t>
      </w:r>
      <w:r>
        <w:rPr>
          <w:rStyle w:val="a4"/>
          <w:rFonts w:ascii="Helvetica" w:hAnsi="Helvetica" w:cs="Calibri" w:hint="eastAsia"/>
          <w:b w:val="0"/>
          <w:bCs w:val="0"/>
        </w:rPr>
        <w:t>and</w:t>
      </w:r>
      <w:r>
        <w:rPr>
          <w:rStyle w:val="a4"/>
          <w:rFonts w:ascii="Helvetica" w:hAnsi="Helvetica" w:cs="Calibri"/>
          <w:b w:val="0"/>
          <w:bCs w:val="0"/>
        </w:rPr>
        <w:t xml:space="preserve"> </w:t>
      </w:r>
      <w:r>
        <w:rPr>
          <w:rStyle w:val="a4"/>
          <w:rFonts w:ascii="Helvetica" w:hAnsi="Helvetica" w:cs="Calibri" w:hint="eastAsia"/>
          <w:b w:val="0"/>
          <w:bCs w:val="0"/>
        </w:rPr>
        <w:t>dash</w:t>
      </w:r>
    </w:p>
    <w:p w14:paraId="43EFAA1D" w14:textId="77777777" w:rsidR="00C1193B" w:rsidRPr="00E34EB8" w:rsidRDefault="00C1193B" w:rsidP="00623417">
      <w:pPr>
        <w:rPr>
          <w:rFonts w:ascii="Helvetica" w:hAnsi="Helvetica"/>
        </w:rPr>
      </w:pPr>
    </w:p>
    <w:p w14:paraId="5C5E0408" w14:textId="77777777" w:rsidR="00C1193B" w:rsidRDefault="00C1193B" w:rsidP="00623417">
      <w:pPr>
        <w:rPr>
          <w:rFonts w:ascii="Helvetica" w:hAnsi="Helvetica"/>
        </w:rPr>
      </w:pPr>
      <w:r>
        <w:rPr>
          <w:rStyle w:val="a4"/>
          <w:rFonts w:ascii="Helvetica" w:hAnsi="Helvetica" w:cs="Calibri" w:hint="eastAsia"/>
        </w:rPr>
        <w:t>Task</w:t>
      </w:r>
      <w:r w:rsidRPr="00E34EB8">
        <w:rPr>
          <w:rStyle w:val="a4"/>
          <w:rFonts w:ascii="Helvetica" w:hAnsi="Helvetica" w:cs="Calibri" w:hint="eastAsia"/>
        </w:rPr>
        <w:t>s</w:t>
      </w:r>
    </w:p>
    <w:p w14:paraId="1DCD9D85" w14:textId="536F6C1E" w:rsidR="00C1193B" w:rsidRDefault="00C1193B" w:rsidP="00395695">
      <w:pPr>
        <w:pStyle w:val="a7"/>
        <w:numPr>
          <w:ilvl w:val="0"/>
          <w:numId w:val="5"/>
        </w:numPr>
        <w:ind w:firstLineChars="0"/>
        <w:rPr>
          <w:rFonts w:ascii="Helvetica" w:hAnsi="Helvetica"/>
        </w:rPr>
      </w:pPr>
      <w:r>
        <w:rPr>
          <w:rFonts w:ascii="Helvetica" w:hAnsi="Helvetica" w:hint="eastAsia"/>
        </w:rPr>
        <w:t>Datasets</w:t>
      </w:r>
      <w:r>
        <w:rPr>
          <w:rFonts w:ascii="Helvetica" w:hAnsi="Helvetica"/>
        </w:rPr>
        <w:t xml:space="preserve"> </w:t>
      </w:r>
      <w:r>
        <w:rPr>
          <w:rFonts w:ascii="Helvetica" w:hAnsi="Helvetica" w:hint="eastAsia"/>
        </w:rPr>
        <w:t>collection</w:t>
      </w:r>
      <w:r>
        <w:rPr>
          <w:rFonts w:ascii="Helvetica" w:hAnsi="Helvetica"/>
        </w:rPr>
        <w:t xml:space="preserve"> </w:t>
      </w:r>
      <w:r>
        <w:rPr>
          <w:rFonts w:ascii="Helvetica" w:hAnsi="Helvetica" w:hint="eastAsia"/>
        </w:rPr>
        <w:t>and</w:t>
      </w:r>
      <w:r>
        <w:rPr>
          <w:rFonts w:ascii="Helvetica" w:hAnsi="Helvetica"/>
        </w:rPr>
        <w:t xml:space="preserve"> </w:t>
      </w:r>
      <w:r w:rsidRPr="00FB1A43">
        <w:rPr>
          <w:rFonts w:ascii="Helvetica" w:hAnsi="Helvetica"/>
        </w:rPr>
        <w:t>preprocessing</w:t>
      </w:r>
      <w:r>
        <w:rPr>
          <w:rFonts w:ascii="Helvetica" w:hAnsi="Helvetica" w:hint="eastAsia"/>
        </w:rPr>
        <w:t>：</w:t>
      </w:r>
      <w:r w:rsidR="00AF2657">
        <w:rPr>
          <w:rFonts w:ascii="Helvetica" w:hAnsi="Helvetica" w:hint="eastAsia"/>
        </w:rPr>
        <w:t>1</w:t>
      </w:r>
      <w:r w:rsidR="00AF2657">
        <w:rPr>
          <w:rFonts w:ascii="Helvetica" w:hAnsi="Helvetica"/>
        </w:rPr>
        <w:t>0.17</w:t>
      </w:r>
    </w:p>
    <w:p w14:paraId="7420BF65" w14:textId="77777777" w:rsidR="00C1193B" w:rsidRDefault="00C1193B" w:rsidP="00FB1A43">
      <w:pPr>
        <w:pStyle w:val="a7"/>
        <w:numPr>
          <w:ilvl w:val="1"/>
          <w:numId w:val="5"/>
        </w:numPr>
        <w:ind w:firstLineChars="0"/>
        <w:rPr>
          <w:rStyle w:val="a4"/>
          <w:rFonts w:ascii="Helvetica" w:hAnsi="Helvetica" w:cs="Calibri"/>
          <w:b w:val="0"/>
          <w:bCs w:val="0"/>
        </w:rPr>
      </w:pPr>
      <w:r w:rsidRPr="00FB1A43">
        <w:rPr>
          <w:rStyle w:val="a4"/>
          <w:rFonts w:ascii="Helvetica" w:hAnsi="Helvetica" w:cs="Calibri"/>
          <w:b w:val="0"/>
          <w:bCs w:val="0"/>
        </w:rPr>
        <w:t>office vacancy rates</w:t>
      </w:r>
      <w:r>
        <w:rPr>
          <w:rStyle w:val="a4"/>
          <w:rFonts w:ascii="Helvetica" w:hAnsi="Helvetica" w:cs="Calibri" w:hint="eastAsia"/>
          <w:b w:val="0"/>
          <w:bCs w:val="0"/>
        </w:rPr>
        <w:t>：</w:t>
      </w:r>
      <w:r>
        <w:rPr>
          <w:rStyle w:val="a4"/>
          <w:rFonts w:ascii="Helvetica" w:hAnsi="Helvetica" w:cs="Calibri" w:hint="eastAsia"/>
          <w:b w:val="0"/>
          <w:bCs w:val="0"/>
        </w:rPr>
        <w:t>N</w:t>
      </w:r>
    </w:p>
    <w:p w14:paraId="275B7BDB" w14:textId="77777777" w:rsidR="00C1193B" w:rsidRDefault="00C1193B" w:rsidP="00FB1A43">
      <w:pPr>
        <w:pStyle w:val="a7"/>
        <w:numPr>
          <w:ilvl w:val="1"/>
          <w:numId w:val="5"/>
        </w:numPr>
        <w:ind w:firstLineChars="0"/>
        <w:rPr>
          <w:rStyle w:val="a4"/>
          <w:rFonts w:ascii="Helvetica" w:hAnsi="Helvetica" w:cs="Calibri"/>
          <w:b w:val="0"/>
          <w:bCs w:val="0"/>
        </w:rPr>
      </w:pPr>
      <w:r w:rsidRPr="00100D57">
        <w:rPr>
          <w:rStyle w:val="a4"/>
          <w:rFonts w:ascii="Helvetica" w:hAnsi="Helvetica" w:cs="Calibri"/>
          <w:b w:val="0"/>
          <w:bCs w:val="0"/>
        </w:rPr>
        <w:t>public</w:t>
      </w:r>
      <w:r w:rsidRPr="00100D57">
        <w:rPr>
          <w:rStyle w:val="a4"/>
          <w:rFonts w:ascii="Helvetica" w:hAnsi="Helvetica" w:cs="Calibri" w:hint="eastAsia"/>
          <w:b w:val="0"/>
          <w:bCs w:val="0"/>
        </w:rPr>
        <w:t xml:space="preserve"> </w:t>
      </w:r>
      <w:r w:rsidRPr="00100D57">
        <w:rPr>
          <w:rStyle w:val="a4"/>
          <w:rFonts w:ascii="Helvetica" w:hAnsi="Helvetica" w:cs="Calibri"/>
          <w:b w:val="0"/>
          <w:bCs w:val="0"/>
        </w:rPr>
        <w:t>transportation ridership</w:t>
      </w:r>
      <w:r>
        <w:rPr>
          <w:rStyle w:val="a4"/>
          <w:rFonts w:ascii="Helvetica" w:hAnsi="Helvetica" w:cs="Calibri" w:hint="eastAsia"/>
          <w:b w:val="0"/>
          <w:bCs w:val="0"/>
        </w:rPr>
        <w:t>：</w:t>
      </w:r>
      <w:r>
        <w:rPr>
          <w:rStyle w:val="a4"/>
          <w:rFonts w:ascii="Helvetica" w:hAnsi="Helvetica" w:cs="Calibri" w:hint="eastAsia"/>
          <w:b w:val="0"/>
          <w:bCs w:val="0"/>
        </w:rPr>
        <w:t>N</w:t>
      </w:r>
    </w:p>
    <w:p w14:paraId="7BAB4544" w14:textId="77777777" w:rsidR="00C1193B" w:rsidRPr="00FB1A43" w:rsidRDefault="00C1193B" w:rsidP="00FB1A43">
      <w:pPr>
        <w:pStyle w:val="a7"/>
        <w:numPr>
          <w:ilvl w:val="1"/>
          <w:numId w:val="5"/>
        </w:numPr>
        <w:ind w:firstLineChars="0"/>
        <w:rPr>
          <w:rStyle w:val="a4"/>
          <w:rFonts w:ascii="Helvetica" w:hAnsi="Helvetica" w:cs="Calibri"/>
          <w:b w:val="0"/>
          <w:bCs w:val="0"/>
        </w:rPr>
      </w:pPr>
      <w:r w:rsidRPr="00100D57">
        <w:rPr>
          <w:rStyle w:val="a4"/>
          <w:rFonts w:ascii="Helvetica" w:hAnsi="Helvetica" w:cs="Calibri"/>
          <w:b w:val="0"/>
          <w:bCs w:val="0"/>
        </w:rPr>
        <w:t>retail spending</w:t>
      </w:r>
      <w:r>
        <w:rPr>
          <w:rStyle w:val="a4"/>
          <w:rFonts w:ascii="Helvetica" w:hAnsi="Helvetica" w:cs="Calibri" w:hint="eastAsia"/>
          <w:b w:val="0"/>
          <w:bCs w:val="0"/>
        </w:rPr>
        <w:t>：</w:t>
      </w:r>
      <w:r>
        <w:rPr>
          <w:rStyle w:val="a4"/>
          <w:rFonts w:ascii="Helvetica" w:hAnsi="Helvetica" w:cs="Calibri" w:hint="eastAsia"/>
          <w:b w:val="0"/>
          <w:bCs w:val="0"/>
        </w:rPr>
        <w:t>N</w:t>
      </w:r>
    </w:p>
    <w:p w14:paraId="748D3132" w14:textId="77777777" w:rsidR="00C1193B" w:rsidRDefault="00C1193B" w:rsidP="00FB1A43">
      <w:pPr>
        <w:pStyle w:val="a7"/>
        <w:numPr>
          <w:ilvl w:val="0"/>
          <w:numId w:val="5"/>
        </w:numPr>
        <w:ind w:firstLineChars="0"/>
        <w:rPr>
          <w:rFonts w:ascii="Helvetica" w:hAnsi="Helvetica"/>
        </w:rPr>
      </w:pPr>
      <w:r>
        <w:rPr>
          <w:rFonts w:ascii="Helvetica" w:hAnsi="Helvetica" w:hint="eastAsia"/>
        </w:rPr>
        <w:t>Dataset</w:t>
      </w:r>
      <w:r>
        <w:rPr>
          <w:rFonts w:ascii="Helvetica" w:hAnsi="Helvetica"/>
        </w:rPr>
        <w:t xml:space="preserve"> </w:t>
      </w:r>
      <w:r w:rsidRPr="00FB1A43">
        <w:rPr>
          <w:rFonts w:ascii="Helvetica" w:hAnsi="Helvetica"/>
        </w:rPr>
        <w:t>Integration Visual Analytics</w:t>
      </w:r>
      <w:r>
        <w:rPr>
          <w:rFonts w:ascii="Helvetica" w:hAnsi="Helvetica" w:hint="eastAsia"/>
        </w:rPr>
        <w:t>：</w:t>
      </w:r>
      <w:r>
        <w:rPr>
          <w:rFonts w:ascii="Helvetica" w:hAnsi="Helvetica" w:hint="eastAsia"/>
        </w:rPr>
        <w:t>N</w:t>
      </w:r>
    </w:p>
    <w:p w14:paraId="67A52FCA" w14:textId="5F780493" w:rsidR="00C1193B" w:rsidRPr="00621F51" w:rsidRDefault="00C1193B" w:rsidP="00621F51">
      <w:pPr>
        <w:pStyle w:val="a7"/>
        <w:numPr>
          <w:ilvl w:val="0"/>
          <w:numId w:val="5"/>
        </w:numPr>
        <w:ind w:firstLineChars="0"/>
        <w:rPr>
          <w:rFonts w:ascii="Helvetica" w:hAnsi="Helvetica"/>
        </w:rPr>
      </w:pPr>
      <w:r>
        <w:rPr>
          <w:rFonts w:ascii="Helvetica" w:hAnsi="Helvetica"/>
        </w:rPr>
        <w:t>I</w:t>
      </w:r>
      <w:r>
        <w:rPr>
          <w:rFonts w:ascii="Helvetica" w:hAnsi="Helvetica" w:hint="eastAsia"/>
        </w:rPr>
        <w:t>n-class</w:t>
      </w:r>
      <w:r>
        <w:rPr>
          <w:rFonts w:ascii="Helvetica" w:hAnsi="Helvetica"/>
        </w:rPr>
        <w:t xml:space="preserve"> </w:t>
      </w:r>
      <w:r>
        <w:rPr>
          <w:rFonts w:ascii="Helvetica" w:hAnsi="Helvetica" w:hint="eastAsia"/>
        </w:rPr>
        <w:t xml:space="preserve">discussion </w:t>
      </w:r>
      <w:r>
        <w:rPr>
          <w:rFonts w:ascii="Helvetica" w:hAnsi="Helvetica"/>
        </w:rPr>
        <w:t>preparation</w:t>
      </w:r>
      <w:r>
        <w:rPr>
          <w:rFonts w:ascii="Helvetica" w:hAnsi="Helvetica" w:hint="eastAsia"/>
        </w:rPr>
        <w:t>：</w:t>
      </w:r>
      <w:r w:rsidR="00AF2657">
        <w:rPr>
          <w:rFonts w:ascii="Helvetica" w:hAnsi="Helvetica" w:hint="eastAsia"/>
        </w:rPr>
        <w:t>1</w:t>
      </w:r>
      <w:r w:rsidR="00AF2657">
        <w:rPr>
          <w:rFonts w:ascii="Helvetica" w:hAnsi="Helvetica"/>
        </w:rPr>
        <w:t>0.24</w:t>
      </w:r>
    </w:p>
    <w:p w14:paraId="4727567D" w14:textId="1D92DCD6" w:rsidR="00C1193B" w:rsidRDefault="00C1193B" w:rsidP="00FB1A43">
      <w:pPr>
        <w:pStyle w:val="a7"/>
        <w:numPr>
          <w:ilvl w:val="0"/>
          <w:numId w:val="5"/>
        </w:numPr>
        <w:ind w:firstLineChars="0"/>
        <w:rPr>
          <w:rFonts w:ascii="Helvetica" w:hAnsi="Helvetica"/>
        </w:rPr>
      </w:pPr>
      <w:r>
        <w:rPr>
          <w:rFonts w:ascii="Helvetica" w:hAnsi="Helvetica" w:hint="eastAsia"/>
        </w:rPr>
        <w:t>Web</w:t>
      </w:r>
      <w:r>
        <w:rPr>
          <w:rFonts w:ascii="Helvetica" w:hAnsi="Helvetica"/>
        </w:rPr>
        <w:t xml:space="preserve"> </w:t>
      </w:r>
      <w:r>
        <w:rPr>
          <w:rFonts w:ascii="Helvetica" w:hAnsi="Helvetica" w:hint="eastAsia"/>
        </w:rPr>
        <w:t>dashboard</w:t>
      </w:r>
      <w:r>
        <w:rPr>
          <w:rFonts w:ascii="Helvetica" w:hAnsi="Helvetica" w:hint="eastAsia"/>
        </w:rPr>
        <w:t>：</w:t>
      </w:r>
      <w:r w:rsidR="00AF2657">
        <w:rPr>
          <w:rFonts w:ascii="Helvetica" w:hAnsi="Helvetica" w:hint="eastAsia"/>
        </w:rPr>
        <w:t>1</w:t>
      </w:r>
      <w:r w:rsidR="00AF2657">
        <w:rPr>
          <w:rFonts w:ascii="Helvetica" w:hAnsi="Helvetica"/>
        </w:rPr>
        <w:t>0.31</w:t>
      </w:r>
    </w:p>
    <w:p w14:paraId="4B2DC7C9" w14:textId="77777777" w:rsidR="00C1193B" w:rsidRDefault="00C1193B" w:rsidP="00FB1A43">
      <w:pPr>
        <w:pStyle w:val="a7"/>
        <w:numPr>
          <w:ilvl w:val="0"/>
          <w:numId w:val="5"/>
        </w:numPr>
        <w:ind w:firstLineChars="0"/>
        <w:rPr>
          <w:rFonts w:ascii="Helvetica" w:hAnsi="Helvetica"/>
        </w:rPr>
      </w:pPr>
      <w:r>
        <w:rPr>
          <w:rStyle w:val="a4"/>
          <w:rFonts w:ascii="Helvetica" w:hAnsi="Helvetica" w:cs="Calibri" w:hint="eastAsia"/>
          <w:b w:val="0"/>
          <w:bCs w:val="0"/>
        </w:rPr>
        <w:t>C</w:t>
      </w:r>
      <w:r w:rsidRPr="00E34EB8">
        <w:rPr>
          <w:rStyle w:val="a4"/>
          <w:rFonts w:ascii="Helvetica" w:hAnsi="Helvetica" w:cs="Calibri"/>
          <w:b w:val="0"/>
          <w:bCs w:val="0"/>
        </w:rPr>
        <w:t>onclusions and recommendations</w:t>
      </w:r>
      <w:r>
        <w:rPr>
          <w:rStyle w:val="a4"/>
          <w:rFonts w:ascii="Helvetica" w:hAnsi="Helvetica" w:cs="Calibri"/>
          <w:b w:val="0"/>
          <w:bCs w:val="0"/>
        </w:rPr>
        <w:t xml:space="preserve">, </w:t>
      </w:r>
      <w:r>
        <w:rPr>
          <w:rFonts w:ascii="Helvetica" w:hAnsi="Helvetica"/>
        </w:rPr>
        <w:t>d</w:t>
      </w:r>
      <w:r>
        <w:rPr>
          <w:rFonts w:ascii="Helvetica" w:hAnsi="Helvetica" w:hint="eastAsia"/>
        </w:rPr>
        <w:t>emo</w:t>
      </w:r>
      <w:r>
        <w:rPr>
          <w:rFonts w:ascii="Helvetica" w:hAnsi="Helvetica"/>
        </w:rPr>
        <w:t xml:space="preserve"> </w:t>
      </w:r>
      <w:r>
        <w:rPr>
          <w:rFonts w:ascii="Helvetica" w:hAnsi="Helvetica" w:hint="eastAsia"/>
        </w:rPr>
        <w:t>presentation</w:t>
      </w:r>
      <w:r>
        <w:rPr>
          <w:rFonts w:ascii="Helvetica" w:hAnsi="Helvetica" w:hint="eastAsia"/>
        </w:rPr>
        <w:t>：</w:t>
      </w:r>
      <w:r>
        <w:rPr>
          <w:rFonts w:ascii="Helvetica" w:hAnsi="Helvetica" w:hint="eastAsia"/>
        </w:rPr>
        <w:t>1</w:t>
      </w:r>
      <w:r>
        <w:rPr>
          <w:rFonts w:ascii="Helvetica" w:hAnsi="Helvetica"/>
        </w:rPr>
        <w:t>1.19</w:t>
      </w:r>
    </w:p>
    <w:p w14:paraId="365643B6" w14:textId="77777777" w:rsidR="00C1193B" w:rsidRPr="005C4916" w:rsidRDefault="00C1193B" w:rsidP="005C4916">
      <w:pPr>
        <w:pStyle w:val="a7"/>
        <w:numPr>
          <w:ilvl w:val="0"/>
          <w:numId w:val="5"/>
        </w:numPr>
        <w:ind w:firstLineChars="0"/>
        <w:rPr>
          <w:rFonts w:ascii="Helvetica" w:hAnsi="Helvetica"/>
        </w:rPr>
      </w:pPr>
      <w:r w:rsidRPr="005C4916">
        <w:rPr>
          <w:rFonts w:ascii="Helvetica" w:hAnsi="Helvetica"/>
        </w:rPr>
        <w:t xml:space="preserve">Final Work &amp; </w:t>
      </w:r>
      <w:proofErr w:type="spellStart"/>
      <w:r w:rsidRPr="005C4916">
        <w:rPr>
          <w:rFonts w:ascii="Helvetica" w:hAnsi="Helvetica"/>
        </w:rPr>
        <w:t>Indivdual</w:t>
      </w:r>
      <w:proofErr w:type="spellEnd"/>
      <w:r w:rsidRPr="005C4916">
        <w:rPr>
          <w:rFonts w:ascii="Helvetica" w:hAnsi="Helvetica"/>
        </w:rPr>
        <w:t>/Group Report</w:t>
      </w:r>
      <w:r>
        <w:rPr>
          <w:rFonts w:ascii="Helvetica" w:hAnsi="Helvetica" w:hint="eastAsia"/>
        </w:rPr>
        <w:t>：</w:t>
      </w:r>
      <w:r>
        <w:rPr>
          <w:rFonts w:ascii="Helvetica" w:hAnsi="Helvetica" w:hint="eastAsia"/>
        </w:rPr>
        <w:t>1</w:t>
      </w:r>
      <w:r>
        <w:rPr>
          <w:rFonts w:ascii="Helvetica" w:hAnsi="Helvetica"/>
        </w:rPr>
        <w:t>1.27</w:t>
      </w:r>
    </w:p>
    <w:p w14:paraId="267060DB" w14:textId="77777777" w:rsidR="00C1193B" w:rsidRPr="00FB1A43" w:rsidRDefault="00C1193B" w:rsidP="00621F51">
      <w:pPr>
        <w:pStyle w:val="a7"/>
        <w:ind w:left="440" w:firstLineChars="0" w:firstLine="0"/>
        <w:rPr>
          <w:rFonts w:ascii="Helvetica" w:hAnsi="Helvetica"/>
        </w:rPr>
      </w:pPr>
    </w:p>
    <w:p w14:paraId="40406CD4" w14:textId="77777777" w:rsidR="00C1193B" w:rsidRPr="00E34EB8" w:rsidRDefault="00C1193B" w:rsidP="00E34EB8">
      <w:pPr>
        <w:pStyle w:val="EndNoteBibliography"/>
        <w:ind w:left="720" w:hanging="720"/>
        <w:rPr>
          <w:noProof/>
        </w:rPr>
      </w:pPr>
      <w:r w:rsidRPr="00E34EB8">
        <w:rPr>
          <w:noProof/>
        </w:rPr>
        <w:t>[1]</w:t>
      </w:r>
      <w:r w:rsidRPr="00E34EB8">
        <w:rPr>
          <w:noProof/>
        </w:rPr>
        <w:tab/>
        <w:t>K. Chapple, M. Leong, D. Huang, H. Moore, L. Schmahmann, and J. Wang, "The death of downtown? Pandemic recovery trajectories across 62 North American Cities," 2022.</w:t>
      </w:r>
    </w:p>
    <w:p w14:paraId="029BCE7F" w14:textId="77777777" w:rsidR="00C1193B" w:rsidRDefault="00C1193B" w:rsidP="00623417">
      <w:pPr>
        <w:rPr>
          <w:rFonts w:ascii="Helvetica" w:hAnsi="Helvetica"/>
        </w:rPr>
      </w:pPr>
    </w:p>
    <w:p w14:paraId="2E4D8A92" w14:textId="77777777" w:rsidR="00C3472D" w:rsidRDefault="00C3472D"/>
    <w:sectPr w:rsidR="00C34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25A56"/>
    <w:multiLevelType w:val="hybridMultilevel"/>
    <w:tmpl w:val="2DD6B2F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610A95"/>
    <w:multiLevelType w:val="multilevel"/>
    <w:tmpl w:val="7158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D4442"/>
    <w:multiLevelType w:val="hybridMultilevel"/>
    <w:tmpl w:val="A886A3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FF0324F"/>
    <w:multiLevelType w:val="hybridMultilevel"/>
    <w:tmpl w:val="618EE5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669208B"/>
    <w:multiLevelType w:val="hybridMultilevel"/>
    <w:tmpl w:val="2B9C47A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7701682">
    <w:abstractNumId w:val="1"/>
  </w:num>
  <w:num w:numId="2" w16cid:durableId="1803381706">
    <w:abstractNumId w:val="3"/>
  </w:num>
  <w:num w:numId="3" w16cid:durableId="1588659437">
    <w:abstractNumId w:val="0"/>
  </w:num>
  <w:num w:numId="4" w16cid:durableId="1493911018">
    <w:abstractNumId w:val="2"/>
  </w:num>
  <w:num w:numId="5" w16cid:durableId="1042482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C1193B"/>
    <w:rsid w:val="00285856"/>
    <w:rsid w:val="004C76FB"/>
    <w:rsid w:val="00651BB2"/>
    <w:rsid w:val="00952883"/>
    <w:rsid w:val="00AF2657"/>
    <w:rsid w:val="00B15D43"/>
    <w:rsid w:val="00C1193B"/>
    <w:rsid w:val="00C3472D"/>
    <w:rsid w:val="00E80C7C"/>
    <w:rsid w:val="00ED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C314E"/>
  <w15:chartTrackingRefBased/>
  <w15:docId w15:val="{4BA70560-CA14-9744-85E3-7251D43C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9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19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9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1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9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9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193B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119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C1193B"/>
  </w:style>
  <w:style w:type="character" w:styleId="a4">
    <w:name w:val="Strong"/>
    <w:basedOn w:val="a0"/>
    <w:uiPriority w:val="22"/>
    <w:qFormat/>
    <w:rsid w:val="00C1193B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C1193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1193B"/>
    <w:rPr>
      <w:b/>
      <w:bCs/>
      <w:kern w:val="28"/>
      <w:sz w:val="32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C1193B"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C1193B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C1193B"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0"/>
    <w:link w:val="EndNoteBibliography"/>
    <w:rsid w:val="00C1193B"/>
    <w:rPr>
      <w:rFonts w:ascii="DengXian" w:eastAsia="DengXian" w:hAnsi="DengXian"/>
      <w:sz w:val="20"/>
    </w:rPr>
  </w:style>
  <w:style w:type="paragraph" w:styleId="a7">
    <w:name w:val="List Paragraph"/>
    <w:basedOn w:val="a"/>
    <w:uiPriority w:val="34"/>
    <w:qFormat/>
    <w:rsid w:val="00C1193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193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11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2023-10-06T14:18:00Z</dcterms:created>
  <dcterms:modified xsi:type="dcterms:W3CDTF">2023-10-06T14:21:00Z</dcterms:modified>
</cp:coreProperties>
</file>