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wmf" ContentType="image/x-wmf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ind w:left="2880" w:hanging="0"/>
        <w:rPr>
          <w:sz w:val="20"/>
        </w:rPr>
      </w:pPr>
      <w:r>
        <w:rPr/>
        <w:drawing>
          <wp:inline distT="0" distB="0" distL="0" distR="0">
            <wp:extent cx="3124200" cy="3436620"/>
            <wp:effectExtent l="0" t="0" r="0" b="0"/>
            <wp:docPr id="1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6" w:after="0"/>
        <w:rPr>
          <w:sz w:val="28"/>
        </w:rPr>
      </w:pPr>
      <w:r>
        <w:rPr>
          <w:sz w:val="28"/>
        </w:rPr>
      </w:r>
    </w:p>
    <w:p>
      <w:pPr>
        <w:pStyle w:val="Normal"/>
        <w:spacing w:before="120" w:after="0"/>
        <w:ind w:right="1" w:hanging="0"/>
        <w:jc w:val="center"/>
        <w:rPr>
          <w:b/>
          <w:b/>
          <w:color w:val="002060"/>
          <w:sz w:val="40"/>
        </w:rPr>
      </w:pPr>
      <w:r>
        <w:rPr>
          <w:b/>
          <w:color w:val="002060"/>
          <w:sz w:val="40"/>
        </w:rPr>
        <w:t>COMP90024 Cluster and Cloud Computing</w:t>
      </w:r>
    </w:p>
    <w:p>
      <w:pPr>
        <w:pStyle w:val="Normal"/>
        <w:jc w:val="center"/>
        <w:rPr>
          <w:b/>
          <w:b/>
          <w:color w:val="002060"/>
          <w:sz w:val="40"/>
        </w:rPr>
      </w:pPr>
      <w:r>
        <w:rPr>
          <w:b/>
          <w:color w:val="002060"/>
          <w:sz w:val="40"/>
        </w:rPr>
        <w:t>Semester 1 2020</w:t>
      </w:r>
    </w:p>
    <w:p>
      <w:pPr>
        <w:pStyle w:val="TextBody"/>
        <w:jc w:val="center"/>
        <w:rPr>
          <w:b/>
          <w:b/>
          <w:sz w:val="26"/>
        </w:rPr>
      </w:pPr>
      <w:r>
        <w:rPr>
          <w:b/>
          <w:sz w:val="26"/>
        </w:rPr>
      </w:r>
    </w:p>
    <w:p>
      <w:pPr>
        <w:pStyle w:val="TextBody"/>
        <w:spacing w:before="11" w:after="0"/>
        <w:rPr>
          <w:b/>
          <w:b/>
          <w:sz w:val="23"/>
        </w:rPr>
      </w:pPr>
      <w:r>
        <w:rPr>
          <w:b/>
          <w:sz w:val="23"/>
        </w:rPr>
      </w:r>
    </w:p>
    <w:p>
      <w:pPr>
        <w:pStyle w:val="Normal"/>
        <w:jc w:val="center"/>
        <w:rPr>
          <w:b/>
          <w:b/>
          <w:color w:val="002060"/>
          <w:sz w:val="36"/>
        </w:rPr>
      </w:pPr>
      <w:r>
        <w:rPr>
          <w:b/>
          <w:color w:val="002060"/>
          <w:sz w:val="36"/>
        </w:rPr>
        <w:t>Assignment 2</w:t>
      </w:r>
    </w:p>
    <w:p>
      <w:pPr>
        <w:pStyle w:val="Normal"/>
        <w:jc w:val="center"/>
        <w:rPr>
          <w:b/>
          <w:b/>
          <w:color w:val="002060"/>
          <w:sz w:val="36"/>
        </w:rPr>
      </w:pPr>
      <w:r>
        <w:rPr>
          <w:b/>
          <w:color w:val="002060"/>
          <w:sz w:val="36"/>
        </w:rPr>
        <w:t>Team 19</w:t>
      </w:r>
    </w:p>
    <w:p>
      <w:pPr>
        <w:pStyle w:val="Normal"/>
        <w:jc w:val="center"/>
        <w:rPr>
          <w:b/>
          <w:b/>
          <w:color w:val="002060"/>
          <w:sz w:val="36"/>
        </w:rPr>
      </w:pPr>
      <w:r>
        <w:rPr>
          <w:b/>
          <w:color w:val="002060"/>
          <w:sz w:val="36"/>
        </w:rPr>
      </w:r>
    </w:p>
    <w:tbl>
      <w:tblPr>
        <w:tblStyle w:val="GridTable4-Accent1"/>
        <w:tblW w:w="1079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17"/>
        <w:gridCol w:w="1774"/>
        <w:gridCol w:w="4494"/>
        <w:gridCol w:w="170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color="auto" w:fill="4472C4" w:themeFill="accent1" w:val="clear"/>
          </w:tcPr>
          <w:p>
            <w:pPr>
              <w:pStyle w:val="Normal"/>
              <w:jc w:val="center"/>
              <w:rPr>
                <w:bCs w:val="false"/>
              </w:rPr>
            </w:pPr>
            <w:r>
              <w:rPr>
                <w:b/>
                <w:bCs w:val="false"/>
                <w:color w:val="FFFFFF" w:themeColor="background1"/>
              </w:rPr>
              <w:t>Name</w:t>
            </w:r>
          </w:p>
        </w:tc>
        <w:tc>
          <w:tcPr>
            <w:tcW w:w="17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color="auto" w:fill="4472C4" w:themeFill="accent1" w:val="clear"/>
          </w:tcPr>
          <w:p>
            <w:pPr>
              <w:pStyle w:val="Normal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false"/>
              </w:rPr>
            </w:pPr>
            <w:r>
              <w:rPr>
                <w:b/>
                <w:bCs w:val="false"/>
                <w:color w:val="FFFFFF" w:themeColor="background1"/>
              </w:rPr>
              <w:t>Student Id</w:t>
            </w:r>
          </w:p>
        </w:tc>
        <w:tc>
          <w:tcPr>
            <w:tcW w:w="44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color="auto" w:fill="4472C4" w:themeFill="accent1" w:val="clear"/>
          </w:tcPr>
          <w:p>
            <w:pPr>
              <w:pStyle w:val="Normal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false"/>
              </w:rPr>
            </w:pPr>
            <w:r>
              <w:rPr>
                <w:b/>
                <w:bCs w:val="false"/>
                <w:color w:val="FFFFFF" w:themeColor="background1"/>
              </w:rPr>
              <w:t>Email address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color="auto" w:fill="4472C4" w:themeFill="accent1" w:val="clear"/>
          </w:tcPr>
          <w:p>
            <w:pPr>
              <w:pStyle w:val="Normal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false"/>
              </w:rPr>
            </w:pPr>
            <w:r>
              <w:rPr>
                <w:b/>
                <w:bCs w:val="false"/>
                <w:color w:val="FFFFFF" w:themeColor="background1"/>
              </w:rPr>
              <w:t>City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1" w:themeFillTint="33" w:val="clear"/>
          </w:tcPr>
          <w:p>
            <w:pPr>
              <w:pStyle w:val="Normal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color w:val="002060"/>
              </w:rPr>
              <w:t>Sayan Chatterjee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1" w:themeFillTint="33" w:val="clear"/>
          </w:tcPr>
          <w:p>
            <w:pPr>
              <w:pStyle w:val="Norma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>
                <w:color w:val="002060"/>
              </w:rPr>
              <w:t>965301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1" w:themeFillTint="33" w:val="clear"/>
          </w:tcPr>
          <w:p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sayanc@student.unimelb.edu.au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1" w:themeFillTint="33" w:val="clear"/>
          </w:tcPr>
          <w:p>
            <w:pPr>
              <w:pStyle w:val="Norma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Melbourne</w:t>
            </w:r>
          </w:p>
        </w:tc>
      </w:tr>
      <w:tr>
        <w:trPr/>
        <w:tc>
          <w:tcPr>
            <w:tcW w:w="28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color w:val="002060"/>
              </w:rPr>
              <w:t xml:space="preserve">Carlos Davalos Castrillon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color w:val="002060"/>
              </w:rPr>
              <w:t>1020724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cdavaloscast@student.unimelb.edu.au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Melbourne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1" w:themeFillTint="33" w:val="clear"/>
          </w:tcPr>
          <w:p>
            <w:pPr>
              <w:pStyle w:val="Normal"/>
              <w:rPr>
                <w:b w:val="false"/>
                <w:b w:val="false"/>
                <w:bCs w:val="false"/>
                <w:color w:val="002060"/>
              </w:rPr>
            </w:pPr>
            <w:r>
              <w:rPr>
                <w:b w:val="false"/>
                <w:bCs w:val="false"/>
                <w:color w:val="002060"/>
              </w:rPr>
              <w:t>Mukhammad Karimov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1" w:themeFillTint="33" w:val="clear"/>
          </w:tcPr>
          <w:p>
            <w:pPr>
              <w:pStyle w:val="Norma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1" w:themeFillTint="33" w:val="clear"/>
          </w:tcPr>
          <w:p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mkarimov@student.unimelb.edu.au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1" w:themeFillTint="33" w:val="clear"/>
          </w:tcPr>
          <w:p>
            <w:pPr>
              <w:pStyle w:val="Norma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Melbourne</w:t>
            </w:r>
          </w:p>
        </w:tc>
      </w:tr>
      <w:tr>
        <w:trPr/>
        <w:tc>
          <w:tcPr>
            <w:tcW w:w="28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 w:val="false"/>
                <w:bCs w:val="false"/>
                <w:color w:val="002060"/>
              </w:rPr>
            </w:pPr>
            <w:r>
              <w:rPr>
                <w:b w:val="false"/>
                <w:bCs w:val="false"/>
                <w:color w:val="002060"/>
              </w:rPr>
              <w:t>Rezatama Fathullah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rfathullah@student.unimelb.edu.au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Melbourne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1" w:themeFillTint="33" w:val="clear"/>
          </w:tcPr>
          <w:p>
            <w:pPr>
              <w:pStyle w:val="Normal"/>
              <w:rPr>
                <w:b w:val="false"/>
                <w:b w:val="false"/>
                <w:bCs w:val="false"/>
                <w:color w:val="002060"/>
              </w:rPr>
            </w:pPr>
            <w:r>
              <w:rPr>
                <w:b w:val="false"/>
                <w:bCs w:val="false"/>
                <w:color w:val="002060"/>
              </w:rPr>
              <w:t>Aali Alqarni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1" w:themeFillTint="33" w:val="clear"/>
          </w:tcPr>
          <w:p>
            <w:pPr>
              <w:pStyle w:val="Norma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1" w:themeFillTint="33" w:val="clear"/>
          </w:tcPr>
          <w:p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alqarnia@student.unimelb.edu.au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1" w:themeFillTint="33" w:val="clear"/>
          </w:tcPr>
          <w:p>
            <w:pPr>
              <w:pStyle w:val="Norma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Melbourne</w:t>
            </w:r>
          </w:p>
        </w:tc>
      </w:tr>
    </w:tbl>
    <w:p>
      <w:pPr>
        <w:pStyle w:val="Normal"/>
        <w:jc w:val="center"/>
        <w:rPr>
          <w:b/>
          <w:b/>
          <w:sz w:val="36"/>
        </w:rPr>
      </w:pPr>
      <w:r>
        <w:rPr>
          <w:b/>
          <w:sz w:val="36"/>
        </w:rPr>
      </w:r>
    </w:p>
    <w:p>
      <w:pPr>
        <w:pStyle w:val="TextBody"/>
        <w:spacing w:before="8" w:after="0"/>
        <w:jc w:val="center"/>
        <w:rPr>
          <w:b/>
          <w:b/>
          <w:sz w:val="32"/>
        </w:rPr>
      </w:pPr>
      <w:r>
        <w:rPr>
          <w:b/>
          <w:sz w:val="32"/>
        </w:rPr>
      </w:r>
    </w:p>
    <w:p>
      <w:pPr>
        <w:pStyle w:val="Normal"/>
        <w:tabs>
          <w:tab w:val="clear" w:pos="720"/>
          <w:tab w:val="left" w:pos="2879" w:leader="none"/>
        </w:tabs>
        <w:ind w:left="2879" w:hanging="0"/>
        <w:rPr>
          <w:b/>
          <w:b/>
          <w:sz w:val="28"/>
        </w:rPr>
      </w:pPr>
      <w:r>
        <w:rPr>
          <w:b/>
          <w:color w:val="002060"/>
          <w:sz w:val="28"/>
        </w:rPr>
        <w:tab/>
        <w:t xml:space="preserve">                        </w:t>
      </w:r>
    </w:p>
    <w:p>
      <w:pPr>
        <w:pStyle w:val="Normal"/>
        <w:rPr>
          <w:b/>
          <w:b/>
          <w:color w:val="002060"/>
          <w:sz w:val="28"/>
        </w:rPr>
      </w:pPr>
      <w:r>
        <w:rPr>
          <w:b/>
          <w:color w:val="002060"/>
          <w:sz w:val="28"/>
        </w:rPr>
      </w:r>
      <w:r>
        <w:br w:type="page"/>
      </w:r>
    </w:p>
    <w:p>
      <w:pPr>
        <w:pStyle w:val="Title"/>
        <w:rPr>
          <w:rFonts w:ascii="Calibri" w:hAnsi="Calibri" w:cs="Calibri"/>
        </w:rPr>
      </w:pPr>
      <w:r>
        <w:rPr>
          <w:rFonts w:cs="Calibri" w:ascii="Calibri" w:hAnsi="Calibri"/>
        </w:rPr>
        <w:t>Table of Contents</w:t>
      </w:r>
    </w:p>
    <w:p>
      <w:pPr>
        <w:pStyle w:val="Normal"/>
        <w:tabs>
          <w:tab w:val="clear" w:pos="720"/>
          <w:tab w:val="left" w:pos="2879" w:leader="none"/>
        </w:tabs>
        <w:spacing w:before="119" w:after="0"/>
        <w:ind w:left="2160" w:hanging="0"/>
        <w:rPr>
          <w:b/>
          <w:b/>
          <w:sz w:val="28"/>
        </w:rPr>
      </w:pPr>
      <w:r>
        <w:rPr>
          <w:b/>
          <w:sz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clear" w:pos="720"/>
              <w:tab w:val="left" w:pos="48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fldChar w:fldCharType="begin"/>
          </w:r>
          <w:r>
            <w:rPr/>
            <w:instrText> TOC \o "1-3" \h</w:instrText>
          </w:r>
          <w:r>
            <w:rPr/>
            <w:fldChar w:fldCharType="separate"/>
          </w:r>
          <w:r>
            <w:rPr/>
            <w:t>1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Introduction</w:t>
            <w:tab/>
            <w:t>3</w:t>
          </w:r>
        </w:p>
        <w:p>
          <w:pPr>
            <w:pStyle w:val="Contents1"/>
            <w:tabs>
              <w:tab w:val="clear" w:pos="720"/>
              <w:tab w:val="left" w:pos="48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2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Problem Statement</w:t>
            <w:tab/>
            <w:t>3</w:t>
          </w:r>
        </w:p>
        <w:p>
          <w:pPr>
            <w:pStyle w:val="Contents1"/>
            <w:tabs>
              <w:tab w:val="clear" w:pos="720"/>
              <w:tab w:val="left" w:pos="48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3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Requirements</w:t>
            <w:tab/>
            <w:t>3</w:t>
          </w:r>
        </w:p>
        <w:p>
          <w:pPr>
            <w:pStyle w:val="Contents1"/>
            <w:tabs>
              <w:tab w:val="clear" w:pos="720"/>
              <w:tab w:val="left" w:pos="48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4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Functionalities</w:t>
            <w:tab/>
            <w:t>3</w:t>
          </w:r>
        </w:p>
        <w:p>
          <w:pPr>
            <w:pStyle w:val="Contents1"/>
            <w:tabs>
              <w:tab w:val="clear" w:pos="720"/>
              <w:tab w:val="left" w:pos="48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5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Solution Design</w:t>
            <w:tab/>
            <w:t>4</w:t>
          </w:r>
        </w:p>
        <w:p>
          <w:pPr>
            <w:pStyle w:val="Contents2"/>
            <w:tabs>
              <w:tab w:val="clear" w:pos="720"/>
              <w:tab w:val="left" w:pos="88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5.1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Design Decisions</w:t>
            <w:tab/>
            <w:t>4</w:t>
          </w:r>
        </w:p>
        <w:p>
          <w:pPr>
            <w:pStyle w:val="Contents2"/>
            <w:tabs>
              <w:tab w:val="clear" w:pos="720"/>
              <w:tab w:val="left" w:pos="88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5.2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Constraints</w:t>
            <w:tab/>
            <w:t>4</w:t>
          </w:r>
        </w:p>
        <w:p>
          <w:pPr>
            <w:pStyle w:val="Contents3"/>
            <w:tabs>
              <w:tab w:val="clear" w:pos="720"/>
              <w:tab w:val="left" w:pos="132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5.2.1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Limitation of UniMulb Research Cloud</w:t>
            <w:tab/>
            <w:t>4</w:t>
          </w:r>
        </w:p>
        <w:p>
          <w:pPr>
            <w:pStyle w:val="Contents2"/>
            <w:tabs>
              <w:tab w:val="clear" w:pos="720"/>
              <w:tab w:val="left" w:pos="88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>
              <w:rFonts w:eastAsia="Calibri" w:eastAsiaTheme="minorHAnsi"/>
            </w:rPr>
            <w:t>5.3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>
              <w:rFonts w:eastAsia="Calibri" w:eastAsiaTheme="minorHAnsi"/>
            </w:rPr>
            <w:t>Issues with harvesting Twitter data</w:t>
          </w:r>
          <w:r>
            <w:rPr/>
            <w:tab/>
            <w:t>4</w:t>
          </w:r>
        </w:p>
        <w:p>
          <w:pPr>
            <w:pStyle w:val="Contents2"/>
            <w:tabs>
              <w:tab w:val="clear" w:pos="720"/>
              <w:tab w:val="left" w:pos="88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>
              <w:rFonts w:eastAsia="Calibri" w:eastAsiaTheme="minorHAnsi"/>
            </w:rPr>
            <w:t>5.4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>
              <w:rFonts w:eastAsia="Calibri" w:eastAsiaTheme="minorHAnsi"/>
            </w:rPr>
            <w:t>Limited allocated infrastructure</w:t>
          </w:r>
          <w:r>
            <w:rPr/>
            <w:tab/>
            <w:t>5</w:t>
          </w:r>
        </w:p>
        <w:p>
          <w:pPr>
            <w:pStyle w:val="Contents2"/>
            <w:tabs>
              <w:tab w:val="clear" w:pos="720"/>
              <w:tab w:val="left" w:pos="88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5.5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Solution Overview</w:t>
            <w:tab/>
            <w:t>5</w:t>
          </w:r>
        </w:p>
        <w:p>
          <w:pPr>
            <w:pStyle w:val="Contents2"/>
            <w:tabs>
              <w:tab w:val="clear" w:pos="720"/>
              <w:tab w:val="left" w:pos="88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5.6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Application</w:t>
            <w:tab/>
            <w:t>5</w:t>
          </w:r>
        </w:p>
        <w:p>
          <w:pPr>
            <w:pStyle w:val="Contents3"/>
            <w:tabs>
              <w:tab w:val="clear" w:pos="720"/>
              <w:tab w:val="left" w:pos="132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5.6.1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Web</w:t>
            <w:tab/>
            <w:t>5</w:t>
          </w:r>
        </w:p>
        <w:p>
          <w:pPr>
            <w:pStyle w:val="Contents3"/>
            <w:tabs>
              <w:tab w:val="clear" w:pos="720"/>
              <w:tab w:val="left" w:pos="132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5.6.2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Application</w:t>
            <w:tab/>
            <w:t>5</w:t>
          </w:r>
        </w:p>
        <w:p>
          <w:pPr>
            <w:pStyle w:val="Contents3"/>
            <w:tabs>
              <w:tab w:val="clear" w:pos="720"/>
              <w:tab w:val="left" w:pos="132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5.6.3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Database</w:t>
            <w:tab/>
            <w:t>5</w:t>
          </w:r>
        </w:p>
        <w:p>
          <w:pPr>
            <w:pStyle w:val="Contents2"/>
            <w:tabs>
              <w:tab w:val="clear" w:pos="720"/>
              <w:tab w:val="left" w:pos="88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5.7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Infrastructure</w:t>
            <w:tab/>
            <w:t>5</w:t>
          </w:r>
        </w:p>
        <w:p>
          <w:pPr>
            <w:pStyle w:val="Contents3"/>
            <w:tabs>
              <w:tab w:val="clear" w:pos="720"/>
              <w:tab w:val="left" w:pos="132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5.7.1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Severs</w:t>
            <w:tab/>
            <w:t>5</w:t>
          </w:r>
        </w:p>
        <w:p>
          <w:pPr>
            <w:pStyle w:val="Contents3"/>
            <w:tabs>
              <w:tab w:val="clear" w:pos="720"/>
              <w:tab w:val="left" w:pos="132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5.7.2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Firewall rules</w:t>
            <w:tab/>
            <w:t>5</w:t>
          </w:r>
        </w:p>
        <w:p>
          <w:pPr>
            <w:pStyle w:val="Contents3"/>
            <w:tabs>
              <w:tab w:val="clear" w:pos="720"/>
              <w:tab w:val="left" w:pos="132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5.7.3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Storage</w:t>
            <w:tab/>
            <w:t>5</w:t>
          </w:r>
        </w:p>
        <w:p>
          <w:pPr>
            <w:pStyle w:val="Contents2"/>
            <w:tabs>
              <w:tab w:val="clear" w:pos="720"/>
              <w:tab w:val="left" w:pos="88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5.8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Security</w:t>
            <w:tab/>
            <w:t>5</w:t>
          </w:r>
        </w:p>
        <w:p>
          <w:pPr>
            <w:pStyle w:val="Contents2"/>
            <w:tabs>
              <w:tab w:val="clear" w:pos="720"/>
              <w:tab w:val="left" w:pos="88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5.9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Deployment</w:t>
            <w:tab/>
            <w:t>5</w:t>
          </w:r>
        </w:p>
        <w:p>
          <w:pPr>
            <w:pStyle w:val="Contents2"/>
            <w:tabs>
              <w:tab w:val="clear" w:pos="720"/>
              <w:tab w:val="left" w:pos="110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5.10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Fault Tolerance</w:t>
            <w:tab/>
            <w:t>5</w:t>
          </w:r>
        </w:p>
        <w:p>
          <w:pPr>
            <w:pStyle w:val="Contents1"/>
            <w:tabs>
              <w:tab w:val="clear" w:pos="720"/>
              <w:tab w:val="left" w:pos="48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>
              <w:rFonts w:eastAsia="Calibri" w:eastAsiaTheme="minorHAnsi"/>
            </w:rPr>
            <w:t>6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>
              <w:rFonts w:eastAsia="Calibri" w:eastAsiaTheme="minorHAnsi"/>
            </w:rPr>
            <w:t>Testing</w:t>
          </w:r>
          <w:r>
            <w:rPr/>
            <w:tab/>
            <w:t>6</w:t>
          </w:r>
        </w:p>
        <w:p>
          <w:pPr>
            <w:pStyle w:val="Contents1"/>
            <w:tabs>
              <w:tab w:val="clear" w:pos="720"/>
              <w:tab w:val="left" w:pos="48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>
              <w:rFonts w:eastAsia="Calibri" w:eastAsiaTheme="minorHAnsi"/>
            </w:rPr>
            <w:t>7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>
              <w:rFonts w:eastAsia="Calibri" w:eastAsiaTheme="minorHAnsi"/>
            </w:rPr>
            <w:t>Glossary</w:t>
          </w:r>
          <w:r>
            <w:rPr/>
            <w:tab/>
            <w:t>6</w:t>
          </w:r>
        </w:p>
        <w:p>
          <w:pPr>
            <w:pStyle w:val="Contents1"/>
            <w:tabs>
              <w:tab w:val="clear" w:pos="720"/>
              <w:tab w:val="left" w:pos="480" w:leader="none"/>
              <w:tab w:val="right" w:pos="10790" w:leader="dot"/>
            </w:tabs>
            <w:rPr>
              <w:rFonts w:eastAsia="" w:cs="" w:cstheme="minorBidi" w:eastAsiaTheme="minorEastAsia"/>
              <w:sz w:val="22"/>
              <w:szCs w:val="22"/>
            </w:rPr>
          </w:pPr>
          <w:r>
            <w:rPr/>
            <w:t>8</w:t>
          </w:r>
          <w:r>
            <w:rPr>
              <w:rFonts w:eastAsia="" w:cs="" w:cstheme="minorBidi" w:eastAsiaTheme="minorEastAsia"/>
              <w:sz w:val="22"/>
              <w:szCs w:val="22"/>
            </w:rPr>
            <w:tab/>
          </w:r>
          <w:r>
            <w:rPr/>
            <w:t>References</w:t>
            <w:tab/>
            <w:t>6</w:t>
          </w:r>
          <w:r>
            <w:rPr/>
            <w:fldChar w:fldCharType="end"/>
          </w:r>
        </w:p>
      </w:sdtContent>
    </w:sdt>
    <w:p>
      <w:pPr>
        <w:pStyle w:val="Normal"/>
        <w:rPr>
          <w:b/>
          <w:b/>
          <w:bCs/>
          <w:color w:val="FF0000"/>
        </w:rPr>
      </w:pPr>
      <w:r>
        <w:rPr>
          <w:b/>
          <w:bCs/>
          <w:color w:val="FF0000"/>
        </w:rPr>
      </w:r>
    </w:p>
    <w:p>
      <w:pPr>
        <w:pStyle w:val="Normal"/>
        <w:rPr>
          <w:b/>
          <w:b/>
          <w:bCs/>
          <w:color w:val="FF0000"/>
        </w:rPr>
      </w:pPr>
      <w:r>
        <w:rPr>
          <w:b/>
          <w:bCs/>
          <w:color w:val="FF0000"/>
        </w:rPr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0" w:name="_Toc40036982"/>
      <w:r>
        <w:rPr/>
        <w:t>Introduction</w:t>
      </w:r>
      <w:bookmarkEnd w:id="0"/>
    </w:p>
    <w:p>
      <w:pPr>
        <w:pStyle w:val="Normal"/>
        <w:rPr/>
      </w:pPr>
      <w:r>
        <w:rPr/>
      </w:r>
    </w:p>
    <w:p>
      <w:pPr>
        <w:pStyle w:val="Body"/>
        <w:rPr/>
      </w:pPr>
      <w:r>
        <w:rPr/>
        <w:t xml:space="preserve">Twitter is one of the most popular social media platforms. Twitter users can share their thoughts and opinions on different social issues, matters and events by posting a about 140 characters long posts. Twitter users can also share geolocation information along with the tweet; however, this depends on user’s preference. Using location information available with tweets, it is possible to analyze the sentiments of the people across different geographic locations. </w:t>
      </w:r>
    </w:p>
    <w:p>
      <w:pPr>
        <w:pStyle w:val="Body"/>
        <w:rPr/>
      </w:pPr>
      <w:r>
        <w:rPr/>
      </w:r>
    </w:p>
    <w:p>
      <w:pPr>
        <w:pStyle w:val="Body"/>
        <w:rPr/>
      </w:pPr>
      <w:r>
        <w:rPr/>
        <w:t>AURIN is a platform for researchers, government and industry, accelerating research into our towns, cities and communities. AURIN provides the data and tools to allow you to make evidence-based decisions quickly and confidently and find correlations between tweets and research datasets from various sources.</w:t>
      </w:r>
    </w:p>
    <w:p>
      <w:pPr>
        <w:pStyle w:val="Body"/>
        <w:rPr/>
      </w:pPr>
      <w:r>
        <w:rPr/>
      </w:r>
    </w:p>
    <w:p>
      <w:pPr>
        <w:pStyle w:val="Body"/>
        <w:rPr>
          <w:rFonts w:eastAsia="Calibri" w:eastAsiaTheme="minorHAnsi"/>
        </w:rPr>
      </w:pPr>
      <w:r>
        <w:rPr/>
        <w:t xml:space="preserve">This document describes design, development and implementation of </w:t>
      </w:r>
      <w:r>
        <w:rPr>
          <w:rFonts w:eastAsia="Calibri" w:eastAsiaTheme="minorHAnsi"/>
        </w:rPr>
        <w:t xml:space="preserve">a Cloud-based solution that narrates interesting stories about life in Australian cities. </w:t>
      </w:r>
      <w:r>
        <w:rPr/>
        <w:t>This solution is hosted on Research Cloud and undertakes a variety of social media data analytics scenarios</w:t>
      </w:r>
      <w:r>
        <w:rPr>
          <w:rFonts w:eastAsia="Calibri" w:eastAsiaTheme="minorHAnsi"/>
        </w:rPr>
        <w:t>.</w:t>
      </w:r>
    </w:p>
    <w:p>
      <w:pPr>
        <w:pStyle w:val="Body"/>
        <w:rPr>
          <w:rFonts w:eastAsia="Calibri" w:eastAsiaTheme="minorHAnsi"/>
        </w:rPr>
      </w:pPr>
      <w:r>
        <w:rPr>
          <w:rFonts w:eastAsia="Calibri" w:eastAsiaTheme="minorHAnsi"/>
        </w:rPr>
      </w:r>
    </w:p>
    <w:p>
      <w:pPr>
        <w:pStyle w:val="Heading1"/>
        <w:numPr>
          <w:ilvl w:val="0"/>
          <w:numId w:val="2"/>
        </w:numPr>
        <w:rPr/>
      </w:pPr>
      <w:bookmarkStart w:id="1" w:name="_Toc40036983"/>
      <w:r>
        <w:rPr/>
        <w:t>Problem Statement</w:t>
      </w:r>
      <w:bookmarkEnd w:id="1"/>
    </w:p>
    <w:p>
      <w:pPr>
        <w:pStyle w:val="Body"/>
        <w:rPr/>
      </w:pPr>
      <w:r>
        <w:rPr/>
      </w:r>
    </w:p>
    <w:p>
      <w:pPr>
        <w:pStyle w:val="Body"/>
        <w:rPr/>
      </w:pPr>
      <w:r>
        <w:rPr/>
        <w:t>Develop a Cloud-based solution that exploits a multitude of virtual machines (VMs) across the UniMelb Research Cloud for harvesting tweets through the Twitter APIs. The teams should produce a solution that can be run (in principle) across any node of the UniMelb Research Cloud to harvest and store tweets and scale up/down as required.</w:t>
      </w:r>
    </w:p>
    <w:p>
      <w:pPr>
        <w:pStyle w:val="Heading1"/>
        <w:numPr>
          <w:ilvl w:val="0"/>
          <w:numId w:val="2"/>
        </w:numPr>
        <w:rPr/>
      </w:pPr>
      <w:bookmarkStart w:id="2" w:name="_Toc40036984"/>
      <w:r>
        <w:rPr/>
        <w:t>Requirements</w:t>
      </w:r>
      <w:bookmarkEnd w:id="2"/>
    </w:p>
    <w:p>
      <w:pPr>
        <w:pStyle w:val="Body"/>
        <w:rPr/>
      </w:pPr>
      <w:r>
        <w:rPr/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Following are the key requirements for implementation of the solution.</w:t>
      </w:r>
    </w:p>
    <w:p>
      <w:pPr>
        <w:pStyle w:val="Body"/>
        <w:numPr>
          <w:ilvl w:val="0"/>
          <w:numId w:val="3"/>
        </w:numPr>
        <w:rPr/>
      </w:pPr>
      <w:r>
        <w:rPr/>
        <w:t>A version-control system for sharing source code</w:t>
      </w:r>
    </w:p>
    <w:p>
      <w:pPr>
        <w:pStyle w:val="Body"/>
        <w:numPr>
          <w:ilvl w:val="0"/>
          <w:numId w:val="3"/>
        </w:numPr>
        <w:rPr/>
      </w:pPr>
      <w:r>
        <w:rPr/>
        <w:t>MapReduce based implementations for analytics</w:t>
      </w:r>
    </w:p>
    <w:p>
      <w:pPr>
        <w:pStyle w:val="Body"/>
        <w:numPr>
          <w:ilvl w:val="0"/>
          <w:numId w:val="3"/>
        </w:numPr>
        <w:rPr/>
      </w:pPr>
      <w:r>
        <w:rPr/>
        <w:t>The entire system should have scripted deployment capabilities</w:t>
      </w:r>
    </w:p>
    <w:p>
      <w:pPr>
        <w:pStyle w:val="Body"/>
        <w:numPr>
          <w:ilvl w:val="0"/>
          <w:numId w:val="3"/>
        </w:numPr>
        <w:rPr/>
      </w:pPr>
      <w:r>
        <w:rPr/>
        <w:t>Teams may wish to utilize container technologies such as Docker, but this is not mandatory</w:t>
      </w:r>
    </w:p>
    <w:p>
      <w:pPr>
        <w:pStyle w:val="Body"/>
        <w:numPr>
          <w:ilvl w:val="0"/>
          <w:numId w:val="3"/>
        </w:numPr>
        <w:rPr/>
      </w:pPr>
      <w:r>
        <w:rPr/>
        <w:t>The server side of your analytics web application may expose its data to the client through a ReSTful design</w:t>
      </w:r>
    </w:p>
    <w:p>
      <w:pPr>
        <w:pStyle w:val="Body"/>
        <w:numPr>
          <w:ilvl w:val="0"/>
          <w:numId w:val="3"/>
        </w:numPr>
        <w:rPr/>
      </w:pPr>
      <w:r>
        <w:rPr/>
        <w:t>Authentication or authorization is NOT required for the web front end</w:t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Heading1"/>
        <w:numPr>
          <w:ilvl w:val="0"/>
          <w:numId w:val="2"/>
        </w:numPr>
        <w:rPr/>
      </w:pPr>
      <w:bookmarkStart w:id="3" w:name="_Toc40036985"/>
      <w:r>
        <w:rPr/>
        <w:t>Functionalities</w:t>
      </w:r>
      <w:bookmarkEnd w:id="3"/>
    </w:p>
    <w:p>
      <w:pPr>
        <w:pStyle w:val="Normal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Body"/>
        <w:rPr/>
      </w:pPr>
      <w:r>
        <w:rPr/>
        <w:t>TBD</w:t>
      </w:r>
    </w:p>
    <w:p>
      <w:pPr>
        <w:pStyle w:val="Normal"/>
        <w:rPr>
          <w:rFonts w:ascii="Calibri" w:hAnsi="Calibri" w:cs="Calibri" w:asciiTheme="minorHAnsi" w:cstheme="minorHAnsi" w:hAnsiTheme="minorHAnsi"/>
          <w:szCs w:val="22"/>
        </w:rPr>
      </w:pPr>
      <w:r>
        <w:rPr>
          <w:rFonts w:cs="Calibri" w:cstheme="minorHAnsi" w:ascii="Calibri" w:hAnsi="Calibri"/>
          <w:szCs w:val="22"/>
        </w:rPr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4" w:name="_Toc40036986"/>
      <w:r>
        <w:rPr/>
        <w:t>Solution Design</w:t>
      </w:r>
      <w:bookmarkEnd w:id="4"/>
    </w:p>
    <w:p>
      <w:pPr>
        <w:pStyle w:val="Normal"/>
        <w:rPr/>
      </w:pPr>
      <w:r>
        <w:rPr/>
      </w:r>
    </w:p>
    <w:p>
      <w:pPr>
        <w:pStyle w:val="Body"/>
        <w:rPr/>
      </w:pPr>
      <w:r>
        <w:rPr/>
        <w:t>Based on the requirements and constraints specified, scope of the project is described below.</w:t>
      </w:r>
    </w:p>
    <w:p>
      <w:pPr>
        <w:pStyle w:val="Body"/>
        <w:rPr/>
      </w:pPr>
      <w:r>
        <w:rPr/>
      </w:r>
    </w:p>
    <w:p>
      <w:pPr>
        <w:pStyle w:val="Body"/>
        <w:rPr/>
      </w:pPr>
      <w:r>
        <w:rPr/>
        <w:t>In-scope:</w:t>
      </w:r>
    </w:p>
    <w:p>
      <w:pPr>
        <w:pStyle w:val="Body"/>
        <w:numPr>
          <w:ilvl w:val="0"/>
          <w:numId w:val="6"/>
        </w:numPr>
        <w:rPr/>
      </w:pPr>
      <w:r>
        <w:rPr/>
        <w:t>Identify the functionalities to be implemented</w:t>
      </w:r>
    </w:p>
    <w:p>
      <w:pPr>
        <w:pStyle w:val="Body"/>
        <w:numPr>
          <w:ilvl w:val="0"/>
          <w:numId w:val="6"/>
        </w:numPr>
        <w:rPr/>
      </w:pPr>
      <w:r>
        <w:rPr/>
        <w:t xml:space="preserve">Set up a version control system </w:t>
      </w:r>
    </w:p>
    <w:p>
      <w:pPr>
        <w:pStyle w:val="Body"/>
        <w:numPr>
          <w:ilvl w:val="0"/>
          <w:numId w:val="6"/>
        </w:numPr>
        <w:rPr/>
      </w:pPr>
      <w:r>
        <w:rPr/>
        <w:t>Design and develop a web application for user interface</w:t>
      </w:r>
    </w:p>
    <w:p>
      <w:pPr>
        <w:pStyle w:val="Body"/>
        <w:numPr>
          <w:ilvl w:val="0"/>
          <w:numId w:val="6"/>
        </w:numPr>
        <w:rPr/>
      </w:pPr>
      <w:r>
        <w:rPr/>
        <w:t>Design and develop a scheduled batch job to harvest tweet from Twitter</w:t>
      </w:r>
    </w:p>
    <w:p>
      <w:pPr>
        <w:pStyle w:val="Body"/>
        <w:numPr>
          <w:ilvl w:val="0"/>
          <w:numId w:val="6"/>
        </w:numPr>
        <w:rPr/>
      </w:pPr>
      <w:r>
        <w:rPr/>
        <w:t>Design and develop database to store data from Twitter and AURIN</w:t>
      </w:r>
    </w:p>
    <w:p>
      <w:pPr>
        <w:pStyle w:val="Body"/>
        <w:numPr>
          <w:ilvl w:val="0"/>
          <w:numId w:val="6"/>
        </w:numPr>
        <w:rPr/>
      </w:pPr>
      <w:r>
        <w:rPr/>
        <w:t>Design and develop RestFul APIs for data visualization</w:t>
      </w:r>
    </w:p>
    <w:p>
      <w:pPr>
        <w:pStyle w:val="Body"/>
        <w:numPr>
          <w:ilvl w:val="0"/>
          <w:numId w:val="6"/>
        </w:numPr>
        <w:rPr/>
      </w:pPr>
      <w:r>
        <w:rPr/>
        <w:t>Design and develop a script-based automation for building infrastructure and deploying application components</w:t>
      </w:r>
    </w:p>
    <w:p>
      <w:pPr>
        <w:pStyle w:val="Body"/>
        <w:numPr>
          <w:ilvl w:val="0"/>
          <w:numId w:val="6"/>
        </w:numPr>
        <w:rPr/>
      </w:pPr>
      <w:r>
        <w:rPr/>
        <w:t>Host the Cloud based solution on UniMelb Research Cloud</w:t>
      </w:r>
    </w:p>
    <w:p>
      <w:pPr>
        <w:pStyle w:val="Body"/>
        <w:rPr/>
      </w:pPr>
      <w:r>
        <w:rPr/>
      </w:r>
    </w:p>
    <w:p>
      <w:pPr>
        <w:pStyle w:val="Body"/>
        <w:rPr/>
      </w:pPr>
      <w:r>
        <w:rPr/>
        <w:t>Out of scope:</w:t>
      </w:r>
    </w:p>
    <w:p>
      <w:pPr>
        <w:pStyle w:val="Body"/>
        <w:numPr>
          <w:ilvl w:val="0"/>
          <w:numId w:val="7"/>
        </w:numPr>
        <w:rPr/>
      </w:pPr>
      <w:r>
        <w:rPr/>
        <w:t>Implementation of user authentication and authorization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5" w:name="_Toc40036987"/>
      <w:r>
        <w:rPr/>
        <w:t>Design Decisions</w:t>
      </w:r>
      <w:bookmarkEnd w:id="5"/>
    </w:p>
    <w:p>
      <w:pPr>
        <w:pStyle w:val="Normal"/>
        <w:rPr/>
      </w:pPr>
      <w:r>
        <w:rPr/>
      </w:r>
    </w:p>
    <w:p>
      <w:pPr>
        <w:pStyle w:val="Body"/>
        <w:numPr>
          <w:ilvl w:val="0"/>
          <w:numId w:val="5"/>
        </w:numPr>
        <w:rPr/>
      </w:pPr>
      <w:r>
        <w:rPr/>
        <w:t>Leverage GitHub.com as software development version control system</w:t>
      </w:r>
    </w:p>
    <w:p>
      <w:pPr>
        <w:pStyle w:val="Body"/>
        <w:rPr/>
      </w:pPr>
      <w:r>
        <w:rPr/>
      </w:r>
    </w:p>
    <w:p>
      <w:pPr>
        <w:pStyle w:val="Body"/>
        <w:rPr/>
      </w:pPr>
      <w:r>
        <w:rPr/>
        <w:t xml:space="preserve">Rationale: </w:t>
      </w:r>
    </w:p>
    <w:p>
      <w:pPr>
        <w:pStyle w:val="Body"/>
        <w:numPr>
          <w:ilvl w:val="0"/>
          <w:numId w:val="4"/>
        </w:numPr>
        <w:rPr/>
      </w:pPr>
      <w:r>
        <w:rPr/>
        <w:t>All the team members have prior experience in working with GitHub</w:t>
      </w:r>
    </w:p>
    <w:p>
      <w:pPr>
        <w:pStyle w:val="Body"/>
        <w:numPr>
          <w:ilvl w:val="0"/>
          <w:numId w:val="4"/>
        </w:numPr>
        <w:rPr/>
      </w:pPr>
      <w:r>
        <w:rPr/>
        <w:t>This is a free and open-source platform and have all the capabilities required</w:t>
      </w:r>
    </w:p>
    <w:p>
      <w:pPr>
        <w:pStyle w:val="Body"/>
        <w:rPr/>
      </w:pPr>
      <w:r>
        <w:rPr/>
      </w:r>
    </w:p>
    <w:p>
      <w:pPr>
        <w:pStyle w:val="Body"/>
        <w:numPr>
          <w:ilvl w:val="0"/>
          <w:numId w:val="5"/>
        </w:numPr>
        <w:rPr/>
      </w:pPr>
      <w:r>
        <w:rPr/>
        <w:t>Python based Dash framework will be used for development of web application</w:t>
      </w:r>
    </w:p>
    <w:p>
      <w:pPr>
        <w:pStyle w:val="Normal"/>
        <w:rPr/>
      </w:pPr>
      <w:r>
        <w:rPr/>
      </w:r>
    </w:p>
    <w:p>
      <w:pPr>
        <w:pStyle w:val="Body"/>
        <w:rPr/>
      </w:pPr>
      <w:r>
        <w:rPr/>
        <w:t xml:space="preserve">Rationale: </w:t>
      </w:r>
    </w:p>
    <w:p>
      <w:pPr>
        <w:pStyle w:val="Body"/>
        <w:numPr>
          <w:ilvl w:val="0"/>
          <w:numId w:val="4"/>
        </w:numPr>
        <w:rPr/>
      </w:pPr>
      <w:r>
        <w:rPr/>
        <w:t>Dash comes with a customizable web-based interfaces and visualization libraries for interactive analytics. This will reduce the effort to build the web application from scratch.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6" w:name="_Toc40036988"/>
      <w:r>
        <w:rPr/>
        <w:t>Constraints</w:t>
      </w:r>
      <w:bookmarkEnd w:id="6"/>
      <w:r>
        <w:rPr/>
        <w:t xml:space="preserve"> </w: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Heading3"/>
        <w:numPr>
          <w:ilvl w:val="2"/>
          <w:numId w:val="2"/>
        </w:numPr>
        <w:rPr/>
      </w:pPr>
      <w:bookmarkStart w:id="7" w:name="_Toc40036989"/>
      <w:r>
        <w:rPr/>
        <w:t>Limitation of UniMulb Research Cloud</w:t>
      </w:r>
      <w:bookmarkEnd w:id="7"/>
    </w:p>
    <w:p>
      <w:pPr>
        <w:pStyle w:val="Normal"/>
        <w:rPr>
          <w:rFonts w:ascii="Calibri" w:hAnsi="Calibri" w:eastAsia="Calibri" w:cs="Calibri" w:asciiTheme="minorHAnsi" w:cstheme="minorHAnsi" w:eastAsiaTheme="minorHAnsi" w:hAnsiTheme="minorHAnsi"/>
          <w:color w:val="00000A"/>
        </w:rPr>
      </w:pPr>
      <w:r>
        <w:rPr>
          <w:rFonts w:eastAsia="Calibri" w:cs="Calibri" w:cstheme="minorHAnsi" w:eastAsiaTheme="minorHAnsi" w:ascii="Calibri" w:hAnsi="Calibri"/>
          <w:color w:val="00000A"/>
        </w:rPr>
      </w:r>
    </w:p>
    <w:p>
      <w:pPr>
        <w:pStyle w:val="Normal"/>
        <w:rPr>
          <w:rStyle w:val="IntenseEmphasis"/>
          <w:rFonts w:eastAsia="Calibri" w:eastAsiaTheme="minorHAnsi"/>
        </w:rPr>
      </w:pPr>
      <w:r>
        <w:rPr>
          <w:rStyle w:val="IntenseEmphasis"/>
          <w:rFonts w:eastAsia="Calibri" w:eastAsiaTheme="minorHAnsi"/>
        </w:rPr>
        <w:t>A discussion on the pros and cons of the UniMelb Research Cloud and tools and processes for</w:t>
      </w:r>
    </w:p>
    <w:p>
      <w:pPr>
        <w:pStyle w:val="Normal"/>
        <w:rPr>
          <w:rStyle w:val="IntenseEmphasis"/>
          <w:rFonts w:eastAsia="Calibri" w:eastAsiaTheme="minorHAnsi"/>
        </w:rPr>
      </w:pPr>
      <w:r>
        <w:rPr>
          <w:rStyle w:val="IntenseEmphasis"/>
          <w:rFonts w:eastAsia="Calibri" w:eastAsiaTheme="minorHAnsi"/>
        </w:rPr>
        <w:t xml:space="preserve">image creation and deployment. You should outline any solutions developed to tackle such scenarios. </w:t>
      </w:r>
    </w:p>
    <w:p>
      <w:pPr>
        <w:pStyle w:val="Normal"/>
        <w:rPr>
          <w:rFonts w:ascii="Calibri" w:hAnsi="Calibri" w:eastAsia="Calibri" w:cs="Calibri" w:asciiTheme="minorHAnsi" w:cstheme="minorHAnsi" w:eastAsiaTheme="minorHAnsi" w:hAnsiTheme="minorHAnsi"/>
          <w:color w:val="00000A"/>
        </w:rPr>
      </w:pPr>
      <w:r>
        <w:rPr>
          <w:rFonts w:eastAsia="Calibri" w:cs="Calibri" w:cstheme="minorHAnsi" w:eastAsiaTheme="minorHAnsi" w:ascii="Calibri" w:hAnsi="Calibri"/>
          <w:color w:val="00000A"/>
        </w:rPr>
      </w:r>
    </w:p>
    <w:p>
      <w:pPr>
        <w:pStyle w:val="Normal"/>
        <w:rPr>
          <w:rFonts w:ascii="Calibri" w:hAnsi="Calibri" w:eastAsia="Calibri" w:cs="Calibri" w:asciiTheme="minorHAnsi" w:cstheme="minorHAnsi" w:eastAsiaTheme="minorHAnsi" w:hAnsiTheme="minorHAnsi"/>
          <w:b/>
          <w:b/>
          <w:bCs/>
          <w:color w:val="00000A"/>
        </w:rPr>
      </w:pPr>
      <w:r>
        <w:rPr>
          <w:rFonts w:eastAsia="Calibri" w:cs="Calibri" w:ascii="Calibri" w:hAnsi="Calibri" w:asciiTheme="minorHAnsi" w:cstheme="minorHAnsi" w:eastAsiaTheme="minorHAnsi" w:hAnsiTheme="minorHAnsi"/>
          <w:b/>
          <w:bCs/>
          <w:color w:val="00000A"/>
        </w:rPr>
        <w:t>Impact on the solution</w:t>
      </w:r>
    </w:p>
    <w:p>
      <w:pPr>
        <w:pStyle w:val="Normal"/>
        <w:rPr>
          <w:rFonts w:ascii="Calibri" w:hAnsi="Calibri" w:eastAsia="Calibri" w:cs="Calibri" w:asciiTheme="minorHAnsi" w:cstheme="minorHAnsi" w:eastAsiaTheme="minorHAnsi" w:hAnsiTheme="minorHAnsi"/>
          <w:color w:val="00000A"/>
        </w:rPr>
      </w:pPr>
      <w:r>
        <w:rPr>
          <w:rFonts w:eastAsia="Calibri" w:cs="Calibri" w:cstheme="minorHAnsi" w:eastAsiaTheme="minorHAnsi" w:ascii="Calibri" w:hAnsi="Calibri"/>
          <w:color w:val="00000A"/>
        </w:rPr>
      </w:r>
    </w:p>
    <w:p>
      <w:pPr>
        <w:pStyle w:val="Normal"/>
        <w:rPr>
          <w:rFonts w:ascii="Calibri" w:hAnsi="Calibri" w:eastAsia="Calibri" w:cs="Calibri" w:asciiTheme="minorHAnsi" w:cstheme="minorHAnsi" w:eastAsiaTheme="minorHAnsi" w:hAnsiTheme="minorHAnsi"/>
          <w:b/>
          <w:b/>
          <w:bCs/>
          <w:color w:val="00000A"/>
        </w:rPr>
      </w:pPr>
      <w:r>
        <w:rPr>
          <w:rFonts w:eastAsia="Calibri" w:cs="Calibri" w:ascii="Calibri" w:hAnsi="Calibri" w:asciiTheme="minorHAnsi" w:cstheme="minorHAnsi" w:eastAsiaTheme="minorHAnsi" w:hAnsiTheme="minorHAnsi"/>
          <w:b/>
          <w:bCs/>
          <w:color w:val="00000A"/>
        </w:rPr>
        <w:t>Mitigation plan</w:t>
      </w:r>
    </w:p>
    <w:p>
      <w:pPr>
        <w:pStyle w:val="Normal"/>
        <w:rPr>
          <w:rFonts w:ascii="Calibri" w:hAnsi="Calibri" w:eastAsia="Calibri" w:cs="Calibri" w:asciiTheme="minorHAnsi" w:cstheme="minorHAnsi" w:eastAsiaTheme="minorHAnsi" w:hAnsiTheme="minorHAnsi"/>
          <w:color w:val="00000A"/>
        </w:rPr>
      </w:pPr>
      <w:r>
        <w:rPr>
          <w:rFonts w:eastAsia="Calibri" w:cs="Calibri" w:cstheme="minorHAnsi" w:eastAsiaTheme="minorHAnsi" w:ascii="Calibri" w:hAnsi="Calibri"/>
          <w:color w:val="00000A"/>
        </w:rPr>
      </w:r>
    </w:p>
    <w:p>
      <w:pPr>
        <w:pStyle w:val="Heading2"/>
        <w:numPr>
          <w:ilvl w:val="1"/>
          <w:numId w:val="2"/>
        </w:numPr>
        <w:rPr>
          <w:rFonts w:eastAsia="Calibri" w:eastAsiaTheme="minorHAnsi"/>
        </w:rPr>
      </w:pPr>
      <w:bookmarkStart w:id="8" w:name="_Toc40036990"/>
      <w:r>
        <w:rPr>
          <w:rFonts w:eastAsia="Calibri" w:eastAsiaTheme="minorHAnsi"/>
        </w:rPr>
        <w:t>Issues with harvesting Twitter data</w:t>
      </w:r>
      <w:bookmarkEnd w:id="8"/>
    </w:p>
    <w:p>
      <w:pPr>
        <w:pStyle w:val="Normal"/>
        <w:rPr>
          <w:rStyle w:val="IntenseEmphasis"/>
          <w:rFonts w:eastAsia="Calibri" w:eastAsiaTheme="minorHAnsi"/>
        </w:rPr>
      </w:pPr>
      <w:r>
        <w:rPr>
          <w:rStyle w:val="IntenseEmphasis"/>
          <w:rFonts w:eastAsia="Calibri" w:eastAsiaTheme="minorHAnsi"/>
        </w:rPr>
        <w:t>The database may however contain re-tweets. You should demonstrate how you tackled working within the quota imposed by the Twitter APIs through the use of the Cloud.</w:t>
      </w:r>
    </w:p>
    <w:p>
      <w:pPr>
        <w:pStyle w:val="Normal"/>
        <w:rPr>
          <w:rStyle w:val="IntenseEmphasis"/>
          <w:rFonts w:eastAsia="Calibri" w:eastAsiaTheme="minorHAnsi"/>
        </w:rPr>
      </w:pPr>
      <w:r>
        <w:rPr>
          <w:rFonts w:eastAsia="Calibri" w:eastAsiaTheme="minorHAnsi"/>
        </w:rPr>
      </w:r>
    </w:p>
    <w:p>
      <w:pPr>
        <w:pStyle w:val="Normal"/>
        <w:rPr>
          <w:rFonts w:ascii="Calibri" w:hAnsi="Calibri" w:eastAsia="Calibri" w:cs="Calibri" w:asciiTheme="minorHAnsi" w:cstheme="minorHAnsi" w:eastAsiaTheme="minorHAnsi" w:hAnsiTheme="minorHAnsi"/>
          <w:b/>
          <w:b/>
          <w:bCs/>
          <w:color w:val="00000A"/>
        </w:rPr>
      </w:pPr>
      <w:r>
        <w:rPr>
          <w:rFonts w:eastAsia="Calibri" w:cs="Calibri" w:ascii="Calibri" w:hAnsi="Calibri" w:asciiTheme="minorHAnsi" w:cstheme="minorHAnsi" w:eastAsiaTheme="minorHAnsi" w:hAnsiTheme="minorHAnsi"/>
          <w:b/>
          <w:bCs/>
          <w:color w:val="00000A"/>
        </w:rPr>
        <w:t>Impact on the solution</w:t>
      </w:r>
    </w:p>
    <w:p>
      <w:pPr>
        <w:pStyle w:val="Normal"/>
        <w:rPr>
          <w:rFonts w:ascii="Calibri" w:hAnsi="Calibri" w:eastAsia="Calibri" w:cs="Calibri" w:asciiTheme="minorHAnsi" w:cstheme="minorHAnsi" w:eastAsiaTheme="minorHAnsi" w:hAnsiTheme="minorHAnsi"/>
          <w:color w:val="00000A"/>
        </w:rPr>
      </w:pPr>
      <w:r>
        <w:rPr>
          <w:rFonts w:eastAsia="Calibri" w:cs="Calibri" w:cstheme="minorHAnsi" w:eastAsiaTheme="minorHAnsi" w:ascii="Calibri" w:hAnsi="Calibri"/>
          <w:color w:val="00000A"/>
        </w:rPr>
      </w:r>
    </w:p>
    <w:p>
      <w:pPr>
        <w:pStyle w:val="Normal"/>
        <w:rPr>
          <w:rFonts w:ascii="Calibri" w:hAnsi="Calibri" w:eastAsia="Calibri" w:cs="Calibri" w:asciiTheme="minorHAnsi" w:cstheme="minorHAnsi" w:eastAsiaTheme="minorHAnsi" w:hAnsiTheme="minorHAnsi"/>
          <w:b/>
          <w:b/>
          <w:bCs/>
          <w:color w:val="00000A"/>
        </w:rPr>
      </w:pPr>
      <w:r>
        <w:rPr>
          <w:rFonts w:eastAsia="Calibri" w:cs="Calibri" w:ascii="Calibri" w:hAnsi="Calibri" w:asciiTheme="minorHAnsi" w:cstheme="minorHAnsi" w:eastAsiaTheme="minorHAnsi" w:hAnsiTheme="minorHAnsi"/>
          <w:b/>
          <w:bCs/>
          <w:color w:val="00000A"/>
        </w:rPr>
        <w:t>Mitigation plan</w:t>
      </w:r>
    </w:p>
    <w:p>
      <w:pPr>
        <w:pStyle w:val="Normal"/>
        <w:rPr>
          <w:rStyle w:val="IntenseEmphasis"/>
          <w:rFonts w:eastAsia="Calibri" w:eastAsiaTheme="minorHAnsi"/>
        </w:rPr>
      </w:pPr>
      <w:r>
        <w:rPr>
          <w:rFonts w:eastAsia="Calibri" w:eastAsiaTheme="minorHAnsi"/>
        </w:rPr>
      </w:r>
    </w:p>
    <w:p>
      <w:pPr>
        <w:pStyle w:val="Normal"/>
        <w:rPr>
          <w:rFonts w:ascii="Calibri" w:hAnsi="Calibri" w:eastAsia="Calibri" w:cs="Calibri" w:asciiTheme="minorHAnsi" w:cstheme="minorHAnsi" w:eastAsiaTheme="minorHAnsi" w:hAnsiTheme="minorHAnsi"/>
          <w:color w:val="00000A"/>
        </w:rPr>
      </w:pPr>
      <w:r>
        <w:rPr>
          <w:rFonts w:eastAsia="Calibri" w:cs="Calibri" w:cstheme="minorHAnsi" w:eastAsiaTheme="minorHAnsi" w:ascii="Calibri" w:hAnsi="Calibri"/>
          <w:color w:val="00000A"/>
        </w:rPr>
      </w:r>
    </w:p>
    <w:p>
      <w:pPr>
        <w:pStyle w:val="Heading2"/>
        <w:numPr>
          <w:ilvl w:val="1"/>
          <w:numId w:val="2"/>
        </w:numPr>
        <w:rPr>
          <w:rFonts w:eastAsia="Calibri" w:eastAsiaTheme="minorHAnsi"/>
        </w:rPr>
      </w:pPr>
      <w:bookmarkStart w:id="9" w:name="_Toc40036991"/>
      <w:r>
        <w:rPr>
          <w:rFonts w:eastAsia="Calibri" w:eastAsiaTheme="minorHAnsi"/>
        </w:rPr>
        <w:t>Limited allocated infrastructure</w:t>
      </w:r>
      <w:bookmarkEnd w:id="9"/>
    </w:p>
    <w:p>
      <w:pPr>
        <w:pStyle w:val="Body"/>
        <w:rPr/>
      </w:pPr>
      <w:r>
        <w:rPr/>
        <w:t xml:space="preserve">The project has been allocated 4 servers (instances) with 8 virtual CPUs, 36GB memory and 250Gb of volume storage. </w:t>
      </w:r>
    </w:p>
    <w:p>
      <w:pPr>
        <w:pStyle w:val="Normal"/>
        <w:rPr/>
      </w:pPr>
      <w:r>
        <w:rPr/>
      </w:r>
    </w:p>
    <w:p>
      <w:pPr>
        <w:pStyle w:val="Heading3"/>
        <w:numPr>
          <w:ilvl w:val="2"/>
          <w:numId w:val="2"/>
        </w:numPr>
        <w:rPr/>
      </w:pPr>
      <w:r>
        <w:rPr/>
        <w:t>Couch DB is the only choice as database platform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10" w:name="_Toc40036992"/>
      <w:r>
        <w:rPr/>
        <w:t>Solution Overview</w:t>
      </w:r>
      <w:bookmarkEnd w:id="1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332220" cy="2491105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11" w:name="_Toc40036993"/>
      <w:r>
        <w:rPr/>
        <w:t>Application</w:t>
      </w:r>
      <w:bookmarkEnd w:id="11"/>
    </w:p>
    <w:p>
      <w:pPr>
        <w:pStyle w:val="Heading3"/>
        <w:numPr>
          <w:ilvl w:val="2"/>
          <w:numId w:val="2"/>
        </w:numPr>
        <w:rPr/>
      </w:pPr>
      <w:bookmarkStart w:id="12" w:name="_Toc40036994"/>
      <w:r>
        <w:rPr/>
        <w:t>Web</w:t>
      </w:r>
      <w:bookmarkEnd w:id="12"/>
    </w:p>
    <w:p>
      <w:pPr>
        <w:pStyle w:val="Normal"/>
        <w:rPr/>
      </w:pPr>
      <w:r>
        <w:rPr>
          <w:rFonts w:eastAsia="Times New Roman" w:cs="Times New Roman"/>
        </w:rPr>
        <w:t xml:space="preserve">For data </w:t>
      </w:r>
      <w:r>
        <w:rPr>
          <w:rFonts w:eastAsia="Times New Roman" w:cs="Times New Roman"/>
          <w:lang w:val="en-AU" w:eastAsia="en-US" w:bidi="ar-SA"/>
        </w:rPr>
        <w:t>visualisation</w:t>
      </w:r>
      <w:r>
        <w:rPr>
          <w:rFonts w:eastAsia="Times New Roman" w:cs="Times New Roman"/>
        </w:rPr>
        <w:t xml:space="preserve">, a python-based web application is created using </w:t>
      </w:r>
      <w:r>
        <w:rPr>
          <w:rFonts w:eastAsia="Times New Roman" w:cs="Times New Roman"/>
          <w:color w:val="auto"/>
          <w:kern w:val="0"/>
          <w:sz w:val="24"/>
          <w:szCs w:val="24"/>
          <w:lang w:val="en-US" w:eastAsia="en-US" w:bidi="ar-SA"/>
        </w:rPr>
        <w:t>D</w:t>
      </w:r>
      <w:r>
        <w:rPr>
          <w:rFonts w:eastAsia="Times New Roman" w:cs="Times New Roman"/>
        </w:rPr>
        <w:t xml:space="preserve">ash framework </w:t>
      </w:r>
      <w:r>
        <w:rPr>
          <w:rFonts w:eastAsia="Times New Roman" w:cs="Times New Roman"/>
        </w:rPr>
        <w:t>(ver. 1.11.0)</w:t>
      </w:r>
      <w:r>
        <w:rPr>
          <w:rFonts w:eastAsia="Times New Roman" w:cs="Times New Roman"/>
        </w:rPr>
        <w:t xml:space="preserve">. Written on top of Flask, Plotly.js, and React.js, Dash is widely known for its capability to create interactive GUI with a simple code. Dash encode react components as python classes which make user can be built a web app completely in python without having to write any javascript or </w:t>
      </w:r>
      <w:r>
        <w:rPr>
          <w:rFonts w:eastAsia="Times New Roman" w:cs="Times New Roman"/>
          <w:color w:val="auto"/>
          <w:kern w:val="0"/>
          <w:sz w:val="24"/>
          <w:szCs w:val="24"/>
          <w:lang w:val="en-US" w:eastAsia="en-US" w:bidi="ar-SA"/>
        </w:rPr>
        <w:t>html</w:t>
      </w:r>
      <w:r>
        <w:rPr>
          <w:rFonts w:eastAsia="Times New Roman" w:cs="Times New Roman"/>
        </w:rPr>
        <w:t>.</w:t>
      </w:r>
    </w:p>
    <w:p>
      <w:pPr>
        <w:pStyle w:val="Normal"/>
        <w:rPr/>
      </w:pPr>
      <w:r>
        <w:rPr>
          <w:rFonts w:eastAsia="Times New Roman" w:cs="Times New Roman"/>
        </w:rPr>
        <w:t xml:space="preserve">For the backend, Dash is powered by flask which could act both as an application server and web server. However, it is not recommended to use the built-in server in production due to stability and performance issues. Here, we use uWSGI </w:t>
      </w:r>
      <w:r>
        <w:rPr>
          <w:rFonts w:eastAsia="Times New Roman" w:cs="Times New Roman"/>
        </w:rPr>
        <w:t xml:space="preserve">(ver. 2.0.18) </w:t>
      </w:r>
      <w:r>
        <w:rPr>
          <w:rFonts w:eastAsia="Times New Roman" w:cs="Times New Roman"/>
        </w:rPr>
        <w:t xml:space="preserve">as application server since it has better performance and comes with configuration options that can cover a wide range of use case. As for the webserver, we use Nginx </w:t>
      </w:r>
      <w:r>
        <w:rPr>
          <w:rFonts w:eastAsia="Times New Roman" w:cs="Times New Roman"/>
        </w:rPr>
        <w:t xml:space="preserve">(ver. 1.17.10) </w:t>
      </w:r>
      <w:r>
        <w:rPr>
          <w:rFonts w:eastAsia="Times New Roman" w:cs="Times New Roman"/>
        </w:rPr>
        <w:t xml:space="preserve">that serves as a reverse proxy. The reason behind choosing Nginx as the web server is due to its ability to proxy using the uwsgi protocol to communicate with uWSGI which faster and has a better performance than </w:t>
      </w:r>
      <w:r>
        <w:rPr>
          <w:rFonts w:eastAsia="Times New Roman" w:cs="Times New Roman"/>
          <w:color w:val="auto"/>
          <w:kern w:val="0"/>
          <w:sz w:val="24"/>
          <w:szCs w:val="24"/>
          <w:lang w:val="en-US" w:eastAsia="en-US" w:bidi="ar-SA"/>
        </w:rPr>
        <w:t>http</w:t>
      </w:r>
      <w:r>
        <w:rPr>
          <w:rFonts w:eastAsia="Times New Roman" w:cs="Times New Roman"/>
        </w:rPr>
        <w:t xml:space="preserve"> protocol.</w:t>
      </w:r>
    </w:p>
    <w:p>
      <w:pPr>
        <w:pStyle w:val="Normal"/>
        <w:rPr>
          <w:lang w:val="en-AU" w:eastAsia="en-US" w:bidi="ar-SA"/>
        </w:rPr>
      </w:pPr>
      <w:r>
        <w:rPr>
          <w:rFonts w:eastAsia="Times New Roman" w:cs="Times New Roman"/>
          <w:lang w:val="en-AU" w:eastAsia="en-US" w:bidi="ar-SA"/>
        </w:rPr>
        <w:t xml:space="preserve">To access the data, we utilize the built-in CouchDB </w:t>
      </w:r>
      <w:r>
        <w:rPr>
          <w:rFonts w:eastAsia="Times New Roman" w:cs="Times New Roman"/>
          <w:color w:val="auto"/>
          <w:kern w:val="0"/>
          <w:sz w:val="24"/>
          <w:szCs w:val="24"/>
          <w:lang w:val="en-AU" w:eastAsia="en-US" w:bidi="ar-SA"/>
        </w:rPr>
        <w:t>http</w:t>
      </w:r>
      <w:r>
        <w:rPr>
          <w:rFonts w:eastAsia="Times New Roman" w:cs="Times New Roman"/>
          <w:lang w:val="en-AU" w:eastAsia="en-US" w:bidi="ar-SA"/>
        </w:rPr>
        <w:t xml:space="preserve"> REST </w:t>
      </w:r>
      <w:r>
        <w:rPr>
          <w:rFonts w:eastAsia="Times New Roman" w:cs="Times New Roman"/>
          <w:color w:val="auto"/>
          <w:kern w:val="0"/>
          <w:sz w:val="24"/>
          <w:szCs w:val="24"/>
          <w:lang w:val="en-AU" w:eastAsia="en-US" w:bidi="ar-SA"/>
        </w:rPr>
        <w:t>api</w:t>
      </w:r>
      <w:r>
        <w:rPr>
          <w:rFonts w:eastAsia="Times New Roman" w:cs="Times New Roman"/>
          <w:lang w:val="en-AU" w:eastAsia="en-US" w:bidi="ar-SA"/>
        </w:rPr>
        <w:t xml:space="preserve"> to retrieve map reduced views which have been created and stored in the database. We also create a parser to convert the retrieved view in JSON to a form that can be used as an input for the interactive data visualisation components on the frontend side.</w:t>
      </w:r>
    </w:p>
    <w:p>
      <w:pPr>
        <w:pStyle w:val="Heading3"/>
        <w:numPr>
          <w:ilvl w:val="2"/>
          <w:numId w:val="2"/>
        </w:numPr>
        <w:rPr/>
      </w:pPr>
      <w:bookmarkStart w:id="13" w:name="_Toc40036995"/>
      <w:r>
        <w:rPr/>
        <w:t>Application</w:t>
      </w:r>
      <w:bookmarkEnd w:id="13"/>
    </w:p>
    <w:p>
      <w:pPr>
        <w:pStyle w:val="Normal"/>
        <w:rPr/>
      </w:pPr>
      <w:r>
        <w:rPr/>
        <w:t>&lt;Aali &amp; Carlos&gt;</w:t>
      </w:r>
    </w:p>
    <w:p>
      <w:pPr>
        <w:pStyle w:val="Heading3"/>
        <w:numPr>
          <w:ilvl w:val="2"/>
          <w:numId w:val="2"/>
        </w:numPr>
        <w:rPr/>
      </w:pPr>
      <w:bookmarkStart w:id="14" w:name="_Toc40036996"/>
      <w:r>
        <w:rPr/>
        <w:t>Database</w:t>
      </w:r>
      <w:bookmarkEnd w:id="14"/>
    </w:p>
    <w:p>
      <w:pPr>
        <w:pStyle w:val="Normal"/>
        <w:rPr/>
      </w:pPr>
      <w:r>
        <w:rPr/>
        <w:t>&lt;Carlos&gt;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15" w:name="_Toc40036997"/>
      <w:r>
        <w:rPr/>
        <w:t>Infrastructure</w:t>
      </w:r>
      <w:bookmarkEnd w:id="15"/>
    </w:p>
    <w:p>
      <w:pPr>
        <w:pStyle w:val="Normal"/>
        <w:rPr/>
      </w:pPr>
      <w:r>
        <w:rPr/>
        <w:t>&lt;Sayan&gt;</w:t>
      </w:r>
    </w:p>
    <w:p>
      <w:pPr>
        <w:pStyle w:val="Heading3"/>
        <w:numPr>
          <w:ilvl w:val="2"/>
          <w:numId w:val="2"/>
        </w:numPr>
        <w:rPr/>
      </w:pPr>
      <w:bookmarkStart w:id="16" w:name="_Toc40036998"/>
      <w:r>
        <w:rPr/>
        <w:t>Severs</w:t>
      </w:r>
      <w:bookmarkEnd w:id="16"/>
    </w:p>
    <w:p>
      <w:pPr>
        <w:pStyle w:val="Heading3"/>
        <w:numPr>
          <w:ilvl w:val="2"/>
          <w:numId w:val="2"/>
        </w:numPr>
        <w:rPr/>
      </w:pPr>
      <w:bookmarkStart w:id="17" w:name="_Toc40036999"/>
      <w:r>
        <w:rPr/>
        <w:t>Firewall rules</w:t>
      </w:r>
      <w:bookmarkEnd w:id="17"/>
    </w:p>
    <w:p>
      <w:pPr>
        <w:pStyle w:val="Heading3"/>
        <w:numPr>
          <w:ilvl w:val="2"/>
          <w:numId w:val="2"/>
        </w:numPr>
        <w:rPr/>
      </w:pPr>
      <w:bookmarkStart w:id="18" w:name="_Toc40037000"/>
      <w:r>
        <w:rPr/>
        <w:t>Storage</w:t>
      </w:r>
      <w:bookmarkEnd w:id="18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19" w:name="_Toc40037001"/>
      <w:r>
        <w:rPr/>
        <w:t>Security</w:t>
      </w:r>
      <w:bookmarkEnd w:id="19"/>
    </w:p>
    <w:p>
      <w:pPr>
        <w:pStyle w:val="Normal"/>
        <w:rPr/>
      </w:pPr>
      <w:r>
        <w:rPr/>
        <w:t>&lt;Sayan&gt;</w:t>
      </w:r>
    </w:p>
    <w:p>
      <w:pPr>
        <w:pStyle w:val="Heading2"/>
        <w:numPr>
          <w:ilvl w:val="1"/>
          <w:numId w:val="2"/>
        </w:numPr>
        <w:rPr/>
      </w:pPr>
      <w:bookmarkStart w:id="20" w:name="_Toc40037002"/>
      <w:r>
        <w:rPr/>
        <w:t>Deployment</w:t>
      </w:r>
      <w:bookmarkEnd w:id="20"/>
    </w:p>
    <w:p>
      <w:pPr>
        <w:pStyle w:val="Normal"/>
        <w:rPr/>
      </w:pPr>
      <w:r>
        <w:rPr/>
        <w:t>&lt;MK&gt;</w:t>
      </w:r>
    </w:p>
    <w:p>
      <w:pPr>
        <w:pStyle w:val="Heading2"/>
        <w:numPr>
          <w:ilvl w:val="1"/>
          <w:numId w:val="2"/>
        </w:numPr>
        <w:rPr/>
      </w:pPr>
      <w:bookmarkStart w:id="21" w:name="_Toc40037003"/>
      <w:r>
        <w:rPr/>
        <w:t>Fault Tolerance</w:t>
      </w:r>
      <w:bookmarkEnd w:id="21"/>
    </w:p>
    <w:p>
      <w:pPr>
        <w:pStyle w:val="Normal"/>
        <w:rPr/>
      </w:pPr>
      <w:r>
        <w:rPr/>
        <w:t>&lt;Sayan&gt;</w:t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Heading1"/>
        <w:numPr>
          <w:ilvl w:val="0"/>
          <w:numId w:val="2"/>
        </w:numPr>
        <w:rPr>
          <w:rFonts w:eastAsia="Calibri" w:eastAsiaTheme="minorHAnsi"/>
        </w:rPr>
      </w:pPr>
      <w:bookmarkStart w:id="22" w:name="_Toc40037004"/>
      <w:r>
        <w:rPr>
          <w:rFonts w:eastAsia="Calibri" w:eastAsiaTheme="minorHAnsi"/>
        </w:rPr>
        <w:t>Testing</w:t>
      </w:r>
      <w:bookmarkEnd w:id="22"/>
    </w:p>
    <w:p>
      <w:pPr>
        <w:pStyle w:val="Normal"/>
        <w:rPr>
          <w:rFonts w:eastAsia="Calibri" w:eastAsiaTheme="minorHAnsi"/>
        </w:rPr>
      </w:pPr>
      <w:r>
        <w:rPr>
          <w:rFonts w:eastAsia="Calibri" w:eastAsiaTheme="minorHAnsi"/>
        </w:rPr>
      </w:r>
    </w:p>
    <w:p>
      <w:pPr>
        <w:pStyle w:val="Heading1"/>
        <w:numPr>
          <w:ilvl w:val="0"/>
          <w:numId w:val="2"/>
        </w:numPr>
        <w:rPr>
          <w:rFonts w:eastAsia="Calibri" w:eastAsiaTheme="minorHAnsi"/>
        </w:rPr>
      </w:pPr>
      <w:bookmarkStart w:id="23" w:name="_Toc40037005"/>
      <w:r>
        <w:rPr>
          <w:rFonts w:eastAsia="Calibri" w:eastAsiaTheme="minorHAnsi"/>
        </w:rPr>
        <w:t>Glossary</w:t>
      </w:r>
      <w:bookmarkEnd w:id="23"/>
    </w:p>
    <w:p>
      <w:pPr>
        <w:pStyle w:val="Normal"/>
        <w:rPr>
          <w:rFonts w:eastAsia="Calibri" w:eastAsiaTheme="minorHAnsi"/>
        </w:rPr>
      </w:pPr>
      <w:r>
        <w:rPr>
          <w:rFonts w:eastAsia="Calibri" w:eastAsiaTheme="minorHAnsi"/>
        </w:rPr>
      </w:r>
    </w:p>
    <w:p>
      <w:pPr>
        <w:pStyle w:val="Normal"/>
        <w:rPr>
          <w:rFonts w:eastAsia="Calibri" w:eastAsiaTheme="minorHAnsi"/>
        </w:rPr>
      </w:pPr>
      <w:r>
        <w:rPr>
          <w:rFonts w:eastAsia="Calibri" w:eastAsiaTheme="minorHAnsi"/>
        </w:rPr>
      </w:r>
    </w:p>
    <w:p>
      <w:pPr>
        <w:pStyle w:val="Normal"/>
        <w:rPr>
          <w:rFonts w:eastAsia="Calibri" w:eastAsiaTheme="minorHAnsi"/>
        </w:rPr>
      </w:pPr>
      <w:r>
        <w:rPr>
          <w:rFonts w:eastAsia="Calibri" w:eastAsiaTheme="minorHAnsi"/>
        </w:rPr>
      </w:r>
    </w:p>
    <w:p>
      <w:pPr>
        <w:pStyle w:val="Heading1"/>
        <w:numPr>
          <w:ilvl w:val="0"/>
          <w:numId w:val="2"/>
        </w:numPr>
        <w:rPr/>
      </w:pPr>
      <w:bookmarkStart w:id="24" w:name="_Toc40037006"/>
      <w:r>
        <w:rPr/>
        <w:t>References</w:t>
      </w:r>
      <w:bookmarkEnd w:id="24"/>
    </w:p>
    <w:tbl>
      <w:tblPr>
        <w:tblStyle w:val="GridTable4-Accent1"/>
        <w:tblW w:w="1079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5"/>
        <w:gridCol w:w="746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color="auto" w:fill="4472C4" w:themeFill="accent1" w:val="clear"/>
          </w:tcPr>
          <w:p>
            <w:pPr>
              <w:pStyle w:val="Normal"/>
              <w:rPr>
                <w:b/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Item</w:t>
            </w:r>
          </w:p>
        </w:tc>
        <w:tc>
          <w:tcPr>
            <w:tcW w:w="746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color="auto" w:fill="4472C4" w:themeFill="accent1" w:val="clear"/>
          </w:tcPr>
          <w:p>
            <w:pPr>
              <w:pStyle w:val="Normal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Link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2F3" w:themeFill="accent1" w:themeFillTint="33" w:val="clea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b w:val="false"/>
                <w:b w:val="false"/>
                <w:bCs w:val="false"/>
              </w:rPr>
            </w:pPr>
            <w:r>
              <w:rPr>
                <w:rFonts w:cs="Calibri" w:ascii="Calibri" w:hAnsi="Calibri" w:asciiTheme="minorHAnsi" w:cstheme="minorHAnsi" w:hAnsiTheme="minorHAnsi"/>
                <w:b w:val="false"/>
                <w:bCs w:val="false"/>
              </w:rPr>
              <w:t>GitHub</w:t>
            </w:r>
          </w:p>
        </w:tc>
        <w:tc>
          <w:tcPr>
            <w:tcW w:w="7464" w:type="dxa"/>
            <w:tcBorders/>
            <w:shd w:color="auto" w:fill="D9E2F3" w:themeFill="accent1" w:themeFillTint="33" w:val="clear"/>
          </w:tcPr>
          <w:p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</w:tr>
      <w:tr>
        <w:trPr/>
        <w:tc>
          <w:tcPr>
            <w:tcW w:w="33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b w:val="false"/>
                <w:b w:val="false"/>
                <w:bCs w:val="false"/>
              </w:rPr>
            </w:pPr>
            <w:r>
              <w:rPr>
                <w:rFonts w:cs="Calibri" w:ascii="Calibri" w:hAnsi="Calibri" w:asciiTheme="minorHAnsi" w:cstheme="minorHAnsi" w:hAnsiTheme="minorHAnsi"/>
                <w:b w:val="false"/>
                <w:bCs w:val="false"/>
              </w:rPr>
              <w:t>YouTube</w:t>
            </w:r>
          </w:p>
        </w:tc>
        <w:tc>
          <w:tcPr>
            <w:tcW w:w="7464" w:type="dxa"/>
            <w:tcBorders/>
          </w:tcPr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720" w:right="720" w:header="0" w:top="720" w:footer="0" w:bottom="72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decimal"/>
      <w:lvlText w:val="%1"/>
      <w:lvlJc w:val="left"/>
      <w:pPr>
        <w:ind w:left="432" w:hanging="432"/>
      </w:pPr>
    </w:lvl>
    <w:lvl w:ilvl="1">
      <w:start w:val="1"/>
      <w:pStyle w:val="Heading2"/>
      <w:numFmt w:val="decimal"/>
      <w:lvlText w:val="%1.%2"/>
      <w:lvlJc w:val="left"/>
      <w:pPr>
        <w:ind w:left="576" w:hanging="576"/>
      </w:pPr>
    </w:lvl>
    <w:lvl w:ilvl="2">
      <w:start w:val="1"/>
      <w:pStyle w:val="Heading3"/>
      <w:numFmt w:val="decimal"/>
      <w:lvlText w:val="%1.%2.%3"/>
      <w:lvlJc w:val="left"/>
      <w:pPr>
        <w:ind w:left="720" w:hanging="720"/>
      </w:pPr>
    </w:lvl>
    <w:lvl w:ilvl="3">
      <w:start w:val="1"/>
      <w:pStyle w:val="Heading4"/>
      <w:numFmt w:val="decimal"/>
      <w:lvlText w:val="%1.%2.%3.%4"/>
      <w:lvlJc w:val="left"/>
      <w:pPr>
        <w:ind w:left="864" w:hanging="864"/>
      </w:pPr>
    </w:lvl>
    <w:lvl w:ilvl="4">
      <w:start w:val="1"/>
      <w:pStyle w:val="Heading5"/>
      <w:numFmt w:val="decimal"/>
      <w:lvlText w:val="%1.%2.%3.%4.%5"/>
      <w:lvlJc w:val="left"/>
      <w:pPr>
        <w:ind w:left="1008" w:hanging="1008"/>
      </w:pPr>
    </w:lvl>
    <w:lvl w:ilvl="5">
      <w:start w:val="1"/>
      <w:pStyle w:val="Heading6"/>
      <w:numFmt w:val="decimal"/>
      <w:lvlText w:val="%1.%2.%3.%4.%5.%6"/>
      <w:lvlJc w:val="left"/>
      <w:pPr>
        <w:ind w:left="1152" w:hanging="1152"/>
      </w:pPr>
    </w:lvl>
    <w:lvl w:ilvl="6">
      <w:start w:val="1"/>
      <w:pStyle w:val="Heading7"/>
      <w:numFmt w:val="decimal"/>
      <w:lvlText w:val="%1.%2.%3.%4.%5.%6.%7"/>
      <w:lvlJc w:val="left"/>
      <w:pPr>
        <w:ind w:left="1296" w:hanging="1296"/>
      </w:pPr>
    </w:lvl>
    <w:lvl w:ilvl="7">
      <w:start w:val="1"/>
      <w:pStyle w:val="Heading8"/>
      <w:numFmt w:val="decimal"/>
      <w:lvlText w:val="%1.%2.%3.%4.%5.%6.%7.%8"/>
      <w:lvlJc w:val="left"/>
      <w:pPr>
        <w:ind w:left="1440" w:hanging="1440"/>
      </w:pPr>
    </w:lvl>
    <w:lvl w:ilvl="8">
      <w:start w:val="1"/>
      <w:pStyle w:val="Heading9"/>
      <w:numFmt w:val="decimal"/>
      <w:lvlText w:val="%1.%2.%3.%4.%5.%6.%7.%8.%9"/>
      <w:lvlJc w:val="left"/>
      <w:pPr>
        <w:ind w:left="1584" w:hanging="1584"/>
      </w:p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rFonts w:cs="Courier New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rFonts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  <w:rFonts w:cs="Wingdings"/>
      </w:rPr>
    </w:lvl>
  </w:abstractNum>
  <w:abstractNum w:abstractNumId="7"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rFonts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  <w:rFonts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03ba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0c09"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76a"/>
    <w:pPr>
      <w:keepNext w:val="true"/>
      <w:keepLines/>
      <w:numPr>
        <w:ilvl w:val="1"/>
        <w:numId w:val="1"/>
      </w:numPr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8a7"/>
    <w:pPr>
      <w:keepNext w:val="true"/>
      <w:keepLines/>
      <w:numPr>
        <w:ilvl w:val="2"/>
        <w:numId w:val="1"/>
      </w:numPr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2F549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ebb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ebb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ebb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ebb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ebb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ebb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a02c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02c6c"/>
    <w:rPr>
      <w:color w:val="605E5C"/>
      <w:shd w:fill="E1DFDD" w:val="clear"/>
    </w:rPr>
  </w:style>
  <w:style w:type="character" w:styleId="Appleconvertedspace" w:customStyle="1">
    <w:name w:val="apple-converted-space"/>
    <w:basedOn w:val="DefaultParagraphFont"/>
    <w:qFormat/>
    <w:rsid w:val="002844c1"/>
    <w:rPr/>
  </w:style>
  <w:style w:type="character" w:styleId="VisitedInternetLink">
    <w:name w:val="FollowedHyperlink"/>
    <w:basedOn w:val="DefaultParagraphFont"/>
    <w:uiPriority w:val="99"/>
    <w:semiHidden/>
    <w:unhideWhenUsed/>
    <w:rsid w:val="00466814"/>
    <w:rPr>
      <w:color w:val="954F72" w:themeColor="followedHyperlink"/>
      <w:u w:val="single"/>
    </w:rPr>
  </w:style>
  <w:style w:type="character" w:styleId="BodyTextChar" w:customStyle="1">
    <w:name w:val="Body Text Char"/>
    <w:basedOn w:val="DefaultParagraphFont"/>
    <w:link w:val="BodyText"/>
    <w:uiPriority w:val="1"/>
    <w:semiHidden/>
    <w:qFormat/>
    <w:rsid w:val="008766dd"/>
    <w:rPr>
      <w:rFonts w:ascii="Times New Roman" w:hAnsi="Times New Roman" w:eastAsia="Times New Roman" w:cs="Times New Roman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df0c09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ad776a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58a7"/>
    <w:rPr>
      <w:rFonts w:ascii="Calibri Light" w:hAnsi="Calibri Light" w:eastAsia="" w:cs="" w:asciiTheme="majorHAnsi" w:cstheme="majorBidi" w:eastAsiaTheme="majorEastAsia" w:hAnsiTheme="majorHAnsi"/>
      <w:color w:val="2F5496"/>
    </w:rPr>
  </w:style>
  <w:style w:type="character" w:styleId="BodyChar" w:customStyle="1">
    <w:name w:val="Body Char"/>
    <w:basedOn w:val="DefaultParagraphFont"/>
    <w:link w:val="Body"/>
    <w:qFormat/>
    <w:rsid w:val="00ff59af"/>
    <w:rPr>
      <w:rFonts w:eastAsia="Times New Roman" w:cs="Calibri" w:cstheme="minorHAnsi"/>
      <w:szCs w:val="22"/>
    </w:rPr>
  </w:style>
  <w:style w:type="character" w:styleId="PlaceholderText">
    <w:name w:val="Placeholder Text"/>
    <w:basedOn w:val="DefaultParagraphFont"/>
    <w:uiPriority w:val="99"/>
    <w:semiHidden/>
    <w:qFormat/>
    <w:rsid w:val="00617ba0"/>
    <w:rPr>
      <w:color w:val="808080"/>
    </w:rPr>
  </w:style>
  <w:style w:type="character" w:styleId="TitleChar" w:customStyle="1">
    <w:name w:val="Title Char"/>
    <w:basedOn w:val="DefaultParagraphFont"/>
    <w:link w:val="Title"/>
    <w:uiPriority w:val="10"/>
    <w:qFormat/>
    <w:rsid w:val="00617ba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54f71"/>
    <w:rPr>
      <w:rFonts w:ascii="Times New Roman" w:hAnsi="Times New Roman" w:eastAsia="Times New Roman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154f71"/>
    <w:rPr>
      <w:rFonts w:ascii="Times New Roman" w:hAnsi="Times New Roman" w:eastAsia="Times New Roman" w:cs="Times New Roman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21ebb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21ebb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21ebb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21ebb"/>
    <w:rPr>
      <w:rFonts w:ascii="Calibri Light" w:hAnsi="Calibri Light" w:eastAsia="" w:cs="" w:asciiTheme="majorHAnsi" w:cstheme="majorBidi" w:eastAsiaTheme="majorEastAsia" w:hAnsiTheme="majorHAns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21ebb"/>
    <w:rPr>
      <w:rFonts w:ascii="Calibri Light" w:hAnsi="Calibri Light" w:eastAsia="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21ebb"/>
    <w:rPr>
      <w:rFonts w:ascii="Calibri Light" w:hAnsi="Calibri Light" w:eastAsia="" w:cs="" w:asciiTheme="majorHAnsi" w:cstheme="majorBidi" w:eastAsiaTheme="majorEastAsia" w:hAnsiTheme="majorHAnsi"/>
      <w:i/>
      <w:iCs/>
      <w:color w:val="272727" w:themeColor="text1" w:themeTint="d8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466ac"/>
    <w:rPr>
      <w:rFonts w:eastAsia="" w:eastAsiaTheme="minorEastAsia"/>
      <w:color w:val="5A5A5A" w:themeColor="text1" w:themeTint="a5"/>
      <w:spacing w:val="15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0154b9"/>
    <w:rPr>
      <w:i/>
      <w:iCs/>
      <w:color w:val="4472C4" w:themeColor="accent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link w:val="BodyTextChar"/>
    <w:uiPriority w:val="1"/>
    <w:semiHidden/>
    <w:unhideWhenUsed/>
    <w:qFormat/>
    <w:rsid w:val="008766dd"/>
    <w:pPr>
      <w:widowControl w:val="false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435ed"/>
    <w:pPr>
      <w:spacing w:before="0" w:after="0"/>
      <w:contextualSpacing/>
    </w:pPr>
    <w:rPr>
      <w:rFonts w:ascii="Calibri" w:hAnsi="Calibri" w:asciiTheme="minorHAnsi" w:hAnsiTheme="minorHAnsi"/>
      <w:b/>
      <w:color w:val="2F5496"/>
      <w:sz w:val="22"/>
    </w:rPr>
  </w:style>
  <w:style w:type="paragraph" w:styleId="Body" w:customStyle="1">
    <w:name w:val="Body"/>
    <w:basedOn w:val="Normal"/>
    <w:link w:val="BodyChar"/>
    <w:qFormat/>
    <w:rsid w:val="00ff59af"/>
    <w:pPr/>
    <w:rPr>
      <w:rFonts w:ascii="Calibri" w:hAnsi="Calibri" w:cs="Calibri" w:asciiTheme="minorHAnsi" w:cstheme="minorHAnsi" w:hAnsiTheme="minorHAnsi"/>
      <w:szCs w:val="22"/>
    </w:rPr>
  </w:style>
  <w:style w:type="paragraph" w:styleId="Contents1">
    <w:name w:val="TOC 1"/>
    <w:basedOn w:val="Normal"/>
    <w:next w:val="Normal"/>
    <w:autoRedefine/>
    <w:uiPriority w:val="39"/>
    <w:unhideWhenUsed/>
    <w:rsid w:val="00156768"/>
    <w:pPr>
      <w:spacing w:before="0" w:after="100"/>
    </w:pPr>
    <w:rPr>
      <w:rFonts w:ascii="Calibri" w:hAnsi="Calibri" w:asciiTheme="minorHAnsi" w:hAnsiTheme="minorHAnsi"/>
    </w:rPr>
  </w:style>
  <w:style w:type="paragraph" w:styleId="Contents2">
    <w:name w:val="TOC 2"/>
    <w:basedOn w:val="Normal"/>
    <w:next w:val="Normal"/>
    <w:autoRedefine/>
    <w:uiPriority w:val="39"/>
    <w:unhideWhenUsed/>
    <w:rsid w:val="00156768"/>
    <w:pPr>
      <w:spacing w:before="0" w:after="100"/>
      <w:ind w:left="240" w:hanging="0"/>
    </w:pPr>
    <w:rPr>
      <w:rFonts w:ascii="Calibri" w:hAnsi="Calibri" w:asciiTheme="minorHAnsi" w:hAnsiTheme="minorHAnsi"/>
    </w:rPr>
  </w:style>
  <w:style w:type="paragraph" w:styleId="Contents3">
    <w:name w:val="TOC 3"/>
    <w:basedOn w:val="Normal"/>
    <w:next w:val="Normal"/>
    <w:autoRedefine/>
    <w:uiPriority w:val="39"/>
    <w:unhideWhenUsed/>
    <w:rsid w:val="00156768"/>
    <w:pPr>
      <w:spacing w:before="0" w:after="100"/>
      <w:ind w:left="480" w:hanging="0"/>
    </w:pPr>
    <w:rPr>
      <w:rFonts w:ascii="Calibri" w:hAnsi="Calibri" w:asciiTheme="minorHAnsi" w:hAnsiTheme="minorHAnsi"/>
    </w:rPr>
  </w:style>
  <w:style w:type="paragraph" w:styleId="Title">
    <w:name w:val="Title"/>
    <w:basedOn w:val="Normal"/>
    <w:next w:val="Normal"/>
    <w:link w:val="TitleChar"/>
    <w:uiPriority w:val="10"/>
    <w:qFormat/>
    <w:rsid w:val="00617ba0"/>
    <w:pPr>
      <w:spacing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54f71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154f71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Subtitle">
    <w:name w:val="Subtitle"/>
    <w:basedOn w:val="Normal"/>
    <w:next w:val="Normal"/>
    <w:link w:val="SubtitleChar"/>
    <w:uiPriority w:val="11"/>
    <w:qFormat/>
    <w:rsid w:val="000466ac"/>
    <w:pPr>
      <w:spacing w:before="0" w:after="160"/>
    </w:pPr>
    <w:rPr>
      <w:rFonts w:ascii="Calibri" w:hAnsi="Calibri" w:eastAsia="" w:cs="" w:asciiTheme="minorHAnsi" w:cstheme="minorBidi" w:eastAsiaTheme="minorEastAsia" w:hAnsiTheme="minorHAnsi"/>
      <w:color w:val="5A5A5A" w:themeColor="text1" w:themeTint="a5"/>
      <w:spacing w:val="15"/>
      <w:sz w:val="22"/>
      <w:szCs w:val="22"/>
    </w:rPr>
  </w:style>
  <w:style w:type="paragraph" w:styleId="Contents4">
    <w:name w:val="TOC 4"/>
    <w:basedOn w:val="Normal"/>
    <w:next w:val="Normal"/>
    <w:autoRedefine/>
    <w:uiPriority w:val="39"/>
    <w:semiHidden/>
    <w:unhideWhenUsed/>
    <w:rsid w:val="00156768"/>
    <w:pPr>
      <w:spacing w:before="0" w:after="100"/>
      <w:ind w:left="720" w:hanging="0"/>
    </w:pPr>
    <w:rPr>
      <w:rFonts w:ascii="Calibri" w:hAnsi="Calibri" w:asciiTheme="minorHAnsi" w:hAnsiTheme="minorHAns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f134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1">
    <w:name w:val="Grid Table 4 Accent 1"/>
    <w:basedOn w:val="TableNormal"/>
    <w:uiPriority w:val="49"/>
    <w:rsid w:val="005f1349"/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wmf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86C73-E32E-4331-9F34-CE0B5F9D2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2821</TotalTime>
  <Application>LibreOffice/6.4.3.2$Linux_X86_64 LibreOffice_project/40$Build-2</Application>
  <Pages>6</Pages>
  <Words>1018</Words>
  <Characters>5565</Characters>
  <CharactersWithSpaces>6441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2020-04-09T09:45:00Z</dcterms:created>
  <dc:creator>Carlos Davalos Castrillon</dc:creator>
  <dc:description/>
  <dc:language>en-AU</dc:language>
  <cp:lastModifiedBy/>
  <dcterms:modified xsi:type="dcterms:W3CDTF">2020-05-21T22:51:10Z</dcterms:modified>
  <cp:revision>114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