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BA166" w14:textId="581CAECD" w:rsidR="009E1AB6" w:rsidRDefault="009E1AB6" w:rsidP="007F0250">
      <w:pPr>
        <w:jc w:val="center"/>
        <w:rPr>
          <w:b/>
          <w:bCs/>
        </w:rPr>
      </w:pPr>
    </w:p>
    <w:p w14:paraId="3EFD1AA9" w14:textId="7995A4B9" w:rsidR="009E1AB6" w:rsidRPr="0072173A" w:rsidRDefault="009E1AB6" w:rsidP="009E1AB6">
      <w:pPr>
        <w:rPr>
          <w:rFonts w:ascii="Arial Narrow" w:hAnsi="Arial Narrow"/>
          <w:sz w:val="28"/>
          <w:szCs w:val="28"/>
        </w:rPr>
      </w:pPr>
      <w:r w:rsidRPr="0072173A">
        <w:rPr>
          <w:rFonts w:ascii="Arial Narrow" w:hAnsi="Arial Narrow"/>
          <w:sz w:val="28"/>
          <w:szCs w:val="28"/>
        </w:rPr>
        <w:t>Title: Groundwater well installation protocol</w:t>
      </w:r>
    </w:p>
    <w:p w14:paraId="7CDD5366" w14:textId="713BAB86" w:rsidR="009E1AB6" w:rsidRPr="0072173A" w:rsidRDefault="009E1AB6" w:rsidP="009E1AB6">
      <w:pPr>
        <w:rPr>
          <w:rFonts w:ascii="Arial Narrow" w:hAnsi="Arial Narrow"/>
        </w:rPr>
      </w:pPr>
      <w:r w:rsidRPr="0072173A">
        <w:rPr>
          <w:rFonts w:ascii="Arial Narrow" w:hAnsi="Arial Narrow"/>
        </w:rPr>
        <w:t>Author: Nick Ward</w:t>
      </w:r>
      <w:r w:rsidRPr="0072173A">
        <w:rPr>
          <w:rFonts w:ascii="Arial Narrow" w:hAnsi="Arial Narrow"/>
        </w:rPr>
        <w:tab/>
      </w:r>
      <w:r w:rsidRPr="0072173A">
        <w:rPr>
          <w:rFonts w:ascii="Arial Narrow" w:hAnsi="Arial Narrow"/>
        </w:rPr>
        <w:tab/>
      </w:r>
      <w:r w:rsidR="0072173A" w:rsidRPr="0072173A">
        <w:rPr>
          <w:rFonts w:ascii="Arial Narrow" w:hAnsi="Arial Narrow"/>
        </w:rPr>
        <w:tab/>
      </w:r>
      <w:r w:rsidR="0072173A" w:rsidRPr="0072173A">
        <w:rPr>
          <w:rFonts w:ascii="Arial Narrow" w:hAnsi="Arial Narrow"/>
        </w:rPr>
        <w:tab/>
      </w:r>
      <w:r w:rsidR="0072173A" w:rsidRPr="0072173A">
        <w:rPr>
          <w:rFonts w:ascii="Arial Narrow" w:hAnsi="Arial Narrow"/>
        </w:rPr>
        <w:tab/>
      </w:r>
      <w:r w:rsidR="0072173A" w:rsidRPr="0072173A">
        <w:rPr>
          <w:rFonts w:ascii="Arial Narrow" w:hAnsi="Arial Narrow"/>
        </w:rPr>
        <w:tab/>
      </w:r>
      <w:r w:rsidR="0072173A" w:rsidRPr="0072173A">
        <w:rPr>
          <w:rFonts w:ascii="Arial Narrow" w:hAnsi="Arial Narrow"/>
        </w:rPr>
        <w:tab/>
      </w:r>
      <w:r w:rsidR="0072173A" w:rsidRPr="0072173A">
        <w:rPr>
          <w:rFonts w:ascii="Arial Narrow" w:hAnsi="Arial Narrow"/>
        </w:rPr>
        <w:tab/>
        <w:t xml:space="preserve">          </w:t>
      </w:r>
      <w:r w:rsidRPr="0072173A">
        <w:rPr>
          <w:rFonts w:ascii="Arial Narrow" w:hAnsi="Arial Narrow"/>
        </w:rPr>
        <w:t>Date: March 2020</w:t>
      </w:r>
    </w:p>
    <w:p w14:paraId="1F29D8EF" w14:textId="64B9EB18" w:rsidR="009E1AB6" w:rsidRPr="0072173A" w:rsidRDefault="009E1AB6" w:rsidP="009E1AB6">
      <w:pPr>
        <w:rPr>
          <w:rFonts w:ascii="Arial Narrow" w:hAnsi="Arial Narrow"/>
        </w:rPr>
      </w:pPr>
      <w:r w:rsidRPr="0072173A">
        <w:rPr>
          <w:rFonts w:ascii="Arial Narrow" w:hAnsi="Arial Narrow"/>
        </w:rPr>
        <w:t xml:space="preserve">Edited </w:t>
      </w:r>
      <w:proofErr w:type="gramStart"/>
      <w:r w:rsidRPr="0072173A">
        <w:rPr>
          <w:rFonts w:ascii="Arial Narrow" w:hAnsi="Arial Narrow"/>
        </w:rPr>
        <w:t>by:</w:t>
      </w:r>
      <w:proofErr w:type="gramEnd"/>
      <w:r w:rsidRPr="0072173A">
        <w:rPr>
          <w:rFonts w:ascii="Arial Narrow" w:hAnsi="Arial Narrow"/>
        </w:rPr>
        <w:t xml:space="preserve"> Evan Phillips &amp; Anya Hopple</w:t>
      </w:r>
      <w:r w:rsidRPr="0072173A">
        <w:rPr>
          <w:rFonts w:ascii="Arial Narrow" w:hAnsi="Arial Narrow"/>
        </w:rPr>
        <w:tab/>
      </w:r>
      <w:r w:rsidRPr="0072173A">
        <w:rPr>
          <w:rFonts w:ascii="Arial Narrow" w:hAnsi="Arial Narrow"/>
        </w:rPr>
        <w:tab/>
      </w:r>
      <w:r w:rsidR="0072173A" w:rsidRPr="0072173A">
        <w:rPr>
          <w:rFonts w:ascii="Arial Narrow" w:hAnsi="Arial Narrow"/>
        </w:rPr>
        <w:t xml:space="preserve">                                 </w:t>
      </w:r>
      <w:r w:rsidRPr="0072173A">
        <w:rPr>
          <w:rFonts w:ascii="Arial Narrow" w:hAnsi="Arial Narrow"/>
        </w:rPr>
        <w:t>Date of last revision:</w:t>
      </w:r>
      <w:r w:rsidR="0072173A" w:rsidRPr="0072173A">
        <w:rPr>
          <w:rFonts w:ascii="Arial Narrow" w:hAnsi="Arial Narrow"/>
        </w:rPr>
        <w:t xml:space="preserve"> March 11, 2021</w:t>
      </w:r>
    </w:p>
    <w:p w14:paraId="587AEFAE" w14:textId="77777777" w:rsidR="0072173A" w:rsidRPr="0072173A" w:rsidRDefault="0072173A" w:rsidP="009E1AB6">
      <w:pPr>
        <w:rPr>
          <w:rFonts w:ascii="Arial Narrow" w:hAnsi="Arial Narrow"/>
        </w:rPr>
      </w:pPr>
    </w:p>
    <w:p w14:paraId="10262CFB" w14:textId="1C5DEE07" w:rsidR="009E1AB6" w:rsidRPr="0072173A" w:rsidRDefault="0072173A" w:rsidP="0072173A">
      <w:pPr>
        <w:pStyle w:val="ListParagraph"/>
        <w:numPr>
          <w:ilvl w:val="0"/>
          <w:numId w:val="9"/>
        </w:numPr>
        <w:ind w:left="180" w:hanging="180"/>
        <w:rPr>
          <w:rFonts w:ascii="Arial Narrow" w:hAnsi="Arial Narrow"/>
          <w:b/>
          <w:bCs/>
        </w:rPr>
      </w:pPr>
      <w:r w:rsidRPr="0072173A">
        <w:rPr>
          <w:rFonts w:ascii="Arial Narrow" w:hAnsi="Arial Narrow"/>
          <w:b/>
          <w:bCs/>
        </w:rPr>
        <w:t xml:space="preserve">Contents: </w:t>
      </w:r>
    </w:p>
    <w:p w14:paraId="25F2735C" w14:textId="6681B621" w:rsidR="009E1AB6"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Objectives</w:t>
      </w:r>
    </w:p>
    <w:p w14:paraId="1934F0B9" w14:textId="4BA335C9" w:rsidR="0072173A"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Experimental design</w:t>
      </w:r>
    </w:p>
    <w:p w14:paraId="4F5345B2" w14:textId="65D0612C" w:rsidR="0072173A"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Installation materials</w:t>
      </w:r>
    </w:p>
    <w:p w14:paraId="062CCADA" w14:textId="2394499F" w:rsidR="0072173A"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Personal protective equipment</w:t>
      </w:r>
    </w:p>
    <w:p w14:paraId="0AD912AF" w14:textId="5A34EDE5" w:rsidR="0072173A"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Procedure</w:t>
      </w:r>
    </w:p>
    <w:p w14:paraId="5C7CBAA2" w14:textId="38689F81" w:rsidR="0072173A" w:rsidRPr="0072173A" w:rsidRDefault="0072173A" w:rsidP="0072173A">
      <w:pPr>
        <w:pStyle w:val="ListParagraph"/>
        <w:numPr>
          <w:ilvl w:val="0"/>
          <w:numId w:val="9"/>
        </w:numPr>
        <w:ind w:left="630" w:hanging="270"/>
        <w:rPr>
          <w:rFonts w:ascii="Arial Narrow" w:hAnsi="Arial Narrow"/>
        </w:rPr>
      </w:pPr>
      <w:r w:rsidRPr="0072173A">
        <w:rPr>
          <w:rFonts w:ascii="Arial Narrow" w:hAnsi="Arial Narrow"/>
        </w:rPr>
        <w:t>Corresponding documentation</w:t>
      </w:r>
    </w:p>
    <w:p w14:paraId="20BBD71B" w14:textId="3C4101DD" w:rsidR="0072173A" w:rsidRDefault="0072173A" w:rsidP="0072173A">
      <w:pPr>
        <w:pBdr>
          <w:bottom w:val="single" w:sz="12" w:space="1" w:color="auto"/>
        </w:pBdr>
        <w:rPr>
          <w:rFonts w:ascii="Arial Narrow" w:hAnsi="Arial Narrow"/>
        </w:rPr>
      </w:pPr>
      <w:r w:rsidRPr="0072173A">
        <w:rPr>
          <w:rFonts w:ascii="Arial Narrow" w:hAnsi="Arial Narrow"/>
        </w:rPr>
        <w:t xml:space="preserve">      VIII</w:t>
      </w:r>
      <w:r>
        <w:rPr>
          <w:rFonts w:ascii="Arial Narrow" w:hAnsi="Arial Narrow"/>
        </w:rPr>
        <w:t>.</w:t>
      </w:r>
      <w:r w:rsidRPr="0072173A">
        <w:rPr>
          <w:rFonts w:ascii="Arial Narrow" w:hAnsi="Arial Narrow"/>
        </w:rPr>
        <w:t xml:space="preserve"> References </w:t>
      </w:r>
    </w:p>
    <w:p w14:paraId="24F150B5" w14:textId="77777777" w:rsidR="0072173A" w:rsidRDefault="0072173A" w:rsidP="0072173A">
      <w:pPr>
        <w:pBdr>
          <w:bottom w:val="single" w:sz="12" w:space="1" w:color="auto"/>
        </w:pBdr>
        <w:rPr>
          <w:rFonts w:ascii="Arial Narrow" w:hAnsi="Arial Narrow"/>
        </w:rPr>
      </w:pPr>
    </w:p>
    <w:p w14:paraId="18ECCA35" w14:textId="4F1600F6" w:rsidR="0072173A" w:rsidRDefault="0072173A" w:rsidP="0072173A">
      <w:pPr>
        <w:rPr>
          <w:rFonts w:ascii="Arial Narrow" w:hAnsi="Arial Narrow"/>
        </w:rPr>
      </w:pPr>
    </w:p>
    <w:p w14:paraId="1A2FAF91" w14:textId="10D020DF" w:rsidR="0072173A" w:rsidRDefault="0072173A" w:rsidP="0072173A">
      <w:pPr>
        <w:pBdr>
          <w:bottom w:val="single" w:sz="12" w:space="1" w:color="auto"/>
        </w:pBdr>
        <w:rPr>
          <w:rFonts w:ascii="Arial Narrow" w:hAnsi="Arial Narrow"/>
        </w:rPr>
      </w:pPr>
      <w:r>
        <w:rPr>
          <w:rFonts w:ascii="Arial Narrow" w:hAnsi="Arial Narrow"/>
          <w:b/>
          <w:bCs/>
        </w:rPr>
        <w:t xml:space="preserve">II. Objective: </w:t>
      </w:r>
      <w:r>
        <w:rPr>
          <w:rFonts w:ascii="Arial Narrow" w:hAnsi="Arial Narrow"/>
        </w:rPr>
        <w:t>To measure groundwater level and chemistry (DO, pH, EC, T, ORP) within each TEMPEST treatment plot. This protocol describes the groundwater well experimental design and installation procedure.</w:t>
      </w:r>
    </w:p>
    <w:p w14:paraId="0FAA3553" w14:textId="77777777" w:rsidR="0072173A" w:rsidRDefault="0072173A" w:rsidP="0072173A">
      <w:pPr>
        <w:pBdr>
          <w:bottom w:val="single" w:sz="12" w:space="1" w:color="auto"/>
        </w:pBdr>
        <w:rPr>
          <w:rFonts w:ascii="Arial Narrow" w:hAnsi="Arial Narrow"/>
        </w:rPr>
      </w:pPr>
    </w:p>
    <w:p w14:paraId="41A2A1BC" w14:textId="172393EC" w:rsidR="0072173A" w:rsidRDefault="0072173A" w:rsidP="0072173A">
      <w:pPr>
        <w:rPr>
          <w:rFonts w:ascii="Arial Narrow" w:hAnsi="Arial Narrow"/>
        </w:rPr>
      </w:pPr>
    </w:p>
    <w:p w14:paraId="4AEE8A6B" w14:textId="0C8ADC55" w:rsidR="0072173A" w:rsidRDefault="0072173A" w:rsidP="0072173A">
      <w:pPr>
        <w:pBdr>
          <w:bottom w:val="single" w:sz="12" w:space="1" w:color="auto"/>
        </w:pBdr>
        <w:rPr>
          <w:rFonts w:ascii="Arial Narrow" w:hAnsi="Arial Narrow"/>
        </w:rPr>
      </w:pPr>
      <w:r>
        <w:rPr>
          <w:rFonts w:ascii="Arial Narrow" w:hAnsi="Arial Narrow"/>
          <w:b/>
          <w:bCs/>
        </w:rPr>
        <w:t xml:space="preserve">III. Experimental design: </w:t>
      </w:r>
      <w:r>
        <w:rPr>
          <w:rFonts w:ascii="Arial Narrow" w:hAnsi="Arial Narrow"/>
        </w:rPr>
        <w:t xml:space="preserve">One groundwater well will be installed in a centralized grid square within each TEMPEST plot (Control = E4, Freshwater = F6, Seawater = F6). Groundwater wells are co-located with measurements of </w:t>
      </w:r>
      <w:r w:rsidR="009E05CF">
        <w:rPr>
          <w:rFonts w:ascii="Arial Narrow" w:hAnsi="Arial Narrow"/>
          <w:b/>
          <w:bCs/>
        </w:rPr>
        <w:t xml:space="preserve">(1) </w:t>
      </w:r>
      <w:r>
        <w:rPr>
          <w:rFonts w:ascii="Arial Narrow" w:hAnsi="Arial Narrow"/>
        </w:rPr>
        <w:t>soil temperature, volumetric water content, and electrical conductivity (</w:t>
      </w:r>
      <w:r w:rsidR="009E05CF">
        <w:rPr>
          <w:rFonts w:ascii="Arial Narrow" w:hAnsi="Arial Narrow"/>
        </w:rPr>
        <w:t>continuous;</w:t>
      </w:r>
      <w:r>
        <w:rPr>
          <w:rFonts w:ascii="Arial Narrow" w:hAnsi="Arial Narrow"/>
        </w:rPr>
        <w:t xml:space="preserve"> installed at 5, 15, and 30 cm below the soil surface</w:t>
      </w:r>
      <w:r w:rsidR="009E05CF">
        <w:rPr>
          <w:rFonts w:ascii="Arial Narrow" w:hAnsi="Arial Narrow"/>
        </w:rPr>
        <w:t xml:space="preserve">), </w:t>
      </w:r>
      <w:r w:rsidR="009E05CF">
        <w:rPr>
          <w:rFonts w:ascii="Arial Narrow" w:hAnsi="Arial Narrow"/>
          <w:b/>
          <w:bCs/>
        </w:rPr>
        <w:t xml:space="preserve">(2) </w:t>
      </w:r>
      <w:r w:rsidR="009E05CF">
        <w:rPr>
          <w:rFonts w:ascii="Arial Narrow" w:hAnsi="Arial Narrow"/>
        </w:rPr>
        <w:t xml:space="preserve">porewater chemistry (periodic; installed 15 cm below the soil surface), and </w:t>
      </w:r>
      <w:r w:rsidR="009E05CF">
        <w:rPr>
          <w:rFonts w:ascii="Arial Narrow" w:hAnsi="Arial Narrow"/>
          <w:b/>
          <w:bCs/>
        </w:rPr>
        <w:t>(3)</w:t>
      </w:r>
      <w:r w:rsidR="009E05CF">
        <w:rPr>
          <w:rFonts w:ascii="Arial Narrow" w:hAnsi="Arial Narrow"/>
        </w:rPr>
        <w:t xml:space="preserve"> soil gas well nests (periodic; installed at 10, 20, 35, and 50 cm below the soil surface).</w:t>
      </w:r>
    </w:p>
    <w:p w14:paraId="46334FB1" w14:textId="77777777" w:rsidR="009E05CF" w:rsidRDefault="009E05CF" w:rsidP="0072173A">
      <w:pPr>
        <w:pBdr>
          <w:bottom w:val="single" w:sz="12" w:space="1" w:color="auto"/>
        </w:pBdr>
        <w:rPr>
          <w:rFonts w:ascii="Arial Narrow" w:hAnsi="Arial Narrow"/>
        </w:rPr>
      </w:pPr>
    </w:p>
    <w:p w14:paraId="5EC6D29E" w14:textId="77777777" w:rsidR="009E05CF" w:rsidRPr="009E05CF" w:rsidRDefault="009E05CF" w:rsidP="0072173A">
      <w:pPr>
        <w:rPr>
          <w:rFonts w:ascii="Arial Narrow" w:hAnsi="Arial Narrow"/>
        </w:rPr>
      </w:pPr>
    </w:p>
    <w:p w14:paraId="44F7DAD4" w14:textId="1506B821" w:rsidR="0072173A" w:rsidRPr="009E05CF" w:rsidRDefault="009E05CF" w:rsidP="0072173A">
      <w:pPr>
        <w:rPr>
          <w:rFonts w:ascii="Arial Narrow" w:hAnsi="Arial Narrow"/>
          <w:b/>
          <w:bCs/>
        </w:rPr>
      </w:pPr>
      <w:r w:rsidRPr="009E05CF">
        <w:rPr>
          <w:rFonts w:ascii="Arial Narrow" w:hAnsi="Arial Narrow"/>
          <w:b/>
          <w:bCs/>
        </w:rPr>
        <w:t>IV. Installation materials:</w:t>
      </w:r>
    </w:p>
    <w:p w14:paraId="6094680D" w14:textId="3DD27812" w:rsidR="0072173A" w:rsidRPr="009E05CF" w:rsidRDefault="0072173A" w:rsidP="0072173A">
      <w:pPr>
        <w:rPr>
          <w:rFonts w:ascii="Arial Narrow" w:hAnsi="Arial Narrow"/>
        </w:rPr>
      </w:pPr>
    </w:p>
    <w:p w14:paraId="67F43174" w14:textId="22C01C05" w:rsidR="00B24F12" w:rsidRPr="009E05CF" w:rsidRDefault="009E05CF" w:rsidP="009E05CF">
      <w:pPr>
        <w:rPr>
          <w:rFonts w:ascii="Arial Narrow" w:hAnsi="Arial Narrow"/>
          <w:i/>
          <w:iCs/>
        </w:rPr>
      </w:pPr>
      <w:r w:rsidRPr="009E05CF">
        <w:rPr>
          <w:rFonts w:ascii="Arial Narrow" w:hAnsi="Arial Narrow"/>
          <w:i/>
          <w:iCs/>
        </w:rPr>
        <w:t>Stage 1 – groundwater well construction:</w:t>
      </w:r>
    </w:p>
    <w:p w14:paraId="3004EC88"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2”</w:t>
      </w:r>
      <w:r w:rsidR="009E05CF" w:rsidRPr="009E05CF">
        <w:rPr>
          <w:rFonts w:ascii="Arial Narrow" w:hAnsi="Arial Narrow"/>
        </w:rPr>
        <w:t xml:space="preserve"> </w:t>
      </w:r>
      <w:r w:rsidRPr="009E05CF">
        <w:rPr>
          <w:rFonts w:ascii="Arial Narrow" w:hAnsi="Arial Narrow"/>
        </w:rPr>
        <w:t>x</w:t>
      </w:r>
      <w:r w:rsidR="009E05CF" w:rsidRPr="009E05CF">
        <w:rPr>
          <w:rFonts w:ascii="Arial Narrow" w:hAnsi="Arial Narrow"/>
        </w:rPr>
        <w:t xml:space="preserve"> </w:t>
      </w:r>
      <w:r w:rsidRPr="009E05CF">
        <w:rPr>
          <w:rFonts w:ascii="Arial Narrow" w:hAnsi="Arial Narrow"/>
        </w:rPr>
        <w:t>5’ well casings (up to 3 for each 5m well)</w:t>
      </w:r>
    </w:p>
    <w:p w14:paraId="6DBA63CA"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2”</w:t>
      </w:r>
      <w:r w:rsidR="009E05CF" w:rsidRPr="009E05CF">
        <w:rPr>
          <w:rFonts w:ascii="Arial Narrow" w:hAnsi="Arial Narrow"/>
        </w:rPr>
        <w:t xml:space="preserve"> </w:t>
      </w:r>
      <w:r w:rsidRPr="009E05CF">
        <w:rPr>
          <w:rFonts w:ascii="Arial Narrow" w:hAnsi="Arial Narrow"/>
        </w:rPr>
        <w:t>x</w:t>
      </w:r>
      <w:r w:rsidR="009E05CF" w:rsidRPr="009E05CF">
        <w:rPr>
          <w:rFonts w:ascii="Arial Narrow" w:hAnsi="Arial Narrow"/>
        </w:rPr>
        <w:t xml:space="preserve"> </w:t>
      </w:r>
      <w:r w:rsidRPr="009E05CF">
        <w:rPr>
          <w:rFonts w:ascii="Arial Narrow" w:hAnsi="Arial Narrow"/>
        </w:rPr>
        <w:t xml:space="preserve">5’ well </w:t>
      </w:r>
      <w:r w:rsidR="009E05CF" w:rsidRPr="009E05CF">
        <w:rPr>
          <w:rFonts w:ascii="Arial Narrow" w:hAnsi="Arial Narrow"/>
        </w:rPr>
        <w:t>screen (</w:t>
      </w:r>
      <w:r w:rsidRPr="009E05CF">
        <w:rPr>
          <w:rFonts w:ascii="Arial Narrow" w:hAnsi="Arial Narrow"/>
        </w:rPr>
        <w:t>1 for each 5m well)</w:t>
      </w:r>
    </w:p>
    <w:p w14:paraId="49C49B6E"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2” PVC end caps</w:t>
      </w:r>
    </w:p>
    <w:p w14:paraId="022BD00F"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PVC glue</w:t>
      </w:r>
    </w:p>
    <w:p w14:paraId="45D7AB25"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Well cleanout plug</w:t>
      </w:r>
      <w:r w:rsidR="009E05CF" w:rsidRPr="009E05CF">
        <w:rPr>
          <w:rFonts w:ascii="Arial Narrow" w:hAnsi="Arial Narrow"/>
        </w:rPr>
        <w:t>s</w:t>
      </w:r>
    </w:p>
    <w:p w14:paraId="2B42C4CE" w14:textId="77777777" w:rsidR="009E05CF" w:rsidRPr="009E05CF" w:rsidRDefault="00B24F12" w:rsidP="009E05CF">
      <w:pPr>
        <w:pStyle w:val="ListParagraph"/>
        <w:numPr>
          <w:ilvl w:val="0"/>
          <w:numId w:val="10"/>
        </w:numPr>
        <w:rPr>
          <w:rFonts w:ascii="Arial Narrow" w:hAnsi="Arial Narrow"/>
        </w:rPr>
      </w:pPr>
      <w:r w:rsidRPr="009E05CF">
        <w:rPr>
          <w:rFonts w:ascii="Arial Narrow" w:hAnsi="Arial Narrow"/>
        </w:rPr>
        <w:t>Well sock</w:t>
      </w:r>
    </w:p>
    <w:p w14:paraId="683BA15E" w14:textId="77777777" w:rsidR="009E05CF" w:rsidRPr="009E05CF" w:rsidRDefault="00B24F12" w:rsidP="009E05CF">
      <w:pPr>
        <w:pStyle w:val="ListParagraph"/>
        <w:numPr>
          <w:ilvl w:val="0"/>
          <w:numId w:val="10"/>
        </w:numPr>
        <w:rPr>
          <w:rFonts w:ascii="Arial Narrow" w:hAnsi="Arial Narrow"/>
        </w:rPr>
      </w:pPr>
      <w:proofErr w:type="spellStart"/>
      <w:r w:rsidRPr="009E05CF">
        <w:rPr>
          <w:rFonts w:ascii="Arial Narrow" w:hAnsi="Arial Narrow"/>
        </w:rPr>
        <w:t>Zipties</w:t>
      </w:r>
      <w:proofErr w:type="spellEnd"/>
    </w:p>
    <w:p w14:paraId="03C46F19" w14:textId="59D56CC1" w:rsidR="009E05CF" w:rsidRDefault="009E05CF" w:rsidP="009E05CF">
      <w:pPr>
        <w:pStyle w:val="ListParagraph"/>
        <w:numPr>
          <w:ilvl w:val="0"/>
          <w:numId w:val="10"/>
        </w:numPr>
        <w:rPr>
          <w:rFonts w:ascii="Arial Narrow" w:hAnsi="Arial Narrow"/>
        </w:rPr>
      </w:pPr>
      <w:r w:rsidRPr="009E05CF">
        <w:rPr>
          <w:rFonts w:ascii="Arial Narrow" w:hAnsi="Arial Narrow"/>
        </w:rPr>
        <w:t>Hacksaw or PVC cutter</w:t>
      </w:r>
    </w:p>
    <w:p w14:paraId="6BBA1475" w14:textId="4072A9B0" w:rsidR="00544415" w:rsidRDefault="00544415" w:rsidP="00544415">
      <w:pPr>
        <w:pStyle w:val="ListParagraph"/>
        <w:numPr>
          <w:ilvl w:val="0"/>
          <w:numId w:val="10"/>
        </w:numPr>
        <w:rPr>
          <w:rFonts w:ascii="Arial Narrow" w:hAnsi="Arial Narrow"/>
        </w:rPr>
      </w:pPr>
      <w:r w:rsidRPr="009E05CF">
        <w:rPr>
          <w:rFonts w:ascii="Arial Narrow" w:hAnsi="Arial Narrow"/>
        </w:rPr>
        <w:t>Drill with 1/8” and 1/4” bits</w:t>
      </w:r>
    </w:p>
    <w:p w14:paraId="09E4962A" w14:textId="4EBD97D5" w:rsidR="00544415" w:rsidRPr="00544415" w:rsidRDefault="00544415" w:rsidP="00544415">
      <w:pPr>
        <w:pStyle w:val="ListParagraph"/>
        <w:numPr>
          <w:ilvl w:val="0"/>
          <w:numId w:val="10"/>
        </w:numPr>
        <w:rPr>
          <w:rFonts w:ascii="Arial Narrow" w:hAnsi="Arial Narrow"/>
        </w:rPr>
      </w:pPr>
      <w:r>
        <w:rPr>
          <w:rFonts w:ascii="Arial Narrow" w:hAnsi="Arial Narrow"/>
        </w:rPr>
        <w:t>Measuring tape</w:t>
      </w:r>
    </w:p>
    <w:p w14:paraId="2D03C82E" w14:textId="3E3B9504" w:rsidR="009E05CF" w:rsidRPr="009E05CF" w:rsidRDefault="009E05CF" w:rsidP="009E05CF">
      <w:pPr>
        <w:rPr>
          <w:rFonts w:ascii="Arial Narrow" w:hAnsi="Arial Narrow"/>
        </w:rPr>
      </w:pPr>
    </w:p>
    <w:p w14:paraId="642C5682" w14:textId="13FFA490" w:rsidR="009E05CF" w:rsidRPr="009E05CF" w:rsidRDefault="009E05CF" w:rsidP="009E05CF">
      <w:pPr>
        <w:rPr>
          <w:rFonts w:ascii="Arial Narrow" w:hAnsi="Arial Narrow"/>
          <w:i/>
          <w:iCs/>
        </w:rPr>
      </w:pPr>
      <w:r w:rsidRPr="009E05CF">
        <w:rPr>
          <w:rFonts w:ascii="Arial Narrow" w:hAnsi="Arial Narrow"/>
          <w:i/>
          <w:iCs/>
        </w:rPr>
        <w:t>Stage 2 – groundwater well installation:</w:t>
      </w:r>
    </w:p>
    <w:p w14:paraId="47CA4904" w14:textId="77777777" w:rsidR="00544415" w:rsidRPr="009E05CF" w:rsidRDefault="00544415" w:rsidP="00544415">
      <w:pPr>
        <w:pStyle w:val="ListParagraph"/>
        <w:numPr>
          <w:ilvl w:val="0"/>
          <w:numId w:val="10"/>
        </w:numPr>
        <w:rPr>
          <w:rFonts w:ascii="Arial Narrow" w:hAnsi="Arial Narrow"/>
        </w:rPr>
      </w:pPr>
      <w:r w:rsidRPr="009E05CF">
        <w:rPr>
          <w:rFonts w:ascii="Arial Narrow" w:hAnsi="Arial Narrow"/>
        </w:rPr>
        <w:t>Auger:</w:t>
      </w:r>
    </w:p>
    <w:p w14:paraId="365FF452" w14:textId="77777777" w:rsidR="00544415" w:rsidRPr="009E05CF" w:rsidRDefault="00544415" w:rsidP="00544415">
      <w:pPr>
        <w:pStyle w:val="ListParagraph"/>
        <w:numPr>
          <w:ilvl w:val="1"/>
          <w:numId w:val="10"/>
        </w:numPr>
        <w:rPr>
          <w:rFonts w:ascii="Arial Narrow" w:hAnsi="Arial Narrow"/>
        </w:rPr>
      </w:pPr>
      <w:r w:rsidRPr="009E05CF">
        <w:rPr>
          <w:rFonts w:ascii="Arial Narrow" w:hAnsi="Arial Narrow"/>
        </w:rPr>
        <w:t>Ratcheting auger handle</w:t>
      </w:r>
    </w:p>
    <w:p w14:paraId="1A2CCDC6" w14:textId="77777777" w:rsidR="00544415" w:rsidRPr="009E05CF" w:rsidRDefault="00544415" w:rsidP="00544415">
      <w:pPr>
        <w:pStyle w:val="ListParagraph"/>
        <w:numPr>
          <w:ilvl w:val="1"/>
          <w:numId w:val="10"/>
        </w:numPr>
        <w:rPr>
          <w:rFonts w:ascii="Arial Narrow" w:hAnsi="Arial Narrow"/>
        </w:rPr>
      </w:pPr>
      <w:r w:rsidRPr="009E05CF">
        <w:rPr>
          <w:rFonts w:ascii="Arial Narrow" w:hAnsi="Arial Narrow"/>
        </w:rPr>
        <w:lastRenderedPageBreak/>
        <w:t>2 ¾” auger bit</w:t>
      </w:r>
    </w:p>
    <w:p w14:paraId="43DEF28E" w14:textId="77777777" w:rsidR="00544415" w:rsidRPr="009E05CF" w:rsidRDefault="00544415" w:rsidP="00544415">
      <w:pPr>
        <w:pStyle w:val="ListParagraph"/>
        <w:numPr>
          <w:ilvl w:val="1"/>
          <w:numId w:val="10"/>
        </w:numPr>
        <w:rPr>
          <w:rFonts w:ascii="Arial Narrow" w:hAnsi="Arial Narrow"/>
        </w:rPr>
      </w:pPr>
      <w:r w:rsidRPr="009E05CF">
        <w:rPr>
          <w:rFonts w:ascii="Arial Narrow" w:hAnsi="Arial Narrow"/>
        </w:rPr>
        <w:t>1m length auger extensions</w:t>
      </w:r>
    </w:p>
    <w:p w14:paraId="5B0C1251" w14:textId="77777777" w:rsidR="00544415" w:rsidRPr="009E05CF" w:rsidRDefault="00544415" w:rsidP="00544415">
      <w:pPr>
        <w:pStyle w:val="ListParagraph"/>
        <w:numPr>
          <w:ilvl w:val="1"/>
          <w:numId w:val="10"/>
        </w:numPr>
        <w:rPr>
          <w:rFonts w:ascii="Arial Narrow" w:hAnsi="Arial Narrow"/>
        </w:rPr>
      </w:pPr>
      <w:r w:rsidRPr="009E05CF">
        <w:rPr>
          <w:rFonts w:ascii="Arial Narrow" w:hAnsi="Arial Narrow"/>
        </w:rPr>
        <w:t>Labelling tape</w:t>
      </w:r>
    </w:p>
    <w:p w14:paraId="58FEF357" w14:textId="5AFB9E5B" w:rsidR="00544415" w:rsidRPr="00544415" w:rsidRDefault="00544415" w:rsidP="00544415">
      <w:pPr>
        <w:pStyle w:val="ListParagraph"/>
        <w:numPr>
          <w:ilvl w:val="1"/>
          <w:numId w:val="10"/>
        </w:numPr>
        <w:rPr>
          <w:rFonts w:ascii="Arial Narrow" w:hAnsi="Arial Narrow"/>
        </w:rPr>
      </w:pPr>
      <w:r w:rsidRPr="009E05CF">
        <w:rPr>
          <w:rFonts w:ascii="Arial Narrow" w:hAnsi="Arial Narrow"/>
        </w:rPr>
        <w:t>Sharpie/permanent marker</w:t>
      </w:r>
    </w:p>
    <w:p w14:paraId="04FF95F6" w14:textId="6A676AE6" w:rsidR="009E05CF" w:rsidRDefault="00B24F12" w:rsidP="009E05CF">
      <w:pPr>
        <w:pStyle w:val="ListParagraph"/>
        <w:numPr>
          <w:ilvl w:val="0"/>
          <w:numId w:val="10"/>
        </w:numPr>
        <w:rPr>
          <w:rFonts w:ascii="Arial Narrow" w:hAnsi="Arial Narrow"/>
        </w:rPr>
      </w:pPr>
      <w:r w:rsidRPr="009E05CF">
        <w:rPr>
          <w:rFonts w:ascii="Arial Narrow" w:hAnsi="Arial Narrow"/>
        </w:rPr>
        <w:t>2 large crescent wrenches</w:t>
      </w:r>
    </w:p>
    <w:p w14:paraId="1C7CF989" w14:textId="7E8E0D7D" w:rsidR="00544415" w:rsidRDefault="00544415" w:rsidP="009E05CF">
      <w:pPr>
        <w:pStyle w:val="ListParagraph"/>
        <w:numPr>
          <w:ilvl w:val="0"/>
          <w:numId w:val="10"/>
        </w:numPr>
        <w:rPr>
          <w:rFonts w:ascii="Arial Narrow" w:hAnsi="Arial Narrow"/>
        </w:rPr>
      </w:pPr>
      <w:r>
        <w:rPr>
          <w:rFonts w:ascii="Arial Narrow" w:hAnsi="Arial Narrow"/>
        </w:rPr>
        <w:t>Screwdriver/spoon – for cleaning auger bucket</w:t>
      </w:r>
    </w:p>
    <w:p w14:paraId="2AA87091" w14:textId="5F7DE30A" w:rsidR="00544415" w:rsidRDefault="00544415" w:rsidP="009E05CF">
      <w:pPr>
        <w:pStyle w:val="ListParagraph"/>
        <w:numPr>
          <w:ilvl w:val="0"/>
          <w:numId w:val="10"/>
        </w:numPr>
        <w:rPr>
          <w:rFonts w:ascii="Arial Narrow" w:hAnsi="Arial Narrow"/>
        </w:rPr>
      </w:pPr>
      <w:r>
        <w:rPr>
          <w:rFonts w:ascii="Arial Narrow" w:hAnsi="Arial Narrow"/>
        </w:rPr>
        <w:t>Bins – for soil collection</w:t>
      </w:r>
    </w:p>
    <w:p w14:paraId="777122F7" w14:textId="5F556743" w:rsidR="00544415" w:rsidRPr="009E05CF" w:rsidRDefault="00544415" w:rsidP="009E05CF">
      <w:pPr>
        <w:pStyle w:val="ListParagraph"/>
        <w:numPr>
          <w:ilvl w:val="0"/>
          <w:numId w:val="10"/>
        </w:numPr>
        <w:rPr>
          <w:rFonts w:ascii="Arial Narrow" w:hAnsi="Arial Narrow"/>
        </w:rPr>
      </w:pPr>
      <w:r>
        <w:rPr>
          <w:rFonts w:ascii="Arial Narrow" w:hAnsi="Arial Narrow"/>
        </w:rPr>
        <w:t>Tarps – for soil collection</w:t>
      </w:r>
    </w:p>
    <w:p w14:paraId="4B50E896" w14:textId="606E82F4" w:rsidR="009E05CF" w:rsidRDefault="00B24F12" w:rsidP="009E05CF">
      <w:pPr>
        <w:pStyle w:val="ListParagraph"/>
        <w:numPr>
          <w:ilvl w:val="0"/>
          <w:numId w:val="10"/>
        </w:numPr>
        <w:rPr>
          <w:rFonts w:ascii="Arial Narrow" w:hAnsi="Arial Narrow"/>
        </w:rPr>
      </w:pPr>
      <w:r w:rsidRPr="009E05CF">
        <w:rPr>
          <w:rFonts w:ascii="Arial Narrow" w:hAnsi="Arial Narrow"/>
        </w:rPr>
        <w:t xml:space="preserve">50 </w:t>
      </w:r>
      <w:proofErr w:type="spellStart"/>
      <w:r w:rsidRPr="009E05CF">
        <w:rPr>
          <w:rFonts w:ascii="Arial Narrow" w:hAnsi="Arial Narrow"/>
        </w:rPr>
        <w:t>lb</w:t>
      </w:r>
      <w:proofErr w:type="spellEnd"/>
      <w:r w:rsidRPr="009E05CF">
        <w:rPr>
          <w:rFonts w:ascii="Arial Narrow" w:hAnsi="Arial Narrow"/>
        </w:rPr>
        <w:t xml:space="preserve"> </w:t>
      </w:r>
      <w:r w:rsidR="00FE5E9F" w:rsidRPr="009E05CF">
        <w:rPr>
          <w:rFonts w:ascii="Arial Narrow" w:hAnsi="Arial Narrow"/>
        </w:rPr>
        <w:t>sandbags</w:t>
      </w:r>
      <w:r w:rsidRPr="009E05CF">
        <w:rPr>
          <w:rFonts w:ascii="Arial Narrow" w:hAnsi="Arial Narrow"/>
        </w:rPr>
        <w:t xml:space="preserve"> (2 per well)</w:t>
      </w:r>
    </w:p>
    <w:p w14:paraId="0AA2BDE2" w14:textId="51A13311" w:rsidR="00544415" w:rsidRPr="009E05CF" w:rsidRDefault="00544415" w:rsidP="009E05CF">
      <w:pPr>
        <w:pStyle w:val="ListParagraph"/>
        <w:numPr>
          <w:ilvl w:val="0"/>
          <w:numId w:val="10"/>
        </w:numPr>
        <w:rPr>
          <w:rFonts w:ascii="Arial Narrow" w:hAnsi="Arial Narrow"/>
        </w:rPr>
      </w:pPr>
      <w:r>
        <w:rPr>
          <w:rFonts w:ascii="Arial Narrow" w:hAnsi="Arial Narrow"/>
        </w:rPr>
        <w:t>Stake/rod for tamping sand</w:t>
      </w:r>
    </w:p>
    <w:p w14:paraId="5D9ABDDC" w14:textId="45CDC8E6" w:rsidR="009E05CF" w:rsidRDefault="00B24F12" w:rsidP="009E05CF">
      <w:pPr>
        <w:pStyle w:val="ListParagraph"/>
        <w:numPr>
          <w:ilvl w:val="0"/>
          <w:numId w:val="10"/>
        </w:numPr>
        <w:rPr>
          <w:rFonts w:ascii="Arial Narrow" w:hAnsi="Arial Narrow"/>
        </w:rPr>
      </w:pPr>
      <w:r w:rsidRPr="009E05CF">
        <w:rPr>
          <w:rFonts w:ascii="Arial Narrow" w:hAnsi="Arial Narrow"/>
        </w:rPr>
        <w:t>Bentonite</w:t>
      </w:r>
    </w:p>
    <w:p w14:paraId="58E25927" w14:textId="3030EC44" w:rsidR="00544415" w:rsidRDefault="00544415" w:rsidP="009E05CF">
      <w:pPr>
        <w:pStyle w:val="ListParagraph"/>
        <w:numPr>
          <w:ilvl w:val="0"/>
          <w:numId w:val="10"/>
        </w:numPr>
        <w:rPr>
          <w:rFonts w:ascii="Arial Narrow" w:hAnsi="Arial Narrow"/>
        </w:rPr>
      </w:pPr>
      <w:r>
        <w:rPr>
          <w:rFonts w:ascii="Arial Narrow" w:hAnsi="Arial Narrow"/>
        </w:rPr>
        <w:t xml:space="preserve">Freshwater for wetting bentonite </w:t>
      </w:r>
    </w:p>
    <w:p w14:paraId="5FE4C56B" w14:textId="5A769354" w:rsidR="00544415" w:rsidRDefault="00544415" w:rsidP="009E05CF">
      <w:pPr>
        <w:pStyle w:val="ListParagraph"/>
        <w:numPr>
          <w:ilvl w:val="0"/>
          <w:numId w:val="10"/>
        </w:numPr>
        <w:rPr>
          <w:rFonts w:ascii="Arial Narrow" w:hAnsi="Arial Narrow"/>
        </w:rPr>
      </w:pPr>
      <w:r>
        <w:rPr>
          <w:rFonts w:ascii="Arial Narrow" w:hAnsi="Arial Narrow"/>
        </w:rPr>
        <w:t>Work gloves</w:t>
      </w:r>
    </w:p>
    <w:p w14:paraId="11FEEC43" w14:textId="658FF0B2" w:rsidR="00544415" w:rsidRDefault="00544415" w:rsidP="009E05CF">
      <w:pPr>
        <w:pStyle w:val="ListParagraph"/>
        <w:numPr>
          <w:ilvl w:val="0"/>
          <w:numId w:val="10"/>
        </w:numPr>
        <w:rPr>
          <w:rFonts w:ascii="Arial Narrow" w:hAnsi="Arial Narrow"/>
        </w:rPr>
      </w:pPr>
      <w:r>
        <w:rPr>
          <w:rFonts w:ascii="Arial Narrow" w:hAnsi="Arial Narrow"/>
        </w:rPr>
        <w:t>Measuring tape</w:t>
      </w:r>
    </w:p>
    <w:p w14:paraId="5E11CC15" w14:textId="57802787" w:rsidR="001C0971" w:rsidRDefault="001C0971" w:rsidP="001C0971">
      <w:pPr>
        <w:rPr>
          <w:rFonts w:ascii="Arial Narrow" w:hAnsi="Arial Narrow"/>
        </w:rPr>
      </w:pPr>
    </w:p>
    <w:p w14:paraId="6A795635" w14:textId="45566AA8" w:rsidR="001C0971" w:rsidRPr="001C0971" w:rsidRDefault="001C0971" w:rsidP="001C0971">
      <w:pPr>
        <w:rPr>
          <w:rFonts w:ascii="Arial Narrow" w:hAnsi="Arial Narrow"/>
        </w:rPr>
      </w:pPr>
      <w:r>
        <w:rPr>
          <w:rFonts w:ascii="Arial Narrow" w:hAnsi="Arial Narrow"/>
        </w:rPr>
        <w:t xml:space="preserve">Photos included in VII. Corresponding Documentation </w:t>
      </w:r>
    </w:p>
    <w:p w14:paraId="0D63D6F4" w14:textId="4A3A07F6" w:rsidR="00544415" w:rsidRDefault="00544415" w:rsidP="00544415">
      <w:pPr>
        <w:pBdr>
          <w:bottom w:val="single" w:sz="12" w:space="1" w:color="auto"/>
        </w:pBdr>
        <w:rPr>
          <w:rFonts w:ascii="Arial Narrow" w:hAnsi="Arial Narrow"/>
        </w:rPr>
      </w:pPr>
    </w:p>
    <w:p w14:paraId="4DE9E5A9" w14:textId="77777777" w:rsidR="00544415" w:rsidRPr="00544415" w:rsidRDefault="00544415" w:rsidP="00544415">
      <w:pPr>
        <w:rPr>
          <w:rFonts w:ascii="Arial Narrow" w:hAnsi="Arial Narrow"/>
        </w:rPr>
      </w:pPr>
    </w:p>
    <w:p w14:paraId="5332F6D6" w14:textId="3A991EF5" w:rsidR="00544415" w:rsidRDefault="00544415" w:rsidP="00544415">
      <w:pPr>
        <w:rPr>
          <w:rFonts w:ascii="Arial Narrow" w:hAnsi="Arial Narrow"/>
        </w:rPr>
      </w:pPr>
      <w:r>
        <w:rPr>
          <w:rFonts w:ascii="Arial Narrow" w:hAnsi="Arial Narrow"/>
          <w:b/>
          <w:bCs/>
        </w:rPr>
        <w:t xml:space="preserve">V. Personal protective equipment: </w:t>
      </w:r>
      <w:r>
        <w:rPr>
          <w:rFonts w:ascii="Arial Narrow" w:hAnsi="Arial Narrow"/>
        </w:rPr>
        <w:t xml:space="preserve">Close-toed shoes and long pants </w:t>
      </w:r>
      <w:proofErr w:type="gramStart"/>
      <w:r>
        <w:rPr>
          <w:rFonts w:ascii="Arial Narrow" w:hAnsi="Arial Narrow"/>
        </w:rPr>
        <w:t>are required at all times</w:t>
      </w:r>
      <w:proofErr w:type="gramEnd"/>
      <w:r>
        <w:rPr>
          <w:rFonts w:ascii="Arial Narrow" w:hAnsi="Arial Narrow"/>
        </w:rPr>
        <w:t xml:space="preserve"> when working at the TEMPEST site. Work gloves are also recommended for the installation portion of this protocol. </w:t>
      </w:r>
    </w:p>
    <w:p w14:paraId="1F4575F2" w14:textId="46CA8FB1" w:rsidR="00544415" w:rsidRDefault="00544415" w:rsidP="00544415">
      <w:pPr>
        <w:pBdr>
          <w:bottom w:val="single" w:sz="12" w:space="1" w:color="auto"/>
        </w:pBdr>
        <w:rPr>
          <w:rFonts w:ascii="Arial Narrow" w:hAnsi="Arial Narrow"/>
        </w:rPr>
      </w:pPr>
    </w:p>
    <w:p w14:paraId="050868AF" w14:textId="77777777" w:rsidR="00544415" w:rsidRPr="00544415" w:rsidRDefault="00544415" w:rsidP="00544415">
      <w:pPr>
        <w:rPr>
          <w:rFonts w:ascii="Arial Narrow" w:hAnsi="Arial Narrow"/>
        </w:rPr>
      </w:pPr>
    </w:p>
    <w:p w14:paraId="2D65EADE" w14:textId="1B911F06" w:rsidR="00F63BAC" w:rsidRPr="00544415" w:rsidRDefault="00544415">
      <w:pPr>
        <w:rPr>
          <w:rFonts w:ascii="Arial Narrow" w:hAnsi="Arial Narrow"/>
          <w:b/>
          <w:bCs/>
        </w:rPr>
      </w:pPr>
      <w:r w:rsidRPr="00544415">
        <w:rPr>
          <w:rFonts w:ascii="Arial Narrow" w:hAnsi="Arial Narrow"/>
          <w:b/>
          <w:bCs/>
        </w:rPr>
        <w:t xml:space="preserve">VI. Procedure: </w:t>
      </w:r>
    </w:p>
    <w:p w14:paraId="295FE799" w14:textId="77777777" w:rsidR="00544415" w:rsidRPr="00544415" w:rsidRDefault="00544415">
      <w:pPr>
        <w:rPr>
          <w:rFonts w:ascii="Arial Narrow" w:hAnsi="Arial Narrow"/>
          <w:b/>
          <w:bCs/>
        </w:rPr>
      </w:pPr>
    </w:p>
    <w:p w14:paraId="2FC02C28" w14:textId="2AB402F6" w:rsidR="000C1242" w:rsidRPr="00544415" w:rsidRDefault="00544415" w:rsidP="000C1242">
      <w:pPr>
        <w:rPr>
          <w:rFonts w:ascii="Arial Narrow" w:hAnsi="Arial Narrow"/>
          <w:i/>
          <w:iCs/>
        </w:rPr>
      </w:pPr>
      <w:r w:rsidRPr="00544415">
        <w:rPr>
          <w:rFonts w:ascii="Arial Narrow" w:hAnsi="Arial Narrow"/>
          <w:i/>
          <w:iCs/>
        </w:rPr>
        <w:t>Stage 1 – groundwater well construction:</w:t>
      </w:r>
    </w:p>
    <w:p w14:paraId="7A6AC322" w14:textId="75D1C2DC" w:rsidR="000C1242" w:rsidRPr="00544415" w:rsidRDefault="00544415" w:rsidP="000C1242">
      <w:pPr>
        <w:pStyle w:val="ListParagraph"/>
        <w:numPr>
          <w:ilvl w:val="0"/>
          <w:numId w:val="2"/>
        </w:numPr>
        <w:rPr>
          <w:rFonts w:ascii="Arial Narrow" w:hAnsi="Arial Narrow"/>
        </w:rPr>
      </w:pPr>
      <w:r>
        <w:rPr>
          <w:rFonts w:ascii="Arial Narrow" w:hAnsi="Arial Narrow"/>
        </w:rPr>
        <w:t>One 2” x 5’ screened PVC section serves as the well bottom</w:t>
      </w:r>
    </w:p>
    <w:p w14:paraId="6CCCEFED" w14:textId="39A1E953" w:rsidR="000C1242" w:rsidRPr="00544415" w:rsidRDefault="00CB0350" w:rsidP="000C1242">
      <w:pPr>
        <w:pStyle w:val="ListParagraph"/>
        <w:numPr>
          <w:ilvl w:val="0"/>
          <w:numId w:val="2"/>
        </w:numPr>
        <w:rPr>
          <w:rFonts w:ascii="Arial Narrow" w:hAnsi="Arial Narrow"/>
        </w:rPr>
      </w:pPr>
      <w:r>
        <w:rPr>
          <w:rFonts w:ascii="Arial Narrow" w:hAnsi="Arial Narrow"/>
        </w:rPr>
        <w:t>Attach the screened PVC male threading to the female threading of one 2” x 5’ PVC casing. Add three 2” x 5’ PVC casing sections. The total well length = 20 ft</w:t>
      </w:r>
    </w:p>
    <w:p w14:paraId="0D1D4B9D" w14:textId="11C39582" w:rsidR="000C1242" w:rsidRPr="00544415" w:rsidRDefault="00CB0350" w:rsidP="000C1242">
      <w:pPr>
        <w:pStyle w:val="ListParagraph"/>
        <w:numPr>
          <w:ilvl w:val="0"/>
          <w:numId w:val="2"/>
        </w:numPr>
        <w:rPr>
          <w:rFonts w:ascii="Arial Narrow" w:hAnsi="Arial Narrow"/>
        </w:rPr>
      </w:pPr>
      <w:r>
        <w:rPr>
          <w:rFonts w:ascii="Arial Narrow" w:hAnsi="Arial Narrow"/>
        </w:rPr>
        <w:t>Use PVC glue to i</w:t>
      </w:r>
      <w:r w:rsidR="000C1242" w:rsidRPr="00544415">
        <w:rPr>
          <w:rFonts w:ascii="Arial Narrow" w:hAnsi="Arial Narrow"/>
        </w:rPr>
        <w:t>nstall</w:t>
      </w:r>
      <w:r>
        <w:rPr>
          <w:rFonts w:ascii="Arial Narrow" w:hAnsi="Arial Narrow"/>
        </w:rPr>
        <w:t xml:space="preserve"> a 2” PVC cap to</w:t>
      </w:r>
      <w:r w:rsidR="000C1242" w:rsidRPr="00544415">
        <w:rPr>
          <w:rFonts w:ascii="Arial Narrow" w:hAnsi="Arial Narrow"/>
        </w:rPr>
        <w:t xml:space="preserve"> the bottom of the screened section</w:t>
      </w:r>
    </w:p>
    <w:p w14:paraId="37EA8AE5" w14:textId="0C40D01C" w:rsidR="000C1242" w:rsidRDefault="000C1242" w:rsidP="000C1242">
      <w:pPr>
        <w:pStyle w:val="ListParagraph"/>
        <w:numPr>
          <w:ilvl w:val="0"/>
          <w:numId w:val="2"/>
        </w:numPr>
        <w:rPr>
          <w:rFonts w:ascii="Arial Narrow" w:hAnsi="Arial Narrow"/>
        </w:rPr>
      </w:pPr>
      <w:r w:rsidRPr="00544415">
        <w:rPr>
          <w:rFonts w:ascii="Arial Narrow" w:hAnsi="Arial Narrow"/>
        </w:rPr>
        <w:t xml:space="preserve">Drill </w:t>
      </w:r>
      <w:r w:rsidR="00CB0350">
        <w:rPr>
          <w:rFonts w:ascii="Arial Narrow" w:hAnsi="Arial Narrow"/>
        </w:rPr>
        <w:t>five 1/8” ho</w:t>
      </w:r>
      <w:r w:rsidRPr="00544415">
        <w:rPr>
          <w:rFonts w:ascii="Arial Narrow" w:hAnsi="Arial Narrow"/>
        </w:rPr>
        <w:t>les in the bottom cap</w:t>
      </w:r>
    </w:p>
    <w:p w14:paraId="2D7C7054" w14:textId="7486CF89" w:rsidR="00CB0350" w:rsidRDefault="00CB0350" w:rsidP="000C1242">
      <w:pPr>
        <w:pStyle w:val="ListParagraph"/>
        <w:numPr>
          <w:ilvl w:val="0"/>
          <w:numId w:val="2"/>
        </w:numPr>
        <w:rPr>
          <w:rFonts w:ascii="Arial Narrow" w:hAnsi="Arial Narrow"/>
        </w:rPr>
      </w:pPr>
      <w:r>
        <w:rPr>
          <w:rFonts w:ascii="Arial Narrow" w:hAnsi="Arial Narrow"/>
        </w:rPr>
        <w:t>Use the PVC cutter to remove the male threading of the top PVC casing</w:t>
      </w:r>
    </w:p>
    <w:p w14:paraId="72D4B739" w14:textId="68F4D401" w:rsidR="00CB0350" w:rsidRPr="00544415" w:rsidRDefault="00CB0350" w:rsidP="000C1242">
      <w:pPr>
        <w:pStyle w:val="ListParagraph"/>
        <w:numPr>
          <w:ilvl w:val="0"/>
          <w:numId w:val="2"/>
        </w:numPr>
        <w:rPr>
          <w:rFonts w:ascii="Arial Narrow" w:hAnsi="Arial Narrow"/>
        </w:rPr>
      </w:pPr>
      <w:r>
        <w:rPr>
          <w:rFonts w:ascii="Arial Narrow" w:hAnsi="Arial Narrow"/>
        </w:rPr>
        <w:t xml:space="preserve">Use PVC glue to install a cleanout plug to the top PVC casing </w:t>
      </w:r>
    </w:p>
    <w:p w14:paraId="3BDF4A42" w14:textId="5DD9486E" w:rsidR="000C1242" w:rsidRDefault="00CB0350" w:rsidP="000C1242">
      <w:pPr>
        <w:pStyle w:val="ListParagraph"/>
        <w:numPr>
          <w:ilvl w:val="0"/>
          <w:numId w:val="2"/>
        </w:numPr>
        <w:rPr>
          <w:rFonts w:ascii="Arial Narrow" w:hAnsi="Arial Narrow"/>
        </w:rPr>
      </w:pPr>
      <w:r>
        <w:rPr>
          <w:rFonts w:ascii="Arial Narrow" w:hAnsi="Arial Narrow"/>
        </w:rPr>
        <w:t>Drill a ¼” hole through the side and top of the cleanout plug</w:t>
      </w:r>
    </w:p>
    <w:p w14:paraId="73BC7B66" w14:textId="1154093C" w:rsidR="00CB0350" w:rsidRPr="00544415" w:rsidRDefault="00CB0350" w:rsidP="000C1242">
      <w:pPr>
        <w:pStyle w:val="ListParagraph"/>
        <w:numPr>
          <w:ilvl w:val="0"/>
          <w:numId w:val="2"/>
        </w:numPr>
        <w:rPr>
          <w:rFonts w:ascii="Arial Narrow" w:hAnsi="Arial Narrow"/>
        </w:rPr>
      </w:pPr>
      <w:r>
        <w:rPr>
          <w:rFonts w:ascii="Arial Narrow" w:hAnsi="Arial Narrow"/>
        </w:rPr>
        <w:t>Add bolt (for hanging sensor) to the cleanout plug</w:t>
      </w:r>
    </w:p>
    <w:p w14:paraId="64D1A233" w14:textId="6E7E5EF1" w:rsidR="000C1242" w:rsidRDefault="000C1242" w:rsidP="000C1242">
      <w:pPr>
        <w:pStyle w:val="ListParagraph"/>
        <w:numPr>
          <w:ilvl w:val="0"/>
          <w:numId w:val="2"/>
        </w:numPr>
        <w:rPr>
          <w:rFonts w:ascii="Arial Narrow" w:hAnsi="Arial Narrow"/>
        </w:rPr>
      </w:pPr>
      <w:r w:rsidRPr="00544415">
        <w:rPr>
          <w:rFonts w:ascii="Arial Narrow" w:hAnsi="Arial Narrow"/>
        </w:rPr>
        <w:t>Drill a</w:t>
      </w:r>
      <w:r w:rsidR="00CB0350">
        <w:rPr>
          <w:rFonts w:ascii="Arial Narrow" w:hAnsi="Arial Narrow"/>
        </w:rPr>
        <w:t xml:space="preserve"> 1/8” </w:t>
      </w:r>
      <w:r w:rsidRPr="00544415">
        <w:rPr>
          <w:rFonts w:ascii="Arial Narrow" w:hAnsi="Arial Narrow"/>
        </w:rPr>
        <w:t>vent hole in the casing just underneath the cleanout plug</w:t>
      </w:r>
    </w:p>
    <w:p w14:paraId="010D34D9" w14:textId="3A7102FB" w:rsidR="00CB0350" w:rsidRDefault="00CB0350" w:rsidP="000C1242">
      <w:pPr>
        <w:pStyle w:val="ListParagraph"/>
        <w:numPr>
          <w:ilvl w:val="0"/>
          <w:numId w:val="2"/>
        </w:numPr>
        <w:rPr>
          <w:rFonts w:ascii="Arial Narrow" w:hAnsi="Arial Narrow"/>
        </w:rPr>
      </w:pPr>
      <w:r>
        <w:rPr>
          <w:rFonts w:ascii="Arial Narrow" w:hAnsi="Arial Narrow"/>
        </w:rPr>
        <w:t xml:space="preserve">Place a filter sock over the screened PVC section with </w:t>
      </w:r>
      <w:proofErr w:type="spellStart"/>
      <w:r w:rsidR="00E96F1C">
        <w:rPr>
          <w:rFonts w:ascii="Arial Narrow" w:hAnsi="Arial Narrow"/>
        </w:rPr>
        <w:t>zipties</w:t>
      </w:r>
      <w:proofErr w:type="spellEnd"/>
    </w:p>
    <w:p w14:paraId="5EAE128B" w14:textId="249551E7" w:rsidR="00885EBB" w:rsidRDefault="00CB0350" w:rsidP="00E96F1C">
      <w:pPr>
        <w:pStyle w:val="ListParagraph"/>
        <w:numPr>
          <w:ilvl w:val="0"/>
          <w:numId w:val="2"/>
        </w:numPr>
        <w:rPr>
          <w:rFonts w:ascii="Arial Narrow" w:hAnsi="Arial Narrow"/>
        </w:rPr>
      </w:pPr>
      <w:r>
        <w:rPr>
          <w:rFonts w:ascii="Arial Narrow" w:hAnsi="Arial Narrow"/>
        </w:rPr>
        <w:t>Measure total well length</w:t>
      </w:r>
    </w:p>
    <w:p w14:paraId="0F73D94C" w14:textId="77777777" w:rsidR="00E96F1C" w:rsidRDefault="00E96F1C" w:rsidP="00E96F1C">
      <w:pPr>
        <w:pStyle w:val="ListParagraph"/>
        <w:rPr>
          <w:rFonts w:ascii="Arial Narrow" w:hAnsi="Arial Narrow"/>
        </w:rPr>
      </w:pPr>
    </w:p>
    <w:p w14:paraId="170F934F" w14:textId="06506D4D" w:rsidR="002B66AE" w:rsidRPr="00687CDA" w:rsidRDefault="00E96F1C">
      <w:pPr>
        <w:rPr>
          <w:rFonts w:ascii="Arial Narrow" w:hAnsi="Arial Narrow"/>
          <w:i/>
          <w:iCs/>
        </w:rPr>
      </w:pPr>
      <w:r>
        <w:rPr>
          <w:rFonts w:ascii="Arial Narrow" w:hAnsi="Arial Narrow"/>
          <w:i/>
          <w:iCs/>
        </w:rPr>
        <w:t xml:space="preserve">Stage 2 – groundwater well installation: </w:t>
      </w:r>
    </w:p>
    <w:p w14:paraId="162BCEA6" w14:textId="4946C658" w:rsidR="000C1242" w:rsidRPr="00544415" w:rsidRDefault="000C1242" w:rsidP="009901EA">
      <w:pPr>
        <w:pStyle w:val="ListParagraph"/>
        <w:numPr>
          <w:ilvl w:val="0"/>
          <w:numId w:val="1"/>
        </w:numPr>
        <w:rPr>
          <w:rFonts w:ascii="Arial Narrow" w:hAnsi="Arial Narrow"/>
        </w:rPr>
      </w:pPr>
      <w:r w:rsidRPr="00544415">
        <w:rPr>
          <w:rFonts w:ascii="Arial Narrow" w:hAnsi="Arial Narrow"/>
        </w:rPr>
        <w:t>Pre-label auger extensions with labeled tape at 10</w:t>
      </w:r>
      <w:r w:rsidR="00687CDA">
        <w:rPr>
          <w:rFonts w:ascii="Arial Narrow" w:hAnsi="Arial Narrow"/>
        </w:rPr>
        <w:t xml:space="preserve"> </w:t>
      </w:r>
      <w:r w:rsidRPr="00544415">
        <w:rPr>
          <w:rFonts w:ascii="Arial Narrow" w:hAnsi="Arial Narrow"/>
        </w:rPr>
        <w:t>cm intervals</w:t>
      </w:r>
      <w:r w:rsidR="00687CDA">
        <w:rPr>
          <w:rFonts w:ascii="Arial Narrow" w:hAnsi="Arial Narrow"/>
        </w:rPr>
        <w:t>. The tape bottom = depth</w:t>
      </w:r>
    </w:p>
    <w:p w14:paraId="6AAD4001" w14:textId="59EACF46" w:rsidR="00950E38" w:rsidRPr="00544415" w:rsidRDefault="002B66AE" w:rsidP="009901EA">
      <w:pPr>
        <w:pStyle w:val="ListParagraph"/>
        <w:numPr>
          <w:ilvl w:val="0"/>
          <w:numId w:val="1"/>
        </w:numPr>
        <w:rPr>
          <w:rFonts w:ascii="Arial Narrow" w:hAnsi="Arial Narrow"/>
        </w:rPr>
      </w:pPr>
      <w:r w:rsidRPr="00544415">
        <w:rPr>
          <w:rFonts w:ascii="Arial Narrow" w:hAnsi="Arial Narrow"/>
        </w:rPr>
        <w:t xml:space="preserve">Dig </w:t>
      </w:r>
      <w:r w:rsidR="00DF45BF" w:rsidRPr="00544415">
        <w:rPr>
          <w:rFonts w:ascii="Arial Narrow" w:hAnsi="Arial Narrow"/>
        </w:rPr>
        <w:t xml:space="preserve">the </w:t>
      </w:r>
      <w:r w:rsidRPr="00544415">
        <w:rPr>
          <w:rFonts w:ascii="Arial Narrow" w:hAnsi="Arial Narrow"/>
        </w:rPr>
        <w:t xml:space="preserve">hole using a </w:t>
      </w:r>
      <w:r w:rsidR="00DC7D41" w:rsidRPr="00544415">
        <w:rPr>
          <w:rFonts w:ascii="Arial Narrow" w:hAnsi="Arial Narrow"/>
        </w:rPr>
        <w:t>2 ¾” bucket auger</w:t>
      </w:r>
      <w:r w:rsidR="00D210BA" w:rsidRPr="00544415">
        <w:rPr>
          <w:rFonts w:ascii="Arial Narrow" w:hAnsi="Arial Narrow"/>
        </w:rPr>
        <w:t xml:space="preserve"> and 1m extensions</w:t>
      </w:r>
      <w:r w:rsidR="00950E38" w:rsidRPr="00544415">
        <w:rPr>
          <w:rFonts w:ascii="Arial Narrow" w:hAnsi="Arial Narrow"/>
        </w:rPr>
        <w:t xml:space="preserve">. Our goal is to get to depths that are consistently saturated with water, so if required, continue </w:t>
      </w:r>
      <w:r w:rsidR="00687CDA" w:rsidRPr="00544415">
        <w:rPr>
          <w:rFonts w:ascii="Arial Narrow" w:hAnsi="Arial Narrow"/>
        </w:rPr>
        <w:t>auguring</w:t>
      </w:r>
      <w:r w:rsidR="00950E38" w:rsidRPr="00544415">
        <w:rPr>
          <w:rFonts w:ascii="Arial Narrow" w:hAnsi="Arial Narrow"/>
        </w:rPr>
        <w:t xml:space="preserve"> deeper until </w:t>
      </w:r>
      <w:r w:rsidR="008E4974" w:rsidRPr="00544415">
        <w:rPr>
          <w:rFonts w:ascii="Arial Narrow" w:hAnsi="Arial Narrow"/>
        </w:rPr>
        <w:t>the hole is ~1m below where water was first detected.</w:t>
      </w:r>
      <w:r w:rsidR="00245D1D" w:rsidRPr="00544415">
        <w:rPr>
          <w:rFonts w:ascii="Arial Narrow" w:hAnsi="Arial Narrow"/>
        </w:rPr>
        <w:t xml:space="preserve"> </w:t>
      </w:r>
      <w:r w:rsidR="00687CDA">
        <w:rPr>
          <w:rFonts w:ascii="Arial Narrow" w:hAnsi="Arial Narrow"/>
        </w:rPr>
        <w:t>Target depth = 5.25 m for all wells</w:t>
      </w:r>
    </w:p>
    <w:p w14:paraId="620C9C8F" w14:textId="148FE6A7" w:rsidR="002B66AE" w:rsidRDefault="00AE2164" w:rsidP="000C1242">
      <w:pPr>
        <w:pStyle w:val="ListParagraph"/>
        <w:numPr>
          <w:ilvl w:val="0"/>
          <w:numId w:val="1"/>
        </w:numPr>
        <w:rPr>
          <w:rFonts w:ascii="Arial Narrow" w:hAnsi="Arial Narrow"/>
        </w:rPr>
      </w:pPr>
      <w:r w:rsidRPr="00544415">
        <w:rPr>
          <w:rFonts w:ascii="Arial Narrow" w:hAnsi="Arial Narrow"/>
        </w:rPr>
        <w:lastRenderedPageBreak/>
        <w:t>C</w:t>
      </w:r>
      <w:r w:rsidR="00245D1D" w:rsidRPr="00544415">
        <w:rPr>
          <w:rFonts w:ascii="Arial Narrow" w:hAnsi="Arial Narrow"/>
        </w:rPr>
        <w:t xml:space="preserve">ollect the soil </w:t>
      </w:r>
      <w:r w:rsidR="000C1242" w:rsidRPr="00544415">
        <w:rPr>
          <w:rFonts w:ascii="Arial Narrow" w:hAnsi="Arial Narrow"/>
        </w:rPr>
        <w:t xml:space="preserve">in a bucket or bin for </w:t>
      </w:r>
      <w:r w:rsidR="00687CDA" w:rsidRPr="00544415">
        <w:rPr>
          <w:rFonts w:ascii="Arial Narrow" w:hAnsi="Arial Narrow"/>
        </w:rPr>
        <w:t>sampling</w:t>
      </w:r>
      <w:r w:rsidR="00687CDA">
        <w:rPr>
          <w:rFonts w:ascii="Arial Narrow" w:hAnsi="Arial Narrow"/>
        </w:rPr>
        <w:t xml:space="preserve"> (if collecting soil samples)</w:t>
      </w:r>
      <w:r w:rsidR="00687CDA" w:rsidRPr="00544415">
        <w:rPr>
          <w:rFonts w:ascii="Arial Narrow" w:hAnsi="Arial Narrow"/>
        </w:rPr>
        <w:t xml:space="preserve"> and</w:t>
      </w:r>
      <w:r w:rsidR="000C1242" w:rsidRPr="00544415">
        <w:rPr>
          <w:rFonts w:ascii="Arial Narrow" w:hAnsi="Arial Narrow"/>
        </w:rPr>
        <w:t xml:space="preserve"> discard the excess soil onto a tarp for removal</w:t>
      </w:r>
      <w:r w:rsidR="00FE5E9F" w:rsidRPr="00544415">
        <w:rPr>
          <w:rFonts w:ascii="Arial Narrow" w:hAnsi="Arial Narrow"/>
        </w:rPr>
        <w:t xml:space="preserve">. This can be done by pushing the soil out with gloves, or a screwdriver to break up thicker soils and clay </w:t>
      </w:r>
      <w:r w:rsidR="000C1242" w:rsidRPr="00544415">
        <w:rPr>
          <w:rFonts w:ascii="Arial Narrow" w:hAnsi="Arial Narrow"/>
        </w:rPr>
        <w:t xml:space="preserve"> </w:t>
      </w:r>
    </w:p>
    <w:p w14:paraId="0BC53548" w14:textId="66D2B9C3" w:rsidR="00687CDA" w:rsidRPr="00544415" w:rsidRDefault="00687CDA" w:rsidP="00687CDA">
      <w:pPr>
        <w:pStyle w:val="ListParagraph"/>
        <w:numPr>
          <w:ilvl w:val="0"/>
          <w:numId w:val="1"/>
        </w:numPr>
        <w:rPr>
          <w:rFonts w:ascii="Arial Narrow" w:hAnsi="Arial Narrow"/>
        </w:rPr>
      </w:pPr>
      <w:r w:rsidRPr="00544415">
        <w:rPr>
          <w:rFonts w:ascii="Arial Narrow" w:hAnsi="Arial Narrow"/>
        </w:rPr>
        <w:t>Place a small amount of sand in the bottom of the hole (e.g. an inch or so</w:t>
      </w:r>
      <w:r>
        <w:rPr>
          <w:rFonts w:ascii="Arial Narrow" w:hAnsi="Arial Narrow"/>
        </w:rPr>
        <w:t>, 3-4 scoops</w:t>
      </w:r>
      <w:r w:rsidRPr="00544415">
        <w:rPr>
          <w:rFonts w:ascii="Arial Narrow" w:hAnsi="Arial Narrow"/>
        </w:rPr>
        <w:t>)</w:t>
      </w:r>
    </w:p>
    <w:p w14:paraId="2799CEAB" w14:textId="18D84431" w:rsidR="00687CDA" w:rsidRPr="00544415" w:rsidRDefault="00687CDA" w:rsidP="00687CDA">
      <w:pPr>
        <w:pStyle w:val="ListParagraph"/>
        <w:numPr>
          <w:ilvl w:val="0"/>
          <w:numId w:val="1"/>
        </w:numPr>
        <w:rPr>
          <w:rFonts w:ascii="Arial Narrow" w:hAnsi="Arial Narrow"/>
        </w:rPr>
      </w:pPr>
      <w:r w:rsidRPr="00544415">
        <w:rPr>
          <w:rFonts w:ascii="Arial Narrow" w:hAnsi="Arial Narrow"/>
        </w:rPr>
        <w:t>Place the</w:t>
      </w:r>
      <w:r>
        <w:rPr>
          <w:rFonts w:ascii="Arial Narrow" w:hAnsi="Arial Narrow"/>
        </w:rPr>
        <w:t xml:space="preserve"> groundwater well </w:t>
      </w:r>
      <w:r w:rsidRPr="00544415">
        <w:rPr>
          <w:rFonts w:ascii="Arial Narrow" w:hAnsi="Arial Narrow"/>
        </w:rPr>
        <w:t>into the hole</w:t>
      </w:r>
    </w:p>
    <w:p w14:paraId="529A42D9" w14:textId="58C85772" w:rsidR="00687CDA" w:rsidRDefault="00687CDA" w:rsidP="00687CDA">
      <w:pPr>
        <w:pStyle w:val="ListParagraph"/>
        <w:numPr>
          <w:ilvl w:val="0"/>
          <w:numId w:val="1"/>
        </w:numPr>
        <w:rPr>
          <w:rFonts w:ascii="Arial Narrow" w:hAnsi="Arial Narrow"/>
        </w:rPr>
      </w:pPr>
      <w:r w:rsidRPr="00544415">
        <w:rPr>
          <w:rFonts w:ascii="Arial Narrow" w:hAnsi="Arial Narrow"/>
        </w:rPr>
        <w:t xml:space="preserve">Fill </w:t>
      </w:r>
      <w:r>
        <w:rPr>
          <w:rFonts w:ascii="Arial Narrow" w:hAnsi="Arial Narrow"/>
        </w:rPr>
        <w:t>space around the well with</w:t>
      </w:r>
      <w:r w:rsidRPr="00544415">
        <w:rPr>
          <w:rFonts w:ascii="Arial Narrow" w:hAnsi="Arial Narrow"/>
        </w:rPr>
        <w:t xml:space="preserve"> sand until ~20 cm below the </w:t>
      </w:r>
      <w:r>
        <w:rPr>
          <w:rFonts w:ascii="Arial Narrow" w:hAnsi="Arial Narrow"/>
        </w:rPr>
        <w:t>soil surface</w:t>
      </w:r>
      <w:r w:rsidRPr="00544415">
        <w:rPr>
          <w:rFonts w:ascii="Arial Narrow" w:hAnsi="Arial Narrow"/>
        </w:rPr>
        <w:t xml:space="preserve"> </w:t>
      </w:r>
    </w:p>
    <w:p w14:paraId="18CF9725" w14:textId="35421229" w:rsidR="00687CDA" w:rsidRPr="00544415" w:rsidRDefault="00687CDA" w:rsidP="00687CDA">
      <w:pPr>
        <w:pStyle w:val="ListParagraph"/>
        <w:numPr>
          <w:ilvl w:val="0"/>
          <w:numId w:val="1"/>
        </w:numPr>
        <w:rPr>
          <w:rFonts w:ascii="Arial Narrow" w:hAnsi="Arial Narrow"/>
        </w:rPr>
      </w:pPr>
      <w:r>
        <w:rPr>
          <w:rFonts w:ascii="Arial Narrow" w:hAnsi="Arial Narrow"/>
        </w:rPr>
        <w:t>If water table is high when installing, allow ~24 hours for sand to settle</w:t>
      </w:r>
    </w:p>
    <w:p w14:paraId="6F903EC6" w14:textId="77A97FFB" w:rsidR="00687CDA" w:rsidRPr="00687CDA" w:rsidRDefault="00687CDA" w:rsidP="00687CDA">
      <w:pPr>
        <w:pStyle w:val="ListParagraph"/>
        <w:numPr>
          <w:ilvl w:val="0"/>
          <w:numId w:val="1"/>
        </w:numPr>
        <w:rPr>
          <w:rFonts w:ascii="Arial Narrow" w:hAnsi="Arial Narrow"/>
        </w:rPr>
      </w:pPr>
      <w:r w:rsidRPr="00544415">
        <w:rPr>
          <w:rFonts w:ascii="Arial Narrow" w:hAnsi="Arial Narrow"/>
        </w:rPr>
        <w:t>Fill the remainder of the hole with bentonite, wetting it with water. Spread the bentonite around the perimeter of the</w:t>
      </w:r>
      <w:r>
        <w:rPr>
          <w:rFonts w:ascii="Arial Narrow" w:hAnsi="Arial Narrow"/>
        </w:rPr>
        <w:t xml:space="preserve"> well</w:t>
      </w:r>
      <w:r w:rsidRPr="00544415">
        <w:rPr>
          <w:rFonts w:ascii="Arial Narrow" w:hAnsi="Arial Narrow"/>
        </w:rPr>
        <w:t xml:space="preserve"> (e.g., a 4-6” diameter around the casing)</w:t>
      </w:r>
    </w:p>
    <w:p w14:paraId="3C88FDD3" w14:textId="77777777" w:rsidR="00CB0350" w:rsidRPr="00544415" w:rsidRDefault="00CB0350" w:rsidP="00CB0350">
      <w:pPr>
        <w:pStyle w:val="ListParagraph"/>
        <w:numPr>
          <w:ilvl w:val="0"/>
          <w:numId w:val="1"/>
        </w:numPr>
        <w:rPr>
          <w:rFonts w:ascii="Arial Narrow" w:hAnsi="Arial Narrow"/>
        </w:rPr>
      </w:pPr>
      <w:r w:rsidRPr="00544415">
        <w:rPr>
          <w:rFonts w:ascii="Arial Narrow" w:hAnsi="Arial Narrow"/>
        </w:rPr>
        <w:t>Measure all dimensions, e.g., total length of well, length from bottom of the well to the bolt, length of top of well to bolt, length of casing above the ground surface after installation.</w:t>
      </w:r>
    </w:p>
    <w:p w14:paraId="20E608D5" w14:textId="77777777" w:rsidR="00CB0350" w:rsidRPr="00CB0350" w:rsidRDefault="00CB0350" w:rsidP="00CB0350">
      <w:pPr>
        <w:rPr>
          <w:rFonts w:ascii="Arial Narrow" w:hAnsi="Arial Narrow"/>
        </w:rPr>
      </w:pPr>
    </w:p>
    <w:p w14:paraId="332C67E1" w14:textId="77777777" w:rsidR="00687CDA" w:rsidRDefault="00687CDA" w:rsidP="00687CDA">
      <w:pPr>
        <w:rPr>
          <w:rFonts w:ascii="Arial Narrow" w:hAnsi="Arial Narrow"/>
          <w:i/>
          <w:iCs/>
        </w:rPr>
      </w:pPr>
      <w:r>
        <w:rPr>
          <w:rFonts w:ascii="Arial Narrow" w:hAnsi="Arial Narrow"/>
          <w:i/>
          <w:iCs/>
        </w:rPr>
        <w:t>Stage 3 – groundwater well development:</w:t>
      </w:r>
    </w:p>
    <w:p w14:paraId="77EFC42F" w14:textId="22832A95" w:rsidR="007A01A7" w:rsidRPr="007D02D5" w:rsidRDefault="007A01A7" w:rsidP="00687CDA">
      <w:pPr>
        <w:pStyle w:val="ListParagraph"/>
        <w:numPr>
          <w:ilvl w:val="0"/>
          <w:numId w:val="11"/>
        </w:numPr>
        <w:rPr>
          <w:rFonts w:ascii="Arial Narrow" w:hAnsi="Arial Narrow"/>
          <w:i/>
          <w:iCs/>
        </w:rPr>
      </w:pPr>
      <w:r w:rsidRPr="00687CDA">
        <w:rPr>
          <w:rFonts w:ascii="Arial Narrow" w:hAnsi="Arial Narrow"/>
        </w:rPr>
        <w:t>Use a peristaltic pump to drain the water out of the new wells. Do this several times if possible</w:t>
      </w:r>
      <w:r w:rsidR="00AB4CF9" w:rsidRPr="00687CDA">
        <w:rPr>
          <w:rFonts w:ascii="Arial Narrow" w:hAnsi="Arial Narrow"/>
        </w:rPr>
        <w:t>. If the well water is very muddy it can sometimes be useful to dump some freshwater into the well, then pump it back out.</w:t>
      </w:r>
    </w:p>
    <w:p w14:paraId="43A89A20" w14:textId="667A5833" w:rsidR="007D02D5" w:rsidRDefault="007D02D5" w:rsidP="007D02D5">
      <w:pPr>
        <w:pBdr>
          <w:bottom w:val="single" w:sz="12" w:space="1" w:color="auto"/>
        </w:pBdr>
        <w:rPr>
          <w:rFonts w:ascii="Arial Narrow" w:hAnsi="Arial Narrow"/>
          <w:i/>
          <w:iCs/>
        </w:rPr>
      </w:pPr>
    </w:p>
    <w:p w14:paraId="2F53599E" w14:textId="156D6639" w:rsidR="007D02D5" w:rsidRDefault="007D02D5" w:rsidP="007D02D5">
      <w:pPr>
        <w:rPr>
          <w:rFonts w:ascii="Arial Narrow" w:hAnsi="Arial Narrow"/>
        </w:rPr>
      </w:pPr>
    </w:p>
    <w:p w14:paraId="793D9C57" w14:textId="5B402E9D" w:rsidR="007D02D5" w:rsidRPr="003928C9" w:rsidRDefault="003928C9" w:rsidP="003928C9">
      <w:pPr>
        <w:rPr>
          <w:rFonts w:ascii="Arial Narrow" w:hAnsi="Arial Narrow"/>
          <w:b/>
          <w:bCs/>
        </w:rPr>
      </w:pPr>
      <w:r>
        <w:rPr>
          <w:rFonts w:ascii="Arial Narrow" w:hAnsi="Arial Narrow"/>
          <w:b/>
          <w:bCs/>
        </w:rPr>
        <w:t>VII.</w:t>
      </w:r>
      <w:r w:rsidR="007D02D5" w:rsidRPr="003928C9">
        <w:rPr>
          <w:rFonts w:ascii="Arial Narrow" w:hAnsi="Arial Narrow"/>
          <w:b/>
          <w:bCs/>
        </w:rPr>
        <w:t xml:space="preserve"> Corresponding documentation:</w:t>
      </w:r>
    </w:p>
    <w:p w14:paraId="575F6AD0" w14:textId="7623ABA3" w:rsidR="00687CDA" w:rsidRDefault="00687CDA" w:rsidP="00687CDA">
      <w:pPr>
        <w:rPr>
          <w:rFonts w:ascii="Arial Narrow" w:hAnsi="Arial Narrow"/>
        </w:rPr>
      </w:pPr>
    </w:p>
    <w:p w14:paraId="31C6FD7E" w14:textId="23029CF9" w:rsidR="00FE5E9F" w:rsidRPr="001C0971" w:rsidRDefault="001C0971" w:rsidP="001C0971">
      <w:pPr>
        <w:rPr>
          <w:rFonts w:ascii="Arial Narrow" w:hAnsi="Arial Narrow"/>
          <w:b/>
          <w:bCs/>
          <w:i/>
          <w:iCs/>
        </w:rPr>
      </w:pPr>
      <w:r>
        <w:rPr>
          <w:rFonts w:ascii="Arial Narrow" w:hAnsi="Arial Narrow"/>
          <w:i/>
          <w:iCs/>
        </w:rPr>
        <w:t>Equipment reference photos:</w:t>
      </w:r>
    </w:p>
    <w:p w14:paraId="6E18EBF6" w14:textId="325C1600" w:rsidR="00290B43" w:rsidRPr="00544415" w:rsidRDefault="003928C9" w:rsidP="007A01A7">
      <w:pPr>
        <w:pStyle w:val="ListParagraph"/>
        <w:rPr>
          <w:rFonts w:ascii="Arial Narrow" w:hAnsi="Arial Narrow"/>
        </w:rPr>
      </w:pPr>
      <w:r>
        <w:rPr>
          <w:noProof/>
        </w:rPr>
        <w:drawing>
          <wp:anchor distT="0" distB="0" distL="114300" distR="114300" simplePos="0" relativeHeight="251660288" behindDoc="0" locked="0" layoutInCell="1" allowOverlap="1" wp14:anchorId="0AD58262" wp14:editId="1149B0E4">
            <wp:simplePos x="0" y="0"/>
            <wp:positionH relativeFrom="margin">
              <wp:posOffset>4595495</wp:posOffset>
            </wp:positionH>
            <wp:positionV relativeFrom="paragraph">
              <wp:posOffset>179070</wp:posOffset>
            </wp:positionV>
            <wp:extent cx="1601470" cy="2137410"/>
            <wp:effectExtent l="0" t="0" r="0" b="0"/>
            <wp:wrapSquare wrapText="bothSides"/>
            <wp:docPr id="3" name="Picture 3" descr="A picture containing person, outdoor, ground,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outdoor, ground, ha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01470" cy="213741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59264" behindDoc="0" locked="0" layoutInCell="1" allowOverlap="1" wp14:anchorId="74E82A5A" wp14:editId="62F9FE7A">
            <wp:simplePos x="0" y="0"/>
            <wp:positionH relativeFrom="column">
              <wp:posOffset>2517140</wp:posOffset>
            </wp:positionH>
            <wp:positionV relativeFrom="paragraph">
              <wp:posOffset>179070</wp:posOffset>
            </wp:positionV>
            <wp:extent cx="1590675" cy="2121535"/>
            <wp:effectExtent l="0" t="0" r="9525" b="0"/>
            <wp:wrapSquare wrapText="bothSides"/>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90675" cy="2121535"/>
                    </a:xfrm>
                    <a:prstGeom prst="rect">
                      <a:avLst/>
                    </a:prstGeom>
                  </pic:spPr>
                </pic:pic>
              </a:graphicData>
            </a:graphic>
            <wp14:sizeRelH relativeFrom="margin">
              <wp14:pctWidth>0</wp14:pctWidth>
            </wp14:sizeRelH>
            <wp14:sizeRelV relativeFrom="margin">
              <wp14:pctHeight>0</wp14:pctHeight>
            </wp14:sizeRelV>
          </wp:anchor>
        </w:drawing>
      </w:r>
    </w:p>
    <w:p w14:paraId="687C3A5B" w14:textId="084DF928" w:rsidR="00FE5E9F" w:rsidRDefault="001C0971" w:rsidP="007A01A7">
      <w:pPr>
        <w:pStyle w:val="ListParagraph"/>
      </w:pPr>
      <w:r>
        <w:rPr>
          <w:noProof/>
        </w:rPr>
        <mc:AlternateContent>
          <mc:Choice Requires="wps">
            <w:drawing>
              <wp:anchor distT="0" distB="0" distL="114300" distR="114300" simplePos="0" relativeHeight="251673600" behindDoc="0" locked="0" layoutInCell="1" allowOverlap="1" wp14:anchorId="089E6B47" wp14:editId="6130DDC7">
                <wp:simplePos x="0" y="0"/>
                <wp:positionH relativeFrom="column">
                  <wp:posOffset>4588699</wp:posOffset>
                </wp:positionH>
                <wp:positionV relativeFrom="paragraph">
                  <wp:posOffset>2143529</wp:posOffset>
                </wp:positionV>
                <wp:extent cx="18103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6B1B58EF" w14:textId="27A2065C" w:rsidR="001C0971" w:rsidRPr="0088485B" w:rsidRDefault="001C0971" w:rsidP="001C0971">
                            <w:pPr>
                              <w:pStyle w:val="Caption"/>
                              <w:rPr>
                                <w:noProof/>
                                <w:sz w:val="24"/>
                                <w:szCs w:val="24"/>
                              </w:rPr>
                            </w:pPr>
                            <w:r>
                              <w:t>PVC cleanout plug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9E6B47" id="_x0000_t202" coordsize="21600,21600" o:spt="202" path="m,l,21600r21600,l21600,xe">
                <v:stroke joinstyle="miter"/>
                <v:path gradientshapeok="t" o:connecttype="rect"/>
              </v:shapetype>
              <v:shape id="Text Box 13" o:spid="_x0000_s1026" type="#_x0000_t202" style="position:absolute;left:0;text-align:left;margin-left:361.3pt;margin-top:168.8pt;width:14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lMKwIAAF8EAAAOAAAAZHJzL2Uyb0RvYy54bWysVFFv2jAQfp+0/2D5fQSKWqGIUDEqpkmo&#10;rVSmPhvHIZFsn3c2JOzX7+wkdOv2NO3FnO8+f85335nlfWc0Oyv0DdiCzyZTzpSVUDb2WPBv++2n&#10;BWc+CFsKDVYV/KI8v199/LBsXa5uoAZdKmREYn3euoLXIbg8y7yslRF+Ak5ZKlaARgTa4jErUbTE&#10;bnR2M53eZS1g6RCk8p6yD32RrxJ/VSkZnqrKq8B0wenbQloxrYe4ZqulyI8oXN3I4TPEP3yFEY2l&#10;S69UDyIIdsLmDyrTSAQPVZhIMBlUVSNV0kBqZtN3al5q4VTSQs3x7tom//9o5eP5GVlTkndzzqww&#10;5NFedYF9ho5RivrTOp8T7MURMHSUJ+yY95SMsrsKTfwlQYzq1OnLtbuRTcZDi9l0vrjlTFLtbn4b&#10;ObK3ow59+KLAsBgUHMm61FFx3vnQQ0dIvMmDbspto3XcxMJGIzsLsrmtm6AG8t9Q2kashXiqJ4yZ&#10;LOrrdcQodIduEH2A8kKaEfqp8U5uG7poJ3x4FkhjQjJp9MMTLZWGtuAwRJzVgD/+lo94co+qnLU0&#10;dgX3308CFWf6qyVf44yOAY7BYQzsyWyAJM7oUTmZQjqAQY9hhWBe6UWs4y1UElbSXQUPY7gJ/fDT&#10;i5JqvU4gmkQnws6+OBmpx4buu1eBbrAjkIuPMA6kyN+50mOTL259CtTiZFlsaN/Foc80xcn04cXF&#10;Z/LrPqHe/hdWPwEAAP//AwBQSwMEFAAGAAgAAAAhAF2rUlfhAAAADAEAAA8AAABkcnMvZG93bnJl&#10;di54bWxMjz1PwzAQhnck/oN1SCyI2iRVjEKcqqpggKVq6MLmxtc4ENuR7bTh3+OywHYfj957rlrN&#10;ZiAn9KF3VsDDggFB2zrV207A/v3l/hFIiNIqOTiLAr4xwKq+vqpkqdzZ7vDUxI6kEBtKKUDHOJaU&#10;hlajkWHhRrRpd3TeyJha31Hl5TmFm4FmjBXUyN6mC1qOuNHYfjWTEbBdfmz13XR8flsvc/+6nzbF&#10;Z9cIcXszr5+ARJzjHwwX/aQOdXI6uMmqQAYBPMuKhArIc56KC8EY50AOvyMOtK7o/yfqHwAAAP//&#10;AwBQSwECLQAUAAYACAAAACEAtoM4kv4AAADhAQAAEwAAAAAAAAAAAAAAAAAAAAAAW0NvbnRlbnRf&#10;VHlwZXNdLnhtbFBLAQItABQABgAIAAAAIQA4/SH/1gAAAJQBAAALAAAAAAAAAAAAAAAAAC8BAABf&#10;cmVscy8ucmVsc1BLAQItABQABgAIAAAAIQCDs5lMKwIAAF8EAAAOAAAAAAAAAAAAAAAAAC4CAABk&#10;cnMvZTJvRG9jLnhtbFBLAQItABQABgAIAAAAIQBdq1JX4QAAAAwBAAAPAAAAAAAAAAAAAAAAAIUE&#10;AABkcnMvZG93bnJldi54bWxQSwUGAAAAAAQABADzAAAAkwUAAAAA&#10;" stroked="f">
                <v:textbox style="mso-fit-shape-to-text:t" inset="0,0,0,0">
                  <w:txbxContent>
                    <w:p w14:paraId="6B1B58EF" w14:textId="27A2065C" w:rsidR="001C0971" w:rsidRPr="0088485B" w:rsidRDefault="001C0971" w:rsidP="001C0971">
                      <w:pPr>
                        <w:pStyle w:val="Caption"/>
                        <w:rPr>
                          <w:noProof/>
                          <w:sz w:val="24"/>
                          <w:szCs w:val="24"/>
                        </w:rPr>
                      </w:pPr>
                      <w:r>
                        <w:t>PVC cleanout plug</w:t>
                      </w:r>
                    </w:p>
                  </w:txbxContent>
                </v:textbox>
                <w10:wrap type="square"/>
              </v:shape>
            </w:pict>
          </mc:Fallback>
        </mc:AlternateContent>
      </w:r>
      <w:r w:rsidR="00290B43">
        <w:rPr>
          <w:b/>
          <w:bCs/>
          <w:noProof/>
        </w:rPr>
        <w:drawing>
          <wp:inline distT="0" distB="0" distL="0" distR="0" wp14:anchorId="3CDAA788" wp14:editId="24F985B9">
            <wp:extent cx="1584937" cy="2113808"/>
            <wp:effectExtent l="0" t="0" r="0" b="1270"/>
            <wp:docPr id="1" name="Picture 1" descr="A picture containing ground, outdoor,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ound, outdoor, di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90358" cy="2121038"/>
                    </a:xfrm>
                    <a:prstGeom prst="rect">
                      <a:avLst/>
                    </a:prstGeom>
                  </pic:spPr>
                </pic:pic>
              </a:graphicData>
            </a:graphic>
          </wp:inline>
        </w:drawing>
      </w:r>
    </w:p>
    <w:p w14:paraId="5577EFAD" w14:textId="3303F56F" w:rsidR="00290B43" w:rsidRDefault="001C0971" w:rsidP="003928C9">
      <w:r>
        <w:rPr>
          <w:noProof/>
        </w:rPr>
        <mc:AlternateContent>
          <mc:Choice Requires="wps">
            <w:drawing>
              <wp:anchor distT="0" distB="0" distL="114300" distR="114300" simplePos="0" relativeHeight="251671552" behindDoc="0" locked="0" layoutInCell="1" allowOverlap="1" wp14:anchorId="54E47F8F" wp14:editId="3CCEF8DC">
                <wp:simplePos x="0" y="0"/>
                <wp:positionH relativeFrom="column">
                  <wp:posOffset>2543175</wp:posOffset>
                </wp:positionH>
                <wp:positionV relativeFrom="paragraph">
                  <wp:posOffset>13335</wp:posOffset>
                </wp:positionV>
                <wp:extent cx="17989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wps:spPr>
                      <wps:txbx>
                        <w:txbxContent>
                          <w:p w14:paraId="5AB97347" w14:textId="39A603BD" w:rsidR="001C0971" w:rsidRPr="00100776" w:rsidRDefault="001C0971" w:rsidP="001C0971">
                            <w:pPr>
                              <w:pStyle w:val="Caption"/>
                              <w:rPr>
                                <w:b/>
                                <w:bCs/>
                                <w:noProof/>
                                <w:sz w:val="24"/>
                                <w:szCs w:val="24"/>
                              </w:rPr>
                            </w:pPr>
                            <w:r>
                              <w:t>PVC endcap with holes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7F8F" id="Text Box 12" o:spid="_x0000_s1027" type="#_x0000_t202" style="position:absolute;margin-left:200.25pt;margin-top:1.05pt;width:14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wALg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SbspZ1YY&#10;0minusA+Q8fIRfy0zueUtnWUGDryU+7g9+SMsLsKTfwSIEZxYvp8ZTdWk/HQp7vbu9mMM0mxm4+z&#10;WCN7PerQhy8KDItGwZGkS4yK08aHPnVIiTd50E25brSOmxhYaWQnQTK3dRPUpfhvWdrGXAvxVF8w&#10;erKIr8cRrdDtu56PAeMeyjNBR+ibxzu5bui+jfDhWSB1C6GlCQhPtFQa2oLDxeKsBvzxN3/MJxEp&#10;yllL3Vdw//0oUHGmv1qSN7bqYOBg7AfDHs0KCOmEZsvJZNIBDHowKwTzQoOxjLdQSFhJdxU8DOYq&#10;9DNAgyXVcpmSqCGdCBu7dTKWHnjddS8C3UWVQGI+wtCXIn8jTp+b5HHLYyCmk3KR157FC93UzEn7&#10;y+DFafl1n7Jefw+LnwAAAP//AwBQSwMEFAAGAAgAAAAhALB1M6feAAAABwEAAA8AAABkcnMvZG93&#10;bnJldi54bWxMjzFPwzAUhHck/oP1kFgQtZuGqApxqqqCAZaK0IXNjV/jQGxHttOGf89jgvF0p7vv&#10;qs1sB3bGEHvvJCwXAhi61uvedRIO78/3a2AxKafV4B1K+MYIm/r6qlKl9hf3hucmdYxKXCyVBJPS&#10;WHIeW4NWxYUf0ZF38sGqRDJ0XAd1oXI78EyIglvVO1owasSdwfarmayEff6xN3fT6el1m6/Cy2Ha&#10;FZ9dI+Xtzbx9BJZwTn9h+MUndKiJ6egnpyMbJORCPFBUQrYERn6xXtGVI+kMeF3x//z1DwAAAP//&#10;AwBQSwECLQAUAAYACAAAACEAtoM4kv4AAADhAQAAEwAAAAAAAAAAAAAAAAAAAAAAW0NvbnRlbnRf&#10;VHlwZXNdLnhtbFBLAQItABQABgAIAAAAIQA4/SH/1gAAAJQBAAALAAAAAAAAAAAAAAAAAC8BAABf&#10;cmVscy8ucmVsc1BLAQItABQABgAIAAAAIQD4JkwALgIAAGYEAAAOAAAAAAAAAAAAAAAAAC4CAABk&#10;cnMvZTJvRG9jLnhtbFBLAQItABQABgAIAAAAIQCwdTOn3gAAAAcBAAAPAAAAAAAAAAAAAAAAAIgE&#10;AABkcnMvZG93bnJldi54bWxQSwUGAAAAAAQABADzAAAAkwUAAAAA&#10;" stroked="f">
                <v:textbox style="mso-fit-shape-to-text:t" inset="0,0,0,0">
                  <w:txbxContent>
                    <w:p w14:paraId="5AB97347" w14:textId="39A603BD" w:rsidR="001C0971" w:rsidRPr="00100776" w:rsidRDefault="001C0971" w:rsidP="001C0971">
                      <w:pPr>
                        <w:pStyle w:val="Caption"/>
                        <w:rPr>
                          <w:b/>
                          <w:bCs/>
                          <w:noProof/>
                          <w:sz w:val="24"/>
                          <w:szCs w:val="24"/>
                        </w:rPr>
                      </w:pPr>
                      <w:r>
                        <w:t>PVC endcap with holes</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42219B03" wp14:editId="3876D7DF">
                <wp:simplePos x="0" y="0"/>
                <wp:positionH relativeFrom="column">
                  <wp:posOffset>438150</wp:posOffset>
                </wp:positionH>
                <wp:positionV relativeFrom="paragraph">
                  <wp:posOffset>13335</wp:posOffset>
                </wp:positionV>
                <wp:extent cx="180213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1802130" cy="635"/>
                        </a:xfrm>
                        <a:prstGeom prst="rect">
                          <a:avLst/>
                        </a:prstGeom>
                        <a:solidFill>
                          <a:prstClr val="white"/>
                        </a:solidFill>
                        <a:ln>
                          <a:noFill/>
                        </a:ln>
                      </wps:spPr>
                      <wps:txbx>
                        <w:txbxContent>
                          <w:p w14:paraId="0A6F01FD" w14:textId="4BDB6716" w:rsidR="001C0971" w:rsidRPr="002D445A" w:rsidRDefault="001C0971" w:rsidP="001C0971">
                            <w:pPr>
                              <w:pStyle w:val="Caption"/>
                              <w:rPr>
                                <w:b/>
                                <w:bCs/>
                                <w:noProof/>
                                <w:sz w:val="24"/>
                                <w:szCs w:val="24"/>
                              </w:rPr>
                            </w:pPr>
                            <w:r>
                              <w:t>Auger Bucket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9B03" id="Text Box 11" o:spid="_x0000_s1028" type="#_x0000_t202" style="position:absolute;margin-left:34.5pt;margin-top:1.05pt;width:1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IkLAIAAGYEAAAOAAAAZHJzL2Uyb0RvYy54bWysVMFu2zAMvQ/YPwi6L05SrCiMOEWWIsOA&#10;oC2QFD0rshwLkEWNUmJnXz9KttOt22nYRaZIitJ7j/TivmsMOyv0GmzBZ5MpZ8pKKLU9Fvxlv/l0&#10;x5kPwpbCgFUFvyjP75cfPyxal6s51GBKhYyKWJ+3ruB1CC7PMi9r1Qg/AacsBSvARgTa4jErUbRU&#10;vTHZfDq9zVrA0iFI5T15H/ogX6b6VaVkeKoqrwIzBae3hbRiWg9xzZYLkR9RuFrL4RniH17RCG3p&#10;0mupBxEEO6H+o1SjJYKHKkwkNBlUlZYqYSA0s+k7NLtaOJWwEDneXWny/6+sfDw/I9MlaTfjzIqG&#10;NNqrLrAv0DFyET+t8zml7Rwlho78lDv6PTkj7K7CJn4JEKM4MX25shuryXjobjqf3VBIUuz25nOs&#10;kb0ddejDVwUNi0bBkaRLjIrz1oc+dUyJN3kwutxoY+ImBtYG2VmQzG2tgxqK/5ZlbMy1EE/1BaMn&#10;i/h6HNEK3aFLfMxHjAcoLwQdoW8e7+RG031b4cOzQOoWgkQTEJ5oqQy0BYfB4qwG/PE3f8wnESnK&#10;WUvdV3D//SRQcWa+WZI3tupo4GgcRsOemjUQUlKMXpNMOoDBjGaF0LzSYKziLRQSVtJdBQ+juQ79&#10;DNBgSbVapSRqSCfC1u6cjKVHXvfdq0A3qBJIzEcY+1Lk78Tpc5M8bnUKxHRSLvLaszjQTc2ctB8G&#10;L07Lr/uU9fZ7WP4EAAD//wMAUEsDBBQABgAIAAAAIQAudMui3QAAAAYBAAAPAAAAZHJzL2Rvd25y&#10;ZXYueG1sTI8xT8MwFIR3JP6D9ZBYEHWalqgNcaqqggGWitCFzY1f40D8HMVOG/49jwnG053uvis2&#10;k+vEGYfQelIwnyUgkGpvWmoUHN6f71cgQtRkdOcJFXxjgE15fVXo3PgLveG5io3gEgq5VmBj7HMp&#10;Q23R6TDzPRJ7Jz84HVkOjTSDvnC562SaJJl0uiVesLrHncX6qxqdgv3yY2/vxtPT63a5GF4O4y77&#10;bCqlbm+m7SOIiFP8C8MvPqNDyUxHP5IJolOQrflKVJDOQbC9eEj5yZF1CrIs5H/88gcAAP//AwBQ&#10;SwECLQAUAAYACAAAACEAtoM4kv4AAADhAQAAEwAAAAAAAAAAAAAAAAAAAAAAW0NvbnRlbnRfVHlw&#10;ZXNdLnhtbFBLAQItABQABgAIAAAAIQA4/SH/1gAAAJQBAAALAAAAAAAAAAAAAAAAAC8BAABfcmVs&#10;cy8ucmVsc1BLAQItABQABgAIAAAAIQBR6MIkLAIAAGYEAAAOAAAAAAAAAAAAAAAAAC4CAABkcnMv&#10;ZTJvRG9jLnhtbFBLAQItABQABgAIAAAAIQAudMui3QAAAAYBAAAPAAAAAAAAAAAAAAAAAIYEAABk&#10;cnMvZG93bnJldi54bWxQSwUGAAAAAAQABADzAAAAkAUAAAAA&#10;" stroked="f">
                <v:textbox style="mso-fit-shape-to-text:t" inset="0,0,0,0">
                  <w:txbxContent>
                    <w:p w14:paraId="0A6F01FD" w14:textId="4BDB6716" w:rsidR="001C0971" w:rsidRPr="002D445A" w:rsidRDefault="001C0971" w:rsidP="001C0971">
                      <w:pPr>
                        <w:pStyle w:val="Caption"/>
                        <w:rPr>
                          <w:b/>
                          <w:bCs/>
                          <w:noProof/>
                          <w:sz w:val="24"/>
                          <w:szCs w:val="24"/>
                        </w:rPr>
                      </w:pPr>
                      <w:r>
                        <w:t>Auger Bucket</w:t>
                      </w:r>
                    </w:p>
                  </w:txbxContent>
                </v:textbox>
                <w10:wrap type="through"/>
              </v:shape>
            </w:pict>
          </mc:Fallback>
        </mc:AlternateContent>
      </w:r>
    </w:p>
    <w:p w14:paraId="33E52817" w14:textId="3F42B687" w:rsidR="00290B43" w:rsidRDefault="00290B43" w:rsidP="003928C9"/>
    <w:p w14:paraId="1EAB6BA2" w14:textId="4E5FC78C" w:rsidR="00290B43" w:rsidRDefault="003928C9" w:rsidP="007A01A7">
      <w:pPr>
        <w:pStyle w:val="ListParagraph"/>
      </w:pPr>
      <w:r>
        <w:rPr>
          <w:b/>
          <w:bCs/>
          <w:noProof/>
        </w:rPr>
        <w:drawing>
          <wp:inline distT="0" distB="0" distL="0" distR="0" wp14:anchorId="4B77211F" wp14:editId="66895875">
            <wp:extent cx="1931720" cy="144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1995238" cy="1496429"/>
                    </a:xfrm>
                    <a:prstGeom prst="rect">
                      <a:avLst/>
                    </a:prstGeom>
                  </pic:spPr>
                </pic:pic>
              </a:graphicData>
            </a:graphic>
          </wp:inline>
        </w:drawing>
      </w:r>
    </w:p>
    <w:p w14:paraId="436BFACA" w14:textId="4DC0E388" w:rsidR="00D228DC" w:rsidRDefault="003928C9" w:rsidP="001C0971">
      <w:r>
        <w:rPr>
          <w:noProof/>
        </w:rPr>
        <mc:AlternateContent>
          <mc:Choice Requires="wps">
            <w:drawing>
              <wp:anchor distT="0" distB="0" distL="114300" distR="114300" simplePos="0" relativeHeight="251675648" behindDoc="0" locked="0" layoutInCell="1" allowOverlap="1" wp14:anchorId="303B155A" wp14:editId="63ED54CF">
                <wp:simplePos x="0" y="0"/>
                <wp:positionH relativeFrom="margin">
                  <wp:posOffset>486888</wp:posOffset>
                </wp:positionH>
                <wp:positionV relativeFrom="paragraph">
                  <wp:posOffset>66279</wp:posOffset>
                </wp:positionV>
                <wp:extent cx="30353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514B40C0" w14:textId="7A73F4C0" w:rsidR="001C0971" w:rsidRPr="00B246DE" w:rsidRDefault="001C0971" w:rsidP="001C0971">
                            <w:pPr>
                              <w:pStyle w:val="Caption"/>
                              <w:rPr>
                                <w:b/>
                                <w:bCs/>
                                <w:noProof/>
                                <w:sz w:val="24"/>
                                <w:szCs w:val="24"/>
                              </w:rPr>
                            </w:pPr>
                            <w:r>
                              <w:t>Ratcheting auger handle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B155A" id="Text Box 14" o:spid="_x0000_s1029" type="#_x0000_t202" style="position:absolute;margin-left:38.35pt;margin-top:5.2pt;width:239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oYLgIAAGYEAAAOAAAAZHJzL2Uyb0RvYy54bWysVMFu2zAMvQ/YPwi6L3aatR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Yr0u4jZ1a0&#10;pNFO9YF9hp6Ri/jpnC8obesoMfTkp9zR78kZYfc1tvFLgBjFienzld1YTZJzls9uZzmFJMXuZrex&#10;RvZ61KEPXxS0LBolR5IuMSpOGx+G1DEl3uTB6GqtjYmbGFgZZCdBMneNDupS/LcsY2OuhXhqKBg9&#10;WcQ34IhW6Pd94mM2YtxDdSboCEPzeCfXmu7bCB+eBVK3ECSagPBES22gKzlcLM4awB9/88d8EpGi&#10;nHXUfSX3348CFWfmqyV5Y6uOBo7GfjTssV0BIZ3SbDmZTDqAwYxmjdC+0GAs4y0UElbSXSUPo7kK&#10;wwzQYEm1XKYkakgnwsZunYylR153/YtAd1ElkJiPMPalKN6IM+QmedzyGIjppFzkdWDxQjc1c9L+&#10;MnhxWn7dp6zX38PiJwAAAP//AwBQSwMEFAAGAAgAAAAhAA1jdVneAAAACAEAAA8AAABkcnMvZG93&#10;bnJldi54bWxMj8FOwzAQRO9I/IO1SFwQdYAkRSFOVVVwgEtF6IWbG2/jQLyOYqcNf8/2BMd9M5qd&#10;KVez68URx9B5UnC3SEAgNd501CrYfbzcPoIIUZPRvSdU8IMBVtXlRakL40/0jsc6toJDKBRagY1x&#10;KKQMjUWnw8IPSKwd/Oh05HNspRn1icNdL++TJJdOd8QfrB5wY7H5rienYJt+bu3NdHh+W6cP4+tu&#10;2uRfba3U9dW8fgIRcY5/ZjjX5+pQcae9n8gE0StY5kt2Mk9SEKxnWcpgfwYZyKqU/wdUvwAAAP//&#10;AwBQSwECLQAUAAYACAAAACEAtoM4kv4AAADhAQAAEwAAAAAAAAAAAAAAAAAAAAAAW0NvbnRlbnRf&#10;VHlwZXNdLnhtbFBLAQItABQABgAIAAAAIQA4/SH/1gAAAJQBAAALAAAAAAAAAAAAAAAAAC8BAABf&#10;cmVscy8ucmVsc1BLAQItABQABgAIAAAAIQBqxboYLgIAAGYEAAAOAAAAAAAAAAAAAAAAAC4CAABk&#10;cnMvZTJvRG9jLnhtbFBLAQItABQABgAIAAAAIQANY3VZ3gAAAAgBAAAPAAAAAAAAAAAAAAAAAIgE&#10;AABkcnMvZG93bnJldi54bWxQSwUGAAAAAAQABADzAAAAkwUAAAAA&#10;" stroked="f">
                <v:textbox style="mso-fit-shape-to-text:t" inset="0,0,0,0">
                  <w:txbxContent>
                    <w:p w14:paraId="514B40C0" w14:textId="7A73F4C0" w:rsidR="001C0971" w:rsidRPr="00B246DE" w:rsidRDefault="001C0971" w:rsidP="001C0971">
                      <w:pPr>
                        <w:pStyle w:val="Caption"/>
                        <w:rPr>
                          <w:b/>
                          <w:bCs/>
                          <w:noProof/>
                          <w:sz w:val="24"/>
                          <w:szCs w:val="24"/>
                        </w:rPr>
                      </w:pPr>
                      <w:r>
                        <w:t>Ratcheting auger handle</w:t>
                      </w:r>
                    </w:p>
                  </w:txbxContent>
                </v:textbox>
                <w10:wrap type="square" anchorx="margin"/>
              </v:shape>
            </w:pict>
          </mc:Fallback>
        </mc:AlternateContent>
      </w:r>
    </w:p>
    <w:p w14:paraId="105F0A9A" w14:textId="169E30C0" w:rsidR="00D228DC" w:rsidRDefault="00D228DC" w:rsidP="007A01A7">
      <w:pPr>
        <w:pStyle w:val="ListParagraph"/>
      </w:pPr>
    </w:p>
    <w:p w14:paraId="441409F9" w14:textId="355E7B10" w:rsidR="00D228DC" w:rsidRDefault="00D228DC" w:rsidP="007A01A7">
      <w:pPr>
        <w:pStyle w:val="ListParagraph"/>
      </w:pPr>
    </w:p>
    <w:p w14:paraId="62B15681" w14:textId="6C85B178" w:rsidR="00D228DC" w:rsidRDefault="00D228DC" w:rsidP="007A01A7">
      <w:pPr>
        <w:pStyle w:val="ListParagraph"/>
      </w:pPr>
    </w:p>
    <w:p w14:paraId="525FAEC4" w14:textId="29668ADD" w:rsidR="00D228DC" w:rsidRDefault="003928C9" w:rsidP="003928C9">
      <w:pPr>
        <w:pStyle w:val="ListParagraph"/>
      </w:pPr>
      <w:r>
        <w:rPr>
          <w:noProof/>
        </w:rPr>
        <mc:AlternateContent>
          <mc:Choice Requires="wps">
            <w:drawing>
              <wp:anchor distT="0" distB="0" distL="114300" distR="114300" simplePos="0" relativeHeight="251677696" behindDoc="0" locked="0" layoutInCell="1" allowOverlap="1" wp14:anchorId="242CEA6C" wp14:editId="552828F2">
                <wp:simplePos x="0" y="0"/>
                <wp:positionH relativeFrom="column">
                  <wp:posOffset>4598414</wp:posOffset>
                </wp:positionH>
                <wp:positionV relativeFrom="paragraph">
                  <wp:posOffset>2402304</wp:posOffset>
                </wp:positionV>
                <wp:extent cx="213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B8D7A09" w14:textId="589F08ED" w:rsidR="001C0971" w:rsidRPr="00262CD2" w:rsidRDefault="001C0971" w:rsidP="001C0971">
                            <w:pPr>
                              <w:pStyle w:val="Caption"/>
                              <w:rPr>
                                <w:b/>
                                <w:bCs/>
                                <w:noProof/>
                                <w:sz w:val="24"/>
                                <w:szCs w:val="24"/>
                              </w:rPr>
                            </w:pPr>
                            <w:r>
                              <w:t>Well sock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CEA6C" id="Text Box 15" o:spid="_x0000_s1030" type="#_x0000_t202" style="position:absolute;left:0;text-align:left;margin-left:362.1pt;margin-top:189.15pt;width:1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tmMAIAAGYEAAAOAAAAZHJzL2Uyb0RvYy54bWysVE1v2zAMvQ/YfxB0X52PLRiCOEWWIsOA&#10;oi2QDD0rshwbkEVNUmJnv35Pcpx23U7DLjJFUpTee6QXt12j2Uk5X5PJ+fhmxJkykoraHHL+fbf5&#10;8JkzH4QphCajcn5Wnt8u379btHauJlSRLpRjKGL8vLU5r0Kw8yzzslKN8DdklUGwJNeIgK07ZIUT&#10;Lao3OpuMRrOsJVdYR1J5D+9dH+TLVL8slQyPZelVYDrneFtIq0vrPq7ZciHmBydsVcvLM8Q/vKIR&#10;tcGl11J3Igh2dPUfpZpaOvJUhhtJTUZlWUuVMADNePQGzbYSViUsIMfbK03+/5WVD6cnx+oC2n3i&#10;zIgGGu1UF9gX6hhc4Ke1fo60rUVi6OBH7uD3cEbYXema+AUghjiYPl/ZjdUknJPxdDobISQRm01T&#10;7ezlqHU+fFXUsGjk3EG6xKg43fuAZyB1SIk3edJ1sam1jpsYWGvHTgIyt1UdVHwgTvyWpU3MNRRP&#10;9eHoySK+Hke0QrfvEh8fB4x7Ks6A7qhvHm/lpsZ998KHJ+HQLYCECQiPWEpNbc7pYnFWkfv5N3/M&#10;h4iIctai+3LufxyFU5zpbwbyxlYdDDcY+8Ewx2ZNQDrGbFmZTBxwQQ9m6ah5xmCs4i0ICSNxV87D&#10;YK5DPwMYLKlWq5SEhrQi3JutlbH0wOuuexbOXlQJEPOBhr4U8zfi9LlJHrs6BjCdlIu89ixe6EYz&#10;J3kugxen5fU+Zb38Hpa/AAAA//8DAFBLAwQUAAYACAAAACEAdHK5OOEAAAAMAQAADwAAAGRycy9k&#10;b3ducmV2LnhtbEyPsU7DMBCGdyTewTokFkRtkiitQpyqqmCApSJ0YXPjaxKIz5HttOHtcVlgvP8+&#10;/fdduZ7NwE7ofG9JwsNCAENqrO6plbB/f75fAfNBkVaDJZTwjR7W1fVVqQptz/SGpzq0LJaQL5SE&#10;LoSx4Nw3HRrlF3ZEirujdUaFOLqWa6fOsdwMPBEi50b1FC90asRth81XPRkJu+xj191Nx6fXTZa6&#10;l/20zT/bWsrbm3nzCCzgHP5guOhHdaii08FOpD0bJCyTLImohHS5SoFdCJGLGB1+owx4VfL/T1Q/&#10;AAAA//8DAFBLAQItABQABgAIAAAAIQC2gziS/gAAAOEBAAATAAAAAAAAAAAAAAAAAAAAAABbQ29u&#10;dGVudF9UeXBlc10ueG1sUEsBAi0AFAAGAAgAAAAhADj9If/WAAAAlAEAAAsAAAAAAAAAAAAAAAAA&#10;LwEAAF9yZWxzLy5yZWxzUEsBAi0AFAAGAAgAAAAhAF4Ji2YwAgAAZgQAAA4AAAAAAAAAAAAAAAAA&#10;LgIAAGRycy9lMm9Eb2MueG1sUEsBAi0AFAAGAAgAAAAhAHRyuTjhAAAADAEAAA8AAAAAAAAAAAAA&#10;AAAAigQAAGRycy9kb3ducmV2LnhtbFBLBQYAAAAABAAEAPMAAACYBQAAAAA=&#10;" stroked="f">
                <v:textbox style="mso-fit-shape-to-text:t" inset="0,0,0,0">
                  <w:txbxContent>
                    <w:p w14:paraId="3B8D7A09" w14:textId="589F08ED" w:rsidR="001C0971" w:rsidRPr="00262CD2" w:rsidRDefault="001C0971" w:rsidP="001C0971">
                      <w:pPr>
                        <w:pStyle w:val="Caption"/>
                        <w:rPr>
                          <w:b/>
                          <w:bCs/>
                          <w:noProof/>
                          <w:sz w:val="24"/>
                          <w:szCs w:val="24"/>
                        </w:rPr>
                      </w:pPr>
                      <w:r>
                        <w:t>Well sock</w:t>
                      </w:r>
                    </w:p>
                  </w:txbxContent>
                </v:textbox>
                <w10:wrap type="square"/>
              </v:shape>
            </w:pict>
          </mc:Fallback>
        </mc:AlternateContent>
      </w:r>
      <w:r>
        <w:rPr>
          <w:b/>
          <w:bCs/>
          <w:noProof/>
        </w:rPr>
        <w:drawing>
          <wp:anchor distT="0" distB="0" distL="114300" distR="114300" simplePos="0" relativeHeight="251663360" behindDoc="0" locked="0" layoutInCell="1" allowOverlap="1" wp14:anchorId="6AC81676" wp14:editId="6D0EF521">
            <wp:simplePos x="0" y="0"/>
            <wp:positionH relativeFrom="column">
              <wp:posOffset>4583430</wp:posOffset>
            </wp:positionH>
            <wp:positionV relativeFrom="paragraph">
              <wp:posOffset>8890</wp:posOffset>
            </wp:positionV>
            <wp:extent cx="1781175" cy="2374900"/>
            <wp:effectExtent l="0" t="0" r="9525" b="6350"/>
            <wp:wrapSquare wrapText="bothSides"/>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81175" cy="237490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5408" behindDoc="0" locked="0" layoutInCell="1" allowOverlap="1" wp14:anchorId="2C18E032" wp14:editId="626A8B4D">
            <wp:simplePos x="0" y="0"/>
            <wp:positionH relativeFrom="column">
              <wp:posOffset>2291715</wp:posOffset>
            </wp:positionH>
            <wp:positionV relativeFrom="paragraph">
              <wp:posOffset>8890</wp:posOffset>
            </wp:positionV>
            <wp:extent cx="1757045" cy="2343150"/>
            <wp:effectExtent l="0" t="0" r="0" b="0"/>
            <wp:wrapSquare wrapText="bothSides"/>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57045" cy="23431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0768" behindDoc="1" locked="0" layoutInCell="1" allowOverlap="1" wp14:anchorId="3064DA93" wp14:editId="38A5A021">
            <wp:simplePos x="0" y="0"/>
            <wp:positionH relativeFrom="margin">
              <wp:align>left</wp:align>
            </wp:positionH>
            <wp:positionV relativeFrom="paragraph">
              <wp:posOffset>8890</wp:posOffset>
            </wp:positionV>
            <wp:extent cx="1772285" cy="2362835"/>
            <wp:effectExtent l="0" t="0" r="0" b="0"/>
            <wp:wrapTight wrapText="bothSides">
              <wp:wrapPolygon edited="0">
                <wp:start x="0" y="0"/>
                <wp:lineTo x="0" y="21420"/>
                <wp:lineTo x="21360" y="21420"/>
                <wp:lineTo x="21360" y="0"/>
                <wp:lineTo x="0" y="0"/>
              </wp:wrapPolygon>
            </wp:wrapTight>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72285" cy="2362835"/>
                    </a:xfrm>
                    <a:prstGeom prst="rect">
                      <a:avLst/>
                    </a:prstGeom>
                  </pic:spPr>
                </pic:pic>
              </a:graphicData>
            </a:graphic>
            <wp14:sizeRelH relativeFrom="margin">
              <wp14:pctWidth>0</wp14:pctWidth>
            </wp14:sizeRelH>
            <wp14:sizeRelV relativeFrom="margin">
              <wp14:pctHeight>0</wp14:pctHeight>
            </wp14:sizeRelV>
          </wp:anchor>
        </w:drawing>
      </w:r>
    </w:p>
    <w:p w14:paraId="60AD27F3" w14:textId="7ECECDCA" w:rsidR="00D228DC" w:rsidRDefault="003928C9" w:rsidP="00D228DC">
      <w:pPr>
        <w:ind w:firstLine="720"/>
      </w:pPr>
      <w:r>
        <w:rPr>
          <w:noProof/>
        </w:rPr>
        <mc:AlternateContent>
          <mc:Choice Requires="wps">
            <w:drawing>
              <wp:anchor distT="0" distB="0" distL="114300" distR="114300" simplePos="0" relativeHeight="251682816" behindDoc="0" locked="0" layoutInCell="1" allowOverlap="1" wp14:anchorId="5C63C699" wp14:editId="7124B018">
                <wp:simplePos x="0" y="0"/>
                <wp:positionH relativeFrom="column">
                  <wp:posOffset>2326706</wp:posOffset>
                </wp:positionH>
                <wp:positionV relativeFrom="paragraph">
                  <wp:posOffset>2250918</wp:posOffset>
                </wp:positionV>
                <wp:extent cx="21018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14:paraId="794A278E" w14:textId="19524339" w:rsidR="003928C9" w:rsidRPr="00BC7418" w:rsidRDefault="003928C9" w:rsidP="003928C9">
                            <w:pPr>
                              <w:pStyle w:val="Caption"/>
                              <w:rPr>
                                <w:b/>
                                <w:bCs/>
                                <w:noProof/>
                                <w:sz w:val="24"/>
                                <w:szCs w:val="24"/>
                              </w:rPr>
                            </w:pPr>
                            <w:r>
                              <w:t>PVC screening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3C699" id="Text Box 17" o:spid="_x0000_s1031" type="#_x0000_t202" style="position:absolute;left:0;text-align:left;margin-left:183.2pt;margin-top:177.25pt;width:1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MoLQIAAGYEAAAOAAAAZHJzL2Uyb0RvYy54bWysVMFu2zAMvQ/YPwi6L04ytCuMOEWWIsOA&#10;oC2QDD0rshwLkEWNUmJ3Xz9KtpOt22nYRabIpyeRj/TivmsMOyv0GmzBZ5MpZ8pKKLU9FvzbfvPh&#10;jjMfhC2FAasK/qo8v1++f7doXa7mUIMpFTIisT5vXcHrEFyeZV7WqhF+Ak5ZClaAjQi0xWNWomiJ&#10;vTHZfDq9zVrA0iFI5T15H/ogXyb+qlIyPFWVV4GZgtPbQloxrYe4ZsuFyI8oXK3l8AzxD69ohLZ0&#10;6YXqQQTBTqj/oGq0RPBQhYmEJoOq0lKlHCib2fRNNrtaOJVyoeJ4dymT/3+08vH8jEyXpN0nzqxo&#10;SKO96gL7DB0jF9WndT4n2M4RMHTkJ+zo9+SMaXcVNvFLCTGKU6VfL9WNbJKc89l0dndDIUmx2483&#10;kSO7HnXowxcFDYtGwZGkSxUV560PPXSExJs8GF1utDFxEwNrg+wsSOa21kEN5L+hjI1YC/FUTxg9&#10;WcyvzyNaoTt0qR7pfdFzgPKVUkfom8c7udF031b48CyQuoVSogkIT7RUBtqCw2BxVgP++Js/4klE&#10;inLWUvcV3H8/CVScma+W5I2tOho4GofRsKdmDZTpjGbLyWTSAQxmNCuE5oUGYxVvoZCwku4qeBjN&#10;dehngAZLqtUqgaghnQhbu3MyUo913XcvAt2gSiAxH2HsS5G/EafHJnnc6hSo0km5axWHclMzJ+2H&#10;wYvT8us+oa6/h+VPAAAA//8DAFBLAwQUAAYACAAAACEATARMf+AAAAALAQAADwAAAGRycy9kb3du&#10;cmV2LnhtbEyPMU/DMBCFdyT+g3VILIg60NRAiFNVFQx0qQhd2Nz4GgdiO7KdNvx7DhbY7t57evdd&#10;uZxsz44YYuedhJtZBgxd43XnWgm7t+fre2AxKadV7x1K+MIIy+r8rFSF9if3isc6tYxKXCyUBJPS&#10;UHAeG4NWxZkf0JF38MGqRGtouQ7qROW257dZJrhVnaMLRg24Nth81qOVsM3ft+ZqPDxtVvk8vOzG&#10;tfhoaykvL6bVI7CEU/oLww8+oUNFTHs/Oh1ZL2EuRE5RGhb5AhglxMMdKftfRQCvSv7/h+obAAD/&#10;/wMAUEsBAi0AFAAGAAgAAAAhALaDOJL+AAAA4QEAABMAAAAAAAAAAAAAAAAAAAAAAFtDb250ZW50&#10;X1R5cGVzXS54bWxQSwECLQAUAAYACAAAACEAOP0h/9YAAACUAQAACwAAAAAAAAAAAAAAAAAvAQAA&#10;X3JlbHMvLnJlbHNQSwECLQAUAAYACAAAACEA6scjKC0CAABmBAAADgAAAAAAAAAAAAAAAAAuAgAA&#10;ZHJzL2Uyb0RvYy54bWxQSwECLQAUAAYACAAAACEATARMf+AAAAALAQAADwAAAAAAAAAAAAAAAACH&#10;BAAAZHJzL2Rvd25yZXYueG1sUEsFBgAAAAAEAAQA8wAAAJQFAAAAAA==&#10;" stroked="f">
                <v:textbox style="mso-fit-shape-to-text:t" inset="0,0,0,0">
                  <w:txbxContent>
                    <w:p w14:paraId="794A278E" w14:textId="19524339" w:rsidR="003928C9" w:rsidRPr="00BC7418" w:rsidRDefault="003928C9" w:rsidP="003928C9">
                      <w:pPr>
                        <w:pStyle w:val="Caption"/>
                        <w:rPr>
                          <w:b/>
                          <w:bCs/>
                          <w:noProof/>
                          <w:sz w:val="24"/>
                          <w:szCs w:val="24"/>
                        </w:rPr>
                      </w:pPr>
                      <w:r>
                        <w:t>PVC screening</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034ADA20" wp14:editId="460E2876">
                <wp:simplePos x="0" y="0"/>
                <wp:positionH relativeFrom="margin">
                  <wp:align>left</wp:align>
                </wp:positionH>
                <wp:positionV relativeFrom="paragraph">
                  <wp:posOffset>2246729</wp:posOffset>
                </wp:positionV>
                <wp:extent cx="209994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099945" cy="635"/>
                        </a:xfrm>
                        <a:prstGeom prst="rect">
                          <a:avLst/>
                        </a:prstGeom>
                        <a:solidFill>
                          <a:prstClr val="white"/>
                        </a:solidFill>
                        <a:ln>
                          <a:noFill/>
                        </a:ln>
                      </wps:spPr>
                      <wps:txbx>
                        <w:txbxContent>
                          <w:p w14:paraId="5A790B45" w14:textId="23C3660D" w:rsidR="001C0971" w:rsidRPr="00BB6618" w:rsidRDefault="001C0971" w:rsidP="001C0971">
                            <w:pPr>
                              <w:pStyle w:val="Caption"/>
                              <w:rPr>
                                <w:b/>
                                <w:bCs/>
                                <w:noProof/>
                                <w:sz w:val="24"/>
                                <w:szCs w:val="24"/>
                              </w:rPr>
                            </w:pPr>
                            <w:r>
                              <w:t>PVC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ADA20" id="Text Box 16" o:spid="_x0000_s1032" type="#_x0000_t202" style="position:absolute;left:0;text-align:left;margin-left:0;margin-top:176.9pt;width:165.3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jC7LgIAAGYEAAAOAAAAZHJzL2Uyb0RvYy54bWysVMFu2zAMvQ/YPwi6L06yNVi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SbsZZ1YY&#10;0minusC+QMfIRfy0zueUtnWUGDryU+7g9+SMsLsKTfwSIEZxYvp8ZTdWk+Scjufz+acbziTFZh9v&#10;Yo3s5ahDH74qMCwaBUeSLjEqTvc+9KlDSrzJg27KTaN13MTAWiM7CZK5rZugLsV/y9I25lqIp/qC&#10;0ZNFfD2OaIVu3yU+rtj3UJ4JOkLfPN7JTUP33QsfngRStxBamoDwSEuloS04XCzOasCff/PHfBKR&#10;opy11H0F9z+OAhVn+psleWOrDgYOxn4w7NGsgZBOaLacTCYdwKAHs0IwzzQYq3gLhYSVdFfBw2Cu&#10;Qz8DNFhSrVYpiRrSiXBvt07G0gOvu+5ZoLuoEkjMBxj6UuRvxOlzkzxudQzEdFIu8tqzeKGbmjlp&#10;fxm8OC2v9ynr5few/AUAAP//AwBQSwMEFAAGAAgAAAAhACQ8eHzeAAAACAEAAA8AAABkcnMvZG93&#10;bnJldi54bWxMj8FOwzAMhu9IvENkJC6IpZAxoDSdpgkOcJkou3DLGq8tNE6VpFt5ewwXONq/9fv7&#10;iuXkenHAEDtPGq5mGQik2tuOGg3bt6fLOxAxGbKm94QavjDCsjw9KUxu/ZFe8VClRnAJxdxoaFMa&#10;cilj3aIzceYHJM72PjiTeAyNtMEcudz18jrLFtKZjvhDawZct1h/VqPTsJm/b9qLcf/4spqr8Lwd&#10;14uPptL6/GxaPYBIOKW/Y/jBZ3QomWnnR7JR9BpYJGlQN4oFOFYquwWx+93cgywL+V+g/AYAAP//&#10;AwBQSwECLQAUAAYACAAAACEAtoM4kv4AAADhAQAAEwAAAAAAAAAAAAAAAAAAAAAAW0NvbnRlbnRf&#10;VHlwZXNdLnhtbFBLAQItABQABgAIAAAAIQA4/SH/1gAAAJQBAAALAAAAAAAAAAAAAAAAAC8BAABf&#10;cmVscy8ucmVsc1BLAQItABQABgAIAAAAIQB4ojC7LgIAAGYEAAAOAAAAAAAAAAAAAAAAAC4CAABk&#10;cnMvZTJvRG9jLnhtbFBLAQItABQABgAIAAAAIQAkPHh83gAAAAgBAAAPAAAAAAAAAAAAAAAAAIgE&#10;AABkcnMvZG93bnJldi54bWxQSwUGAAAAAAQABADzAAAAkwUAAAAA&#10;" stroked="f">
                <v:textbox style="mso-fit-shape-to-text:t" inset="0,0,0,0">
                  <w:txbxContent>
                    <w:p w14:paraId="5A790B45" w14:textId="23C3660D" w:rsidR="001C0971" w:rsidRPr="00BB6618" w:rsidRDefault="001C0971" w:rsidP="001C0971">
                      <w:pPr>
                        <w:pStyle w:val="Caption"/>
                        <w:rPr>
                          <w:b/>
                          <w:bCs/>
                          <w:noProof/>
                          <w:sz w:val="24"/>
                          <w:szCs w:val="24"/>
                        </w:rPr>
                      </w:pPr>
                      <w:r>
                        <w:t>PVC casing</w:t>
                      </w:r>
                    </w:p>
                  </w:txbxContent>
                </v:textbox>
                <w10:wrap type="square" anchorx="margin"/>
              </v:shape>
            </w:pict>
          </mc:Fallback>
        </mc:AlternateContent>
      </w:r>
    </w:p>
    <w:p w14:paraId="6DA8AB96" w14:textId="0BEF0614" w:rsidR="003928C9" w:rsidRPr="003928C9" w:rsidRDefault="003928C9">
      <w:pPr>
        <w:rPr>
          <w:i/>
          <w:iCs/>
        </w:rPr>
      </w:pPr>
      <w:r>
        <w:rPr>
          <w:i/>
          <w:iCs/>
        </w:rPr>
        <w:t>Collection and processing photos</w:t>
      </w:r>
    </w:p>
    <w:p w14:paraId="6ED71ECA" w14:textId="77777777" w:rsidR="003928C9" w:rsidRDefault="003928C9"/>
    <w:p w14:paraId="66FC0D3E" w14:textId="6C394F6B" w:rsidR="00FE5E9F" w:rsidRDefault="00D228DC">
      <w:pPr>
        <w:rPr>
          <w:b/>
          <w:bCs/>
        </w:rPr>
      </w:pPr>
      <w:r>
        <w:rPr>
          <w:b/>
          <w:bCs/>
          <w:noProof/>
        </w:rPr>
        <w:drawing>
          <wp:anchor distT="0" distB="0" distL="114300" distR="114300" simplePos="0" relativeHeight="251667456" behindDoc="0" locked="0" layoutInCell="1" allowOverlap="1" wp14:anchorId="30536A20" wp14:editId="1ECEE814">
            <wp:simplePos x="0" y="0"/>
            <wp:positionH relativeFrom="page">
              <wp:posOffset>5282565</wp:posOffset>
            </wp:positionH>
            <wp:positionV relativeFrom="paragraph">
              <wp:posOffset>13970</wp:posOffset>
            </wp:positionV>
            <wp:extent cx="1927860" cy="2571750"/>
            <wp:effectExtent l="0" t="0" r="0" b="0"/>
            <wp:wrapSquare wrapText="bothSides"/>
            <wp:docPr id="7" name="Picture 7" descr="A picture containing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out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7860" cy="257175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6432" behindDoc="0" locked="0" layoutInCell="1" allowOverlap="1" wp14:anchorId="276FD883" wp14:editId="1B6F9A5C">
            <wp:simplePos x="0" y="0"/>
            <wp:positionH relativeFrom="column">
              <wp:posOffset>2352675</wp:posOffset>
            </wp:positionH>
            <wp:positionV relativeFrom="paragraph">
              <wp:posOffset>13970</wp:posOffset>
            </wp:positionV>
            <wp:extent cx="1928495" cy="2571750"/>
            <wp:effectExtent l="0" t="0" r="0" b="0"/>
            <wp:wrapSquare wrapText="bothSides"/>
            <wp:docPr id="6" name="Picture 6"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8495" cy="257175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1312" behindDoc="0" locked="0" layoutInCell="1" allowOverlap="1" wp14:anchorId="7FAC9E59" wp14:editId="61A18819">
            <wp:simplePos x="0" y="0"/>
            <wp:positionH relativeFrom="page">
              <wp:posOffset>1285875</wp:posOffset>
            </wp:positionH>
            <wp:positionV relativeFrom="paragraph">
              <wp:posOffset>13970</wp:posOffset>
            </wp:positionV>
            <wp:extent cx="1920875" cy="2562225"/>
            <wp:effectExtent l="0" t="0" r="3175" b="9525"/>
            <wp:wrapSquare wrapText="bothSides"/>
            <wp:docPr id="2" name="Picture 2" descr="A picture containing ground, outdoor, pers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ound, outdoor, person, too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20875" cy="2562225"/>
                    </a:xfrm>
                    <a:prstGeom prst="rect">
                      <a:avLst/>
                    </a:prstGeom>
                  </pic:spPr>
                </pic:pic>
              </a:graphicData>
            </a:graphic>
            <wp14:sizeRelH relativeFrom="margin">
              <wp14:pctWidth>0</wp14:pctWidth>
            </wp14:sizeRelH>
            <wp14:sizeRelV relativeFrom="margin">
              <wp14:pctHeight>0</wp14:pctHeight>
            </wp14:sizeRelV>
          </wp:anchor>
        </w:drawing>
      </w:r>
    </w:p>
    <w:p w14:paraId="791BFBF5" w14:textId="36890003" w:rsidR="001A4088" w:rsidRDefault="001A4088"/>
    <w:p w14:paraId="6B1D6203" w14:textId="483083AA" w:rsidR="005823CB" w:rsidRDefault="005823CB"/>
    <w:p w14:paraId="61460439" w14:textId="6A0A8704" w:rsidR="005823CB" w:rsidRDefault="005823CB"/>
    <w:p w14:paraId="30EA955F" w14:textId="32712D16" w:rsidR="003928C9" w:rsidRDefault="003928C9"/>
    <w:p w14:paraId="3ADB7B16" w14:textId="110DC985" w:rsidR="003928C9" w:rsidRDefault="003928C9"/>
    <w:p w14:paraId="58F8B494" w14:textId="5834739F" w:rsidR="003928C9" w:rsidRDefault="003928C9"/>
    <w:p w14:paraId="6F447D24" w14:textId="3181BAE0" w:rsidR="003928C9" w:rsidRDefault="003928C9"/>
    <w:p w14:paraId="58EAF353" w14:textId="488589B9" w:rsidR="003928C9" w:rsidRDefault="003928C9"/>
    <w:p w14:paraId="46015E7D" w14:textId="3D92CAE9" w:rsidR="003928C9" w:rsidRDefault="003928C9"/>
    <w:p w14:paraId="437F1CE5" w14:textId="7E844545" w:rsidR="003928C9" w:rsidRDefault="003928C9"/>
    <w:p w14:paraId="33625E3B" w14:textId="5FC5C224" w:rsidR="003928C9" w:rsidRDefault="003928C9"/>
    <w:p w14:paraId="40B5CE92" w14:textId="376F6D5F" w:rsidR="003928C9" w:rsidRDefault="003928C9"/>
    <w:p w14:paraId="48C3B74B" w14:textId="3FC52DDA" w:rsidR="003928C9" w:rsidRDefault="003928C9"/>
    <w:p w14:paraId="0A7CDA4B" w14:textId="72CF1768" w:rsidR="003928C9" w:rsidRDefault="003928C9">
      <w:pPr>
        <w:pBdr>
          <w:bottom w:val="single" w:sz="12" w:space="1" w:color="auto"/>
        </w:pBdr>
      </w:pPr>
    </w:p>
    <w:p w14:paraId="59DAC6C9" w14:textId="3908FACA" w:rsidR="003928C9" w:rsidRDefault="003928C9"/>
    <w:p w14:paraId="6C54F3D5" w14:textId="11308AA7" w:rsidR="003928C9" w:rsidRPr="003928C9" w:rsidRDefault="003928C9" w:rsidP="003928C9">
      <w:pPr>
        <w:pStyle w:val="ListParagraph"/>
        <w:numPr>
          <w:ilvl w:val="0"/>
          <w:numId w:val="9"/>
        </w:numPr>
        <w:ind w:left="450" w:hanging="450"/>
        <w:rPr>
          <w:rFonts w:ascii="Arial Narrow" w:hAnsi="Arial Narrow"/>
          <w:b/>
          <w:bCs/>
        </w:rPr>
      </w:pPr>
      <w:r w:rsidRPr="003928C9">
        <w:rPr>
          <w:rFonts w:ascii="Arial Narrow" w:hAnsi="Arial Narrow"/>
          <w:b/>
          <w:bCs/>
        </w:rPr>
        <w:t xml:space="preserve">References: </w:t>
      </w:r>
      <w:r w:rsidRPr="003928C9">
        <w:rPr>
          <w:rFonts w:ascii="Arial Narrow" w:hAnsi="Arial Narrow"/>
        </w:rPr>
        <w:t>N/A</w:t>
      </w:r>
      <w:r w:rsidRPr="003928C9">
        <w:rPr>
          <w:rFonts w:ascii="Arial Narrow" w:hAnsi="Arial Narrow"/>
          <w:b/>
          <w:bCs/>
        </w:rPr>
        <w:t xml:space="preserve"> </w:t>
      </w:r>
    </w:p>
    <w:sectPr w:rsidR="003928C9" w:rsidRPr="003928C9" w:rsidSect="0029712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FA72C" w14:textId="77777777" w:rsidR="003D3DBB" w:rsidRDefault="003D3DBB" w:rsidP="009E1AB6">
      <w:r>
        <w:separator/>
      </w:r>
    </w:p>
  </w:endnote>
  <w:endnote w:type="continuationSeparator" w:id="0">
    <w:p w14:paraId="6BC4A5BF" w14:textId="77777777" w:rsidR="003D3DBB" w:rsidRDefault="003D3DBB" w:rsidP="009E1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8A6EA" w14:textId="77777777" w:rsidR="003D3DBB" w:rsidRDefault="003D3DBB" w:rsidP="009E1AB6">
      <w:r>
        <w:separator/>
      </w:r>
    </w:p>
  </w:footnote>
  <w:footnote w:type="continuationSeparator" w:id="0">
    <w:p w14:paraId="5EB7556A" w14:textId="77777777" w:rsidR="003D3DBB" w:rsidRDefault="003D3DBB" w:rsidP="009E1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FFD00" w14:textId="49E639AD" w:rsidR="009E1AB6" w:rsidRPr="009E1AB6" w:rsidRDefault="009E1AB6">
    <w:pPr>
      <w:pStyle w:val="Header"/>
      <w:rPr>
        <w:rFonts w:ascii="Arial Narrow" w:hAnsi="Arial Narrow"/>
      </w:rPr>
    </w:pPr>
    <w:r w:rsidRPr="009E1AB6">
      <w:rPr>
        <w:rFonts w:ascii="Arial Narrow" w:hAnsi="Arial Narrow"/>
      </w:rPr>
      <w:t>COMPASS-DOE</w:t>
    </w:r>
    <w:r w:rsidRPr="009E1AB6">
      <w:rPr>
        <w:rFonts w:ascii="Arial Narrow" w:hAnsi="Arial Narrow"/>
      </w:rPr>
      <w:ptab w:relativeTo="margin" w:alignment="center" w:leader="none"/>
    </w:r>
    <w:r w:rsidRPr="009E1AB6">
      <w:rPr>
        <w:rFonts w:ascii="Arial Narrow" w:hAnsi="Arial Narrow"/>
      </w:rPr>
      <w:ptab w:relativeTo="margin" w:alignment="right" w:leader="none"/>
    </w:r>
    <w:r w:rsidRPr="009E1AB6">
      <w:rPr>
        <w:rFonts w:ascii="Arial Narrow" w:hAnsi="Arial Narrow"/>
      </w:rPr>
      <w:t>TEMPEST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A5574"/>
    <w:multiLevelType w:val="hybridMultilevel"/>
    <w:tmpl w:val="EA6E37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E340DAD"/>
    <w:multiLevelType w:val="hybridMultilevel"/>
    <w:tmpl w:val="CEC02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5190C"/>
    <w:multiLevelType w:val="hybridMultilevel"/>
    <w:tmpl w:val="0C4C0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A3FD9"/>
    <w:multiLevelType w:val="hybridMultilevel"/>
    <w:tmpl w:val="556C99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271689F"/>
    <w:multiLevelType w:val="hybridMultilevel"/>
    <w:tmpl w:val="1632E92C"/>
    <w:lvl w:ilvl="0" w:tplc="8AD216F4">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975948"/>
    <w:multiLevelType w:val="hybridMultilevel"/>
    <w:tmpl w:val="E79848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E62C50"/>
    <w:multiLevelType w:val="hybridMultilevel"/>
    <w:tmpl w:val="796A6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50B47A5"/>
    <w:multiLevelType w:val="hybridMultilevel"/>
    <w:tmpl w:val="85C8C0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84E7E64"/>
    <w:multiLevelType w:val="hybridMultilevel"/>
    <w:tmpl w:val="3692F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9891630"/>
    <w:multiLevelType w:val="hybridMultilevel"/>
    <w:tmpl w:val="C960DB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3BF743E"/>
    <w:multiLevelType w:val="hybridMultilevel"/>
    <w:tmpl w:val="34E0FC74"/>
    <w:lvl w:ilvl="0" w:tplc="3892AD1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5"/>
  </w:num>
  <w:num w:numId="5">
    <w:abstractNumId w:val="9"/>
  </w:num>
  <w:num w:numId="6">
    <w:abstractNumId w:val="7"/>
  </w:num>
  <w:num w:numId="7">
    <w:abstractNumId w:val="3"/>
  </w:num>
  <w:num w:numId="8">
    <w:abstractNumId w:val="4"/>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5D"/>
    <w:rsid w:val="00012B7D"/>
    <w:rsid w:val="00024694"/>
    <w:rsid w:val="0003733E"/>
    <w:rsid w:val="00053E84"/>
    <w:rsid w:val="000C1242"/>
    <w:rsid w:val="00100965"/>
    <w:rsid w:val="00101CB6"/>
    <w:rsid w:val="00102B05"/>
    <w:rsid w:val="00133E3F"/>
    <w:rsid w:val="00136097"/>
    <w:rsid w:val="0015154A"/>
    <w:rsid w:val="001822A7"/>
    <w:rsid w:val="001A4088"/>
    <w:rsid w:val="001C0971"/>
    <w:rsid w:val="001C43D7"/>
    <w:rsid w:val="001C7972"/>
    <w:rsid w:val="001F733D"/>
    <w:rsid w:val="00241A3D"/>
    <w:rsid w:val="00243714"/>
    <w:rsid w:val="00245D1D"/>
    <w:rsid w:val="002532B1"/>
    <w:rsid w:val="0026594E"/>
    <w:rsid w:val="00273658"/>
    <w:rsid w:val="00273AA4"/>
    <w:rsid w:val="00290B43"/>
    <w:rsid w:val="00297121"/>
    <w:rsid w:val="002A5DBB"/>
    <w:rsid w:val="002B66AE"/>
    <w:rsid w:val="002D2871"/>
    <w:rsid w:val="002E75C3"/>
    <w:rsid w:val="003420AF"/>
    <w:rsid w:val="003656A8"/>
    <w:rsid w:val="0037534A"/>
    <w:rsid w:val="003928C9"/>
    <w:rsid w:val="003D3DBB"/>
    <w:rsid w:val="003F23F9"/>
    <w:rsid w:val="003F3918"/>
    <w:rsid w:val="00421D2A"/>
    <w:rsid w:val="00432776"/>
    <w:rsid w:val="004465A9"/>
    <w:rsid w:val="004A2F68"/>
    <w:rsid w:val="004A6C2E"/>
    <w:rsid w:val="004D1926"/>
    <w:rsid w:val="004D70BA"/>
    <w:rsid w:val="004F6A45"/>
    <w:rsid w:val="00510F9C"/>
    <w:rsid w:val="005262F4"/>
    <w:rsid w:val="00544415"/>
    <w:rsid w:val="00554E10"/>
    <w:rsid w:val="005570F0"/>
    <w:rsid w:val="005665B9"/>
    <w:rsid w:val="005675FA"/>
    <w:rsid w:val="00580A40"/>
    <w:rsid w:val="005823CB"/>
    <w:rsid w:val="005C48B8"/>
    <w:rsid w:val="005F134D"/>
    <w:rsid w:val="005F2207"/>
    <w:rsid w:val="005F4414"/>
    <w:rsid w:val="005F4868"/>
    <w:rsid w:val="00612764"/>
    <w:rsid w:val="00622EB3"/>
    <w:rsid w:val="00641C56"/>
    <w:rsid w:val="006824C8"/>
    <w:rsid w:val="00687CDA"/>
    <w:rsid w:val="006A55FC"/>
    <w:rsid w:val="006B57DF"/>
    <w:rsid w:val="00707180"/>
    <w:rsid w:val="0071391E"/>
    <w:rsid w:val="00716AF5"/>
    <w:rsid w:val="0072173A"/>
    <w:rsid w:val="00725CEC"/>
    <w:rsid w:val="00737685"/>
    <w:rsid w:val="00757FE5"/>
    <w:rsid w:val="00760012"/>
    <w:rsid w:val="00777EC4"/>
    <w:rsid w:val="00783553"/>
    <w:rsid w:val="00784DF8"/>
    <w:rsid w:val="00793A0D"/>
    <w:rsid w:val="007A01A7"/>
    <w:rsid w:val="007D02D5"/>
    <w:rsid w:val="007E1068"/>
    <w:rsid w:val="007F0250"/>
    <w:rsid w:val="0083075D"/>
    <w:rsid w:val="00832A99"/>
    <w:rsid w:val="00841B18"/>
    <w:rsid w:val="00850D24"/>
    <w:rsid w:val="00852598"/>
    <w:rsid w:val="00852F37"/>
    <w:rsid w:val="00855A3D"/>
    <w:rsid w:val="0086240B"/>
    <w:rsid w:val="00876E8A"/>
    <w:rsid w:val="00885EBB"/>
    <w:rsid w:val="008B5E2D"/>
    <w:rsid w:val="008E4974"/>
    <w:rsid w:val="00906DC3"/>
    <w:rsid w:val="00920326"/>
    <w:rsid w:val="00921CD1"/>
    <w:rsid w:val="00937807"/>
    <w:rsid w:val="00950E38"/>
    <w:rsid w:val="00981546"/>
    <w:rsid w:val="00983A12"/>
    <w:rsid w:val="0098726A"/>
    <w:rsid w:val="009901EA"/>
    <w:rsid w:val="009958D6"/>
    <w:rsid w:val="009C6DC9"/>
    <w:rsid w:val="009E05CF"/>
    <w:rsid w:val="009E1AB6"/>
    <w:rsid w:val="009E43A7"/>
    <w:rsid w:val="009E60D4"/>
    <w:rsid w:val="009E65D4"/>
    <w:rsid w:val="00A06DFE"/>
    <w:rsid w:val="00A1069A"/>
    <w:rsid w:val="00A269F7"/>
    <w:rsid w:val="00A57E7D"/>
    <w:rsid w:val="00A85E8D"/>
    <w:rsid w:val="00A87EB2"/>
    <w:rsid w:val="00A939D9"/>
    <w:rsid w:val="00A978D5"/>
    <w:rsid w:val="00AA22CA"/>
    <w:rsid w:val="00AB4CF9"/>
    <w:rsid w:val="00AC3ACB"/>
    <w:rsid w:val="00AD02E9"/>
    <w:rsid w:val="00AE2164"/>
    <w:rsid w:val="00AF5063"/>
    <w:rsid w:val="00B02630"/>
    <w:rsid w:val="00B16ADE"/>
    <w:rsid w:val="00B2015E"/>
    <w:rsid w:val="00B24F12"/>
    <w:rsid w:val="00B5366C"/>
    <w:rsid w:val="00B66979"/>
    <w:rsid w:val="00B817B0"/>
    <w:rsid w:val="00B8269F"/>
    <w:rsid w:val="00B874EC"/>
    <w:rsid w:val="00B94725"/>
    <w:rsid w:val="00BC25A9"/>
    <w:rsid w:val="00C04003"/>
    <w:rsid w:val="00C1357F"/>
    <w:rsid w:val="00C446A5"/>
    <w:rsid w:val="00C6741B"/>
    <w:rsid w:val="00C93F20"/>
    <w:rsid w:val="00CA2085"/>
    <w:rsid w:val="00CB0350"/>
    <w:rsid w:val="00CB357D"/>
    <w:rsid w:val="00CB6A02"/>
    <w:rsid w:val="00CE45CC"/>
    <w:rsid w:val="00D02B55"/>
    <w:rsid w:val="00D210BA"/>
    <w:rsid w:val="00D228DC"/>
    <w:rsid w:val="00D366DE"/>
    <w:rsid w:val="00D57E05"/>
    <w:rsid w:val="00D747D9"/>
    <w:rsid w:val="00D762D0"/>
    <w:rsid w:val="00DC7D41"/>
    <w:rsid w:val="00DF136C"/>
    <w:rsid w:val="00DF45BF"/>
    <w:rsid w:val="00E15717"/>
    <w:rsid w:val="00E20686"/>
    <w:rsid w:val="00E278E0"/>
    <w:rsid w:val="00E340E0"/>
    <w:rsid w:val="00E53F2D"/>
    <w:rsid w:val="00E56361"/>
    <w:rsid w:val="00E834A2"/>
    <w:rsid w:val="00E83C7F"/>
    <w:rsid w:val="00E96F1C"/>
    <w:rsid w:val="00EA5EAF"/>
    <w:rsid w:val="00ED28FC"/>
    <w:rsid w:val="00F10B24"/>
    <w:rsid w:val="00F13A00"/>
    <w:rsid w:val="00F215FB"/>
    <w:rsid w:val="00F3611D"/>
    <w:rsid w:val="00F3775B"/>
    <w:rsid w:val="00F54284"/>
    <w:rsid w:val="00F63BAC"/>
    <w:rsid w:val="00F722F9"/>
    <w:rsid w:val="00F75913"/>
    <w:rsid w:val="00F81308"/>
    <w:rsid w:val="00FB706F"/>
    <w:rsid w:val="00FC6C97"/>
    <w:rsid w:val="00FD1BDB"/>
    <w:rsid w:val="00FE5E9F"/>
    <w:rsid w:val="00FE6EE4"/>
    <w:rsid w:val="00FF3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BF7C5"/>
  <w14:defaultImageDpi w14:val="32767"/>
  <w15:chartTrackingRefBased/>
  <w15:docId w15:val="{3D7C8BD9-0C2F-704B-AD36-8C915EA89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1EA"/>
    <w:pPr>
      <w:ind w:left="720"/>
      <w:contextualSpacing/>
    </w:pPr>
  </w:style>
  <w:style w:type="paragraph" w:styleId="Header">
    <w:name w:val="header"/>
    <w:basedOn w:val="Normal"/>
    <w:link w:val="HeaderChar"/>
    <w:uiPriority w:val="99"/>
    <w:unhideWhenUsed/>
    <w:rsid w:val="009E1AB6"/>
    <w:pPr>
      <w:tabs>
        <w:tab w:val="center" w:pos="4680"/>
        <w:tab w:val="right" w:pos="9360"/>
      </w:tabs>
    </w:pPr>
  </w:style>
  <w:style w:type="character" w:customStyle="1" w:styleId="HeaderChar">
    <w:name w:val="Header Char"/>
    <w:basedOn w:val="DefaultParagraphFont"/>
    <w:link w:val="Header"/>
    <w:uiPriority w:val="99"/>
    <w:rsid w:val="009E1AB6"/>
  </w:style>
  <w:style w:type="paragraph" w:styleId="Footer">
    <w:name w:val="footer"/>
    <w:basedOn w:val="Normal"/>
    <w:link w:val="FooterChar"/>
    <w:uiPriority w:val="99"/>
    <w:unhideWhenUsed/>
    <w:rsid w:val="009E1AB6"/>
    <w:pPr>
      <w:tabs>
        <w:tab w:val="center" w:pos="4680"/>
        <w:tab w:val="right" w:pos="9360"/>
      </w:tabs>
    </w:pPr>
  </w:style>
  <w:style w:type="character" w:customStyle="1" w:styleId="FooterChar">
    <w:name w:val="Footer Char"/>
    <w:basedOn w:val="DefaultParagraphFont"/>
    <w:link w:val="Footer"/>
    <w:uiPriority w:val="99"/>
    <w:rsid w:val="009E1AB6"/>
  </w:style>
  <w:style w:type="character" w:styleId="CommentReference">
    <w:name w:val="annotation reference"/>
    <w:basedOn w:val="DefaultParagraphFont"/>
    <w:uiPriority w:val="99"/>
    <w:semiHidden/>
    <w:unhideWhenUsed/>
    <w:rsid w:val="00544415"/>
    <w:rPr>
      <w:sz w:val="16"/>
      <w:szCs w:val="16"/>
    </w:rPr>
  </w:style>
  <w:style w:type="paragraph" w:styleId="CommentText">
    <w:name w:val="annotation text"/>
    <w:basedOn w:val="Normal"/>
    <w:link w:val="CommentTextChar"/>
    <w:uiPriority w:val="99"/>
    <w:semiHidden/>
    <w:unhideWhenUsed/>
    <w:rsid w:val="00544415"/>
    <w:rPr>
      <w:sz w:val="20"/>
      <w:szCs w:val="20"/>
    </w:rPr>
  </w:style>
  <w:style w:type="character" w:customStyle="1" w:styleId="CommentTextChar">
    <w:name w:val="Comment Text Char"/>
    <w:basedOn w:val="DefaultParagraphFont"/>
    <w:link w:val="CommentText"/>
    <w:uiPriority w:val="99"/>
    <w:semiHidden/>
    <w:rsid w:val="00544415"/>
    <w:rPr>
      <w:sz w:val="20"/>
      <w:szCs w:val="20"/>
    </w:rPr>
  </w:style>
  <w:style w:type="paragraph" w:styleId="CommentSubject">
    <w:name w:val="annotation subject"/>
    <w:basedOn w:val="CommentText"/>
    <w:next w:val="CommentText"/>
    <w:link w:val="CommentSubjectChar"/>
    <w:uiPriority w:val="99"/>
    <w:semiHidden/>
    <w:unhideWhenUsed/>
    <w:rsid w:val="00544415"/>
    <w:rPr>
      <w:b/>
      <w:bCs/>
    </w:rPr>
  </w:style>
  <w:style w:type="character" w:customStyle="1" w:styleId="CommentSubjectChar">
    <w:name w:val="Comment Subject Char"/>
    <w:basedOn w:val="CommentTextChar"/>
    <w:link w:val="CommentSubject"/>
    <w:uiPriority w:val="99"/>
    <w:semiHidden/>
    <w:rsid w:val="00544415"/>
    <w:rPr>
      <w:b/>
      <w:bCs/>
      <w:sz w:val="20"/>
      <w:szCs w:val="20"/>
    </w:rPr>
  </w:style>
  <w:style w:type="paragraph" w:styleId="BalloonText">
    <w:name w:val="Balloon Text"/>
    <w:basedOn w:val="Normal"/>
    <w:link w:val="BalloonTextChar"/>
    <w:uiPriority w:val="99"/>
    <w:semiHidden/>
    <w:unhideWhenUsed/>
    <w:rsid w:val="005444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415"/>
    <w:rPr>
      <w:rFonts w:ascii="Segoe UI" w:hAnsi="Segoe UI" w:cs="Segoe UI"/>
      <w:sz w:val="18"/>
      <w:szCs w:val="18"/>
    </w:rPr>
  </w:style>
  <w:style w:type="paragraph" w:styleId="Caption">
    <w:name w:val="caption"/>
    <w:basedOn w:val="Normal"/>
    <w:next w:val="Normal"/>
    <w:uiPriority w:val="35"/>
    <w:unhideWhenUsed/>
    <w:qFormat/>
    <w:rsid w:val="001C097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588310">
      <w:bodyDiv w:val="1"/>
      <w:marLeft w:val="0"/>
      <w:marRight w:val="0"/>
      <w:marTop w:val="0"/>
      <w:marBottom w:val="0"/>
      <w:divBdr>
        <w:top w:val="none" w:sz="0" w:space="0" w:color="auto"/>
        <w:left w:val="none" w:sz="0" w:space="0" w:color="auto"/>
        <w:bottom w:val="none" w:sz="0" w:space="0" w:color="auto"/>
        <w:right w:val="none" w:sz="0" w:space="0" w:color="auto"/>
      </w:divBdr>
    </w:div>
    <w:div w:id="970329376">
      <w:bodyDiv w:val="1"/>
      <w:marLeft w:val="0"/>
      <w:marRight w:val="0"/>
      <w:marTop w:val="0"/>
      <w:marBottom w:val="0"/>
      <w:divBdr>
        <w:top w:val="none" w:sz="0" w:space="0" w:color="auto"/>
        <w:left w:val="none" w:sz="0" w:space="0" w:color="auto"/>
        <w:bottom w:val="none" w:sz="0" w:space="0" w:color="auto"/>
        <w:right w:val="none" w:sz="0" w:space="0" w:color="auto"/>
      </w:divBdr>
    </w:div>
    <w:div w:id="1097872378">
      <w:bodyDiv w:val="1"/>
      <w:marLeft w:val="0"/>
      <w:marRight w:val="0"/>
      <w:marTop w:val="0"/>
      <w:marBottom w:val="0"/>
      <w:divBdr>
        <w:top w:val="none" w:sz="0" w:space="0" w:color="auto"/>
        <w:left w:val="none" w:sz="0" w:space="0" w:color="auto"/>
        <w:bottom w:val="none" w:sz="0" w:space="0" w:color="auto"/>
        <w:right w:val="none" w:sz="0" w:space="0" w:color="auto"/>
      </w:divBdr>
    </w:div>
    <w:div w:id="1417051658">
      <w:bodyDiv w:val="1"/>
      <w:marLeft w:val="0"/>
      <w:marRight w:val="0"/>
      <w:marTop w:val="0"/>
      <w:marBottom w:val="0"/>
      <w:divBdr>
        <w:top w:val="none" w:sz="0" w:space="0" w:color="auto"/>
        <w:left w:val="none" w:sz="0" w:space="0" w:color="auto"/>
        <w:bottom w:val="none" w:sz="0" w:space="0" w:color="auto"/>
        <w:right w:val="none" w:sz="0" w:space="0" w:color="auto"/>
      </w:divBdr>
    </w:div>
    <w:div w:id="1599633103">
      <w:bodyDiv w:val="1"/>
      <w:marLeft w:val="0"/>
      <w:marRight w:val="0"/>
      <w:marTop w:val="0"/>
      <w:marBottom w:val="0"/>
      <w:divBdr>
        <w:top w:val="none" w:sz="0" w:space="0" w:color="auto"/>
        <w:left w:val="none" w:sz="0" w:space="0" w:color="auto"/>
        <w:bottom w:val="none" w:sz="0" w:space="0" w:color="auto"/>
        <w:right w:val="none" w:sz="0" w:space="0" w:color="auto"/>
      </w:divBdr>
    </w:div>
    <w:div w:id="172772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Nicholas D</dc:creator>
  <cp:keywords/>
  <dc:description/>
  <cp:lastModifiedBy>Hopple, Anya M</cp:lastModifiedBy>
  <cp:revision>4</cp:revision>
  <dcterms:created xsi:type="dcterms:W3CDTF">2021-03-11T19:47:00Z</dcterms:created>
  <dcterms:modified xsi:type="dcterms:W3CDTF">2021-03-11T20:16:00Z</dcterms:modified>
</cp:coreProperties>
</file>