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64C35" w14:textId="7C676405" w:rsidR="6DDD3528" w:rsidRDefault="601845FD" w:rsidP="6DDD3528">
      <w:pPr>
        <w:jc w:val="both"/>
        <w:rPr>
          <w:rFonts w:ascii="Arial" w:eastAsia="Arial" w:hAnsi="Arial" w:cs="Arial"/>
          <w:b/>
          <w:bCs/>
          <w:color w:val="000000" w:themeColor="text1"/>
          <w:sz w:val="30"/>
          <w:szCs w:val="30"/>
        </w:rPr>
      </w:pPr>
      <w:r w:rsidRPr="04A2C419">
        <w:rPr>
          <w:rFonts w:ascii="Arial" w:eastAsia="Arial" w:hAnsi="Arial" w:cs="Arial"/>
          <w:b/>
          <w:bCs/>
          <w:color w:val="000000" w:themeColor="text1"/>
          <w:sz w:val="30"/>
          <w:szCs w:val="30"/>
        </w:rPr>
        <w:t>Differences in d</w:t>
      </w:r>
      <w:r w:rsidR="361F83D0" w:rsidRPr="04A2C419">
        <w:rPr>
          <w:rFonts w:ascii="Arial" w:eastAsia="Arial" w:hAnsi="Arial" w:cs="Arial"/>
          <w:b/>
          <w:bCs/>
          <w:color w:val="000000" w:themeColor="text1"/>
          <w:sz w:val="30"/>
          <w:szCs w:val="30"/>
        </w:rPr>
        <w:t>issolved</w:t>
      </w:r>
      <w:r w:rsidR="361F83D0" w:rsidRPr="4431B1FC">
        <w:rPr>
          <w:rFonts w:ascii="Arial" w:eastAsia="Arial" w:hAnsi="Arial" w:cs="Arial"/>
          <w:b/>
          <w:bCs/>
          <w:color w:val="000000" w:themeColor="text1"/>
          <w:sz w:val="30"/>
          <w:szCs w:val="30"/>
        </w:rPr>
        <w:t xml:space="preserve"> organic matter composition</w:t>
      </w:r>
      <w:r w:rsidR="08414DFF" w:rsidRPr="72F026D1">
        <w:rPr>
          <w:rFonts w:ascii="Arial" w:eastAsia="Arial" w:hAnsi="Arial" w:cs="Arial"/>
          <w:b/>
          <w:bCs/>
          <w:color w:val="000000" w:themeColor="text1"/>
          <w:sz w:val="30"/>
          <w:szCs w:val="30"/>
        </w:rPr>
        <w:t xml:space="preserve"> </w:t>
      </w:r>
      <w:r w:rsidR="2CF8EF42" w:rsidRPr="19110735">
        <w:rPr>
          <w:rFonts w:ascii="Arial" w:eastAsia="Arial" w:hAnsi="Arial" w:cs="Arial"/>
          <w:b/>
          <w:bCs/>
          <w:color w:val="000000" w:themeColor="text1"/>
          <w:sz w:val="30"/>
          <w:szCs w:val="30"/>
        </w:rPr>
        <w:t xml:space="preserve">between rivers and </w:t>
      </w:r>
      <w:r w:rsidR="2CF8EF42" w:rsidRPr="2B78EBF3">
        <w:rPr>
          <w:rFonts w:ascii="Arial" w:eastAsia="Arial" w:hAnsi="Arial" w:cs="Arial"/>
          <w:b/>
          <w:bCs/>
          <w:color w:val="000000" w:themeColor="text1"/>
          <w:sz w:val="30"/>
          <w:szCs w:val="30"/>
        </w:rPr>
        <w:t xml:space="preserve">estuaries is conserved </w:t>
      </w:r>
      <w:r w:rsidR="2CF8EF42" w:rsidRPr="162B89DF">
        <w:rPr>
          <w:rFonts w:ascii="Arial" w:eastAsia="Arial" w:hAnsi="Arial" w:cs="Arial"/>
          <w:b/>
          <w:bCs/>
          <w:color w:val="000000" w:themeColor="text1"/>
          <w:sz w:val="30"/>
          <w:szCs w:val="30"/>
        </w:rPr>
        <w:t>across</w:t>
      </w:r>
      <w:r w:rsidR="361F83D0" w:rsidRPr="6F42096C">
        <w:rPr>
          <w:rFonts w:ascii="Arial" w:eastAsia="Arial" w:hAnsi="Arial" w:cs="Arial"/>
          <w:b/>
          <w:bCs/>
          <w:color w:val="000000" w:themeColor="text1"/>
          <w:sz w:val="30"/>
          <w:szCs w:val="30"/>
        </w:rPr>
        <w:t xml:space="preserve"> </w:t>
      </w:r>
      <w:r w:rsidR="361F83D0" w:rsidRPr="205250D1">
        <w:rPr>
          <w:rFonts w:ascii="Arial" w:eastAsia="Arial" w:hAnsi="Arial" w:cs="Arial"/>
          <w:b/>
          <w:bCs/>
          <w:color w:val="000000" w:themeColor="text1"/>
          <w:sz w:val="30"/>
          <w:szCs w:val="30"/>
        </w:rPr>
        <w:t>fres</w:t>
      </w:r>
      <w:r w:rsidR="7623DF86" w:rsidRPr="205250D1">
        <w:rPr>
          <w:rFonts w:ascii="Arial" w:eastAsia="Arial" w:hAnsi="Arial" w:cs="Arial"/>
          <w:b/>
          <w:bCs/>
          <w:color w:val="000000" w:themeColor="text1"/>
          <w:sz w:val="30"/>
          <w:szCs w:val="30"/>
        </w:rPr>
        <w:t>hwater and saltwater coastal</w:t>
      </w:r>
      <w:r w:rsidR="361F83D0" w:rsidRPr="7AF21623">
        <w:rPr>
          <w:rFonts w:ascii="Arial" w:eastAsia="Arial" w:hAnsi="Arial" w:cs="Arial"/>
          <w:b/>
          <w:bCs/>
          <w:color w:val="000000" w:themeColor="text1"/>
          <w:sz w:val="30"/>
          <w:szCs w:val="30"/>
        </w:rPr>
        <w:t xml:space="preserve"> </w:t>
      </w:r>
      <w:r w:rsidR="361F83D0" w:rsidRPr="6F42096C">
        <w:rPr>
          <w:rFonts w:ascii="Arial" w:eastAsia="Arial" w:hAnsi="Arial" w:cs="Arial"/>
          <w:b/>
          <w:bCs/>
          <w:color w:val="000000" w:themeColor="text1"/>
          <w:sz w:val="30"/>
          <w:szCs w:val="30"/>
        </w:rPr>
        <w:t>regions</w:t>
      </w:r>
    </w:p>
    <w:p w14:paraId="1C9DFFF1" w14:textId="77777777" w:rsidR="006F1588" w:rsidRDefault="006F1588">
      <w:pPr>
        <w:jc w:val="both"/>
        <w:rPr>
          <w:rFonts w:ascii="Arial" w:eastAsia="Arial" w:hAnsi="Arial" w:cs="Arial"/>
          <w:b/>
          <w:sz w:val="22"/>
          <w:szCs w:val="22"/>
        </w:rPr>
      </w:pPr>
    </w:p>
    <w:p w14:paraId="1C9DFFF2" w14:textId="2F6E2399" w:rsidR="006F1588" w:rsidRDefault="00B707BB">
      <w:pPr>
        <w:jc w:val="both"/>
        <w:rPr>
          <w:rFonts w:ascii="Arial" w:eastAsia="Arial" w:hAnsi="Arial" w:cs="Arial"/>
          <w:sz w:val="22"/>
          <w:szCs w:val="22"/>
        </w:rPr>
      </w:pPr>
      <w:r>
        <w:rPr>
          <w:rFonts w:ascii="Arial" w:eastAsia="Arial" w:hAnsi="Arial" w:cs="Arial"/>
          <w:sz w:val="22"/>
          <w:szCs w:val="22"/>
        </w:rPr>
        <w:t>J. Alan Roebuck, Jr.</w:t>
      </w:r>
      <w:r>
        <w:rPr>
          <w:rFonts w:ascii="Arial" w:eastAsia="Arial" w:hAnsi="Arial" w:cs="Arial"/>
          <w:sz w:val="22"/>
          <w:szCs w:val="22"/>
          <w:vertAlign w:val="superscript"/>
        </w:rPr>
        <w:t>1</w:t>
      </w:r>
      <w:r>
        <w:rPr>
          <w:rFonts w:ascii="Arial" w:eastAsia="Arial" w:hAnsi="Arial" w:cs="Arial"/>
          <w:sz w:val="22"/>
          <w:szCs w:val="22"/>
        </w:rPr>
        <w:t>, Allison N. Myers-Pigg</w:t>
      </w:r>
      <w:r>
        <w:rPr>
          <w:rFonts w:ascii="Arial" w:eastAsia="Arial" w:hAnsi="Arial" w:cs="Arial"/>
          <w:sz w:val="22"/>
          <w:szCs w:val="22"/>
          <w:vertAlign w:val="superscript"/>
        </w:rPr>
        <w:t>1,2</w:t>
      </w:r>
      <w:r>
        <w:rPr>
          <w:rFonts w:ascii="Arial" w:eastAsia="Arial" w:hAnsi="Arial" w:cs="Arial"/>
          <w:sz w:val="22"/>
          <w:szCs w:val="22"/>
        </w:rPr>
        <w:t>*, Peter Regier</w:t>
      </w:r>
      <w:r>
        <w:rPr>
          <w:rFonts w:ascii="Arial" w:eastAsia="Arial" w:hAnsi="Arial" w:cs="Arial"/>
          <w:sz w:val="22"/>
          <w:szCs w:val="22"/>
          <w:vertAlign w:val="superscript"/>
        </w:rPr>
        <w:t>3</w:t>
      </w:r>
      <w:r>
        <w:rPr>
          <w:rFonts w:ascii="Arial" w:eastAsia="Arial" w:hAnsi="Arial" w:cs="Arial"/>
          <w:sz w:val="22"/>
          <w:szCs w:val="22"/>
        </w:rPr>
        <w:t>, Nicholas D. Ward</w:t>
      </w:r>
      <w:r>
        <w:rPr>
          <w:rFonts w:ascii="Arial" w:eastAsia="Arial" w:hAnsi="Arial" w:cs="Arial"/>
          <w:sz w:val="22"/>
          <w:szCs w:val="22"/>
          <w:vertAlign w:val="superscript"/>
        </w:rPr>
        <w:t>3</w:t>
      </w:r>
      <w:r>
        <w:rPr>
          <w:rFonts w:ascii="Arial" w:eastAsia="Arial" w:hAnsi="Arial" w:cs="Arial"/>
          <w:sz w:val="22"/>
          <w:szCs w:val="22"/>
        </w:rPr>
        <w:t>, Matthew J. Cooper</w:t>
      </w:r>
      <w:r>
        <w:rPr>
          <w:rFonts w:ascii="Arial" w:eastAsia="Arial" w:hAnsi="Arial" w:cs="Arial"/>
          <w:sz w:val="22"/>
          <w:szCs w:val="22"/>
          <w:vertAlign w:val="superscript"/>
        </w:rPr>
        <w:t>4</w:t>
      </w:r>
      <w:r>
        <w:rPr>
          <w:rFonts w:ascii="Arial" w:eastAsia="Arial" w:hAnsi="Arial" w:cs="Arial"/>
          <w:sz w:val="22"/>
          <w:szCs w:val="22"/>
        </w:rPr>
        <w:t>, Kenneth M Kemner</w:t>
      </w:r>
      <w:r>
        <w:rPr>
          <w:rFonts w:ascii="Arial" w:eastAsia="Arial" w:hAnsi="Arial" w:cs="Arial"/>
          <w:sz w:val="22"/>
          <w:szCs w:val="22"/>
          <w:vertAlign w:val="superscript"/>
        </w:rPr>
        <w:t>5</w:t>
      </w:r>
      <w:r>
        <w:rPr>
          <w:rFonts w:ascii="Arial" w:eastAsia="Arial" w:hAnsi="Arial" w:cs="Arial"/>
          <w:sz w:val="22"/>
          <w:szCs w:val="22"/>
        </w:rPr>
        <w:t>, Amy M. Marcarelli</w:t>
      </w:r>
      <w:r>
        <w:rPr>
          <w:rFonts w:ascii="Arial" w:eastAsia="Arial" w:hAnsi="Arial" w:cs="Arial"/>
          <w:sz w:val="22"/>
          <w:szCs w:val="22"/>
          <w:vertAlign w:val="superscript"/>
        </w:rPr>
        <w:t>6</w:t>
      </w:r>
      <w:r>
        <w:rPr>
          <w:rFonts w:ascii="Arial" w:eastAsia="Arial" w:hAnsi="Arial" w:cs="Arial"/>
          <w:sz w:val="22"/>
          <w:szCs w:val="22"/>
        </w:rPr>
        <w:t>, Elizabeth C. Minor</w:t>
      </w:r>
      <w:r>
        <w:rPr>
          <w:rFonts w:ascii="Arial" w:eastAsia="Arial" w:hAnsi="Arial" w:cs="Arial"/>
          <w:sz w:val="22"/>
          <w:szCs w:val="22"/>
          <w:vertAlign w:val="superscript"/>
        </w:rPr>
        <w:t>7</w:t>
      </w:r>
      <w:r>
        <w:rPr>
          <w:rFonts w:ascii="Arial" w:eastAsia="Arial" w:hAnsi="Arial" w:cs="Arial"/>
          <w:sz w:val="22"/>
          <w:szCs w:val="22"/>
        </w:rPr>
        <w:t>, Michael Philben</w:t>
      </w:r>
      <w:r>
        <w:rPr>
          <w:rFonts w:ascii="Arial" w:eastAsia="Arial" w:hAnsi="Arial" w:cs="Arial"/>
          <w:sz w:val="22"/>
          <w:szCs w:val="22"/>
          <w:vertAlign w:val="superscript"/>
        </w:rPr>
        <w:t>8</w:t>
      </w:r>
      <w:r>
        <w:rPr>
          <w:rFonts w:ascii="Arial" w:eastAsia="Arial" w:hAnsi="Arial" w:cs="Arial"/>
          <w:sz w:val="22"/>
          <w:szCs w:val="22"/>
        </w:rPr>
        <w:t>, Bongkeun Song</w:t>
      </w:r>
      <w:r>
        <w:rPr>
          <w:rFonts w:ascii="Arial" w:eastAsia="Arial" w:hAnsi="Arial" w:cs="Arial"/>
          <w:sz w:val="22"/>
          <w:szCs w:val="22"/>
          <w:vertAlign w:val="superscript"/>
        </w:rPr>
        <w:t>9</w:t>
      </w:r>
      <w:r>
        <w:rPr>
          <w:rFonts w:ascii="Arial" w:eastAsia="Arial" w:hAnsi="Arial" w:cs="Arial"/>
          <w:sz w:val="22"/>
          <w:szCs w:val="22"/>
        </w:rPr>
        <w:t>, Rodrigo Vargas</w:t>
      </w:r>
      <w:r>
        <w:rPr>
          <w:rFonts w:ascii="Arial" w:eastAsia="Arial" w:hAnsi="Arial" w:cs="Arial"/>
          <w:sz w:val="22"/>
          <w:szCs w:val="22"/>
          <w:vertAlign w:val="superscript"/>
        </w:rPr>
        <w:t>10</w:t>
      </w:r>
      <w:r>
        <w:rPr>
          <w:rFonts w:ascii="Arial" w:eastAsia="Arial" w:hAnsi="Arial" w:cs="Arial"/>
          <w:sz w:val="22"/>
          <w:szCs w:val="22"/>
        </w:rPr>
        <w:t>, Jianqiu Zheng</w:t>
      </w:r>
      <w:r>
        <w:rPr>
          <w:rFonts w:ascii="Arial" w:eastAsia="Arial" w:hAnsi="Arial" w:cs="Arial"/>
          <w:sz w:val="22"/>
          <w:szCs w:val="22"/>
          <w:vertAlign w:val="superscript"/>
        </w:rPr>
        <w:t>1</w:t>
      </w:r>
      <w:r>
        <w:rPr>
          <w:rFonts w:ascii="Arial" w:eastAsia="Arial" w:hAnsi="Arial" w:cs="Arial"/>
          <w:sz w:val="22"/>
          <w:szCs w:val="22"/>
        </w:rPr>
        <w:t xml:space="preserve">, </w:t>
      </w:r>
      <w:r w:rsidR="00383908">
        <w:rPr>
          <w:rFonts w:ascii="Arial" w:eastAsia="Arial" w:hAnsi="Arial" w:cs="Arial"/>
          <w:sz w:val="22"/>
          <w:szCs w:val="22"/>
        </w:rPr>
        <w:t>E</w:t>
      </w:r>
      <w:r w:rsidR="00E32846">
        <w:rPr>
          <w:rFonts w:ascii="Arial" w:eastAsia="Arial" w:hAnsi="Arial" w:cs="Arial"/>
          <w:sz w:val="22"/>
          <w:szCs w:val="22"/>
        </w:rPr>
        <w:t>XCHANGE</w:t>
      </w:r>
      <w:r>
        <w:rPr>
          <w:rFonts w:ascii="Arial" w:eastAsia="Arial" w:hAnsi="Arial" w:cs="Arial"/>
          <w:sz w:val="22"/>
          <w:szCs w:val="22"/>
        </w:rPr>
        <w:t xml:space="preserve"> Consortium</w:t>
      </w:r>
    </w:p>
    <w:p w14:paraId="1C9DFFF3" w14:textId="77777777" w:rsidR="006F1588" w:rsidRDefault="006F1588">
      <w:pPr>
        <w:spacing w:line="240" w:lineRule="auto"/>
        <w:rPr>
          <w:rFonts w:ascii="Arial" w:eastAsia="Arial" w:hAnsi="Arial" w:cs="Arial"/>
          <w:b/>
          <w:sz w:val="22"/>
          <w:szCs w:val="22"/>
        </w:rPr>
      </w:pPr>
    </w:p>
    <w:p w14:paraId="1C9DFFF4" w14:textId="77777777" w:rsidR="006F1588" w:rsidRDefault="00B707BB">
      <w:pPr>
        <w:spacing w:line="276" w:lineRule="auto"/>
        <w:rPr>
          <w:rFonts w:ascii="Arial" w:eastAsia="Arial" w:hAnsi="Arial" w:cs="Arial"/>
          <w:sz w:val="22"/>
          <w:szCs w:val="22"/>
        </w:rPr>
      </w:pPr>
      <w:r>
        <w:rPr>
          <w:rFonts w:ascii="Arial" w:eastAsia="Arial" w:hAnsi="Arial" w:cs="Arial"/>
          <w:sz w:val="22"/>
          <w:szCs w:val="22"/>
          <w:vertAlign w:val="superscript"/>
        </w:rPr>
        <w:t>1</w:t>
      </w:r>
      <w:r>
        <w:rPr>
          <w:rFonts w:ascii="Arial" w:eastAsia="Arial" w:hAnsi="Arial" w:cs="Arial"/>
          <w:sz w:val="22"/>
          <w:szCs w:val="22"/>
        </w:rPr>
        <w:t>Biological Sciences Division, Pacific Northwest National Laboratory</w:t>
      </w:r>
    </w:p>
    <w:p w14:paraId="1C9DFFF5" w14:textId="77777777" w:rsidR="006F1588" w:rsidRDefault="00B707BB">
      <w:pPr>
        <w:spacing w:line="276" w:lineRule="auto"/>
        <w:rPr>
          <w:rFonts w:ascii="Arial" w:eastAsia="Arial" w:hAnsi="Arial" w:cs="Arial"/>
          <w:sz w:val="22"/>
          <w:szCs w:val="22"/>
        </w:rPr>
      </w:pPr>
      <w:r>
        <w:rPr>
          <w:rFonts w:ascii="Arial" w:eastAsia="Arial" w:hAnsi="Arial" w:cs="Arial"/>
          <w:sz w:val="22"/>
          <w:szCs w:val="22"/>
          <w:vertAlign w:val="superscript"/>
        </w:rPr>
        <w:t>2</w:t>
      </w:r>
      <w:r>
        <w:rPr>
          <w:rFonts w:ascii="Arial" w:eastAsia="Arial" w:hAnsi="Arial" w:cs="Arial"/>
          <w:sz w:val="22"/>
          <w:szCs w:val="22"/>
        </w:rPr>
        <w:t>Department of Environmental Sciences, College of Natural Sciences &amp; Mathematics, University of Toledo</w:t>
      </w:r>
    </w:p>
    <w:p w14:paraId="1C9DFFF6" w14:textId="77777777" w:rsidR="006F1588" w:rsidRDefault="00B707BB">
      <w:pPr>
        <w:spacing w:line="276" w:lineRule="auto"/>
        <w:rPr>
          <w:rFonts w:ascii="Arial" w:eastAsia="Arial" w:hAnsi="Arial" w:cs="Arial"/>
          <w:sz w:val="22"/>
          <w:szCs w:val="22"/>
        </w:rPr>
      </w:pPr>
      <w:r>
        <w:rPr>
          <w:rFonts w:ascii="Arial" w:eastAsia="Arial" w:hAnsi="Arial" w:cs="Arial"/>
          <w:sz w:val="22"/>
          <w:szCs w:val="22"/>
          <w:vertAlign w:val="superscript"/>
        </w:rPr>
        <w:t>3</w:t>
      </w:r>
      <w:r>
        <w:rPr>
          <w:rFonts w:ascii="Arial" w:eastAsia="Arial" w:hAnsi="Arial" w:cs="Arial"/>
          <w:sz w:val="22"/>
          <w:szCs w:val="22"/>
        </w:rPr>
        <w:t>Coastal Sciences Division, Pacific Northwest National Laboratory</w:t>
      </w:r>
    </w:p>
    <w:p w14:paraId="1C9DFFF7" w14:textId="77777777" w:rsidR="006F1588" w:rsidRDefault="00B707BB">
      <w:pPr>
        <w:spacing w:line="276" w:lineRule="auto"/>
        <w:rPr>
          <w:rFonts w:ascii="Arial" w:eastAsia="Arial" w:hAnsi="Arial" w:cs="Arial"/>
          <w:sz w:val="22"/>
          <w:szCs w:val="22"/>
        </w:rPr>
      </w:pPr>
      <w:r>
        <w:rPr>
          <w:rFonts w:ascii="Arial" w:eastAsia="Arial" w:hAnsi="Arial" w:cs="Arial"/>
          <w:sz w:val="22"/>
          <w:szCs w:val="22"/>
          <w:vertAlign w:val="superscript"/>
        </w:rPr>
        <w:t>4</w:t>
      </w:r>
      <w:r>
        <w:rPr>
          <w:rFonts w:ascii="Arial" w:eastAsia="Arial" w:hAnsi="Arial" w:cs="Arial"/>
          <w:sz w:val="22"/>
          <w:szCs w:val="22"/>
        </w:rPr>
        <w:t>Department of Biology, Grand Valley State University</w:t>
      </w:r>
    </w:p>
    <w:p w14:paraId="1C9DFFF8" w14:textId="77777777" w:rsidR="006F1588" w:rsidRDefault="00B707BB">
      <w:pPr>
        <w:spacing w:line="276" w:lineRule="auto"/>
        <w:rPr>
          <w:rFonts w:ascii="Arial" w:eastAsia="Arial" w:hAnsi="Arial" w:cs="Arial"/>
          <w:sz w:val="22"/>
          <w:szCs w:val="22"/>
        </w:rPr>
      </w:pPr>
      <w:r>
        <w:rPr>
          <w:rFonts w:ascii="Arial" w:eastAsia="Arial" w:hAnsi="Arial" w:cs="Arial"/>
          <w:sz w:val="22"/>
          <w:szCs w:val="22"/>
          <w:vertAlign w:val="superscript"/>
        </w:rPr>
        <w:t>5</w:t>
      </w:r>
      <w:r>
        <w:rPr>
          <w:rFonts w:ascii="Arial" w:eastAsia="Arial" w:hAnsi="Arial" w:cs="Arial"/>
          <w:sz w:val="22"/>
          <w:szCs w:val="22"/>
        </w:rPr>
        <w:t>Bioscience Division, Argonne National Laboratory</w:t>
      </w:r>
    </w:p>
    <w:p w14:paraId="1C9DFFF9" w14:textId="77777777" w:rsidR="006F1588" w:rsidRDefault="00B707BB">
      <w:pPr>
        <w:spacing w:line="276" w:lineRule="auto"/>
        <w:rPr>
          <w:rFonts w:ascii="Arial" w:eastAsia="Arial" w:hAnsi="Arial" w:cs="Arial"/>
          <w:sz w:val="22"/>
          <w:szCs w:val="22"/>
        </w:rPr>
      </w:pPr>
      <w:r>
        <w:rPr>
          <w:rFonts w:ascii="Arial" w:eastAsia="Arial" w:hAnsi="Arial" w:cs="Arial"/>
          <w:sz w:val="22"/>
          <w:szCs w:val="22"/>
          <w:vertAlign w:val="superscript"/>
        </w:rPr>
        <w:t>6</w:t>
      </w:r>
      <w:r>
        <w:rPr>
          <w:rFonts w:ascii="Arial" w:eastAsia="Arial" w:hAnsi="Arial" w:cs="Arial"/>
          <w:sz w:val="22"/>
          <w:szCs w:val="22"/>
        </w:rPr>
        <w:t>Department of Biological Sciences, Michigan Technological University</w:t>
      </w:r>
    </w:p>
    <w:p w14:paraId="1C9DFFFA" w14:textId="77777777" w:rsidR="006F1588" w:rsidRDefault="00B707BB">
      <w:pPr>
        <w:spacing w:line="276" w:lineRule="auto"/>
        <w:rPr>
          <w:rFonts w:ascii="Arial" w:eastAsia="Arial" w:hAnsi="Arial" w:cs="Arial"/>
          <w:sz w:val="22"/>
          <w:szCs w:val="22"/>
        </w:rPr>
      </w:pPr>
      <w:r>
        <w:rPr>
          <w:rFonts w:ascii="Arial" w:eastAsia="Arial" w:hAnsi="Arial" w:cs="Arial"/>
          <w:sz w:val="22"/>
          <w:szCs w:val="22"/>
          <w:vertAlign w:val="superscript"/>
        </w:rPr>
        <w:t>7</w:t>
      </w:r>
      <w:r>
        <w:rPr>
          <w:rFonts w:ascii="Arial" w:eastAsia="Arial" w:hAnsi="Arial" w:cs="Arial"/>
          <w:sz w:val="22"/>
          <w:szCs w:val="22"/>
        </w:rPr>
        <w:t>Department of Chemistry and Biogeochemistry and Large Lakes Observatory, University of Minnesota</w:t>
      </w:r>
    </w:p>
    <w:p w14:paraId="1C9DFFFB" w14:textId="77777777" w:rsidR="006F1588" w:rsidRDefault="00B707BB">
      <w:pPr>
        <w:spacing w:line="276" w:lineRule="auto"/>
        <w:rPr>
          <w:rFonts w:ascii="Arial" w:eastAsia="Arial" w:hAnsi="Arial" w:cs="Arial"/>
          <w:sz w:val="22"/>
          <w:szCs w:val="22"/>
        </w:rPr>
      </w:pPr>
      <w:r>
        <w:rPr>
          <w:rFonts w:ascii="Arial" w:eastAsia="Arial" w:hAnsi="Arial" w:cs="Arial"/>
          <w:sz w:val="22"/>
          <w:szCs w:val="22"/>
          <w:vertAlign w:val="superscript"/>
        </w:rPr>
        <w:t>8</w:t>
      </w:r>
      <w:r>
        <w:rPr>
          <w:rFonts w:ascii="Arial" w:eastAsia="Arial" w:hAnsi="Arial" w:cs="Arial"/>
          <w:sz w:val="22"/>
          <w:szCs w:val="22"/>
          <w:highlight w:val="white"/>
        </w:rPr>
        <w:t>Geological and Environmental Science Department, Hope College</w:t>
      </w:r>
    </w:p>
    <w:p w14:paraId="1C9DFFFC" w14:textId="77777777" w:rsidR="006F1588" w:rsidRDefault="00B707BB">
      <w:pPr>
        <w:spacing w:line="276" w:lineRule="auto"/>
        <w:rPr>
          <w:rFonts w:ascii="Arial" w:eastAsia="Arial" w:hAnsi="Arial" w:cs="Arial"/>
          <w:sz w:val="22"/>
          <w:szCs w:val="22"/>
        </w:rPr>
      </w:pPr>
      <w:r>
        <w:rPr>
          <w:rFonts w:ascii="Arial" w:eastAsia="Arial" w:hAnsi="Arial" w:cs="Arial"/>
          <w:sz w:val="22"/>
          <w:szCs w:val="22"/>
          <w:vertAlign w:val="superscript"/>
        </w:rPr>
        <w:t>9</w:t>
      </w:r>
      <w:r>
        <w:rPr>
          <w:rFonts w:ascii="Arial" w:eastAsia="Arial" w:hAnsi="Arial" w:cs="Arial"/>
          <w:sz w:val="22"/>
          <w:szCs w:val="22"/>
        </w:rPr>
        <w:t>Ecosystem Health Section, Virginia Institute of Marine Science</w:t>
      </w:r>
    </w:p>
    <w:p w14:paraId="24755A0E" w14:textId="22EB65D1" w:rsidR="000F7DCB" w:rsidRDefault="00B707BB">
      <w:pPr>
        <w:spacing w:line="276" w:lineRule="auto"/>
        <w:rPr>
          <w:rFonts w:ascii="Arial" w:eastAsia="Arial" w:hAnsi="Arial" w:cs="Arial"/>
          <w:sz w:val="22"/>
          <w:szCs w:val="22"/>
        </w:rPr>
      </w:pPr>
      <w:r>
        <w:rPr>
          <w:rFonts w:ascii="Arial" w:eastAsia="Arial" w:hAnsi="Arial" w:cs="Arial"/>
          <w:sz w:val="22"/>
          <w:szCs w:val="22"/>
          <w:vertAlign w:val="superscript"/>
        </w:rPr>
        <w:t>10</w:t>
      </w:r>
      <w:r>
        <w:rPr>
          <w:rFonts w:ascii="Arial" w:eastAsia="Arial" w:hAnsi="Arial" w:cs="Arial"/>
          <w:sz w:val="22"/>
          <w:szCs w:val="22"/>
        </w:rPr>
        <w:t>Department of Plant and Soil Sciences, University of Delaware</w:t>
      </w:r>
    </w:p>
    <w:p w14:paraId="1C9DFFFE" w14:textId="77777777" w:rsidR="006F1588" w:rsidRDefault="006F1588">
      <w:pPr>
        <w:spacing w:line="240" w:lineRule="auto"/>
        <w:rPr>
          <w:rFonts w:ascii="Arial" w:eastAsia="Arial" w:hAnsi="Arial" w:cs="Arial"/>
          <w:b/>
          <w:sz w:val="22"/>
          <w:szCs w:val="22"/>
        </w:rPr>
      </w:pPr>
    </w:p>
    <w:p w14:paraId="1C9DFFFF" w14:textId="4919C35D" w:rsidR="006F1588" w:rsidRDefault="000F7DCB">
      <w:pPr>
        <w:spacing w:line="240" w:lineRule="auto"/>
        <w:rPr>
          <w:rFonts w:ascii="Arial" w:eastAsia="Arial" w:hAnsi="Arial" w:cs="Arial"/>
          <w:sz w:val="22"/>
          <w:szCs w:val="22"/>
        </w:rPr>
      </w:pPr>
      <w:r>
        <w:rPr>
          <w:rFonts w:ascii="Arial" w:eastAsia="Arial" w:hAnsi="Arial" w:cs="Arial"/>
          <w:sz w:val="22"/>
          <w:szCs w:val="22"/>
        </w:rPr>
        <w:t>Correspondence email: allison.myers-pigg@pnnl.gov</w:t>
      </w:r>
    </w:p>
    <w:p w14:paraId="1C9E0000" w14:textId="77777777" w:rsidR="006F1588" w:rsidRDefault="006F1588">
      <w:pPr>
        <w:spacing w:line="240" w:lineRule="auto"/>
        <w:rPr>
          <w:rFonts w:ascii="Arial" w:eastAsia="Arial" w:hAnsi="Arial" w:cs="Arial"/>
          <w:sz w:val="22"/>
          <w:szCs w:val="22"/>
        </w:rPr>
      </w:pPr>
    </w:p>
    <w:p w14:paraId="2B8E18A0" w14:textId="77777777" w:rsidR="008F33D5" w:rsidRDefault="008F33D5">
      <w:pPr>
        <w:spacing w:line="240" w:lineRule="auto"/>
        <w:rPr>
          <w:rFonts w:ascii="Arial" w:eastAsia="Arial" w:hAnsi="Arial" w:cs="Arial"/>
          <w:sz w:val="22"/>
          <w:szCs w:val="22"/>
        </w:rPr>
      </w:pPr>
    </w:p>
    <w:p w14:paraId="3F106E14" w14:textId="77777777" w:rsidR="008F33D5" w:rsidRDefault="008F33D5">
      <w:pPr>
        <w:spacing w:line="240" w:lineRule="auto"/>
        <w:rPr>
          <w:rFonts w:ascii="Arial" w:eastAsia="Arial" w:hAnsi="Arial" w:cs="Arial"/>
          <w:sz w:val="22"/>
          <w:szCs w:val="22"/>
        </w:rPr>
      </w:pPr>
    </w:p>
    <w:p w14:paraId="24E99DD8" w14:textId="77777777" w:rsidR="008F33D5" w:rsidRDefault="008F33D5">
      <w:pPr>
        <w:spacing w:line="240" w:lineRule="auto"/>
        <w:rPr>
          <w:rFonts w:ascii="Arial" w:eastAsia="Arial" w:hAnsi="Arial" w:cs="Arial"/>
          <w:sz w:val="22"/>
          <w:szCs w:val="22"/>
        </w:rPr>
      </w:pPr>
    </w:p>
    <w:p w14:paraId="4645A4E0" w14:textId="2D7CD4B1" w:rsidR="00B6120C" w:rsidRDefault="00EC67D8">
      <w:pPr>
        <w:spacing w:line="240" w:lineRule="auto"/>
        <w:rPr>
          <w:rFonts w:ascii="Arial" w:eastAsia="Arial" w:hAnsi="Arial" w:cs="Arial"/>
          <w:sz w:val="22"/>
          <w:szCs w:val="22"/>
        </w:rPr>
      </w:pPr>
      <w:r>
        <w:rPr>
          <w:rFonts w:ascii="Arial" w:eastAsia="Arial" w:hAnsi="Arial" w:cs="Arial"/>
          <w:sz w:val="22"/>
          <w:szCs w:val="22"/>
        </w:rPr>
        <w:t>Keywords: dissolved organic matter, terrestrial-aquatic interfaces, coastal,</w:t>
      </w:r>
      <w:r w:rsidR="00A669C3">
        <w:rPr>
          <w:rFonts w:ascii="Arial" w:eastAsia="Arial" w:hAnsi="Arial" w:cs="Arial"/>
          <w:sz w:val="22"/>
          <w:szCs w:val="22"/>
        </w:rPr>
        <w:t xml:space="preserve"> excitation-emission fluorescence, </w:t>
      </w:r>
      <w:r w:rsidR="00766F4E">
        <w:rPr>
          <w:rFonts w:ascii="Arial" w:eastAsia="Arial" w:hAnsi="Arial" w:cs="Arial"/>
          <w:sz w:val="22"/>
          <w:szCs w:val="22"/>
        </w:rPr>
        <w:t xml:space="preserve">Fourier transform ion cyclotron resonance mass spectrometry, </w:t>
      </w:r>
      <w:r w:rsidR="00A45107">
        <w:rPr>
          <w:rFonts w:ascii="Arial" w:eastAsia="Arial" w:hAnsi="Arial" w:cs="Arial"/>
          <w:sz w:val="22"/>
          <w:szCs w:val="22"/>
        </w:rPr>
        <w:t>EXCHANGE consortium</w:t>
      </w:r>
    </w:p>
    <w:p w14:paraId="71679A40" w14:textId="77777777" w:rsidR="00B6120C" w:rsidRDefault="00B6120C">
      <w:pPr>
        <w:spacing w:line="240" w:lineRule="auto"/>
        <w:rPr>
          <w:rFonts w:ascii="Arial" w:eastAsia="Arial" w:hAnsi="Arial" w:cs="Arial"/>
          <w:sz w:val="22"/>
          <w:szCs w:val="22"/>
        </w:rPr>
      </w:pPr>
    </w:p>
    <w:p w14:paraId="1501067A" w14:textId="77777777" w:rsidR="00B6120C" w:rsidRDefault="00B6120C">
      <w:pPr>
        <w:spacing w:line="240" w:lineRule="auto"/>
        <w:rPr>
          <w:rFonts w:ascii="Arial" w:eastAsia="Arial" w:hAnsi="Arial" w:cs="Arial"/>
          <w:sz w:val="22"/>
          <w:szCs w:val="22"/>
        </w:rPr>
      </w:pPr>
    </w:p>
    <w:p w14:paraId="1C9E001A" w14:textId="1180CB39" w:rsidR="006F1588" w:rsidRDefault="00A45107">
      <w:pPr>
        <w:spacing w:line="240" w:lineRule="auto"/>
        <w:rPr>
          <w:rFonts w:ascii="Arial" w:eastAsia="Arial" w:hAnsi="Arial" w:cs="Arial"/>
          <w:sz w:val="22"/>
          <w:szCs w:val="22"/>
        </w:rPr>
      </w:pPr>
      <w:r>
        <w:rPr>
          <w:rFonts w:ascii="Arial" w:eastAsia="Arial" w:hAnsi="Arial" w:cs="Arial"/>
          <w:sz w:val="22"/>
          <w:szCs w:val="22"/>
        </w:rPr>
        <w:t xml:space="preserve"> </w:t>
      </w:r>
      <w:r w:rsidR="000F7DCB">
        <w:rPr>
          <w:rFonts w:ascii="Arial" w:eastAsia="Arial" w:hAnsi="Arial" w:cs="Arial"/>
          <w:sz w:val="22"/>
          <w:szCs w:val="22"/>
        </w:rPr>
        <w:br w:type="page"/>
      </w:r>
    </w:p>
    <w:p w14:paraId="1C9E001B" w14:textId="77777777" w:rsidR="006F1588" w:rsidRDefault="00B707BB">
      <w:pPr>
        <w:spacing w:line="240" w:lineRule="auto"/>
        <w:rPr>
          <w:rFonts w:ascii="Arial" w:eastAsia="Arial" w:hAnsi="Arial" w:cs="Arial"/>
          <w:sz w:val="22"/>
          <w:szCs w:val="22"/>
        </w:rPr>
      </w:pPr>
      <w:r>
        <w:rPr>
          <w:rFonts w:ascii="Arial" w:eastAsia="Arial" w:hAnsi="Arial" w:cs="Arial"/>
          <w:b/>
          <w:sz w:val="22"/>
          <w:szCs w:val="22"/>
        </w:rPr>
        <w:t>Abstract</w:t>
      </w:r>
    </w:p>
    <w:p w14:paraId="1C9E001C" w14:textId="77777777" w:rsidR="006F1588" w:rsidRDefault="006F1588">
      <w:pPr>
        <w:spacing w:line="240" w:lineRule="auto"/>
        <w:rPr>
          <w:rFonts w:ascii="Arial" w:eastAsia="Arial" w:hAnsi="Arial" w:cs="Arial"/>
          <w:sz w:val="22"/>
          <w:szCs w:val="22"/>
        </w:rPr>
      </w:pPr>
    </w:p>
    <w:p w14:paraId="1C9E001D" w14:textId="62863C48"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Dissolved organic matter (DOM) in coastal surface waters influences local water quality and is an important component of </w:t>
      </w:r>
      <w:r w:rsidR="001453BB">
        <w:rPr>
          <w:rFonts w:ascii="Arial" w:eastAsia="Arial" w:hAnsi="Arial" w:cs="Arial"/>
          <w:sz w:val="22"/>
          <w:szCs w:val="22"/>
        </w:rPr>
        <w:t xml:space="preserve">coastal </w:t>
      </w:r>
      <w:r>
        <w:rPr>
          <w:rFonts w:ascii="Arial" w:eastAsia="Arial" w:hAnsi="Arial" w:cs="Arial"/>
          <w:sz w:val="22"/>
          <w:szCs w:val="22"/>
        </w:rPr>
        <w:t xml:space="preserve">biogeochemical cycling. Many studies have highlighted transformations of DOM along longitudinal river to estuary </w:t>
      </w:r>
      <w:r w:rsidR="00D84B62">
        <w:rPr>
          <w:rFonts w:ascii="Arial" w:eastAsia="Arial" w:hAnsi="Arial" w:cs="Arial"/>
          <w:sz w:val="22"/>
          <w:szCs w:val="22"/>
        </w:rPr>
        <w:t>gradients</w:t>
      </w:r>
      <w:r>
        <w:rPr>
          <w:rFonts w:ascii="Arial" w:eastAsia="Arial" w:hAnsi="Arial" w:cs="Arial"/>
          <w:sz w:val="22"/>
          <w:szCs w:val="22"/>
        </w:rPr>
        <w:t>, however, processes that alter DOM composition</w:t>
      </w:r>
      <w:r w:rsidR="00227D08">
        <w:rPr>
          <w:rFonts w:ascii="Arial" w:eastAsia="Arial" w:hAnsi="Arial" w:cs="Arial"/>
          <w:sz w:val="22"/>
          <w:szCs w:val="22"/>
        </w:rPr>
        <w:t xml:space="preserve"> along</w:t>
      </w:r>
      <w:r w:rsidR="001453BB">
        <w:rPr>
          <w:rFonts w:ascii="Arial" w:eastAsia="Arial" w:hAnsi="Arial" w:cs="Arial"/>
          <w:sz w:val="22"/>
          <w:szCs w:val="22"/>
        </w:rPr>
        <w:t xml:space="preserve"> terrestrial to aquatic </w:t>
      </w:r>
      <w:r w:rsidR="00227D08">
        <w:rPr>
          <w:rFonts w:ascii="Arial" w:eastAsia="Arial" w:hAnsi="Arial" w:cs="Arial"/>
          <w:sz w:val="22"/>
          <w:szCs w:val="22"/>
        </w:rPr>
        <w:t>interfaces (TAIs)</w:t>
      </w:r>
      <w:r w:rsidR="001453BB">
        <w:rPr>
          <w:rFonts w:ascii="Arial" w:eastAsia="Arial" w:hAnsi="Arial" w:cs="Arial"/>
          <w:sz w:val="22"/>
          <w:szCs w:val="22"/>
        </w:rPr>
        <w:t xml:space="preserve">, </w:t>
      </w:r>
      <w:r w:rsidR="00227D08">
        <w:rPr>
          <w:rFonts w:ascii="Arial" w:eastAsia="Arial" w:hAnsi="Arial" w:cs="Arial"/>
          <w:sz w:val="22"/>
          <w:szCs w:val="22"/>
        </w:rPr>
        <w:t xml:space="preserve">across </w:t>
      </w:r>
      <w:r>
        <w:rPr>
          <w:rFonts w:ascii="Arial" w:eastAsia="Arial" w:hAnsi="Arial" w:cs="Arial"/>
          <w:sz w:val="22"/>
          <w:szCs w:val="22"/>
        </w:rPr>
        <w:t>lower reaches of rivers and estuarine waters</w:t>
      </w:r>
      <w:r w:rsidR="000A7C13">
        <w:rPr>
          <w:rFonts w:ascii="Arial" w:eastAsia="Arial" w:hAnsi="Arial" w:cs="Arial"/>
          <w:sz w:val="22"/>
          <w:szCs w:val="22"/>
        </w:rPr>
        <w:t>,</w:t>
      </w:r>
      <w:r>
        <w:rPr>
          <w:rFonts w:ascii="Arial" w:eastAsia="Arial" w:hAnsi="Arial" w:cs="Arial"/>
          <w:sz w:val="22"/>
          <w:szCs w:val="22"/>
        </w:rPr>
        <w:t xml:space="preserve"> is poorly understood. The high productivity of coastal environments and </w:t>
      </w:r>
      <w:r w:rsidR="002E5A32">
        <w:rPr>
          <w:rFonts w:ascii="Arial" w:eastAsia="Arial" w:hAnsi="Arial" w:cs="Arial"/>
          <w:sz w:val="22"/>
          <w:szCs w:val="22"/>
        </w:rPr>
        <w:t xml:space="preserve">their </w:t>
      </w:r>
      <w:r>
        <w:rPr>
          <w:rFonts w:ascii="Arial" w:eastAsia="Arial" w:hAnsi="Arial" w:cs="Arial"/>
          <w:sz w:val="22"/>
          <w:szCs w:val="22"/>
        </w:rPr>
        <w:t xml:space="preserve">limited representation in Earth System Models highlights a need </w:t>
      </w:r>
      <w:r w:rsidR="009D2E91">
        <w:rPr>
          <w:rFonts w:ascii="Arial" w:eastAsia="Arial" w:hAnsi="Arial" w:cs="Arial"/>
          <w:sz w:val="22"/>
          <w:szCs w:val="22"/>
        </w:rPr>
        <w:t>to</w:t>
      </w:r>
      <w:r w:rsidR="00545AA6">
        <w:rPr>
          <w:rFonts w:ascii="Arial" w:eastAsia="Arial" w:hAnsi="Arial" w:cs="Arial"/>
          <w:sz w:val="22"/>
          <w:szCs w:val="22"/>
        </w:rPr>
        <w:t xml:space="preserve"> </w:t>
      </w:r>
      <w:r>
        <w:rPr>
          <w:rFonts w:ascii="Arial" w:eastAsia="Arial" w:hAnsi="Arial" w:cs="Arial"/>
          <w:sz w:val="22"/>
          <w:szCs w:val="22"/>
        </w:rPr>
        <w:t xml:space="preserve">better understand DOM </w:t>
      </w:r>
      <w:r w:rsidR="009D2E91">
        <w:rPr>
          <w:rFonts w:ascii="Arial" w:eastAsia="Arial" w:hAnsi="Arial" w:cs="Arial"/>
          <w:sz w:val="22"/>
          <w:szCs w:val="22"/>
        </w:rPr>
        <w:t>transformations</w:t>
      </w:r>
      <w:r>
        <w:rPr>
          <w:rFonts w:ascii="Arial" w:eastAsia="Arial" w:hAnsi="Arial" w:cs="Arial"/>
          <w:sz w:val="22"/>
          <w:szCs w:val="22"/>
        </w:rPr>
        <w:t xml:space="preserve"> along coastal reaches. Here we present results from a spatially distributed community sampling effort</w:t>
      </w:r>
      <w:r w:rsidR="00531F9F">
        <w:rPr>
          <w:rFonts w:ascii="Arial" w:eastAsia="Arial" w:hAnsi="Arial" w:cs="Arial"/>
          <w:sz w:val="22"/>
          <w:szCs w:val="22"/>
        </w:rPr>
        <w:t>, where samples were collected from 47 locations within the mid-Atlantic and Great Lakes coastal regions, represented by sampling small tidal and seiche driven streams</w:t>
      </w:r>
      <w:r w:rsidR="002A0C5F">
        <w:rPr>
          <w:rFonts w:ascii="Arial" w:eastAsia="Arial" w:hAnsi="Arial" w:cs="Arial"/>
          <w:sz w:val="22"/>
          <w:szCs w:val="22"/>
        </w:rPr>
        <w:t>/</w:t>
      </w:r>
      <w:r w:rsidR="00531F9F">
        <w:rPr>
          <w:rFonts w:ascii="Arial" w:eastAsia="Arial" w:hAnsi="Arial" w:cs="Arial"/>
          <w:sz w:val="22"/>
          <w:szCs w:val="22"/>
        </w:rPr>
        <w:t>rivers and nearshore estuarine/</w:t>
      </w:r>
      <w:proofErr w:type="spellStart"/>
      <w:r w:rsidR="00531F9F">
        <w:rPr>
          <w:rFonts w:ascii="Arial" w:eastAsia="Arial" w:hAnsi="Arial" w:cs="Arial"/>
          <w:sz w:val="22"/>
          <w:szCs w:val="22"/>
        </w:rPr>
        <w:t>lacestuarine</w:t>
      </w:r>
      <w:proofErr w:type="spellEnd"/>
      <w:r w:rsidR="00531F9F">
        <w:rPr>
          <w:rFonts w:ascii="Arial" w:eastAsia="Arial" w:hAnsi="Arial" w:cs="Arial"/>
          <w:sz w:val="22"/>
          <w:szCs w:val="22"/>
        </w:rPr>
        <w:t xml:space="preserve"> environments. The objectives of this work are t</w:t>
      </w:r>
      <w:r>
        <w:rPr>
          <w:rFonts w:ascii="Arial" w:eastAsia="Arial" w:hAnsi="Arial" w:cs="Arial"/>
          <w:sz w:val="22"/>
          <w:szCs w:val="22"/>
        </w:rPr>
        <w:t>o identify broad spatial drivers of surface water DOM composition and transferable trends between saltwater and freshwater coastal TAIs. The DOM was characterized by excitation-emission fluorescence and Fourier transform ion cyclotron resonance mass spectrometry. We observed that optically active DOM did not display systematic regional trends, but instead was primarily distinguishable across water sources</w:t>
      </w:r>
      <w:r w:rsidR="008528DB">
        <w:rPr>
          <w:rFonts w:ascii="Arial" w:eastAsia="Arial" w:hAnsi="Arial" w:cs="Arial"/>
          <w:sz w:val="22"/>
          <w:szCs w:val="22"/>
        </w:rPr>
        <w:t>;</w:t>
      </w:r>
      <w:r>
        <w:rPr>
          <w:rFonts w:ascii="Arial" w:eastAsia="Arial" w:hAnsi="Arial" w:cs="Arial"/>
          <w:sz w:val="22"/>
          <w:szCs w:val="22"/>
        </w:rPr>
        <w:t xml:space="preserve"> </w:t>
      </w:r>
      <w:r w:rsidR="002F26DC">
        <w:rPr>
          <w:rFonts w:ascii="Arial" w:eastAsia="Arial" w:hAnsi="Arial" w:cs="Arial"/>
          <w:sz w:val="22"/>
          <w:szCs w:val="22"/>
        </w:rPr>
        <w:t xml:space="preserve">optically active DOM was </w:t>
      </w:r>
      <w:r>
        <w:rPr>
          <w:rFonts w:ascii="Arial" w:eastAsia="Arial" w:hAnsi="Arial" w:cs="Arial"/>
          <w:sz w:val="22"/>
          <w:szCs w:val="22"/>
        </w:rPr>
        <w:t>notably lower in nearshore estuarine/</w:t>
      </w:r>
      <w:proofErr w:type="spellStart"/>
      <w:r>
        <w:rPr>
          <w:rFonts w:ascii="Arial" w:eastAsia="Arial" w:hAnsi="Arial" w:cs="Arial"/>
          <w:sz w:val="22"/>
          <w:szCs w:val="22"/>
        </w:rPr>
        <w:t>lacestuarine</w:t>
      </w:r>
      <w:proofErr w:type="spellEnd"/>
      <w:r>
        <w:rPr>
          <w:rFonts w:ascii="Arial" w:eastAsia="Arial" w:hAnsi="Arial" w:cs="Arial"/>
          <w:sz w:val="22"/>
          <w:szCs w:val="22"/>
        </w:rPr>
        <w:t xml:space="preserve"> environments compared to the terrestrial endmembers. At the molecular scale, DOM</w:t>
      </w:r>
      <w:r w:rsidR="002F26DC">
        <w:rPr>
          <w:rFonts w:ascii="Arial" w:eastAsia="Arial" w:hAnsi="Arial" w:cs="Arial"/>
          <w:sz w:val="22"/>
          <w:szCs w:val="22"/>
        </w:rPr>
        <w:t xml:space="preserve"> also did not display</w:t>
      </w:r>
      <w:r w:rsidR="002C568A">
        <w:rPr>
          <w:rFonts w:ascii="Arial" w:eastAsia="Arial" w:hAnsi="Arial" w:cs="Arial"/>
          <w:sz w:val="22"/>
          <w:szCs w:val="22"/>
        </w:rPr>
        <w:t xml:space="preserve"> systematic regional differences</w:t>
      </w:r>
      <w:r>
        <w:rPr>
          <w:rFonts w:ascii="Arial" w:eastAsia="Arial" w:hAnsi="Arial" w:cs="Arial"/>
          <w:sz w:val="22"/>
          <w:szCs w:val="22"/>
        </w:rPr>
        <w:t xml:space="preserve"> between freshwater and saltwater coastal systems</w:t>
      </w:r>
      <w:r w:rsidR="00AD0236">
        <w:rPr>
          <w:rFonts w:ascii="Arial" w:eastAsia="Arial" w:hAnsi="Arial" w:cs="Arial"/>
          <w:sz w:val="22"/>
          <w:szCs w:val="22"/>
        </w:rPr>
        <w:t>. However,</w:t>
      </w:r>
      <w:r>
        <w:rPr>
          <w:rFonts w:ascii="Arial" w:eastAsia="Arial" w:hAnsi="Arial" w:cs="Arial"/>
          <w:sz w:val="22"/>
          <w:szCs w:val="22"/>
        </w:rPr>
        <w:t xml:space="preserve"> heteroatom containing DOM (e.g., nitrogen, sulfur) distinguished water sources. We further observed strong linkages between DOM and surface water quality parameters, such as pH, that indicate potential for </w:t>
      </w:r>
      <w:r w:rsidR="00C51FA8">
        <w:rPr>
          <w:rFonts w:ascii="Arial" w:eastAsia="Arial" w:hAnsi="Arial" w:cs="Arial"/>
          <w:sz w:val="22"/>
          <w:szCs w:val="22"/>
        </w:rPr>
        <w:t>transferability of</w:t>
      </w:r>
      <w:r>
        <w:rPr>
          <w:rFonts w:ascii="Arial" w:eastAsia="Arial" w:hAnsi="Arial" w:cs="Arial"/>
          <w:sz w:val="22"/>
          <w:szCs w:val="22"/>
        </w:rPr>
        <w:t xml:space="preserve"> </w:t>
      </w:r>
      <w:r w:rsidR="00C51FA8">
        <w:rPr>
          <w:rFonts w:ascii="Arial" w:eastAsia="Arial" w:hAnsi="Arial" w:cs="Arial"/>
          <w:sz w:val="22"/>
          <w:szCs w:val="22"/>
        </w:rPr>
        <w:t xml:space="preserve">DOM </w:t>
      </w:r>
      <w:r>
        <w:rPr>
          <w:rFonts w:ascii="Arial" w:eastAsia="Arial" w:hAnsi="Arial" w:cs="Arial"/>
          <w:sz w:val="22"/>
          <w:szCs w:val="22"/>
        </w:rPr>
        <w:t>processing across coastal domains. Collectively, our results highlight a broad similarity and transformation of terrestrial signatures that may be conserved in coastal TAIs across regional scales. Such results have important implications for making scalable predictions of coastal biogeochemical processes and their responses to future perturbations.</w:t>
      </w:r>
    </w:p>
    <w:p w14:paraId="186D0D12" w14:textId="77777777" w:rsidR="00B8135D" w:rsidRDefault="00B8135D">
      <w:pPr>
        <w:spacing w:line="480" w:lineRule="auto"/>
        <w:jc w:val="both"/>
        <w:rPr>
          <w:rFonts w:ascii="Arial" w:eastAsia="Arial" w:hAnsi="Arial" w:cs="Arial"/>
          <w:b/>
          <w:sz w:val="22"/>
          <w:szCs w:val="22"/>
        </w:rPr>
      </w:pPr>
    </w:p>
    <w:p w14:paraId="1C9E001F" w14:textId="6C8A8068" w:rsidR="006F1588" w:rsidRDefault="00B707BB">
      <w:pPr>
        <w:spacing w:line="480" w:lineRule="auto"/>
        <w:jc w:val="both"/>
        <w:rPr>
          <w:rFonts w:ascii="Arial" w:eastAsia="Arial" w:hAnsi="Arial" w:cs="Arial"/>
          <w:sz w:val="22"/>
          <w:szCs w:val="22"/>
        </w:rPr>
      </w:pPr>
      <w:r>
        <w:rPr>
          <w:rFonts w:ascii="Arial" w:eastAsia="Arial" w:hAnsi="Arial" w:cs="Arial"/>
          <w:b/>
          <w:sz w:val="22"/>
          <w:szCs w:val="22"/>
        </w:rPr>
        <w:t>1. Introduction</w:t>
      </w:r>
    </w:p>
    <w:p w14:paraId="1C9E0020" w14:textId="036B6A2A" w:rsidR="006F1588" w:rsidRDefault="00B707BB">
      <w:pPr>
        <w:spacing w:line="480" w:lineRule="auto"/>
        <w:jc w:val="both"/>
        <w:rPr>
          <w:rFonts w:ascii="Arial" w:eastAsia="Arial" w:hAnsi="Arial" w:cs="Arial"/>
          <w:sz w:val="22"/>
          <w:szCs w:val="22"/>
        </w:rPr>
      </w:pPr>
      <w:r>
        <w:rPr>
          <w:rFonts w:ascii="Arial" w:eastAsia="Arial" w:hAnsi="Arial" w:cs="Arial"/>
          <w:sz w:val="22"/>
          <w:szCs w:val="22"/>
        </w:rPr>
        <w:t>Dissolved organic matter (DOM) in coastal surface waters influences biogeochemical cycles and local water quality, as determined by human perceptions and use</w:t>
      </w:r>
      <w:r w:rsidR="00E3052D">
        <w:t xml:space="preserve"> </w:t>
      </w:r>
      <w:r w:rsidR="00E3052D">
        <w:fldChar w:fldCharType="begin" w:fldLock="1"/>
      </w:r>
      <w:r w:rsidR="00E3052D">
        <w:instrText>ADDIN paperpile_citation &lt;clusterId&gt;Z787G845C235A928&lt;/clusterId&gt;&lt;metadata&gt;&lt;citation&gt;&lt;id&gt;c0159306-3995-48da-9a44-80ba7f82d566&lt;/id&gt;&lt;/citation&gt;&lt;/metadata&gt;&lt;data&gt;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&lt;/data&gt; \* MERGEFORMAT</w:instrText>
      </w:r>
      <w:r w:rsidR="00E3052D">
        <w:fldChar w:fldCharType="separate"/>
      </w:r>
      <w:r w:rsidR="00A25B2A">
        <w:rPr>
          <w:noProof/>
        </w:rPr>
        <w:t>(Lønborg et al., 2024)</w:t>
      </w:r>
      <w:r w:rsidR="00E3052D">
        <w:fldChar w:fldCharType="end"/>
      </w:r>
      <w:r>
        <w:rPr>
          <w:rFonts w:ascii="Arial" w:eastAsia="Arial" w:hAnsi="Arial" w:cs="Arial"/>
          <w:sz w:val="22"/>
          <w:szCs w:val="22"/>
        </w:rPr>
        <w:t xml:space="preserve">. DOM found in estuarine and coastal waters represents a heterogeneous collection of organic molecules whose composition is reflective of various sources, including the upstream catchment (i.e., rivers and streams), </w:t>
      </w:r>
      <w:r>
        <w:rPr>
          <w:rFonts w:ascii="Arial" w:eastAsia="Arial" w:hAnsi="Arial" w:cs="Arial"/>
          <w:i/>
          <w:sz w:val="22"/>
          <w:szCs w:val="22"/>
        </w:rPr>
        <w:t>in-situ</w:t>
      </w:r>
      <w:r>
        <w:rPr>
          <w:rFonts w:ascii="Arial" w:eastAsia="Arial" w:hAnsi="Arial" w:cs="Arial"/>
          <w:sz w:val="22"/>
          <w:szCs w:val="22"/>
        </w:rPr>
        <w:t xml:space="preserve"> primary production, lateral inputs from vegetative coastal ecosystems, and subterranean groundwater discharge</w:t>
      </w:r>
      <w:r w:rsidR="00E3052D">
        <w:rPr>
          <w:rFonts w:ascii="Arial" w:eastAsia="Arial" w:hAnsi="Arial" w:cs="Arial"/>
          <w:sz w:val="22"/>
          <w:szCs w:val="22"/>
        </w:rPr>
        <w:t xml:space="preserve"> </w:t>
      </w:r>
      <w:r w:rsidR="00E3052D">
        <w:rPr>
          <w:rFonts w:ascii="Arial" w:eastAsia="Arial" w:hAnsi="Arial" w:cs="Arial"/>
          <w:sz w:val="22"/>
          <w:szCs w:val="22"/>
        </w:rPr>
        <w:fldChar w:fldCharType="begin" w:fldLock="1"/>
      </w:r>
      <w:r w:rsidR="008F0F28">
        <w:rPr>
          <w:rFonts w:ascii="Arial" w:eastAsia="Arial" w:hAnsi="Arial" w:cs="Arial"/>
          <w:sz w:val="22"/>
          <w:szCs w:val="22"/>
        </w:rPr>
        <w:instrText>ADDIN paperpile_citation &lt;clusterId&gt;W713J163Z453D174&lt;/clusterId&gt;&lt;metadata&gt;&lt;citation&gt;&lt;id&gt;c2c09bb5-cf81-4c71-ab0d-0b6db4d2eeff&lt;/id&gt;&lt;/citation&gt;&lt;/metadata&gt;&lt;data&gt;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&lt;/data&gt; \* MERGEFORMAT</w:instrText>
      </w:r>
      <w:r w:rsidR="00E3052D">
        <w:rPr>
          <w:rFonts w:ascii="Arial" w:eastAsia="Arial" w:hAnsi="Arial" w:cs="Arial"/>
          <w:sz w:val="22"/>
          <w:szCs w:val="22"/>
        </w:rPr>
        <w:fldChar w:fldCharType="separate"/>
      </w:r>
      <w:r w:rsidR="00A25B2A">
        <w:rPr>
          <w:rFonts w:ascii="Arial" w:eastAsia="Arial" w:hAnsi="Arial" w:cs="Arial"/>
          <w:noProof/>
          <w:sz w:val="22"/>
          <w:szCs w:val="22"/>
        </w:rPr>
        <w:t>(Ward et al., 2023)</w:t>
      </w:r>
      <w:r w:rsidR="00E3052D">
        <w:rPr>
          <w:rFonts w:ascii="Arial" w:eastAsia="Arial" w:hAnsi="Arial" w:cs="Arial"/>
          <w:sz w:val="22"/>
          <w:szCs w:val="22"/>
        </w:rPr>
        <w:fldChar w:fldCharType="end"/>
      </w:r>
      <w:r>
        <w:rPr>
          <w:rFonts w:ascii="Arial" w:eastAsia="Arial" w:hAnsi="Arial" w:cs="Arial"/>
          <w:sz w:val="22"/>
          <w:szCs w:val="22"/>
        </w:rPr>
        <w:t xml:space="preserve">. While the chemical composition of DOM partially determines its reactivity and environmental fate, processes occurring in coastal waters can influence the fate and transport of DOM in the aquatic environment. For example, highly aromatic compounds can interact with metals and are important for pollutant transport </w:t>
      </w:r>
      <w:r w:rsidR="008F0F28">
        <w:rPr>
          <w:rFonts w:ascii="Arial" w:eastAsia="Arial" w:hAnsi="Arial" w:cs="Arial"/>
          <w:sz w:val="22"/>
          <w:szCs w:val="22"/>
        </w:rPr>
        <w:fldChar w:fldCharType="begin" w:fldLock="1"/>
      </w:r>
      <w:r w:rsidR="00B10B48">
        <w:rPr>
          <w:rFonts w:ascii="Arial" w:eastAsia="Arial" w:hAnsi="Arial" w:cs="Arial"/>
          <w:sz w:val="22"/>
          <w:szCs w:val="22"/>
        </w:rPr>
        <w:instrText>ADDIN paperpile_citation &lt;clusterId&gt;U962I328X619B433&lt;/clusterId&gt;&lt;metadata&gt;&lt;citation&gt;&lt;id&gt;cbcf3f12-ed19-4d6e-baad-4cdbb4f96713&lt;/id&gt;&lt;/citation&gt;&lt;citation&gt;&lt;id&gt;1a5af71d-642a-420d-818f-be6c448d1ab2&lt;/id&gt;&lt;/citation&gt;&lt;/metadata&gt;&lt;data&gt;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&lt;/data&gt; \* MERGEFORMAT</w:instrText>
      </w:r>
      <w:r w:rsidR="008F0F28">
        <w:rPr>
          <w:rFonts w:ascii="Arial" w:eastAsia="Arial" w:hAnsi="Arial" w:cs="Arial"/>
          <w:sz w:val="22"/>
          <w:szCs w:val="22"/>
        </w:rPr>
        <w:fldChar w:fldCharType="separate"/>
      </w:r>
      <w:r w:rsidR="003C0433">
        <w:rPr>
          <w:rFonts w:ascii="Arial" w:eastAsia="Arial" w:hAnsi="Arial" w:cs="Arial"/>
          <w:noProof/>
          <w:sz w:val="22"/>
          <w:szCs w:val="22"/>
        </w:rPr>
        <w:t>(Yamashita and Jaffé, 2008; McIntyre and Guéguen, 2013)</w:t>
      </w:r>
      <w:r w:rsidR="008F0F28">
        <w:rPr>
          <w:rFonts w:ascii="Arial" w:eastAsia="Arial" w:hAnsi="Arial" w:cs="Arial"/>
          <w:sz w:val="22"/>
          <w:szCs w:val="22"/>
        </w:rPr>
        <w:fldChar w:fldCharType="end"/>
      </w:r>
      <w:r>
        <w:rPr>
          <w:rFonts w:ascii="Arial" w:eastAsia="Arial" w:hAnsi="Arial" w:cs="Arial"/>
          <w:sz w:val="22"/>
          <w:szCs w:val="22"/>
        </w:rPr>
        <w:t xml:space="preserve">. Similarly, high amounts of chromophoric DOM (CDOM), to which many aromatic DOM components contribute, absorb UV radiation and alter water column autotrophic activity </w:t>
      </w:r>
      <w:r w:rsidR="00B10B48">
        <w:rPr>
          <w:rFonts w:ascii="Arial" w:eastAsia="Arial" w:hAnsi="Arial" w:cs="Arial"/>
          <w:sz w:val="22"/>
          <w:szCs w:val="22"/>
        </w:rPr>
        <w:fldChar w:fldCharType="begin" w:fldLock="1"/>
      </w:r>
      <w:r w:rsidR="009F1B96">
        <w:rPr>
          <w:rFonts w:ascii="Arial" w:eastAsia="Arial" w:hAnsi="Arial" w:cs="Arial"/>
          <w:sz w:val="22"/>
          <w:szCs w:val="22"/>
        </w:rPr>
        <w:instrText>ADDIN paperpile_citation &lt;clusterId&gt;J884X242T532Q325&lt;/clusterId&gt;&lt;metadata&gt;&lt;citation&gt;&lt;id&gt;fcc6ea89-de12-4b7a-9f17-c9d338126089&lt;/id&gt;&lt;/citation&gt;&lt;citation&gt;&lt;id&gt;7228b4c1-4edd-4d01-bc3c-5afc9f048880&lt;/id&gt;&lt;/citation&gt;&lt;citation&gt;&lt;id&gt;43d40a71-1b42-447e-8350-bf551d78e1b9&lt;/id&gt;&lt;/citation&gt;&lt;/metadata&gt;&lt;data&gt;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&lt;/data&gt; \* MERGEFORMAT</w:instrText>
      </w:r>
      <w:r w:rsidR="00B10B48">
        <w:rPr>
          <w:rFonts w:ascii="Arial" w:eastAsia="Arial" w:hAnsi="Arial" w:cs="Arial"/>
          <w:sz w:val="22"/>
          <w:szCs w:val="22"/>
        </w:rPr>
        <w:fldChar w:fldCharType="separate"/>
      </w:r>
      <w:r w:rsidR="003C0433">
        <w:rPr>
          <w:rFonts w:ascii="Arial" w:eastAsia="Arial" w:hAnsi="Arial" w:cs="Arial"/>
          <w:noProof/>
          <w:sz w:val="22"/>
          <w:szCs w:val="22"/>
        </w:rPr>
        <w:t>(Lin Zhang et al., 2007; Cory et al., 2015; Creed et al., 2018)</w:t>
      </w:r>
      <w:r w:rsidR="00B10B48">
        <w:rPr>
          <w:rFonts w:ascii="Arial" w:eastAsia="Arial" w:hAnsi="Arial" w:cs="Arial"/>
          <w:sz w:val="22"/>
          <w:szCs w:val="22"/>
        </w:rPr>
        <w:fldChar w:fldCharType="end"/>
      </w:r>
      <w:r>
        <w:rPr>
          <w:rFonts w:ascii="Arial" w:eastAsia="Arial" w:hAnsi="Arial" w:cs="Arial"/>
          <w:sz w:val="22"/>
          <w:szCs w:val="22"/>
        </w:rPr>
        <w:t>. Bioavailable DOM can be transformed into carbon dioxide and other metabolites by heterotrophic decomposition or assimilated into biomass</w:t>
      </w:r>
      <w:r w:rsidR="009F1B96">
        <w:rPr>
          <w:rFonts w:ascii="Arial" w:eastAsia="Arial" w:hAnsi="Arial" w:cs="Arial"/>
          <w:sz w:val="22"/>
          <w:szCs w:val="22"/>
        </w:rPr>
        <w:t xml:space="preserve"> </w:t>
      </w:r>
      <w:r w:rsidR="009F1B96">
        <w:rPr>
          <w:rFonts w:ascii="Arial" w:eastAsia="Arial" w:hAnsi="Arial" w:cs="Arial"/>
          <w:sz w:val="22"/>
          <w:szCs w:val="22"/>
        </w:rPr>
        <w:fldChar w:fldCharType="begin" w:fldLock="1"/>
      </w:r>
      <w:r w:rsidR="00ED03F8">
        <w:rPr>
          <w:rFonts w:ascii="Arial" w:eastAsia="Arial" w:hAnsi="Arial" w:cs="Arial"/>
          <w:sz w:val="22"/>
          <w:szCs w:val="22"/>
        </w:rPr>
        <w:instrText>ADDIN paperpile_citation &lt;clusterId&gt;P456D734Z184W817&lt;/clusterId&gt;&lt;metadata&gt;&lt;citation&gt;&lt;id&gt;4d936079-fb3f-478f-959e-418c2350292e&lt;/id&gt;&lt;/citation&gt;&lt;/metadata&gt;&lt;data&gt;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&lt;/data&gt; \* MERGEFORMAT</w:instrText>
      </w:r>
      <w:r w:rsidR="009F1B96">
        <w:rPr>
          <w:rFonts w:ascii="Arial" w:eastAsia="Arial" w:hAnsi="Arial" w:cs="Arial"/>
          <w:sz w:val="22"/>
          <w:szCs w:val="22"/>
        </w:rPr>
        <w:fldChar w:fldCharType="separate"/>
      </w:r>
      <w:r w:rsidR="00A25B2A">
        <w:rPr>
          <w:rFonts w:ascii="Arial" w:eastAsia="Arial" w:hAnsi="Arial" w:cs="Arial"/>
          <w:noProof/>
          <w:sz w:val="22"/>
          <w:szCs w:val="22"/>
        </w:rPr>
        <w:t>(Eiler et al., 2003)</w:t>
      </w:r>
      <w:r w:rsidR="009F1B96">
        <w:rPr>
          <w:rFonts w:ascii="Arial" w:eastAsia="Arial" w:hAnsi="Arial" w:cs="Arial"/>
          <w:sz w:val="22"/>
          <w:szCs w:val="22"/>
        </w:rPr>
        <w:fldChar w:fldCharType="end"/>
      </w:r>
      <w:r>
        <w:rPr>
          <w:rFonts w:ascii="Arial" w:eastAsia="Arial" w:hAnsi="Arial" w:cs="Arial"/>
          <w:sz w:val="22"/>
          <w:szCs w:val="22"/>
        </w:rPr>
        <w:t xml:space="preserve">. Weak organic acids within the DOM pool are also important components of aquatic carbon cycles and can be quantitatively significant components of alkalinity in coastal systems </w:t>
      </w:r>
      <w:r w:rsidR="00ED03F8">
        <w:rPr>
          <w:rFonts w:ascii="Arial" w:eastAsia="Arial" w:hAnsi="Arial" w:cs="Arial"/>
          <w:sz w:val="22"/>
          <w:szCs w:val="22"/>
        </w:rPr>
        <w:fldChar w:fldCharType="begin" w:fldLock="1"/>
      </w:r>
      <w:r w:rsidR="00ED03F8">
        <w:rPr>
          <w:rFonts w:ascii="Arial" w:eastAsia="Arial" w:hAnsi="Arial" w:cs="Arial"/>
          <w:sz w:val="22"/>
          <w:szCs w:val="22"/>
        </w:rPr>
        <w:instrText>ADDIN paperpile_citation &lt;clusterId&gt;G157N414J894G518&lt;/clusterId&gt;&lt;metadata&gt;&lt;citation&gt;&lt;id&gt;0143127d-5c07-4ab9-afc9-071fb22c84ba&lt;/id&gt;&lt;/citation&gt;&lt;/metadata&gt;&lt;data&gt;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&lt;/data&gt; \* MERGEFORMAT</w:instrText>
      </w:r>
      <w:r w:rsidR="00ED03F8">
        <w:rPr>
          <w:rFonts w:ascii="Arial" w:eastAsia="Arial" w:hAnsi="Arial" w:cs="Arial"/>
          <w:sz w:val="22"/>
          <w:szCs w:val="22"/>
        </w:rPr>
        <w:fldChar w:fldCharType="separate"/>
      </w:r>
      <w:r w:rsidR="00A25B2A">
        <w:rPr>
          <w:rFonts w:ascii="Arial" w:eastAsia="Arial" w:hAnsi="Arial" w:cs="Arial"/>
          <w:noProof/>
          <w:sz w:val="22"/>
          <w:szCs w:val="22"/>
        </w:rPr>
        <w:t>(Kerr et al., 2021)</w:t>
      </w:r>
      <w:r w:rsidR="00ED03F8">
        <w:rPr>
          <w:rFonts w:ascii="Arial" w:eastAsia="Arial" w:hAnsi="Arial" w:cs="Arial"/>
          <w:sz w:val="22"/>
          <w:szCs w:val="22"/>
        </w:rPr>
        <w:fldChar w:fldCharType="end"/>
      </w:r>
      <w:r>
        <w:rPr>
          <w:rFonts w:ascii="Arial" w:eastAsia="Arial" w:hAnsi="Arial" w:cs="Arial"/>
          <w:sz w:val="22"/>
          <w:szCs w:val="22"/>
        </w:rPr>
        <w:t>.</w:t>
      </w:r>
    </w:p>
    <w:p w14:paraId="1C9E0021" w14:textId="77777777" w:rsidR="006F1588" w:rsidRDefault="006F1588">
      <w:pPr>
        <w:spacing w:line="480" w:lineRule="auto"/>
        <w:jc w:val="both"/>
        <w:rPr>
          <w:rFonts w:ascii="Arial" w:eastAsia="Arial" w:hAnsi="Arial" w:cs="Arial"/>
          <w:sz w:val="22"/>
          <w:szCs w:val="22"/>
        </w:rPr>
      </w:pPr>
    </w:p>
    <w:p w14:paraId="1C9E0022" w14:textId="6AA60799"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In coastal regions, terrestrial-aquatic interfaces (TAIs) are considered “hotspots” for the biogeochemical cycling of DOM, including both export and microbial and photochemical transformation </w:t>
      </w:r>
      <w:r w:rsidR="00ED03F8">
        <w:rPr>
          <w:rFonts w:ascii="Arial" w:eastAsia="Arial" w:hAnsi="Arial" w:cs="Arial"/>
          <w:sz w:val="22"/>
          <w:szCs w:val="22"/>
        </w:rPr>
        <w:fldChar w:fldCharType="begin" w:fldLock="1"/>
      </w:r>
      <w:r w:rsidR="00AB726F">
        <w:rPr>
          <w:rFonts w:ascii="Arial" w:eastAsia="Arial" w:hAnsi="Arial" w:cs="Arial"/>
          <w:sz w:val="22"/>
          <w:szCs w:val="22"/>
        </w:rPr>
        <w:instrText>ADDIN paperpile_citation &lt;clusterId&gt;Z284N541C832Z545&lt;/clusterId&gt;&lt;metadata&gt;&lt;citation&gt;&lt;id&gt;b6d02539-64b3-4b49-869d-5b2064ad5185&lt;/id&gt;&lt;/citation&gt;&lt;citation&gt;&lt;id&gt;c2c09bb5-cf81-4c71-ab0d-0b6db4d2eeff&lt;/id&gt;&lt;/citation&gt;&lt;citation&gt;&lt;id&gt;9a327909-7567-4cfd-b78c-a210c6258711&lt;/id&gt;&lt;/citation&gt;&lt;/metadata&gt;&lt;data&gt;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&lt;/data&gt; \* MERGEFORMAT</w:instrText>
      </w:r>
      <w:r w:rsidR="00ED03F8">
        <w:rPr>
          <w:rFonts w:ascii="Arial" w:eastAsia="Arial" w:hAnsi="Arial" w:cs="Arial"/>
          <w:sz w:val="22"/>
          <w:szCs w:val="22"/>
        </w:rPr>
        <w:fldChar w:fldCharType="separate"/>
      </w:r>
      <w:r w:rsidR="00A25B2A">
        <w:rPr>
          <w:rFonts w:ascii="Arial" w:eastAsia="Arial" w:hAnsi="Arial" w:cs="Arial"/>
          <w:noProof/>
          <w:sz w:val="22"/>
          <w:szCs w:val="22"/>
        </w:rPr>
        <w:t>(Bauer et al., 2013; Grunert et al., 2021; Ward et al., 2023)</w:t>
      </w:r>
      <w:r w:rsidR="00ED03F8">
        <w:rPr>
          <w:rFonts w:ascii="Arial" w:eastAsia="Arial" w:hAnsi="Arial" w:cs="Arial"/>
          <w:sz w:val="22"/>
          <w:szCs w:val="22"/>
        </w:rPr>
        <w:fldChar w:fldCharType="end"/>
      </w:r>
      <w:r>
        <w:rPr>
          <w:rFonts w:ascii="Arial" w:eastAsia="Arial" w:hAnsi="Arial" w:cs="Arial"/>
          <w:sz w:val="22"/>
          <w:szCs w:val="22"/>
        </w:rPr>
        <w:t xml:space="preserve">. These TAIs are characterized by their sharp </w:t>
      </w:r>
      <w:proofErr w:type="spellStart"/>
      <w:r>
        <w:rPr>
          <w:rFonts w:ascii="Arial" w:eastAsia="Arial" w:hAnsi="Arial" w:cs="Arial"/>
          <w:sz w:val="22"/>
          <w:szCs w:val="22"/>
        </w:rPr>
        <w:t>spatio</w:t>
      </w:r>
      <w:proofErr w:type="spellEnd"/>
      <w:r>
        <w:rPr>
          <w:rFonts w:ascii="Arial" w:eastAsia="Arial" w:hAnsi="Arial" w:cs="Arial"/>
          <w:sz w:val="22"/>
          <w:szCs w:val="22"/>
        </w:rPr>
        <w:t xml:space="preserve">-temporal dynamics that modulate the source and transport of DOM to and through coastal areas </w:t>
      </w:r>
      <w:r w:rsidR="00A44F47">
        <w:rPr>
          <w:rFonts w:ascii="Arial" w:eastAsia="Arial" w:hAnsi="Arial" w:cs="Arial"/>
          <w:sz w:val="22"/>
          <w:szCs w:val="22"/>
        </w:rPr>
        <w:fldChar w:fldCharType="begin" w:fldLock="1"/>
      </w:r>
      <w:r w:rsidR="00A44F47">
        <w:rPr>
          <w:rFonts w:ascii="Arial" w:eastAsia="Arial" w:hAnsi="Arial" w:cs="Arial"/>
          <w:sz w:val="22"/>
          <w:szCs w:val="22"/>
        </w:rPr>
        <w:instrText>ADDIN paperpile_citation &lt;clusterId&gt;P186D264S854W548&lt;/clusterId&gt;&lt;metadata&gt;&lt;citation&gt;&lt;id&gt;25f929e4-c3e3-4216-9f3e-d7ed3c9b925c&lt;/id&gt;&lt;/citation&gt;&lt;/metadata&gt;&lt;data&gt;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&lt;/data&gt; \* MERGEFORMAT</w:instrText>
      </w:r>
      <w:r w:rsidR="00A44F47">
        <w:rPr>
          <w:rFonts w:ascii="Arial" w:eastAsia="Arial" w:hAnsi="Arial" w:cs="Arial"/>
          <w:sz w:val="22"/>
          <w:szCs w:val="22"/>
        </w:rPr>
        <w:fldChar w:fldCharType="separate"/>
      </w:r>
      <w:r w:rsidR="00A25B2A">
        <w:rPr>
          <w:rFonts w:ascii="Arial" w:eastAsia="Arial" w:hAnsi="Arial" w:cs="Arial"/>
          <w:noProof/>
          <w:sz w:val="22"/>
          <w:szCs w:val="22"/>
        </w:rPr>
        <w:t>(Bailey et al., 2017)</w:t>
      </w:r>
      <w:r w:rsidR="00A44F47">
        <w:rPr>
          <w:rFonts w:ascii="Arial" w:eastAsia="Arial" w:hAnsi="Arial" w:cs="Arial"/>
          <w:sz w:val="22"/>
          <w:szCs w:val="22"/>
        </w:rPr>
        <w:fldChar w:fldCharType="end"/>
      </w:r>
      <w:r>
        <w:rPr>
          <w:rFonts w:ascii="Arial" w:eastAsia="Arial" w:hAnsi="Arial" w:cs="Arial"/>
          <w:sz w:val="22"/>
          <w:szCs w:val="22"/>
        </w:rPr>
        <w:t>. For instance, vegetative inputs in addition to sediment deposition are contributing to the increased carbon accumulation in coastal zones with climate change</w:t>
      </w:r>
      <w:r w:rsidR="00A44F47">
        <w:rPr>
          <w:rFonts w:ascii="Arial" w:eastAsia="Arial" w:hAnsi="Arial" w:cs="Arial"/>
          <w:sz w:val="22"/>
          <w:szCs w:val="22"/>
        </w:rPr>
        <w:t xml:space="preserve"> </w:t>
      </w:r>
      <w:r w:rsidR="00A44F47">
        <w:rPr>
          <w:rFonts w:ascii="Arial" w:eastAsia="Arial" w:hAnsi="Arial" w:cs="Arial"/>
          <w:sz w:val="22"/>
          <w:szCs w:val="22"/>
        </w:rPr>
        <w:fldChar w:fldCharType="begin" w:fldLock="1"/>
      </w:r>
      <w:r w:rsidR="00202E4B">
        <w:rPr>
          <w:rFonts w:ascii="Arial" w:eastAsia="Arial" w:hAnsi="Arial" w:cs="Arial"/>
          <w:sz w:val="22"/>
          <w:szCs w:val="22"/>
        </w:rPr>
        <w:instrText>ADDIN paperpile_citation &lt;clusterId&gt;A887O847K538H959&lt;/clusterId&gt;&lt;metadata&gt;&lt;citation&gt;&lt;id&gt;0bd62e22-f9f9-4795-8949-3aedd58c799b&lt;/id&gt;&lt;/citation&gt;&lt;/metadata&gt;&lt;data&gt;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&lt;/data&gt; \* MERGEFORMAT</w:instrText>
      </w:r>
      <w:r w:rsidR="00A44F47">
        <w:rPr>
          <w:rFonts w:ascii="Arial" w:eastAsia="Arial" w:hAnsi="Arial" w:cs="Arial"/>
          <w:sz w:val="22"/>
          <w:szCs w:val="22"/>
        </w:rPr>
        <w:fldChar w:fldCharType="separate"/>
      </w:r>
      <w:r w:rsidR="00A25B2A">
        <w:rPr>
          <w:rFonts w:ascii="Arial" w:eastAsia="Arial" w:hAnsi="Arial" w:cs="Arial"/>
          <w:noProof/>
          <w:sz w:val="22"/>
          <w:szCs w:val="22"/>
        </w:rPr>
        <w:t>(Wang et al., 2021)</w:t>
      </w:r>
      <w:r w:rsidR="00A44F47">
        <w:rPr>
          <w:rFonts w:ascii="Arial" w:eastAsia="Arial" w:hAnsi="Arial" w:cs="Arial"/>
          <w:sz w:val="22"/>
          <w:szCs w:val="22"/>
        </w:rPr>
        <w:fldChar w:fldCharType="end"/>
      </w:r>
      <w:r>
        <w:rPr>
          <w:rFonts w:ascii="Arial" w:eastAsia="Arial" w:hAnsi="Arial" w:cs="Arial"/>
          <w:sz w:val="22"/>
          <w:szCs w:val="22"/>
        </w:rPr>
        <w:t>, whereas tidal porewater exchange is directly linked with the export of DOM to adjacent estuaries</w:t>
      </w:r>
      <w:r w:rsidR="008D2D1E">
        <w:rPr>
          <w:rFonts w:ascii="Arial" w:eastAsia="Arial" w:hAnsi="Arial" w:cs="Arial"/>
          <w:sz w:val="22"/>
          <w:szCs w:val="22"/>
        </w:rPr>
        <w:t xml:space="preserve"> </w:t>
      </w:r>
      <w:r w:rsidR="00202E4B">
        <w:rPr>
          <w:rFonts w:ascii="Arial" w:eastAsia="Arial" w:hAnsi="Arial" w:cs="Arial"/>
          <w:sz w:val="22"/>
          <w:szCs w:val="22"/>
        </w:rPr>
        <w:fldChar w:fldCharType="begin" w:fldLock="1"/>
      </w:r>
      <w:r w:rsidR="008D2D1E">
        <w:rPr>
          <w:rFonts w:ascii="Arial" w:eastAsia="Arial" w:hAnsi="Arial" w:cs="Arial"/>
          <w:sz w:val="22"/>
          <w:szCs w:val="22"/>
        </w:rPr>
        <w:instrText>ADDIN paperpile_citation &lt;clusterId&gt;W945J193F673D197&lt;/clusterId&gt;&lt;metadata&gt;&lt;citation&gt;&lt;id&gt;b53031c7-4fb7-4667-900b-10792ec8ea35&lt;/id&gt;&lt;/citation&gt;&lt;citation&gt;&lt;id&gt;16f4d191-a0e1-417e-b8c6-79bb82f867a6&lt;/id&gt;&lt;/citation&gt;&lt;citation&gt;&lt;id&gt;e9db3b92-1d34-4661-aea4-971c90d086f7&lt;/id&gt;&lt;/citation&gt;&lt;/metadata&gt;&lt;data&gt;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&lt;/data&gt; \* MERGEFORMAT</w:instrText>
      </w:r>
      <w:r w:rsidR="00202E4B">
        <w:rPr>
          <w:rFonts w:ascii="Arial" w:eastAsia="Arial" w:hAnsi="Arial" w:cs="Arial"/>
          <w:sz w:val="22"/>
          <w:szCs w:val="22"/>
        </w:rPr>
        <w:fldChar w:fldCharType="separate"/>
      </w:r>
      <w:r w:rsidR="00A25B2A">
        <w:rPr>
          <w:rFonts w:ascii="Arial" w:eastAsia="Arial" w:hAnsi="Arial" w:cs="Arial"/>
          <w:noProof/>
          <w:sz w:val="22"/>
          <w:szCs w:val="22"/>
        </w:rPr>
        <w:t>(Bouillon et al., 2007; Regier and Jaffé, 2016; Santos et al., 2021)</w:t>
      </w:r>
      <w:r w:rsidR="00202E4B">
        <w:rPr>
          <w:rFonts w:ascii="Arial" w:eastAsia="Arial" w:hAnsi="Arial" w:cs="Arial"/>
          <w:sz w:val="22"/>
          <w:szCs w:val="22"/>
        </w:rPr>
        <w:fldChar w:fldCharType="end"/>
      </w:r>
      <w:r>
        <w:rPr>
          <w:rFonts w:ascii="Arial" w:eastAsia="Arial" w:hAnsi="Arial" w:cs="Arial"/>
          <w:sz w:val="22"/>
          <w:szCs w:val="22"/>
        </w:rPr>
        <w:t>. Many studies have linked DOM source and transformation along coastal estuarine gradients, often finding a mix of conservative or non-conservative behavior between riverine and estuarine endmembers</w:t>
      </w:r>
      <w:r w:rsidR="008D2D1E">
        <w:rPr>
          <w:rFonts w:ascii="Arial" w:eastAsia="Arial" w:hAnsi="Arial" w:cs="Arial"/>
          <w:sz w:val="22"/>
          <w:szCs w:val="22"/>
        </w:rPr>
        <w:t xml:space="preserve"> </w:t>
      </w:r>
      <w:r w:rsidR="008D2D1E">
        <w:rPr>
          <w:rFonts w:ascii="Arial" w:eastAsia="Arial" w:hAnsi="Arial" w:cs="Arial"/>
          <w:sz w:val="22"/>
          <w:szCs w:val="22"/>
        </w:rPr>
        <w:fldChar w:fldCharType="begin" w:fldLock="1"/>
      </w:r>
      <w:r w:rsidR="00F86AB6">
        <w:rPr>
          <w:rFonts w:ascii="Arial" w:eastAsia="Arial" w:hAnsi="Arial" w:cs="Arial"/>
          <w:sz w:val="22"/>
          <w:szCs w:val="22"/>
        </w:rPr>
        <w:instrText>ADDIN paperpile_citation &lt;clusterId&gt;L838Y918U398S999&lt;/clusterId&gt;&lt;metadata&gt;&lt;citation&gt;&lt;id&gt;6130c85a-3bf4-4fae-9df2-c7395207ae4e&lt;/id&gt;&lt;/citation&gt;&lt;citation&gt;&lt;id&gt;a8759eab-2b1e-4918-90c8-a70ff51ac5d4&lt;/id&gt;&lt;/citation&gt;&lt;citation&gt;&lt;id&gt;58253f42-2c25-437a-8b23-155ceff1104d&lt;/id&gt;&lt;/citation&gt;&lt;/metadata&gt;&lt;data&gt;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&lt;/data&gt; \* MERGEFORMAT</w:instrText>
      </w:r>
      <w:r w:rsidR="008D2D1E">
        <w:rPr>
          <w:rFonts w:ascii="Arial" w:eastAsia="Arial" w:hAnsi="Arial" w:cs="Arial"/>
          <w:sz w:val="22"/>
          <w:szCs w:val="22"/>
        </w:rPr>
        <w:fldChar w:fldCharType="separate"/>
      </w:r>
      <w:r w:rsidR="003C0433">
        <w:rPr>
          <w:rFonts w:ascii="Arial" w:eastAsia="Arial" w:hAnsi="Arial" w:cs="Arial"/>
          <w:noProof/>
          <w:sz w:val="22"/>
          <w:szCs w:val="22"/>
        </w:rPr>
        <w:t>(Cawley et al., 2014; Medeiros et al., 2015; Canuel and Hardison, 2016)</w:t>
      </w:r>
      <w:r w:rsidR="008D2D1E">
        <w:rPr>
          <w:rFonts w:ascii="Arial" w:eastAsia="Arial" w:hAnsi="Arial" w:cs="Arial"/>
          <w:sz w:val="22"/>
          <w:szCs w:val="22"/>
        </w:rPr>
        <w:fldChar w:fldCharType="end"/>
      </w:r>
      <w:r>
        <w:rPr>
          <w:rFonts w:ascii="Arial" w:eastAsia="Arial" w:hAnsi="Arial" w:cs="Arial"/>
          <w:sz w:val="22"/>
          <w:szCs w:val="22"/>
        </w:rPr>
        <w:t xml:space="preserve">. Generally, these studies report a depletion of highly aromatic terrestrial signatures with increasing distance from the coast in favor of more heteroatom rich DOM </w:t>
      </w:r>
      <w:r w:rsidR="00F86AB6">
        <w:rPr>
          <w:rFonts w:ascii="Arial" w:eastAsia="Arial" w:hAnsi="Arial" w:cs="Arial"/>
          <w:sz w:val="22"/>
          <w:szCs w:val="22"/>
        </w:rPr>
        <w:fldChar w:fldCharType="begin" w:fldLock="1"/>
      </w:r>
      <w:r w:rsidR="000275A6">
        <w:rPr>
          <w:rFonts w:ascii="Arial" w:eastAsia="Arial" w:hAnsi="Arial" w:cs="Arial"/>
          <w:sz w:val="22"/>
          <w:szCs w:val="22"/>
        </w:rPr>
        <w:instrText>ADDIN paperpile_citation &lt;clusterId&gt;G753U711J281G814&lt;/clusterId&gt;&lt;metadata&gt;&lt;citation&gt;&lt;id&gt;42803f32-3305-49b5-af58-7d971aa8daec&lt;/id&gt;&lt;/citation&gt;&lt;citation&gt;&lt;id&gt;d999dc65-2572-405e-b3c4-9b9764e13f1f&lt;/id&gt;&lt;/citation&gt;&lt;citation&gt;&lt;id&gt;92d43832-c215-439d-9c3f-f0c2a5d43da9&lt;/id&gt;&lt;/citation&gt;&lt;/metadata&gt;&lt;data&gt;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&lt;/data&gt; \* MERGEFORMAT</w:instrText>
      </w:r>
      <w:r w:rsidR="00F86AB6">
        <w:rPr>
          <w:rFonts w:ascii="Arial" w:eastAsia="Arial" w:hAnsi="Arial" w:cs="Arial"/>
          <w:sz w:val="22"/>
          <w:szCs w:val="22"/>
        </w:rPr>
        <w:fldChar w:fldCharType="separate"/>
      </w:r>
      <w:r w:rsidR="003C0433">
        <w:rPr>
          <w:rFonts w:ascii="Arial" w:eastAsia="Arial" w:hAnsi="Arial" w:cs="Arial"/>
          <w:noProof/>
          <w:sz w:val="22"/>
          <w:szCs w:val="22"/>
        </w:rPr>
        <w:t>(Minor et al., 2012; Osterholz et al., 2016; Del Vecchio et al., 2017)</w:t>
      </w:r>
      <w:r w:rsidR="00F86AB6">
        <w:rPr>
          <w:rFonts w:ascii="Arial" w:eastAsia="Arial" w:hAnsi="Arial" w:cs="Arial"/>
          <w:sz w:val="22"/>
          <w:szCs w:val="22"/>
        </w:rPr>
        <w:fldChar w:fldCharType="end"/>
      </w:r>
      <w:r>
        <w:rPr>
          <w:rFonts w:ascii="Arial" w:eastAsia="Arial" w:hAnsi="Arial" w:cs="Arial"/>
          <w:sz w:val="22"/>
          <w:szCs w:val="22"/>
        </w:rPr>
        <w:t>. However, these studies are often limited to longitudinal sampling along main-stem estuarine gradients, and there is a need to better characterize processes that alter the composition and reactivity of DOM in lower reaches (small streams and tributary rivers) of coastal TAIs</w:t>
      </w:r>
      <w:r w:rsidR="000275A6">
        <w:rPr>
          <w:rFonts w:ascii="Arial" w:eastAsia="Arial" w:hAnsi="Arial" w:cs="Arial"/>
          <w:sz w:val="22"/>
          <w:szCs w:val="22"/>
        </w:rPr>
        <w:t xml:space="preserve"> </w:t>
      </w:r>
      <w:r w:rsidR="000275A6">
        <w:rPr>
          <w:rFonts w:ascii="Arial" w:eastAsia="Arial" w:hAnsi="Arial" w:cs="Arial"/>
          <w:sz w:val="22"/>
          <w:szCs w:val="22"/>
        </w:rPr>
        <w:fldChar w:fldCharType="begin" w:fldLock="1"/>
      </w:r>
      <w:r w:rsidR="00726ED3">
        <w:rPr>
          <w:rFonts w:ascii="Arial" w:eastAsia="Arial" w:hAnsi="Arial" w:cs="Arial"/>
          <w:sz w:val="22"/>
          <w:szCs w:val="22"/>
        </w:rPr>
        <w:instrText>ADDIN paperpile_citation &lt;clusterId&gt;Z787M844C235G948&lt;/clusterId&gt;&lt;metadata&gt;&lt;citation&gt;&lt;id&gt;bfd50361-30fe-402a-a5e8-c3623170b2a8&lt;/id&gt;&lt;/citation&gt;&lt;/metadata&gt;&lt;data&gt;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&lt;/data&gt; \* MERGEFORMAT</w:instrText>
      </w:r>
      <w:r w:rsidR="000275A6">
        <w:rPr>
          <w:rFonts w:ascii="Arial" w:eastAsia="Arial" w:hAnsi="Arial" w:cs="Arial"/>
          <w:sz w:val="22"/>
          <w:szCs w:val="22"/>
        </w:rPr>
        <w:fldChar w:fldCharType="separate"/>
      </w:r>
      <w:r w:rsidR="00A25B2A">
        <w:rPr>
          <w:rFonts w:ascii="Arial" w:eastAsia="Arial" w:hAnsi="Arial" w:cs="Arial"/>
          <w:noProof/>
          <w:sz w:val="22"/>
          <w:szCs w:val="22"/>
        </w:rPr>
        <w:t>(Ward et al., 2017)</w:t>
      </w:r>
      <w:r w:rsidR="000275A6">
        <w:rPr>
          <w:rFonts w:ascii="Arial" w:eastAsia="Arial" w:hAnsi="Arial" w:cs="Arial"/>
          <w:sz w:val="22"/>
          <w:szCs w:val="22"/>
        </w:rPr>
        <w:fldChar w:fldCharType="end"/>
      </w:r>
      <w:r>
        <w:rPr>
          <w:rFonts w:ascii="Arial" w:eastAsia="Arial" w:hAnsi="Arial" w:cs="Arial"/>
          <w:sz w:val="22"/>
          <w:szCs w:val="22"/>
        </w:rPr>
        <w:t xml:space="preserve">. </w:t>
      </w:r>
    </w:p>
    <w:p w14:paraId="1C9E0023" w14:textId="77777777" w:rsidR="006F1588" w:rsidRDefault="006F1588">
      <w:pPr>
        <w:spacing w:line="480" w:lineRule="auto"/>
        <w:jc w:val="both"/>
        <w:rPr>
          <w:rFonts w:ascii="Arial" w:eastAsia="Arial" w:hAnsi="Arial" w:cs="Arial"/>
          <w:sz w:val="22"/>
          <w:szCs w:val="22"/>
        </w:rPr>
      </w:pPr>
    </w:p>
    <w:p w14:paraId="1C9E0024" w14:textId="3814E70D" w:rsidR="006F1588" w:rsidRDefault="00B707BB">
      <w:pPr>
        <w:spacing w:line="480" w:lineRule="auto"/>
        <w:jc w:val="both"/>
        <w:rPr>
          <w:rFonts w:ascii="Arial" w:eastAsia="Arial" w:hAnsi="Arial" w:cs="Arial"/>
          <w:sz w:val="22"/>
          <w:szCs w:val="22"/>
        </w:rPr>
      </w:pPr>
      <w:r>
        <w:rPr>
          <w:rFonts w:ascii="Arial" w:eastAsia="Arial" w:hAnsi="Arial" w:cs="Arial"/>
          <w:sz w:val="22"/>
          <w:szCs w:val="22"/>
        </w:rPr>
        <w:t>Small streams represent an important component of coastal TAIs. They are spatially dominant in tidal reaches within the coastal US accounting for &gt;12,000 km</w:t>
      </w:r>
      <w:r>
        <w:rPr>
          <w:rFonts w:ascii="Arial" w:eastAsia="Arial" w:hAnsi="Arial" w:cs="Arial"/>
          <w:sz w:val="22"/>
          <w:szCs w:val="22"/>
          <w:vertAlign w:val="superscript"/>
        </w:rPr>
        <w:t>2</w:t>
      </w:r>
      <w:r>
        <w:rPr>
          <w:rFonts w:ascii="Arial" w:eastAsia="Arial" w:hAnsi="Arial" w:cs="Arial"/>
          <w:sz w:val="22"/>
          <w:szCs w:val="22"/>
        </w:rPr>
        <w:t xml:space="preserve"> and are 30% more productive than adjacent nontidal ecosystems </w:t>
      </w:r>
      <w:r w:rsidR="00726ED3">
        <w:rPr>
          <w:rFonts w:ascii="Arial" w:eastAsia="Arial" w:hAnsi="Arial" w:cs="Arial"/>
          <w:sz w:val="22"/>
          <w:szCs w:val="22"/>
        </w:rPr>
        <w:fldChar w:fldCharType="begin" w:fldLock="1"/>
      </w:r>
      <w:r w:rsidR="00726ED3">
        <w:rPr>
          <w:rFonts w:ascii="Arial" w:eastAsia="Arial" w:hAnsi="Arial" w:cs="Arial"/>
          <w:sz w:val="22"/>
          <w:szCs w:val="22"/>
        </w:rPr>
        <w:instrText>ADDIN paperpile_citation &lt;clusterId&gt;H489V547K827P522&lt;/clusterId&gt;&lt;metadata&gt;&lt;citation&gt;&lt;id&gt;7edceee8-d750-4e38-84e3-3a62312ecd85&lt;/id&gt;&lt;/citation&gt;&lt;/metadata&gt;&lt;data&gt;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&lt;/data&gt; \* MERGEFORMAT</w:instrText>
      </w:r>
      <w:r w:rsidR="00726ED3">
        <w:rPr>
          <w:rFonts w:ascii="Arial" w:eastAsia="Arial" w:hAnsi="Arial" w:cs="Arial"/>
          <w:sz w:val="22"/>
          <w:szCs w:val="22"/>
        </w:rPr>
        <w:fldChar w:fldCharType="separate"/>
      </w:r>
      <w:r w:rsidR="00A25B2A">
        <w:rPr>
          <w:rFonts w:ascii="Arial" w:eastAsia="Arial" w:hAnsi="Arial" w:cs="Arial"/>
          <w:noProof/>
          <w:sz w:val="22"/>
          <w:szCs w:val="22"/>
        </w:rPr>
        <w:t>(Tagestad et al., 2021)</w:t>
      </w:r>
      <w:r w:rsidR="00726ED3">
        <w:rPr>
          <w:rFonts w:ascii="Arial" w:eastAsia="Arial" w:hAnsi="Arial" w:cs="Arial"/>
          <w:sz w:val="22"/>
          <w:szCs w:val="22"/>
        </w:rPr>
        <w:fldChar w:fldCharType="end"/>
      </w:r>
      <w:r>
        <w:rPr>
          <w:rFonts w:ascii="Arial" w:eastAsia="Arial" w:hAnsi="Arial" w:cs="Arial"/>
          <w:sz w:val="22"/>
          <w:szCs w:val="22"/>
        </w:rPr>
        <w:t xml:space="preserve">. Direct lateral connectivity with coastal wetlands </w:t>
      </w:r>
      <w:r w:rsidR="00726ED3">
        <w:rPr>
          <w:rFonts w:ascii="Arial" w:eastAsia="Arial" w:hAnsi="Arial" w:cs="Arial"/>
          <w:sz w:val="22"/>
          <w:szCs w:val="22"/>
        </w:rPr>
        <w:t>makes</w:t>
      </w:r>
      <w:r>
        <w:rPr>
          <w:rFonts w:ascii="Arial" w:eastAsia="Arial" w:hAnsi="Arial" w:cs="Arial"/>
          <w:sz w:val="22"/>
          <w:szCs w:val="22"/>
        </w:rPr>
        <w:t xml:space="preserve"> them a conduit for transport of carbon, nutrients, and DOM within the coastal zone </w:t>
      </w:r>
      <w:r w:rsidR="00726ED3">
        <w:rPr>
          <w:rFonts w:ascii="Arial" w:eastAsia="Arial" w:hAnsi="Arial" w:cs="Arial"/>
          <w:sz w:val="22"/>
          <w:szCs w:val="22"/>
        </w:rPr>
        <w:fldChar w:fldCharType="begin" w:fldLock="1"/>
      </w:r>
      <w:r w:rsidR="00DB67C8">
        <w:rPr>
          <w:rFonts w:ascii="Arial" w:eastAsia="Arial" w:hAnsi="Arial" w:cs="Arial"/>
          <w:sz w:val="22"/>
          <w:szCs w:val="22"/>
        </w:rPr>
        <w:instrText>ADDIN paperpile_citation &lt;clusterId&gt;T262H328D619A323&lt;/clusterId&gt;&lt;metadata&gt;&lt;citation&gt;&lt;id&gt;e65b28e3-8134-447e-b366-1f8ff784ad15&lt;/id&gt;&lt;/citation&gt;&lt;/metadata&gt;&lt;data&gt;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&lt;/data&gt; \* MERGEFORMAT</w:instrText>
      </w:r>
      <w:r w:rsidR="00726ED3">
        <w:rPr>
          <w:rFonts w:ascii="Arial" w:eastAsia="Arial" w:hAnsi="Arial" w:cs="Arial"/>
          <w:sz w:val="22"/>
          <w:szCs w:val="22"/>
        </w:rPr>
        <w:fldChar w:fldCharType="separate"/>
      </w:r>
      <w:r w:rsidR="00A25B2A">
        <w:rPr>
          <w:rFonts w:ascii="Arial" w:eastAsia="Arial" w:hAnsi="Arial" w:cs="Arial"/>
          <w:noProof/>
          <w:sz w:val="22"/>
          <w:szCs w:val="22"/>
        </w:rPr>
        <w:t>(Megonigal and Neubauer, 2009)</w:t>
      </w:r>
      <w:r w:rsidR="00726ED3">
        <w:rPr>
          <w:rFonts w:ascii="Arial" w:eastAsia="Arial" w:hAnsi="Arial" w:cs="Arial"/>
          <w:sz w:val="22"/>
          <w:szCs w:val="22"/>
        </w:rPr>
        <w:fldChar w:fldCharType="end"/>
      </w:r>
      <w:r>
        <w:rPr>
          <w:rFonts w:ascii="Arial" w:eastAsia="Arial" w:hAnsi="Arial" w:cs="Arial"/>
          <w:sz w:val="22"/>
          <w:szCs w:val="22"/>
        </w:rPr>
        <w:t xml:space="preserve">. As such, these systems contribute significantly to nearshore and inner shelf dissolved organic carbon (DOC) </w:t>
      </w:r>
      <w:r w:rsidR="00040B5B">
        <w:rPr>
          <w:rFonts w:ascii="Arial" w:eastAsia="Arial" w:hAnsi="Arial" w:cs="Arial"/>
          <w:sz w:val="22"/>
          <w:szCs w:val="22"/>
        </w:rPr>
        <w:fldChar w:fldCharType="begin" w:fldLock="1"/>
      </w:r>
      <w:r w:rsidR="00040B5B">
        <w:rPr>
          <w:rFonts w:ascii="Arial" w:eastAsia="Arial" w:hAnsi="Arial" w:cs="Arial"/>
          <w:sz w:val="22"/>
          <w:szCs w:val="22"/>
        </w:rPr>
        <w:instrText>ADDIN paperpile_citation &lt;clusterId&gt;Z751N811J291H812&lt;/clusterId&gt;&lt;metadata&gt;&lt;citation&gt;&lt;id&gt;b9d5eb05-e174-4de7-8487-379c53f2b8ab&lt;/id&gt;&lt;/citation&gt;&lt;/metadata&gt;&lt;data&gt;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&lt;/data&gt; \* MERGEFORMAT</w:instrText>
      </w:r>
      <w:r w:rsidR="00040B5B">
        <w:rPr>
          <w:rFonts w:ascii="Arial" w:eastAsia="Arial" w:hAnsi="Arial" w:cs="Arial"/>
          <w:sz w:val="22"/>
          <w:szCs w:val="22"/>
        </w:rPr>
        <w:fldChar w:fldCharType="separate"/>
      </w:r>
      <w:r w:rsidR="00A25B2A">
        <w:rPr>
          <w:rFonts w:ascii="Arial" w:eastAsia="Arial" w:hAnsi="Arial" w:cs="Arial"/>
          <w:noProof/>
          <w:sz w:val="22"/>
          <w:szCs w:val="22"/>
        </w:rPr>
        <w:t>(Moran et al., 1991)</w:t>
      </w:r>
      <w:r w:rsidR="00040B5B">
        <w:rPr>
          <w:rFonts w:ascii="Arial" w:eastAsia="Arial" w:hAnsi="Arial" w:cs="Arial"/>
          <w:sz w:val="22"/>
          <w:szCs w:val="22"/>
        </w:rPr>
        <w:fldChar w:fldCharType="end"/>
      </w:r>
      <w:r>
        <w:rPr>
          <w:rFonts w:ascii="Arial" w:eastAsia="Arial" w:hAnsi="Arial" w:cs="Arial"/>
          <w:sz w:val="22"/>
          <w:szCs w:val="22"/>
        </w:rPr>
        <w:t xml:space="preserve">, and the quality of materials play a crucial role in regulating key microbial processes, such as nitrogen fixation </w:t>
      </w:r>
      <w:r w:rsidR="00040B5B">
        <w:rPr>
          <w:rFonts w:ascii="Arial" w:eastAsia="Arial" w:hAnsi="Arial" w:cs="Arial"/>
          <w:sz w:val="22"/>
          <w:szCs w:val="22"/>
        </w:rPr>
        <w:fldChar w:fldCharType="begin" w:fldLock="1"/>
      </w:r>
      <w:r w:rsidR="003E188A">
        <w:rPr>
          <w:rFonts w:ascii="Arial" w:eastAsia="Arial" w:hAnsi="Arial" w:cs="Arial"/>
          <w:sz w:val="22"/>
          <w:szCs w:val="22"/>
        </w:rPr>
        <w:instrText>ADDIN paperpile_citation &lt;clusterId&gt;I221P278L668J352&lt;/clusterId&gt;&lt;metadata&gt;&lt;citation&gt;&lt;id&gt;d110d487-221c-4eeb-ae92-204f2b4da75c&lt;/id&gt;&lt;/citation&gt;&lt;citation&gt;&lt;id&gt;ead78f6c-99d0-44c7-b8e8-b876ee686eed&lt;/id&gt;&lt;/citation&gt;&lt;/metadata&gt;&lt;data&gt;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&lt;/data&gt; \* MERGEFORMAT</w:instrText>
      </w:r>
      <w:r w:rsidR="00040B5B">
        <w:rPr>
          <w:rFonts w:ascii="Arial" w:eastAsia="Arial" w:hAnsi="Arial" w:cs="Arial"/>
          <w:sz w:val="22"/>
          <w:szCs w:val="22"/>
        </w:rPr>
        <w:fldChar w:fldCharType="separate"/>
      </w:r>
      <w:r w:rsidR="00A25B2A">
        <w:rPr>
          <w:rFonts w:ascii="Arial" w:eastAsia="Arial" w:hAnsi="Arial" w:cs="Arial"/>
          <w:noProof/>
          <w:sz w:val="22"/>
          <w:szCs w:val="22"/>
        </w:rPr>
        <w:t>(Benavides et al., 2018; Eberhard et al., 2023)</w:t>
      </w:r>
      <w:r w:rsidR="00040B5B">
        <w:rPr>
          <w:rFonts w:ascii="Arial" w:eastAsia="Arial" w:hAnsi="Arial" w:cs="Arial"/>
          <w:sz w:val="22"/>
          <w:szCs w:val="22"/>
        </w:rPr>
        <w:fldChar w:fldCharType="end"/>
      </w:r>
      <w:r>
        <w:rPr>
          <w:rFonts w:ascii="Arial" w:eastAsia="Arial" w:hAnsi="Arial" w:cs="Arial"/>
          <w:sz w:val="22"/>
          <w:szCs w:val="22"/>
        </w:rPr>
        <w:t xml:space="preserve"> and denitrification </w:t>
      </w:r>
      <w:r w:rsidR="003E188A">
        <w:rPr>
          <w:rFonts w:ascii="Arial" w:eastAsia="Arial" w:hAnsi="Arial" w:cs="Arial"/>
          <w:sz w:val="22"/>
          <w:szCs w:val="22"/>
        </w:rPr>
        <w:fldChar w:fldCharType="begin" w:fldLock="1"/>
      </w:r>
      <w:r w:rsidR="002A2131">
        <w:rPr>
          <w:rFonts w:ascii="Arial" w:eastAsia="Arial" w:hAnsi="Arial" w:cs="Arial"/>
          <w:sz w:val="22"/>
          <w:szCs w:val="22"/>
        </w:rPr>
        <w:instrText>ADDIN paperpile_citation &lt;clusterId&gt;E146S496H786L417&lt;/clusterId&gt;&lt;metadata&gt;&lt;citation&gt;&lt;id&gt;91101bcb-1c2a-483e-854d-f89e73d8ac10&lt;/id&gt;&lt;/citation&gt;&lt;citation&gt;&lt;id&gt;37edf1b2-1c64-4b8b-8936-d2b39f5571d8&lt;/id&gt;&lt;/citation&gt;&lt;/metadata&gt;&lt;data&gt;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&lt;/data&gt; \* MERGEFORMAT</w:instrText>
      </w:r>
      <w:r w:rsidR="003E188A">
        <w:rPr>
          <w:rFonts w:ascii="Arial" w:eastAsia="Arial" w:hAnsi="Arial" w:cs="Arial"/>
          <w:sz w:val="22"/>
          <w:szCs w:val="22"/>
        </w:rPr>
        <w:fldChar w:fldCharType="separate"/>
      </w:r>
      <w:r w:rsidR="00A25B2A">
        <w:rPr>
          <w:rFonts w:ascii="Arial" w:eastAsia="Arial" w:hAnsi="Arial" w:cs="Arial"/>
          <w:noProof/>
          <w:sz w:val="22"/>
          <w:szCs w:val="22"/>
        </w:rPr>
        <w:t>(Bartoli et al., 2020; Gao et al., 2022)</w:t>
      </w:r>
      <w:r w:rsidR="003E188A">
        <w:rPr>
          <w:rFonts w:ascii="Arial" w:eastAsia="Arial" w:hAnsi="Arial" w:cs="Arial"/>
          <w:sz w:val="22"/>
          <w:szCs w:val="22"/>
        </w:rPr>
        <w:fldChar w:fldCharType="end"/>
      </w:r>
      <w:r>
        <w:rPr>
          <w:rFonts w:ascii="Arial" w:eastAsia="Arial" w:hAnsi="Arial" w:cs="Arial"/>
          <w:sz w:val="22"/>
          <w:szCs w:val="22"/>
        </w:rPr>
        <w:t xml:space="preserve">. Despite the importance of these systems, the coalescence of DOM sources and transformations in downstream coastal reaches remains poorly represented in Earth system models </w:t>
      </w:r>
      <w:r w:rsidR="002A2131">
        <w:rPr>
          <w:rFonts w:ascii="Arial" w:eastAsia="Arial" w:hAnsi="Arial" w:cs="Arial"/>
          <w:sz w:val="22"/>
          <w:szCs w:val="22"/>
        </w:rPr>
        <w:fldChar w:fldCharType="begin" w:fldLock="1"/>
      </w:r>
      <w:r w:rsidR="007A685A">
        <w:rPr>
          <w:rFonts w:ascii="Arial" w:eastAsia="Arial" w:hAnsi="Arial" w:cs="Arial"/>
          <w:sz w:val="22"/>
          <w:szCs w:val="22"/>
        </w:rPr>
        <w:instrText>ADDIN paperpile_citation &lt;clusterId&gt;S861G228V698Z322&lt;/clusterId&gt;&lt;metadata&gt;&lt;citation&gt;&lt;id&gt;a9369d92-218d-4efc-8048-3b2be586a37d&lt;/id&gt;&lt;/citation&gt;&lt;citation&gt;&lt;id&gt;ef047836-cee4-4b02-afc1-f45675f2beeb&lt;/id&gt;&lt;/citation&gt;&lt;/metadata&gt;&lt;data&gt;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&lt;/data&gt; \* MERGEFORMAT</w:instrText>
      </w:r>
      <w:r w:rsidR="002A2131">
        <w:rPr>
          <w:rFonts w:ascii="Arial" w:eastAsia="Arial" w:hAnsi="Arial" w:cs="Arial"/>
          <w:sz w:val="22"/>
          <w:szCs w:val="22"/>
        </w:rPr>
        <w:fldChar w:fldCharType="separate"/>
      </w:r>
      <w:r w:rsidR="00A25B2A">
        <w:rPr>
          <w:rFonts w:ascii="Arial" w:eastAsia="Arial" w:hAnsi="Arial" w:cs="Arial"/>
          <w:noProof/>
          <w:sz w:val="22"/>
          <w:szCs w:val="22"/>
        </w:rPr>
        <w:t>(Ward et al., 2020; Zhang et al., 2022)</w:t>
      </w:r>
      <w:r w:rsidR="002A2131">
        <w:rPr>
          <w:rFonts w:ascii="Arial" w:eastAsia="Arial" w:hAnsi="Arial" w:cs="Arial"/>
          <w:sz w:val="22"/>
          <w:szCs w:val="22"/>
        </w:rPr>
        <w:fldChar w:fldCharType="end"/>
      </w:r>
      <w:r>
        <w:rPr>
          <w:rFonts w:ascii="Arial" w:eastAsia="Arial" w:hAnsi="Arial" w:cs="Arial"/>
          <w:sz w:val="22"/>
          <w:szCs w:val="22"/>
        </w:rPr>
        <w:t>. The extent to which DOM is transformed in coastal TAIs is critical for linking within coastal biogeochemical fluxes at a landscape scale</w:t>
      </w:r>
      <w:r w:rsidR="007A685A">
        <w:rPr>
          <w:rFonts w:ascii="Arial" w:eastAsia="Arial" w:hAnsi="Arial" w:cs="Arial"/>
          <w:sz w:val="22"/>
          <w:szCs w:val="22"/>
        </w:rPr>
        <w:t xml:space="preserve"> </w:t>
      </w:r>
      <w:r w:rsidR="007A685A">
        <w:rPr>
          <w:rFonts w:ascii="Arial" w:eastAsia="Arial" w:hAnsi="Arial" w:cs="Arial"/>
          <w:sz w:val="22"/>
          <w:szCs w:val="22"/>
        </w:rPr>
        <w:fldChar w:fldCharType="begin" w:fldLock="1"/>
      </w:r>
      <w:r w:rsidR="009A02C1">
        <w:rPr>
          <w:rFonts w:ascii="Arial" w:eastAsia="Arial" w:hAnsi="Arial" w:cs="Arial"/>
          <w:sz w:val="22"/>
          <w:szCs w:val="22"/>
        </w:rPr>
        <w:instrText>ADDIN paperpile_citation &lt;clusterId&gt;X449L797H187E871&lt;/clusterId&gt;&lt;metadata&gt;&lt;citation&gt;&lt;id&gt;b53031c7-4fb7-4667-900b-10792ec8ea35&lt;/id&gt;&lt;/citation&gt;&lt;/metadata&gt;&lt;data&gt;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&lt;/data&gt; \* MERGEFORMAT</w:instrText>
      </w:r>
      <w:r w:rsidR="007A685A">
        <w:rPr>
          <w:rFonts w:ascii="Arial" w:eastAsia="Arial" w:hAnsi="Arial" w:cs="Arial"/>
          <w:sz w:val="22"/>
          <w:szCs w:val="22"/>
        </w:rPr>
        <w:fldChar w:fldCharType="separate"/>
      </w:r>
      <w:r w:rsidR="00A25B2A">
        <w:rPr>
          <w:rFonts w:ascii="Arial" w:eastAsia="Arial" w:hAnsi="Arial" w:cs="Arial"/>
          <w:noProof/>
          <w:sz w:val="22"/>
          <w:szCs w:val="22"/>
        </w:rPr>
        <w:t>(Santos et al., 2021)</w:t>
      </w:r>
      <w:r w:rsidR="007A685A">
        <w:rPr>
          <w:rFonts w:ascii="Arial" w:eastAsia="Arial" w:hAnsi="Arial" w:cs="Arial"/>
          <w:sz w:val="22"/>
          <w:szCs w:val="22"/>
        </w:rPr>
        <w:fldChar w:fldCharType="end"/>
      </w:r>
      <w:r w:rsidR="009A02C1">
        <w:rPr>
          <w:rFonts w:ascii="Arial" w:eastAsia="Arial" w:hAnsi="Arial" w:cs="Arial"/>
          <w:sz w:val="22"/>
          <w:szCs w:val="22"/>
        </w:rPr>
        <w:t>,</w:t>
      </w:r>
      <w:r>
        <w:rPr>
          <w:rFonts w:ascii="Arial" w:eastAsia="Arial" w:hAnsi="Arial" w:cs="Arial"/>
          <w:sz w:val="22"/>
          <w:szCs w:val="22"/>
        </w:rPr>
        <w:t xml:space="preserve"> and a basic understanding of how DOM composition varies along coastal gradients within lower reaches across diverse regional settings is required to better assess such linkages. </w:t>
      </w:r>
    </w:p>
    <w:p w14:paraId="1C9E0025" w14:textId="77777777" w:rsidR="006F1588" w:rsidRDefault="006F1588">
      <w:pPr>
        <w:spacing w:line="480" w:lineRule="auto"/>
        <w:jc w:val="both"/>
        <w:rPr>
          <w:rFonts w:ascii="Arial" w:eastAsia="Arial" w:hAnsi="Arial" w:cs="Arial"/>
          <w:sz w:val="22"/>
          <w:szCs w:val="22"/>
        </w:rPr>
      </w:pPr>
    </w:p>
    <w:p w14:paraId="1C9E0026"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In this study, we present a spatially variable comparison of DOM composition in the lower reaches (small tributaries, tidal streams, and near-shore estuarine/</w:t>
      </w:r>
      <w:proofErr w:type="spellStart"/>
      <w:r>
        <w:rPr>
          <w:rFonts w:ascii="Arial" w:eastAsia="Arial" w:hAnsi="Arial" w:cs="Arial"/>
          <w:sz w:val="22"/>
          <w:szCs w:val="22"/>
        </w:rPr>
        <w:t>lacestuarine</w:t>
      </w:r>
      <w:proofErr w:type="spellEnd"/>
      <w:r>
        <w:rPr>
          <w:rFonts w:ascii="Arial" w:eastAsia="Arial" w:hAnsi="Arial" w:cs="Arial"/>
          <w:sz w:val="22"/>
          <w:szCs w:val="22"/>
        </w:rPr>
        <w:t xml:space="preserve">) of mid-Atlantic (Chesapeake Bay and Delaware Bay) saltwater estuaries and Great Lakes freshwater estuaries (also termed </w:t>
      </w:r>
      <w:proofErr w:type="spellStart"/>
      <w:r>
        <w:rPr>
          <w:rFonts w:ascii="Arial" w:eastAsia="Arial" w:hAnsi="Arial" w:cs="Arial"/>
          <w:sz w:val="22"/>
          <w:szCs w:val="22"/>
        </w:rPr>
        <w:t>lacestuaries</w:t>
      </w:r>
      <w:proofErr w:type="spellEnd"/>
      <w:r>
        <w:rPr>
          <w:rFonts w:ascii="Arial" w:eastAsia="Arial" w:hAnsi="Arial" w:cs="Arial"/>
          <w:sz w:val="22"/>
          <w:szCs w:val="22"/>
        </w:rPr>
        <w:t>). Our goal was to describe broad spatial drivers and identify transferable trends across each coastal TAI. In this context, we asked the following questions:</w:t>
      </w:r>
    </w:p>
    <w:p w14:paraId="1C9E0027" w14:textId="77777777" w:rsidR="006F1588" w:rsidRDefault="006F1588">
      <w:pPr>
        <w:spacing w:line="480" w:lineRule="auto"/>
        <w:jc w:val="both"/>
        <w:rPr>
          <w:rFonts w:ascii="Arial" w:eastAsia="Arial" w:hAnsi="Arial" w:cs="Arial"/>
          <w:sz w:val="22"/>
          <w:szCs w:val="22"/>
        </w:rPr>
      </w:pPr>
    </w:p>
    <w:p w14:paraId="1C9E0028" w14:textId="77777777" w:rsidR="006F1588" w:rsidRDefault="00B707BB">
      <w:pPr>
        <w:spacing w:line="480" w:lineRule="auto"/>
        <w:ind w:left="720" w:right="720"/>
        <w:jc w:val="both"/>
        <w:rPr>
          <w:rFonts w:ascii="Arial" w:eastAsia="Arial" w:hAnsi="Arial" w:cs="Arial"/>
          <w:sz w:val="22"/>
          <w:szCs w:val="22"/>
        </w:rPr>
      </w:pPr>
      <w:r>
        <w:rPr>
          <w:rFonts w:ascii="Arial" w:eastAsia="Arial" w:hAnsi="Arial" w:cs="Arial"/>
          <w:sz w:val="22"/>
          <w:szCs w:val="22"/>
        </w:rPr>
        <w:t xml:space="preserve">1) How does DOM composition change in lower reaches of coastal TAIs along terrestrial-estuarine gradients? </w:t>
      </w:r>
    </w:p>
    <w:p w14:paraId="1C9E0029" w14:textId="77777777" w:rsidR="006F1588" w:rsidRDefault="00B707BB">
      <w:pPr>
        <w:spacing w:line="480" w:lineRule="auto"/>
        <w:ind w:left="720" w:right="720"/>
        <w:jc w:val="both"/>
        <w:rPr>
          <w:rFonts w:ascii="Arial" w:eastAsia="Arial" w:hAnsi="Arial" w:cs="Arial"/>
          <w:sz w:val="22"/>
          <w:szCs w:val="22"/>
        </w:rPr>
      </w:pPr>
      <w:r>
        <w:rPr>
          <w:rFonts w:ascii="Arial" w:eastAsia="Arial" w:hAnsi="Arial" w:cs="Arial"/>
          <w:sz w:val="22"/>
          <w:szCs w:val="22"/>
        </w:rPr>
        <w:t>2) Is there a difference in DOM composition among seiche-driven (freshwater) and tidal (saltwater) coastal systems?</w:t>
      </w:r>
    </w:p>
    <w:p w14:paraId="1C9E002A" w14:textId="77777777" w:rsidR="006F1588" w:rsidRDefault="00B707BB">
      <w:pPr>
        <w:spacing w:line="480" w:lineRule="auto"/>
        <w:ind w:left="720" w:right="720"/>
        <w:jc w:val="both"/>
        <w:rPr>
          <w:rFonts w:ascii="Arial" w:eastAsia="Arial" w:hAnsi="Arial" w:cs="Arial"/>
          <w:sz w:val="22"/>
          <w:szCs w:val="22"/>
        </w:rPr>
      </w:pPr>
      <w:r>
        <w:rPr>
          <w:rFonts w:ascii="Arial" w:eastAsia="Arial" w:hAnsi="Arial" w:cs="Arial"/>
          <w:sz w:val="22"/>
          <w:szCs w:val="22"/>
        </w:rPr>
        <w:t>3) Can relationships between DOM composition and surface water chemistry (e.g. salinity, pH) be regionally transferable across coastal domains?</w:t>
      </w:r>
    </w:p>
    <w:p w14:paraId="1C9E002B" w14:textId="77777777" w:rsidR="006F1588" w:rsidRDefault="006F1588">
      <w:pPr>
        <w:spacing w:line="480" w:lineRule="auto"/>
        <w:jc w:val="both"/>
        <w:rPr>
          <w:rFonts w:ascii="Arial" w:eastAsia="Arial" w:hAnsi="Arial" w:cs="Arial"/>
          <w:sz w:val="22"/>
          <w:szCs w:val="22"/>
        </w:rPr>
      </w:pPr>
    </w:p>
    <w:p w14:paraId="1C9E002C" w14:textId="66C041DA" w:rsidR="006F1588" w:rsidRDefault="00B707BB">
      <w:pPr>
        <w:spacing w:line="480" w:lineRule="auto"/>
        <w:jc w:val="both"/>
        <w:rPr>
          <w:rFonts w:ascii="Arial" w:eastAsia="Arial" w:hAnsi="Arial" w:cs="Arial"/>
          <w:b/>
          <w:sz w:val="22"/>
          <w:szCs w:val="22"/>
        </w:rPr>
      </w:pPr>
      <w:r>
        <w:rPr>
          <w:rFonts w:ascii="Arial" w:eastAsia="Arial" w:hAnsi="Arial" w:cs="Arial"/>
          <w:sz w:val="22"/>
          <w:szCs w:val="22"/>
        </w:rPr>
        <w:t>To answer these questions, the chemical composition of DOM from surface waters in mid-Atlantic and Great Lakes coastal TAIs was characterized by 3D fluorescence excitation-emission matrices (EEM). Ultra</w:t>
      </w:r>
      <w:r w:rsidR="0038252D">
        <w:rPr>
          <w:rFonts w:ascii="Arial" w:eastAsia="Arial" w:hAnsi="Arial" w:cs="Arial"/>
          <w:sz w:val="22"/>
          <w:szCs w:val="22"/>
        </w:rPr>
        <w:t>-</w:t>
      </w:r>
      <w:proofErr w:type="gramStart"/>
      <w:r>
        <w:rPr>
          <w:rFonts w:ascii="Arial" w:eastAsia="Arial" w:hAnsi="Arial" w:cs="Arial"/>
          <w:sz w:val="22"/>
          <w:szCs w:val="22"/>
        </w:rPr>
        <w:t>high</w:t>
      </w:r>
      <w:r w:rsidR="0038252D">
        <w:rPr>
          <w:rFonts w:ascii="Arial" w:eastAsia="Arial" w:hAnsi="Arial" w:cs="Arial"/>
          <w:sz w:val="22"/>
          <w:szCs w:val="22"/>
        </w:rPr>
        <w:t xml:space="preserve"> </w:t>
      </w:r>
      <w:r>
        <w:rPr>
          <w:rFonts w:ascii="Arial" w:eastAsia="Arial" w:hAnsi="Arial" w:cs="Arial"/>
          <w:sz w:val="22"/>
          <w:szCs w:val="22"/>
        </w:rPr>
        <w:t>resolution</w:t>
      </w:r>
      <w:proofErr w:type="gramEnd"/>
      <w:r>
        <w:rPr>
          <w:rFonts w:ascii="Arial" w:eastAsia="Arial" w:hAnsi="Arial" w:cs="Arial"/>
          <w:sz w:val="22"/>
          <w:szCs w:val="22"/>
        </w:rPr>
        <w:t xml:space="preserve"> Fourier transform ion cyclotron resonance mass spectrometry (FTICR-MS) was also used to gain a molecular-level understanding of surface water DOM composition. We further measured various water quality indicators including salinity and </w:t>
      </w:r>
      <w:proofErr w:type="spellStart"/>
      <w:r>
        <w:rPr>
          <w:rFonts w:ascii="Arial" w:eastAsia="Arial" w:hAnsi="Arial" w:cs="Arial"/>
          <w:sz w:val="22"/>
          <w:szCs w:val="22"/>
        </w:rPr>
        <w:t>pH.</w:t>
      </w:r>
      <w:proofErr w:type="spellEnd"/>
      <w:r>
        <w:rPr>
          <w:rFonts w:ascii="Arial" w:eastAsia="Arial" w:hAnsi="Arial" w:cs="Arial"/>
          <w:sz w:val="22"/>
          <w:szCs w:val="22"/>
        </w:rPr>
        <w:t xml:space="preserve"> We hypothesized that tidal/seiche-driven streams and rivers would provide a more aromatic DOM signature that is depleted in favor of more heteroatom (nitrogen, sulfur) rich DOM in nearshore estuarine/</w:t>
      </w:r>
      <w:proofErr w:type="spellStart"/>
      <w:r>
        <w:rPr>
          <w:rFonts w:ascii="Arial" w:eastAsia="Arial" w:hAnsi="Arial" w:cs="Arial"/>
          <w:sz w:val="22"/>
          <w:szCs w:val="22"/>
        </w:rPr>
        <w:t>lacusturine</w:t>
      </w:r>
      <w:proofErr w:type="spellEnd"/>
      <w:r>
        <w:rPr>
          <w:rFonts w:ascii="Arial" w:eastAsia="Arial" w:hAnsi="Arial" w:cs="Arial"/>
          <w:sz w:val="22"/>
          <w:szCs w:val="22"/>
        </w:rPr>
        <w:t xml:space="preserve"> areas. As such, transformations of DOM were expected to shift in a general way across the coastal TAIs, although the extent of such differences was hypothesized to be regionally dependent given variable wetland/marsh sources of DOM between freshwater and saltwater coastal systems. Similarly, water chemistry patterns vary regionally along coastal regions (e.g., changing salinity/conductivity in saltwater estuaries vs freshwater </w:t>
      </w:r>
      <w:proofErr w:type="spellStart"/>
      <w:r>
        <w:rPr>
          <w:rFonts w:ascii="Arial" w:eastAsia="Arial" w:hAnsi="Arial" w:cs="Arial"/>
          <w:sz w:val="22"/>
          <w:szCs w:val="22"/>
        </w:rPr>
        <w:t>lacestuaries</w:t>
      </w:r>
      <w:proofErr w:type="spellEnd"/>
      <w:r>
        <w:rPr>
          <w:rFonts w:ascii="Arial" w:eastAsia="Arial" w:hAnsi="Arial" w:cs="Arial"/>
          <w:sz w:val="22"/>
          <w:szCs w:val="22"/>
        </w:rPr>
        <w:t xml:space="preserve">) and may challenge an ability to directly tie with DOM composition at regionally broad spatial scales. </w:t>
      </w:r>
    </w:p>
    <w:p w14:paraId="1C9E002D" w14:textId="77777777" w:rsidR="006F1588" w:rsidRDefault="006F1588">
      <w:pPr>
        <w:spacing w:line="480" w:lineRule="auto"/>
        <w:jc w:val="both"/>
        <w:rPr>
          <w:rFonts w:ascii="Arial" w:eastAsia="Arial" w:hAnsi="Arial" w:cs="Arial"/>
          <w:b/>
          <w:sz w:val="22"/>
          <w:szCs w:val="22"/>
        </w:rPr>
      </w:pPr>
    </w:p>
    <w:p w14:paraId="1C9E002E" w14:textId="77777777" w:rsidR="006F1588" w:rsidRDefault="00B707BB">
      <w:pPr>
        <w:spacing w:line="480" w:lineRule="auto"/>
        <w:jc w:val="both"/>
        <w:rPr>
          <w:rFonts w:ascii="Arial" w:eastAsia="Arial" w:hAnsi="Arial" w:cs="Arial"/>
          <w:b/>
          <w:sz w:val="22"/>
          <w:szCs w:val="22"/>
        </w:rPr>
      </w:pPr>
      <w:r>
        <w:rPr>
          <w:rFonts w:ascii="Arial" w:eastAsia="Arial" w:hAnsi="Arial" w:cs="Arial"/>
          <w:b/>
          <w:sz w:val="22"/>
          <w:szCs w:val="22"/>
        </w:rPr>
        <w:t>2. Methods</w:t>
      </w:r>
    </w:p>
    <w:p w14:paraId="1C9E002F" w14:textId="26D1CF49" w:rsidR="006F1588" w:rsidRDefault="00FF36CD">
      <w:pPr>
        <w:spacing w:line="480" w:lineRule="auto"/>
        <w:jc w:val="both"/>
        <w:rPr>
          <w:rFonts w:ascii="Arial" w:eastAsia="Arial" w:hAnsi="Arial" w:cs="Arial"/>
          <w:sz w:val="22"/>
          <w:szCs w:val="22"/>
        </w:rPr>
      </w:pPr>
      <w:r>
        <w:rPr>
          <w:noProof/>
        </w:rPr>
        <w:drawing>
          <wp:anchor distT="114300" distB="114300" distL="114300" distR="114300" simplePos="0" relativeHeight="251658240" behindDoc="0" locked="0" layoutInCell="1" hidden="0" allowOverlap="1" wp14:anchorId="1C9E00E7" wp14:editId="1C9E00E8">
            <wp:simplePos x="0" y="0"/>
            <wp:positionH relativeFrom="column">
              <wp:posOffset>0</wp:posOffset>
            </wp:positionH>
            <wp:positionV relativeFrom="paragraph">
              <wp:posOffset>1833880</wp:posOffset>
            </wp:positionV>
            <wp:extent cx="5943600" cy="3632200"/>
            <wp:effectExtent l="0" t="0" r="0" b="0"/>
            <wp:wrapSquare wrapText="bothSides" distT="114300" distB="114300" distL="114300" distR="114300"/>
            <wp:docPr id="1336189529" name="image2.png"/>
            <wp:cNvGraphicFramePr/>
            <a:graphic xmlns:a="http://schemas.openxmlformats.org/drawingml/2006/main">
              <a:graphicData uri="http://schemas.openxmlformats.org/drawingml/2006/picture">
                <pic:pic xmlns:pic="http://schemas.openxmlformats.org/drawingml/2006/picture">
                  <pic:nvPicPr>
                    <pic:cNvPr id="1336189529" name="image2.png"/>
                    <pic:cNvPicPr preferRelativeResize="0"/>
                  </pic:nvPicPr>
                  <pic:blipFill>
                    <a:blip r:embed="rId6"/>
                    <a:stretch>
                      <a:fillRect/>
                    </a:stretch>
                  </pic:blipFill>
                  <pic:spPr>
                    <a:xfrm>
                      <a:off x="0" y="0"/>
                      <a:ext cx="5943600" cy="3632200"/>
                    </a:xfrm>
                    <a:prstGeom prst="rect">
                      <a:avLst/>
                    </a:prstGeom>
                    <a:ln/>
                  </pic:spPr>
                </pic:pic>
              </a:graphicData>
            </a:graphic>
          </wp:anchor>
        </w:drawing>
      </w:r>
      <w:r w:rsidR="00B707BB">
        <w:rPr>
          <w:rFonts w:ascii="Arial" w:eastAsia="Arial" w:hAnsi="Arial" w:cs="Arial"/>
          <w:sz w:val="22"/>
          <w:szCs w:val="22"/>
        </w:rPr>
        <w:t xml:space="preserve">The data used for this study were collected as part of the </w:t>
      </w:r>
      <w:proofErr w:type="spellStart"/>
      <w:r w:rsidR="00B707BB">
        <w:rPr>
          <w:rFonts w:ascii="Arial" w:eastAsia="Arial" w:hAnsi="Arial" w:cs="Arial"/>
          <w:sz w:val="22"/>
          <w:szCs w:val="22"/>
        </w:rPr>
        <w:t>EXploration</w:t>
      </w:r>
      <w:proofErr w:type="spellEnd"/>
      <w:r w:rsidR="00B707BB">
        <w:rPr>
          <w:rFonts w:ascii="Arial" w:eastAsia="Arial" w:hAnsi="Arial" w:cs="Arial"/>
          <w:sz w:val="22"/>
          <w:szCs w:val="22"/>
        </w:rPr>
        <w:t xml:space="preserve"> of Coastal </w:t>
      </w:r>
      <w:proofErr w:type="spellStart"/>
      <w:r w:rsidR="00B707BB">
        <w:rPr>
          <w:rFonts w:ascii="Arial" w:eastAsia="Arial" w:hAnsi="Arial" w:cs="Arial"/>
          <w:sz w:val="22"/>
          <w:szCs w:val="22"/>
        </w:rPr>
        <w:t>Hydrobiogeochemistry</w:t>
      </w:r>
      <w:proofErr w:type="spellEnd"/>
      <w:r w:rsidR="00B707BB">
        <w:rPr>
          <w:rFonts w:ascii="Arial" w:eastAsia="Arial" w:hAnsi="Arial" w:cs="Arial"/>
          <w:sz w:val="22"/>
          <w:szCs w:val="22"/>
        </w:rPr>
        <w:t xml:space="preserve"> Across a Network of Gradients and Experiments (EXCHANGE) program. Data are freely available at the Environmental System Science Data Infrastructure for a Virtual Ecosystem (ESS-DIVE) data repository</w:t>
      </w:r>
      <w:r w:rsidR="009A02C1">
        <w:rPr>
          <w:rFonts w:ascii="Arial" w:eastAsia="Arial" w:hAnsi="Arial" w:cs="Arial"/>
          <w:sz w:val="22"/>
          <w:szCs w:val="22"/>
        </w:rPr>
        <w:t xml:space="preserve"> </w:t>
      </w:r>
      <w:r w:rsidR="009A02C1">
        <w:rPr>
          <w:rFonts w:ascii="Arial" w:eastAsia="Arial" w:hAnsi="Arial" w:cs="Arial"/>
          <w:sz w:val="22"/>
          <w:szCs w:val="22"/>
        </w:rPr>
        <w:fldChar w:fldCharType="begin" w:fldLock="1"/>
      </w:r>
      <w:r w:rsidR="00255417">
        <w:rPr>
          <w:rFonts w:ascii="Arial" w:eastAsia="Arial" w:hAnsi="Arial" w:cs="Arial"/>
          <w:sz w:val="22"/>
          <w:szCs w:val="22"/>
        </w:rPr>
        <w:instrText>ADDIN paperpile_citation &lt;clusterId&gt;L335Z622V972S696&lt;/clusterId&gt;&lt;metadata&gt;&lt;citation&gt;&lt;id&gt;aa1bd26c-1c17-45ed-a22d-7affda2ce42d&lt;/id&gt;&lt;/citation&gt;&lt;/metadata&gt;&lt;data&gt;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&lt;/data&gt; \* MERGEFORMAT</w:instrText>
      </w:r>
      <w:r w:rsidR="009A02C1">
        <w:rPr>
          <w:rFonts w:ascii="Arial" w:eastAsia="Arial" w:hAnsi="Arial" w:cs="Arial"/>
          <w:sz w:val="22"/>
          <w:szCs w:val="22"/>
        </w:rPr>
        <w:fldChar w:fldCharType="separate"/>
      </w:r>
      <w:r w:rsidR="00A25B2A">
        <w:rPr>
          <w:rFonts w:ascii="Arial" w:eastAsia="Arial" w:hAnsi="Arial" w:cs="Arial"/>
          <w:noProof/>
          <w:sz w:val="22"/>
          <w:szCs w:val="22"/>
        </w:rPr>
        <w:t>(Pennington et al., 2023)</w:t>
      </w:r>
      <w:r w:rsidR="009A02C1">
        <w:rPr>
          <w:rFonts w:ascii="Arial" w:eastAsia="Arial" w:hAnsi="Arial" w:cs="Arial"/>
          <w:sz w:val="22"/>
          <w:szCs w:val="22"/>
        </w:rPr>
        <w:fldChar w:fldCharType="end"/>
      </w:r>
      <w:r w:rsidR="00B707BB">
        <w:rPr>
          <w:rFonts w:ascii="Arial" w:eastAsia="Arial" w:hAnsi="Arial" w:cs="Arial"/>
          <w:sz w:val="22"/>
          <w:szCs w:val="22"/>
        </w:rPr>
        <w:t xml:space="preserve"> with full sampling and analytical methodologies also available</w:t>
      </w:r>
      <w:r w:rsidR="00255417">
        <w:rPr>
          <w:rFonts w:ascii="Arial" w:eastAsia="Arial" w:hAnsi="Arial" w:cs="Arial"/>
          <w:sz w:val="22"/>
          <w:szCs w:val="22"/>
        </w:rPr>
        <w:t xml:space="preserve"> </w:t>
      </w:r>
      <w:r w:rsidR="00255417">
        <w:rPr>
          <w:rFonts w:ascii="Arial" w:eastAsia="Arial" w:hAnsi="Arial" w:cs="Arial"/>
          <w:sz w:val="22"/>
          <w:szCs w:val="22"/>
        </w:rPr>
        <w:fldChar w:fldCharType="begin" w:fldLock="1"/>
      </w:r>
      <w:r w:rsidR="00255417">
        <w:rPr>
          <w:rFonts w:ascii="Arial" w:eastAsia="Arial" w:hAnsi="Arial" w:cs="Arial"/>
          <w:sz w:val="22"/>
          <w:szCs w:val="22"/>
        </w:rPr>
        <w:instrText>ADDIN paperpile_citation &lt;clusterId&gt;Z824G272C562Z385&lt;/clusterId&gt;&lt;metadata&gt;&lt;citation&gt;&lt;id&gt;809e8efa-a65d-411c-bf41-8f26b27aa6ba&lt;/id&gt;&lt;/citation&gt;&lt;/metadata&gt;&lt;data&gt;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&lt;/data&gt; \* MERGEFORMAT</w:instrText>
      </w:r>
      <w:r w:rsidR="00255417">
        <w:rPr>
          <w:rFonts w:ascii="Arial" w:eastAsia="Arial" w:hAnsi="Arial" w:cs="Arial"/>
          <w:sz w:val="22"/>
          <w:szCs w:val="22"/>
        </w:rPr>
        <w:fldChar w:fldCharType="separate"/>
      </w:r>
      <w:r w:rsidR="00A25B2A">
        <w:rPr>
          <w:rFonts w:ascii="Arial" w:eastAsia="Arial" w:hAnsi="Arial" w:cs="Arial"/>
          <w:noProof/>
          <w:sz w:val="22"/>
          <w:szCs w:val="22"/>
        </w:rPr>
        <w:t>(Myers-Pigg et al., 2023)</w:t>
      </w:r>
      <w:r w:rsidR="00255417">
        <w:rPr>
          <w:rFonts w:ascii="Arial" w:eastAsia="Arial" w:hAnsi="Arial" w:cs="Arial"/>
          <w:sz w:val="22"/>
          <w:szCs w:val="22"/>
        </w:rPr>
        <w:fldChar w:fldCharType="end"/>
      </w:r>
      <w:r w:rsidR="00B707BB">
        <w:rPr>
          <w:rFonts w:ascii="Arial" w:eastAsia="Arial" w:hAnsi="Arial" w:cs="Arial"/>
          <w:sz w:val="22"/>
          <w:szCs w:val="22"/>
        </w:rPr>
        <w:t>, which are described briefly below.</w:t>
      </w:r>
    </w:p>
    <w:p w14:paraId="1C9E0031" w14:textId="1AF0E6C5" w:rsidR="006F1588" w:rsidRDefault="00B707BB">
      <w:pPr>
        <w:spacing w:line="480" w:lineRule="auto"/>
        <w:jc w:val="both"/>
        <w:rPr>
          <w:rFonts w:ascii="Arial" w:eastAsia="Arial" w:hAnsi="Arial" w:cs="Arial"/>
          <w:sz w:val="22"/>
          <w:szCs w:val="22"/>
        </w:rPr>
      </w:pPr>
      <w:r>
        <w:rPr>
          <w:noProof/>
        </w:rPr>
        <mc:AlternateContent>
          <mc:Choice Requires="wps">
            <w:drawing>
              <wp:anchor distT="114300" distB="114300" distL="114300" distR="114300" simplePos="0" relativeHeight="251658241" behindDoc="0" locked="0" layoutInCell="1" hidden="0" allowOverlap="1" wp14:anchorId="1C9E00E9" wp14:editId="1C9E00EA">
                <wp:simplePos x="0" y="0"/>
                <wp:positionH relativeFrom="column">
                  <wp:posOffset>19051</wp:posOffset>
                </wp:positionH>
                <wp:positionV relativeFrom="paragraph">
                  <wp:posOffset>3857625</wp:posOffset>
                </wp:positionV>
                <wp:extent cx="5943600" cy="365299"/>
                <wp:effectExtent l="0" t="0" r="0" b="0"/>
                <wp:wrapSquare wrapText="bothSides" distT="114300" distB="114300" distL="114300" distR="114300"/>
                <wp:docPr id="1159400296" name="Text Box 1159400296"/>
                <wp:cNvGraphicFramePr/>
                <a:graphic xmlns:a="http://schemas.openxmlformats.org/drawingml/2006/main">
                  <a:graphicData uri="http://schemas.microsoft.com/office/word/2010/wordprocessingShape">
                    <wps:wsp>
                      <wps:cNvSpPr txBox="1"/>
                      <wps:spPr>
                        <a:xfrm>
                          <a:off x="9950" y="69650"/>
                          <a:ext cx="5960700" cy="358200"/>
                        </a:xfrm>
                        <a:prstGeom prst="rect">
                          <a:avLst/>
                        </a:prstGeom>
                        <a:noFill/>
                        <a:ln>
                          <a:noFill/>
                        </a:ln>
                      </wps:spPr>
                      <wps:txbx>
                        <w:txbxContent>
                          <w:p w14:paraId="1C9E0101" w14:textId="663D3556" w:rsidR="006F1588" w:rsidRDefault="00B707BB">
                            <w:pPr>
                              <w:spacing w:line="240" w:lineRule="auto"/>
                              <w:textDirection w:val="btLr"/>
                            </w:pPr>
                            <w:r>
                              <w:rPr>
                                <w:rFonts w:ascii="Arial" w:eastAsia="Arial" w:hAnsi="Arial" w:cs="Arial"/>
                                <w:b/>
                                <w:color w:val="000000"/>
                                <w:sz w:val="22"/>
                              </w:rPr>
                              <w:t xml:space="preserve">Figure 1: </w:t>
                            </w:r>
                            <w:r>
                              <w:rPr>
                                <w:rFonts w:ascii="Arial" w:eastAsia="Arial" w:hAnsi="Arial" w:cs="Arial"/>
                                <w:color w:val="000000"/>
                                <w:sz w:val="22"/>
                              </w:rPr>
                              <w:t xml:space="preserve">Map of sample locations for the A) </w:t>
                            </w:r>
                            <w:r w:rsidR="00375159">
                              <w:rPr>
                                <w:rFonts w:ascii="Arial" w:eastAsia="Arial" w:hAnsi="Arial" w:cs="Arial"/>
                                <w:color w:val="000000"/>
                                <w:sz w:val="22"/>
                              </w:rPr>
                              <w:t>Great Lakes</w:t>
                            </w:r>
                            <w:r>
                              <w:rPr>
                                <w:rFonts w:ascii="Arial" w:eastAsia="Arial" w:hAnsi="Arial" w:cs="Arial"/>
                                <w:color w:val="000000"/>
                                <w:sz w:val="22"/>
                              </w:rPr>
                              <w:t xml:space="preserve"> and B) </w:t>
                            </w:r>
                            <w:r w:rsidR="00375159">
                              <w:rPr>
                                <w:rFonts w:ascii="Arial" w:eastAsia="Arial" w:hAnsi="Arial" w:cs="Arial"/>
                                <w:color w:val="000000"/>
                                <w:sz w:val="22"/>
                              </w:rPr>
                              <w:t>Mid-Atlantic</w:t>
                            </w:r>
                            <w:r>
                              <w:rPr>
                                <w:rFonts w:ascii="Arial" w:eastAsia="Arial" w:hAnsi="Arial" w:cs="Arial"/>
                                <w:color w:val="000000"/>
                                <w:sz w:val="22"/>
                              </w:rPr>
                              <w:t xml:space="preserve"> region</w:t>
                            </w:r>
                            <w:r w:rsidR="00375159">
                              <w:rPr>
                                <w:rFonts w:ascii="Arial" w:eastAsia="Arial" w:hAnsi="Arial" w:cs="Arial"/>
                                <w:color w:val="000000"/>
                                <w:sz w:val="22"/>
                              </w:rPr>
                              <w:t>s.</w:t>
                            </w:r>
                          </w:p>
                          <w:p w14:paraId="1C9E0102" w14:textId="77777777" w:rsidR="006F1588" w:rsidRDefault="006F1588">
                            <w:pPr>
                              <w:spacing w:line="240" w:lineRule="auto"/>
                              <w:textDirection w:val="btLr"/>
                            </w:pPr>
                          </w:p>
                        </w:txbxContent>
                      </wps:txbx>
                      <wps:bodyPr spcFirstLastPara="1" wrap="square" lIns="91425" tIns="91425" rIns="91425" bIns="91425" anchor="t" anchorCtr="0">
                        <a:noAutofit/>
                      </wps:bodyPr>
                    </wps:wsp>
                  </a:graphicData>
                </a:graphic>
              </wp:anchor>
            </w:drawing>
          </mc:Choice>
          <mc:Fallback>
            <w:pict>
              <v:shapetype w14:anchorId="1C9E00E9" id="_x0000_t202" coordsize="21600,21600" o:spt="202" path="m,l,21600r21600,l21600,xe">
                <v:stroke joinstyle="miter"/>
                <v:path gradientshapeok="t" o:connecttype="rect"/>
              </v:shapetype>
              <v:shape id="Text Box 1159400296" o:spid="_x0000_s1026" type="#_x0000_t202" style="position:absolute;left:0;text-align:left;margin-left:1.5pt;margin-top:303.75pt;width:468pt;height:28.75pt;z-index:251658241;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" filled="f" stroked="f">
                <v:textbox inset="2.53958mm,2.53958mm,2.53958mm,2.53958mm">
                  <w:txbxContent>
                    <w:p w14:paraId="1C9E0101" w14:textId="663D3556" w:rsidR="006F1588" w:rsidRDefault="00B707BB">
                      <w:pPr>
                        <w:spacing w:line="240" w:lineRule="auto"/>
                        <w:textDirection w:val="btLr"/>
                      </w:pPr>
                      <w:r>
                        <w:rPr>
                          <w:rFonts w:ascii="Arial" w:eastAsia="Arial" w:hAnsi="Arial" w:cs="Arial"/>
                          <w:b/>
                          <w:color w:val="000000"/>
                          <w:sz w:val="22"/>
                        </w:rPr>
                        <w:t xml:space="preserve">Figure 1: </w:t>
                      </w:r>
                      <w:r>
                        <w:rPr>
                          <w:rFonts w:ascii="Arial" w:eastAsia="Arial" w:hAnsi="Arial" w:cs="Arial"/>
                          <w:color w:val="000000"/>
                          <w:sz w:val="22"/>
                        </w:rPr>
                        <w:t xml:space="preserve">Map of sample locations for the A) </w:t>
                      </w:r>
                      <w:r w:rsidR="00375159">
                        <w:rPr>
                          <w:rFonts w:ascii="Arial" w:eastAsia="Arial" w:hAnsi="Arial" w:cs="Arial"/>
                          <w:color w:val="000000"/>
                          <w:sz w:val="22"/>
                        </w:rPr>
                        <w:t>Great Lakes</w:t>
                      </w:r>
                      <w:r>
                        <w:rPr>
                          <w:rFonts w:ascii="Arial" w:eastAsia="Arial" w:hAnsi="Arial" w:cs="Arial"/>
                          <w:color w:val="000000"/>
                          <w:sz w:val="22"/>
                        </w:rPr>
                        <w:t xml:space="preserve"> and B) </w:t>
                      </w:r>
                      <w:r w:rsidR="00375159">
                        <w:rPr>
                          <w:rFonts w:ascii="Arial" w:eastAsia="Arial" w:hAnsi="Arial" w:cs="Arial"/>
                          <w:color w:val="000000"/>
                          <w:sz w:val="22"/>
                        </w:rPr>
                        <w:t>Mid-Atlantic</w:t>
                      </w:r>
                      <w:r>
                        <w:rPr>
                          <w:rFonts w:ascii="Arial" w:eastAsia="Arial" w:hAnsi="Arial" w:cs="Arial"/>
                          <w:color w:val="000000"/>
                          <w:sz w:val="22"/>
                        </w:rPr>
                        <w:t xml:space="preserve"> region</w:t>
                      </w:r>
                      <w:r w:rsidR="00375159">
                        <w:rPr>
                          <w:rFonts w:ascii="Arial" w:eastAsia="Arial" w:hAnsi="Arial" w:cs="Arial"/>
                          <w:color w:val="000000"/>
                          <w:sz w:val="22"/>
                        </w:rPr>
                        <w:t>s.</w:t>
                      </w:r>
                    </w:p>
                    <w:p w14:paraId="1C9E0102" w14:textId="77777777" w:rsidR="006F1588" w:rsidRDefault="006F1588">
                      <w:pPr>
                        <w:spacing w:line="240" w:lineRule="auto"/>
                        <w:textDirection w:val="btLr"/>
                      </w:pPr>
                    </w:p>
                  </w:txbxContent>
                </v:textbox>
                <w10:wrap type="square"/>
              </v:shape>
            </w:pict>
          </mc:Fallback>
        </mc:AlternateContent>
      </w:r>
    </w:p>
    <w:p w14:paraId="1C9E0032" w14:textId="77777777" w:rsidR="006F1588" w:rsidRDefault="00B707BB">
      <w:pPr>
        <w:spacing w:line="480" w:lineRule="auto"/>
        <w:jc w:val="both"/>
        <w:rPr>
          <w:rFonts w:ascii="Arial" w:eastAsia="Arial" w:hAnsi="Arial" w:cs="Arial"/>
          <w:sz w:val="22"/>
          <w:szCs w:val="22"/>
        </w:rPr>
      </w:pPr>
      <w:r>
        <w:rPr>
          <w:rFonts w:ascii="Arial" w:eastAsia="Arial" w:hAnsi="Arial" w:cs="Arial"/>
          <w:i/>
          <w:sz w:val="22"/>
          <w:szCs w:val="22"/>
        </w:rPr>
        <w:t>2.1 Sample Collection &amp; Processing</w:t>
      </w:r>
    </w:p>
    <w:p w14:paraId="1C9E0033"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Samples were collected by the EXCHANGE consortium during the Fall of 2021 (August to October) from 47 surface waters within the coastal Great Lakes and mid-Atlantic (Chesapeake Bay and Delaware Bay regions) (Figure 1). Consortium members were provided kits and instructions to ensure standardized sample collection. Field metadata, including site locations and water source type, were collected. Water sources ranged from wetland-adjacent small coastal streams and rivers to near-shore estuarine and lacustrine samples in the mid-Atlantic and Great Lakes regions. </w:t>
      </w:r>
    </w:p>
    <w:p w14:paraId="1C9E0034" w14:textId="77777777" w:rsidR="006F1588" w:rsidRDefault="006F1588">
      <w:pPr>
        <w:spacing w:line="480" w:lineRule="auto"/>
        <w:jc w:val="both"/>
        <w:rPr>
          <w:rFonts w:ascii="Arial" w:eastAsia="Arial" w:hAnsi="Arial" w:cs="Arial"/>
          <w:sz w:val="22"/>
          <w:szCs w:val="22"/>
        </w:rPr>
      </w:pPr>
    </w:p>
    <w:p w14:paraId="1C9E0035"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Water samples were collected and field-filtered through 0.2 µm </w:t>
      </w:r>
      <w:proofErr w:type="spellStart"/>
      <w:r>
        <w:rPr>
          <w:rFonts w:ascii="Arial" w:eastAsia="Arial" w:hAnsi="Arial" w:cs="Arial"/>
          <w:sz w:val="22"/>
          <w:szCs w:val="22"/>
        </w:rPr>
        <w:t>Sterivex</w:t>
      </w:r>
      <w:proofErr w:type="spellEnd"/>
      <w:r>
        <w:rPr>
          <w:rFonts w:ascii="Arial" w:eastAsia="Arial" w:hAnsi="Arial" w:cs="Arial"/>
          <w:sz w:val="22"/>
          <w:szCs w:val="22"/>
        </w:rPr>
        <w:t xml:space="preserve"> syringe filters and dispersed into amber glass vials for dissolved organic carbon (DOC), total dissolved nitrogen (TDN), and chromophoric dissolved organic matter (CDOM) analyses. An additional 125 mL of unfiltered surface water was collected in an amber high-density polyethylene (HDPE) bottle with no headspace for pH, oxidation-reduction potential (ORP), conductivity, and alkalinity measurements. Finally, 1L of filtered water was collected in an amber HDPE bottle to be further subject to solid phase extraction (SPE) and ultra-high resolution molecular analyses. Samples were shipped immediately to the Pacific Northwest National Laboratory-Sequim, where pH, ORP, and alkalinity measurements were recorded within 48-hour of sample collection. Samples for DOC, TDN, and CDOM were stored at 4 °C and analyzed within 2 weeks of collection. Samples subject to SPE were also stored at 4 °C and processed within 1 week of collection as described by Dittmar 2008. Briefly, samples were acidified to pH 2 with hydrochloric acid 24-hours before extraction and then passed through 6mL/1g Bond-</w:t>
      </w:r>
      <w:proofErr w:type="spellStart"/>
      <w:r>
        <w:rPr>
          <w:rFonts w:ascii="Arial" w:eastAsia="Arial" w:hAnsi="Arial" w:cs="Arial"/>
          <w:sz w:val="22"/>
          <w:szCs w:val="22"/>
        </w:rPr>
        <w:t>Elut</w:t>
      </w:r>
      <w:proofErr w:type="spellEnd"/>
      <w:r>
        <w:rPr>
          <w:rFonts w:ascii="Arial" w:eastAsia="Arial" w:hAnsi="Arial" w:cs="Arial"/>
          <w:sz w:val="22"/>
          <w:szCs w:val="22"/>
        </w:rPr>
        <w:t xml:space="preserve"> PPL cartridges (Agilent) that were first conditioned with methanol followed by pH 2 Milli-Q water. After sample loadings, cartridges were rinsed again with pH 2 Milli-Q water, and samples were eluted with methanol. Methanol extracts were stored at -80 °C until further analysis. </w:t>
      </w:r>
    </w:p>
    <w:p w14:paraId="1C9E0036" w14:textId="77777777" w:rsidR="006F1588" w:rsidRDefault="006F1588">
      <w:pPr>
        <w:spacing w:line="480" w:lineRule="auto"/>
        <w:jc w:val="both"/>
        <w:rPr>
          <w:rFonts w:ascii="Arial" w:eastAsia="Arial" w:hAnsi="Arial" w:cs="Arial"/>
          <w:sz w:val="22"/>
          <w:szCs w:val="22"/>
        </w:rPr>
      </w:pPr>
    </w:p>
    <w:p w14:paraId="1C9E0037" w14:textId="77777777" w:rsidR="006F1588" w:rsidRDefault="00B707BB">
      <w:pPr>
        <w:spacing w:line="480" w:lineRule="auto"/>
        <w:jc w:val="both"/>
        <w:rPr>
          <w:rFonts w:ascii="Arial" w:eastAsia="Arial" w:hAnsi="Arial" w:cs="Arial"/>
          <w:sz w:val="22"/>
          <w:szCs w:val="22"/>
        </w:rPr>
      </w:pPr>
      <w:r>
        <w:rPr>
          <w:rFonts w:ascii="Arial" w:eastAsia="Arial" w:hAnsi="Arial" w:cs="Arial"/>
          <w:i/>
          <w:sz w:val="22"/>
          <w:szCs w:val="22"/>
        </w:rPr>
        <w:t xml:space="preserve">2.2 </w:t>
      </w:r>
      <w:proofErr w:type="spellStart"/>
      <w:r>
        <w:rPr>
          <w:rFonts w:ascii="Arial" w:eastAsia="Arial" w:hAnsi="Arial" w:cs="Arial"/>
          <w:i/>
          <w:sz w:val="22"/>
          <w:szCs w:val="22"/>
        </w:rPr>
        <w:t>Physicochemistry</w:t>
      </w:r>
      <w:proofErr w:type="spellEnd"/>
      <w:r>
        <w:rPr>
          <w:rFonts w:ascii="Arial" w:eastAsia="Arial" w:hAnsi="Arial" w:cs="Arial"/>
          <w:i/>
          <w:sz w:val="22"/>
          <w:szCs w:val="22"/>
        </w:rPr>
        <w:t>, dissolved organic carbon, and optical analyses</w:t>
      </w:r>
    </w:p>
    <w:p w14:paraId="1C9E0038" w14:textId="321B4774" w:rsidR="006F1588" w:rsidRDefault="00B707BB">
      <w:pPr>
        <w:spacing w:line="480" w:lineRule="auto"/>
        <w:jc w:val="both"/>
        <w:rPr>
          <w:rFonts w:ascii="Arial" w:eastAsia="Arial" w:hAnsi="Arial" w:cs="Arial"/>
          <w:sz w:val="22"/>
          <w:szCs w:val="22"/>
        </w:rPr>
      </w:pPr>
      <w:r>
        <w:rPr>
          <w:rFonts w:ascii="Arial" w:eastAsia="Arial" w:hAnsi="Arial" w:cs="Arial"/>
          <w:sz w:val="22"/>
          <w:szCs w:val="22"/>
        </w:rPr>
        <w:t>Water quality measurements, including pH, ORP, and alkalinity, were measured simultaneously with a Mettler Toledo T7 auto-</w:t>
      </w:r>
      <w:r w:rsidR="00932107">
        <w:rPr>
          <w:rFonts w:ascii="Arial" w:eastAsia="Arial" w:hAnsi="Arial" w:cs="Arial"/>
          <w:sz w:val="22"/>
          <w:szCs w:val="22"/>
        </w:rPr>
        <w:t>titrator</w:t>
      </w:r>
      <w:r>
        <w:rPr>
          <w:rFonts w:ascii="Arial" w:eastAsia="Arial" w:hAnsi="Arial" w:cs="Arial"/>
          <w:sz w:val="22"/>
          <w:szCs w:val="22"/>
        </w:rPr>
        <w:t xml:space="preserve">. The pH was calibrated to a 3-point standard curve (pH 4, 7, 10), and conductivity was calibrated with a 50,000 µS/cm solution. Alkalinity was determined via titration with 0.2N HCl to an endpoint at pH 4 following protocols set forth by the United States Geological Survey </w:t>
      </w:r>
      <w:r w:rsidR="00255417">
        <w:rPr>
          <w:rFonts w:ascii="Arial" w:eastAsia="Arial" w:hAnsi="Arial" w:cs="Arial"/>
          <w:sz w:val="22"/>
          <w:szCs w:val="22"/>
        </w:rPr>
        <w:fldChar w:fldCharType="begin" w:fldLock="1"/>
      </w:r>
      <w:r w:rsidR="003E3059">
        <w:rPr>
          <w:rFonts w:ascii="Arial" w:eastAsia="Arial" w:hAnsi="Arial" w:cs="Arial"/>
          <w:sz w:val="22"/>
          <w:szCs w:val="22"/>
        </w:rPr>
        <w:instrText>ADDIN paperpile_citation &lt;clusterId&gt;Z284N541C832Z555&lt;/clusterId&gt;&lt;metadata&gt;&lt;citation&gt;&lt;id&gt;3047edd9-4bac-4575-b6a5-1a53ca9ff59d&lt;/id&gt;&lt;/citation&gt;&lt;/metadata&gt;&lt;data&gt;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&lt;/data&gt; \* MERGEFORMAT</w:instrText>
      </w:r>
      <w:r w:rsidR="00255417">
        <w:rPr>
          <w:rFonts w:ascii="Arial" w:eastAsia="Arial" w:hAnsi="Arial" w:cs="Arial"/>
          <w:sz w:val="22"/>
          <w:szCs w:val="22"/>
        </w:rPr>
        <w:fldChar w:fldCharType="separate"/>
      </w:r>
      <w:r w:rsidR="00A25B2A">
        <w:rPr>
          <w:rFonts w:ascii="Arial" w:eastAsia="Arial" w:hAnsi="Arial" w:cs="Arial"/>
          <w:noProof/>
          <w:sz w:val="22"/>
          <w:szCs w:val="22"/>
        </w:rPr>
        <w:t>(Rounds and Wilde, 2012)</w:t>
      </w:r>
      <w:r w:rsidR="00255417">
        <w:rPr>
          <w:rFonts w:ascii="Arial" w:eastAsia="Arial" w:hAnsi="Arial" w:cs="Arial"/>
          <w:sz w:val="22"/>
          <w:szCs w:val="22"/>
        </w:rPr>
        <w:fldChar w:fldCharType="end"/>
      </w:r>
      <w:r>
        <w:rPr>
          <w:rFonts w:ascii="Arial" w:eastAsia="Arial" w:hAnsi="Arial" w:cs="Arial"/>
          <w:sz w:val="22"/>
          <w:szCs w:val="22"/>
        </w:rPr>
        <w:t xml:space="preserve">. </w:t>
      </w:r>
    </w:p>
    <w:p w14:paraId="1C9E0039" w14:textId="77777777" w:rsidR="006F1588" w:rsidRDefault="006F1588">
      <w:pPr>
        <w:spacing w:line="480" w:lineRule="auto"/>
        <w:jc w:val="both"/>
        <w:rPr>
          <w:rFonts w:ascii="Arial" w:eastAsia="Arial" w:hAnsi="Arial" w:cs="Arial"/>
          <w:sz w:val="22"/>
          <w:szCs w:val="22"/>
        </w:rPr>
      </w:pPr>
    </w:p>
    <w:p w14:paraId="1C9E003A"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Samples were analyzed simultaneously for DOC and TDN using a Shimadzu Total Organic Carbon Analyzer (TOC-L) equipped with a Total Nitrogen detector. Samples were first subject to in-line acidification with 1:12 hydrochloric acid and purging to remove inorganic carbon, and DOC was measured as non-purgeable organic carbon via catalytic combustion. Total dissolved nitrogen was measured by chemiluminescence. </w:t>
      </w:r>
    </w:p>
    <w:p w14:paraId="1C9E003B" w14:textId="77777777" w:rsidR="006F1588" w:rsidRDefault="006F1588">
      <w:pPr>
        <w:spacing w:line="480" w:lineRule="auto"/>
        <w:jc w:val="both"/>
        <w:rPr>
          <w:rFonts w:ascii="Arial" w:eastAsia="Arial" w:hAnsi="Arial" w:cs="Arial"/>
          <w:sz w:val="22"/>
          <w:szCs w:val="22"/>
        </w:rPr>
      </w:pPr>
    </w:p>
    <w:p w14:paraId="1C9E003C" w14:textId="72408530" w:rsidR="006F1588" w:rsidRDefault="00B707BB">
      <w:pPr>
        <w:spacing w:line="480" w:lineRule="auto"/>
        <w:jc w:val="both"/>
        <w:rPr>
          <w:rFonts w:ascii="Arial" w:eastAsia="Arial" w:hAnsi="Arial" w:cs="Arial"/>
          <w:sz w:val="22"/>
          <w:szCs w:val="22"/>
        </w:rPr>
      </w:pPr>
      <w:r>
        <w:rPr>
          <w:rFonts w:ascii="Arial" w:eastAsia="Arial" w:hAnsi="Arial" w:cs="Arial"/>
          <w:sz w:val="22"/>
          <w:szCs w:val="22"/>
        </w:rPr>
        <w:t>Absorbance and fluorescence measurements were collected simultaneously with an Aqualog800 (Horiba Scientific) to describe the CDOM fraction. UV-VIS absorbance scans were collected from 250 to 800 nm in 3 nm intervals and blank-corrected with a Milli-Q water reference. The Specific UV Absorbance at 254 nm (SUVA</w:t>
      </w:r>
      <w:r>
        <w:rPr>
          <w:rFonts w:ascii="Arial" w:eastAsia="Arial" w:hAnsi="Arial" w:cs="Arial"/>
          <w:sz w:val="22"/>
          <w:szCs w:val="22"/>
          <w:vertAlign w:val="subscript"/>
        </w:rPr>
        <w:t>254</w:t>
      </w:r>
      <w:r>
        <w:rPr>
          <w:rFonts w:ascii="Arial" w:eastAsia="Arial" w:hAnsi="Arial" w:cs="Arial"/>
          <w:sz w:val="22"/>
          <w:szCs w:val="22"/>
        </w:rPr>
        <w:t xml:space="preserve">) was calculated as the DOC normalized decadic absorbance at 254 nm and used as a relative indicator of CDOM aromaticity </w:t>
      </w:r>
      <w:r w:rsidR="003E3059">
        <w:rPr>
          <w:rFonts w:ascii="Arial" w:eastAsia="Arial" w:hAnsi="Arial" w:cs="Arial"/>
          <w:sz w:val="22"/>
          <w:szCs w:val="22"/>
        </w:rPr>
        <w:fldChar w:fldCharType="begin" w:fldLock="1"/>
      </w:r>
      <w:r w:rsidR="003E3059">
        <w:rPr>
          <w:rFonts w:ascii="Arial" w:eastAsia="Arial" w:hAnsi="Arial" w:cs="Arial"/>
          <w:sz w:val="22"/>
          <w:szCs w:val="22"/>
        </w:rPr>
        <w:instrText>ADDIN paperpile_citation &lt;clusterId&gt;C632Q628F319J993&lt;/clusterId&gt;&lt;metadata&gt;&lt;citation&gt;&lt;id&gt;9b787e50-b207-4315-9176-a455f099450f&lt;/id&gt;&lt;/citation&gt;&lt;/metadata&gt;&lt;data&gt;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&lt;/data&gt; \* MERGEFORMAT</w:instrText>
      </w:r>
      <w:r w:rsidR="003E3059">
        <w:rPr>
          <w:rFonts w:ascii="Arial" w:eastAsia="Arial" w:hAnsi="Arial" w:cs="Arial"/>
          <w:sz w:val="22"/>
          <w:szCs w:val="22"/>
        </w:rPr>
        <w:fldChar w:fldCharType="separate"/>
      </w:r>
      <w:r w:rsidR="00A25B2A">
        <w:rPr>
          <w:rFonts w:ascii="Arial" w:eastAsia="Arial" w:hAnsi="Arial" w:cs="Arial"/>
          <w:noProof/>
          <w:sz w:val="22"/>
          <w:szCs w:val="22"/>
        </w:rPr>
        <w:t>(Weishaar et al., 2003)</w:t>
      </w:r>
      <w:r w:rsidR="003E3059">
        <w:rPr>
          <w:rFonts w:ascii="Arial" w:eastAsia="Arial" w:hAnsi="Arial" w:cs="Arial"/>
          <w:sz w:val="22"/>
          <w:szCs w:val="22"/>
        </w:rPr>
        <w:fldChar w:fldCharType="end"/>
      </w:r>
      <w:r>
        <w:rPr>
          <w:rFonts w:ascii="Arial" w:eastAsia="Arial" w:hAnsi="Arial" w:cs="Arial"/>
          <w:sz w:val="22"/>
          <w:szCs w:val="22"/>
        </w:rPr>
        <w:t xml:space="preserve">. Fluorescence measurements were recorded as 3D excitation-emission matrices (EEM) with scans recorded in 3 nm intervals. All EEMs were blank corrected, </w:t>
      </w:r>
      <w:proofErr w:type="gramStart"/>
      <w:r>
        <w:rPr>
          <w:rFonts w:ascii="Arial" w:eastAsia="Arial" w:hAnsi="Arial" w:cs="Arial"/>
          <w:sz w:val="22"/>
          <w:szCs w:val="22"/>
        </w:rPr>
        <w:t>inner-filter</w:t>
      </w:r>
      <w:proofErr w:type="gramEnd"/>
      <w:r>
        <w:rPr>
          <w:rFonts w:ascii="Arial" w:eastAsia="Arial" w:hAnsi="Arial" w:cs="Arial"/>
          <w:sz w:val="22"/>
          <w:szCs w:val="22"/>
        </w:rPr>
        <w:t xml:space="preserve"> corrected (Ohno 2002), and normalized to Raman scatter units (RSU) using daily water Raman scans recorded at an excitation of 350 nm. EEMs were further deconvoluted via parallel factor analysis (PARAFAC) into statistically discreet fluorescence components using the drEEM toolbox v6</w:t>
      </w:r>
      <w:r w:rsidR="003E3059">
        <w:rPr>
          <w:rFonts w:ascii="Arial" w:eastAsia="Arial" w:hAnsi="Arial" w:cs="Arial"/>
          <w:sz w:val="22"/>
          <w:szCs w:val="22"/>
        </w:rPr>
        <w:t xml:space="preserve"> </w:t>
      </w:r>
      <w:r w:rsidR="003E3059">
        <w:rPr>
          <w:rFonts w:ascii="Arial" w:eastAsia="Arial" w:hAnsi="Arial" w:cs="Arial"/>
          <w:sz w:val="22"/>
          <w:szCs w:val="22"/>
        </w:rPr>
        <w:fldChar w:fldCharType="begin" w:fldLock="1"/>
      </w:r>
      <w:r w:rsidR="00FF62EB">
        <w:rPr>
          <w:rFonts w:ascii="Arial" w:eastAsia="Arial" w:hAnsi="Arial" w:cs="Arial"/>
          <w:sz w:val="22"/>
          <w:szCs w:val="22"/>
        </w:rPr>
        <w:instrText>ADDIN paperpile_citation &lt;clusterId&gt;X776L736H426E847&lt;/clusterId&gt;&lt;metadata&gt;&lt;citation&gt;&lt;id&gt;9f63461d-9e89-48b8-845c-84f111f3a555&lt;/id&gt;&lt;/citation&gt;&lt;/metadata&gt;&lt;data&gt;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&lt;/data&gt; \* MERGEFORMAT</w:instrText>
      </w:r>
      <w:r w:rsidR="003E3059">
        <w:rPr>
          <w:rFonts w:ascii="Arial" w:eastAsia="Arial" w:hAnsi="Arial" w:cs="Arial"/>
          <w:sz w:val="22"/>
          <w:szCs w:val="22"/>
        </w:rPr>
        <w:fldChar w:fldCharType="separate"/>
      </w:r>
      <w:r w:rsidR="00A25B2A">
        <w:rPr>
          <w:rFonts w:ascii="Arial" w:eastAsia="Arial" w:hAnsi="Arial" w:cs="Arial"/>
          <w:noProof/>
          <w:sz w:val="22"/>
          <w:szCs w:val="22"/>
        </w:rPr>
        <w:t>(Murphy et al., 2013)</w:t>
      </w:r>
      <w:r w:rsidR="003E3059">
        <w:rPr>
          <w:rFonts w:ascii="Arial" w:eastAsia="Arial" w:hAnsi="Arial" w:cs="Arial"/>
          <w:sz w:val="22"/>
          <w:szCs w:val="22"/>
        </w:rPr>
        <w:fldChar w:fldCharType="end"/>
      </w:r>
      <w:r>
        <w:rPr>
          <w:rFonts w:ascii="Arial" w:eastAsia="Arial" w:hAnsi="Arial" w:cs="Arial"/>
          <w:sz w:val="22"/>
          <w:szCs w:val="22"/>
        </w:rPr>
        <w:t xml:space="preserve"> for Matlab (v 2020b). The final PARAFAC model was built with non-negativity constraints and split-half validated with peaks identified based on commonly observed fluorophores for aquatic systems</w:t>
      </w:r>
      <w:r w:rsidR="00FF62EB">
        <w:rPr>
          <w:rFonts w:ascii="Arial" w:eastAsia="Arial" w:hAnsi="Arial" w:cs="Arial"/>
          <w:sz w:val="22"/>
          <w:szCs w:val="22"/>
        </w:rPr>
        <w:t xml:space="preserve"> </w:t>
      </w:r>
      <w:r w:rsidR="00FF62EB">
        <w:rPr>
          <w:rFonts w:ascii="Arial" w:eastAsia="Arial" w:hAnsi="Arial" w:cs="Arial"/>
          <w:sz w:val="22"/>
          <w:szCs w:val="22"/>
        </w:rPr>
        <w:fldChar w:fldCharType="begin" w:fldLock="1"/>
      </w:r>
      <w:r w:rsidR="00FF62EB">
        <w:rPr>
          <w:rFonts w:ascii="Arial" w:eastAsia="Arial" w:hAnsi="Arial" w:cs="Arial"/>
          <w:sz w:val="22"/>
          <w:szCs w:val="22"/>
        </w:rPr>
        <w:instrText>ADDIN paperpile_citation &lt;clusterId&gt;B257O215K895I328&lt;/clusterId&gt;&lt;metadata&gt;&lt;citation&gt;&lt;id&gt;d207776f-db5e-472b-9338-db589dff4766&lt;/id&gt;&lt;/citation&gt;&lt;/metadata&gt;&lt;data&gt;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&lt;/data&gt; \* MERGEFORMAT</w:instrText>
      </w:r>
      <w:r w:rsidR="00FF62EB">
        <w:rPr>
          <w:rFonts w:ascii="Arial" w:eastAsia="Arial" w:hAnsi="Arial" w:cs="Arial"/>
          <w:sz w:val="22"/>
          <w:szCs w:val="22"/>
        </w:rPr>
        <w:fldChar w:fldCharType="separate"/>
      </w:r>
      <w:r w:rsidR="00A25B2A">
        <w:rPr>
          <w:rFonts w:ascii="Arial" w:eastAsia="Arial" w:hAnsi="Arial" w:cs="Arial"/>
          <w:noProof/>
          <w:sz w:val="22"/>
          <w:szCs w:val="22"/>
        </w:rPr>
        <w:t>(Wünsch et al., 2019)</w:t>
      </w:r>
      <w:r w:rsidR="00FF62EB">
        <w:rPr>
          <w:rFonts w:ascii="Arial" w:eastAsia="Arial" w:hAnsi="Arial" w:cs="Arial"/>
          <w:sz w:val="22"/>
          <w:szCs w:val="22"/>
        </w:rPr>
        <w:fldChar w:fldCharType="end"/>
      </w:r>
      <w:r>
        <w:rPr>
          <w:rFonts w:ascii="Arial" w:eastAsia="Arial" w:hAnsi="Arial" w:cs="Arial"/>
          <w:sz w:val="22"/>
          <w:szCs w:val="22"/>
        </w:rPr>
        <w:t xml:space="preserve">. </w:t>
      </w:r>
    </w:p>
    <w:p w14:paraId="1C9E003D" w14:textId="77777777" w:rsidR="006F1588" w:rsidRDefault="00B707BB">
      <w:pPr>
        <w:spacing w:line="480" w:lineRule="auto"/>
        <w:jc w:val="both"/>
        <w:rPr>
          <w:rFonts w:ascii="Arial" w:eastAsia="Arial" w:hAnsi="Arial" w:cs="Arial"/>
          <w:sz w:val="22"/>
          <w:szCs w:val="22"/>
        </w:rPr>
      </w:pPr>
      <w:r>
        <w:rPr>
          <w:rFonts w:ascii="Arial" w:eastAsia="Arial" w:hAnsi="Arial" w:cs="Arial"/>
          <w:noProof/>
          <w:sz w:val="22"/>
          <w:szCs w:val="22"/>
        </w:rPr>
        <mc:AlternateContent>
          <mc:Choice Requires="wps">
            <w:drawing>
              <wp:inline distT="114300" distB="114300" distL="114300" distR="114300" wp14:anchorId="1C9E00EB" wp14:editId="50CB1AA5">
                <wp:extent cx="5960700" cy="771525"/>
                <wp:effectExtent l="0" t="0" r="0" b="0"/>
                <wp:docPr id="1159400290" name="Text Box 1159400290"/>
                <wp:cNvGraphicFramePr/>
                <a:graphic xmlns:a="http://schemas.openxmlformats.org/drawingml/2006/main">
                  <a:graphicData uri="http://schemas.microsoft.com/office/word/2010/wordprocessingShape">
                    <wps:wsp>
                      <wps:cNvSpPr txBox="1"/>
                      <wps:spPr>
                        <a:xfrm>
                          <a:off x="0" y="0"/>
                          <a:ext cx="5960700" cy="771525"/>
                        </a:xfrm>
                        <a:prstGeom prst="rect">
                          <a:avLst/>
                        </a:prstGeom>
                        <a:noFill/>
                        <a:ln>
                          <a:noFill/>
                        </a:ln>
                      </wps:spPr>
                      <wps:txbx>
                        <w:txbxContent>
                          <w:p w14:paraId="1C9E0103" w14:textId="77777777" w:rsidR="006F1588" w:rsidRDefault="00B707BB" w:rsidP="000F7DCB">
                            <w:pPr>
                              <w:spacing w:line="276" w:lineRule="auto"/>
                              <w:jc w:val="both"/>
                              <w:textDirection w:val="btLr"/>
                            </w:pPr>
                            <w:r>
                              <w:rPr>
                                <w:rFonts w:ascii="Arial" w:eastAsia="Arial" w:hAnsi="Arial" w:cs="Arial"/>
                                <w:b/>
                                <w:color w:val="000000"/>
                                <w:sz w:val="22"/>
                              </w:rPr>
                              <w:t>Table 1:</w:t>
                            </w:r>
                            <w:r>
                              <w:rPr>
                                <w:rFonts w:ascii="Arial" w:eastAsia="Arial" w:hAnsi="Arial" w:cs="Arial"/>
                                <w:color w:val="000000"/>
                                <w:sz w:val="22"/>
                              </w:rPr>
                              <w:t xml:space="preserve"> Description of 5 component PARAFAC model derived from excitation-emission matrices of surface water DOM from the mid-Atlantic and Great Lakes regions (Wunsch et al., 2019)</w:t>
                            </w:r>
                          </w:p>
                        </w:txbxContent>
                      </wps:txbx>
                      <wps:bodyPr spcFirstLastPara="1" wrap="square" lIns="91425" tIns="91425" rIns="91425" bIns="91425" anchor="t" anchorCtr="0">
                        <a:noAutofit/>
                      </wps:bodyPr>
                    </wps:wsp>
                  </a:graphicData>
                </a:graphic>
              </wp:inline>
            </w:drawing>
          </mc:Choice>
          <mc:Fallback>
            <w:pict>
              <v:shape w14:anchorId="1C9E00EB" id="Text Box 1159400290" o:spid="_x0000_s1027" type="#_x0000_t202" style="width:469.3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" filled="f" stroked="f">
                <v:textbox inset="2.53958mm,2.53958mm,2.53958mm,2.53958mm">
                  <w:txbxContent>
                    <w:p w14:paraId="1C9E0103" w14:textId="77777777" w:rsidR="006F1588" w:rsidRDefault="00B707BB" w:rsidP="000F7DCB">
                      <w:pPr>
                        <w:spacing w:line="276" w:lineRule="auto"/>
                        <w:jc w:val="both"/>
                        <w:textDirection w:val="btLr"/>
                      </w:pPr>
                      <w:r>
                        <w:rPr>
                          <w:rFonts w:ascii="Arial" w:eastAsia="Arial" w:hAnsi="Arial" w:cs="Arial"/>
                          <w:b/>
                          <w:color w:val="000000"/>
                          <w:sz w:val="22"/>
                        </w:rPr>
                        <w:t>Table 1:</w:t>
                      </w:r>
                      <w:r>
                        <w:rPr>
                          <w:rFonts w:ascii="Arial" w:eastAsia="Arial" w:hAnsi="Arial" w:cs="Arial"/>
                          <w:color w:val="000000"/>
                          <w:sz w:val="22"/>
                        </w:rPr>
                        <w:t xml:space="preserve"> Description of 5 component PARAFAC model derived from excitation-emission matrices of surface water DOM from the mid-Atlantic and Great Lakes regions (Wunsch et al., 2019)</w:t>
                      </w:r>
                    </w:p>
                  </w:txbxContent>
                </v:textbox>
                <w10:anchorlock/>
              </v:shape>
            </w:pict>
          </mc:Fallback>
        </mc:AlternateContent>
      </w:r>
    </w:p>
    <w:tbl>
      <w:tblPr>
        <w:tblpPr w:leftFromText="180" w:rightFromText="180" w:vertAnchor="text"/>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1408"/>
        <w:gridCol w:w="1360"/>
        <w:gridCol w:w="1743"/>
        <w:gridCol w:w="3400"/>
      </w:tblGrid>
      <w:tr w:rsidR="00555BC7" w14:paraId="1C9E0043" w14:textId="77777777">
        <w:trPr>
          <w:trHeight w:val="290"/>
        </w:trPr>
        <w:tc>
          <w:tcPr>
            <w:tcW w:w="1439" w:type="dxa"/>
          </w:tcPr>
          <w:p w14:paraId="1C9E003E" w14:textId="77777777" w:rsidR="006F1588" w:rsidRDefault="00B707BB">
            <w:pPr>
              <w:jc w:val="center"/>
              <w:rPr>
                <w:rFonts w:ascii="Arial" w:eastAsia="Arial" w:hAnsi="Arial" w:cs="Arial"/>
                <w:b/>
                <w:sz w:val="22"/>
                <w:szCs w:val="22"/>
              </w:rPr>
            </w:pPr>
            <w:r>
              <w:rPr>
                <w:rFonts w:ascii="Arial" w:eastAsia="Arial" w:hAnsi="Arial" w:cs="Arial"/>
                <w:b/>
                <w:sz w:val="22"/>
                <w:szCs w:val="22"/>
              </w:rPr>
              <w:t>Component</w:t>
            </w:r>
          </w:p>
        </w:tc>
        <w:tc>
          <w:tcPr>
            <w:tcW w:w="1408" w:type="dxa"/>
          </w:tcPr>
          <w:p w14:paraId="1C9E003F" w14:textId="77777777" w:rsidR="006F1588" w:rsidRDefault="00B707BB">
            <w:pPr>
              <w:jc w:val="center"/>
              <w:rPr>
                <w:rFonts w:ascii="Arial" w:eastAsia="Arial" w:hAnsi="Arial" w:cs="Arial"/>
                <w:b/>
                <w:sz w:val="22"/>
                <w:szCs w:val="22"/>
              </w:rPr>
            </w:pPr>
            <w:r>
              <w:rPr>
                <w:rFonts w:ascii="Arial" w:eastAsia="Arial" w:hAnsi="Arial" w:cs="Arial"/>
                <w:b/>
                <w:sz w:val="22"/>
                <w:szCs w:val="22"/>
              </w:rPr>
              <w:t>Excitation (nm)</w:t>
            </w:r>
          </w:p>
        </w:tc>
        <w:tc>
          <w:tcPr>
            <w:tcW w:w="1360" w:type="dxa"/>
          </w:tcPr>
          <w:p w14:paraId="1C9E0040" w14:textId="77777777" w:rsidR="006F1588" w:rsidRDefault="00B707BB">
            <w:pPr>
              <w:jc w:val="center"/>
              <w:rPr>
                <w:rFonts w:ascii="Arial" w:eastAsia="Arial" w:hAnsi="Arial" w:cs="Arial"/>
                <w:b/>
                <w:sz w:val="22"/>
                <w:szCs w:val="22"/>
              </w:rPr>
            </w:pPr>
            <w:r>
              <w:rPr>
                <w:rFonts w:ascii="Arial" w:eastAsia="Arial" w:hAnsi="Arial" w:cs="Arial"/>
                <w:b/>
                <w:sz w:val="22"/>
                <w:szCs w:val="22"/>
              </w:rPr>
              <w:t>Emission (nm)</w:t>
            </w:r>
          </w:p>
        </w:tc>
        <w:tc>
          <w:tcPr>
            <w:tcW w:w="1743" w:type="dxa"/>
          </w:tcPr>
          <w:p w14:paraId="1C9E0041" w14:textId="77777777" w:rsidR="006F1588" w:rsidRDefault="00B707BB">
            <w:pPr>
              <w:jc w:val="center"/>
              <w:rPr>
                <w:rFonts w:ascii="Arial" w:eastAsia="Arial" w:hAnsi="Arial" w:cs="Arial"/>
                <w:b/>
                <w:sz w:val="22"/>
                <w:szCs w:val="22"/>
              </w:rPr>
            </w:pPr>
            <w:r>
              <w:rPr>
                <w:rFonts w:ascii="Arial" w:eastAsia="Arial" w:hAnsi="Arial" w:cs="Arial"/>
                <w:b/>
                <w:sz w:val="22"/>
                <w:szCs w:val="22"/>
              </w:rPr>
              <w:t>Peak Assignment</w:t>
            </w:r>
          </w:p>
        </w:tc>
        <w:tc>
          <w:tcPr>
            <w:tcW w:w="3400" w:type="dxa"/>
          </w:tcPr>
          <w:p w14:paraId="1C9E0042" w14:textId="77777777" w:rsidR="006F1588" w:rsidRDefault="00B707BB">
            <w:pPr>
              <w:jc w:val="center"/>
              <w:rPr>
                <w:rFonts w:ascii="Arial" w:eastAsia="Arial" w:hAnsi="Arial" w:cs="Arial"/>
                <w:b/>
                <w:sz w:val="22"/>
                <w:szCs w:val="22"/>
              </w:rPr>
            </w:pPr>
            <w:r>
              <w:rPr>
                <w:rFonts w:ascii="Arial" w:eastAsia="Arial" w:hAnsi="Arial" w:cs="Arial"/>
                <w:b/>
                <w:sz w:val="22"/>
                <w:szCs w:val="22"/>
              </w:rPr>
              <w:t>Description</w:t>
            </w:r>
          </w:p>
        </w:tc>
      </w:tr>
      <w:tr w:rsidR="00555BC7" w14:paraId="1C9E0049" w14:textId="77777777">
        <w:trPr>
          <w:trHeight w:val="290"/>
        </w:trPr>
        <w:tc>
          <w:tcPr>
            <w:tcW w:w="1439" w:type="dxa"/>
          </w:tcPr>
          <w:p w14:paraId="1C9E0044" w14:textId="77777777" w:rsidR="006F1588" w:rsidRDefault="00B707BB">
            <w:pPr>
              <w:jc w:val="center"/>
              <w:rPr>
                <w:rFonts w:ascii="Arial" w:eastAsia="Arial" w:hAnsi="Arial" w:cs="Arial"/>
                <w:sz w:val="22"/>
                <w:szCs w:val="22"/>
              </w:rPr>
            </w:pPr>
            <w:r>
              <w:rPr>
                <w:rFonts w:ascii="Arial" w:eastAsia="Arial" w:hAnsi="Arial" w:cs="Arial"/>
                <w:sz w:val="22"/>
                <w:szCs w:val="22"/>
              </w:rPr>
              <w:t>C1</w:t>
            </w:r>
          </w:p>
        </w:tc>
        <w:tc>
          <w:tcPr>
            <w:tcW w:w="1408" w:type="dxa"/>
          </w:tcPr>
          <w:p w14:paraId="1C9E0045" w14:textId="77777777" w:rsidR="006F1588" w:rsidRDefault="00B707BB">
            <w:pPr>
              <w:jc w:val="center"/>
              <w:rPr>
                <w:rFonts w:ascii="Arial" w:eastAsia="Arial" w:hAnsi="Arial" w:cs="Arial"/>
                <w:sz w:val="22"/>
                <w:szCs w:val="22"/>
              </w:rPr>
            </w:pPr>
            <w:r>
              <w:rPr>
                <w:rFonts w:ascii="Arial" w:eastAsia="Arial" w:hAnsi="Arial" w:cs="Arial"/>
                <w:sz w:val="22"/>
                <w:szCs w:val="22"/>
              </w:rPr>
              <w:t>&lt;260</w:t>
            </w:r>
          </w:p>
        </w:tc>
        <w:tc>
          <w:tcPr>
            <w:tcW w:w="1360" w:type="dxa"/>
          </w:tcPr>
          <w:p w14:paraId="1C9E0046" w14:textId="77777777" w:rsidR="006F1588" w:rsidRDefault="00B707BB">
            <w:pPr>
              <w:jc w:val="center"/>
              <w:rPr>
                <w:rFonts w:ascii="Arial" w:eastAsia="Arial" w:hAnsi="Arial" w:cs="Arial"/>
                <w:sz w:val="22"/>
                <w:szCs w:val="22"/>
              </w:rPr>
            </w:pPr>
            <w:r>
              <w:rPr>
                <w:rFonts w:ascii="Arial" w:eastAsia="Arial" w:hAnsi="Arial" w:cs="Arial"/>
                <w:sz w:val="22"/>
                <w:szCs w:val="22"/>
              </w:rPr>
              <w:t>457</w:t>
            </w:r>
          </w:p>
        </w:tc>
        <w:tc>
          <w:tcPr>
            <w:tcW w:w="1743" w:type="dxa"/>
          </w:tcPr>
          <w:p w14:paraId="1C9E0047" w14:textId="77777777" w:rsidR="006F1588" w:rsidRDefault="00B707BB">
            <w:pPr>
              <w:jc w:val="center"/>
              <w:rPr>
                <w:rFonts w:ascii="Arial" w:eastAsia="Arial" w:hAnsi="Arial" w:cs="Arial"/>
                <w:sz w:val="22"/>
                <w:szCs w:val="22"/>
              </w:rPr>
            </w:pPr>
            <w:r>
              <w:rPr>
                <w:rFonts w:ascii="Arial" w:eastAsia="Arial" w:hAnsi="Arial" w:cs="Arial"/>
                <w:sz w:val="22"/>
                <w:szCs w:val="22"/>
              </w:rPr>
              <w:t>A</w:t>
            </w:r>
          </w:p>
        </w:tc>
        <w:tc>
          <w:tcPr>
            <w:tcW w:w="3400" w:type="dxa"/>
          </w:tcPr>
          <w:p w14:paraId="1C9E0048" w14:textId="77777777" w:rsidR="006F1588" w:rsidRDefault="00B707BB">
            <w:pPr>
              <w:jc w:val="center"/>
              <w:rPr>
                <w:rFonts w:ascii="Arial" w:eastAsia="Arial" w:hAnsi="Arial" w:cs="Arial"/>
                <w:sz w:val="22"/>
                <w:szCs w:val="22"/>
              </w:rPr>
            </w:pPr>
            <w:r>
              <w:rPr>
                <w:rFonts w:ascii="Arial" w:eastAsia="Arial" w:hAnsi="Arial" w:cs="Arial"/>
                <w:sz w:val="22"/>
                <w:szCs w:val="22"/>
              </w:rPr>
              <w:t>Ubiquitous terrestrial humic-like</w:t>
            </w:r>
          </w:p>
        </w:tc>
      </w:tr>
      <w:tr w:rsidR="00555BC7" w14:paraId="1C9E004F" w14:textId="77777777">
        <w:trPr>
          <w:trHeight w:val="290"/>
        </w:trPr>
        <w:tc>
          <w:tcPr>
            <w:tcW w:w="1439" w:type="dxa"/>
          </w:tcPr>
          <w:p w14:paraId="1C9E004A" w14:textId="77777777" w:rsidR="006F1588" w:rsidRDefault="00B707BB">
            <w:pPr>
              <w:jc w:val="center"/>
              <w:rPr>
                <w:rFonts w:ascii="Arial" w:eastAsia="Arial" w:hAnsi="Arial" w:cs="Arial"/>
                <w:sz w:val="22"/>
                <w:szCs w:val="22"/>
              </w:rPr>
            </w:pPr>
            <w:r>
              <w:rPr>
                <w:rFonts w:ascii="Arial" w:eastAsia="Arial" w:hAnsi="Arial" w:cs="Arial"/>
                <w:sz w:val="22"/>
                <w:szCs w:val="22"/>
              </w:rPr>
              <w:t>C2</w:t>
            </w:r>
          </w:p>
        </w:tc>
        <w:tc>
          <w:tcPr>
            <w:tcW w:w="1408" w:type="dxa"/>
          </w:tcPr>
          <w:p w14:paraId="1C9E004B" w14:textId="77777777" w:rsidR="006F1588" w:rsidRDefault="00B707BB">
            <w:pPr>
              <w:jc w:val="center"/>
              <w:rPr>
                <w:rFonts w:ascii="Arial" w:eastAsia="Arial" w:hAnsi="Arial" w:cs="Arial"/>
                <w:sz w:val="22"/>
                <w:szCs w:val="22"/>
              </w:rPr>
            </w:pPr>
            <w:r>
              <w:rPr>
                <w:rFonts w:ascii="Arial" w:eastAsia="Arial" w:hAnsi="Arial" w:cs="Arial"/>
                <w:sz w:val="22"/>
                <w:szCs w:val="22"/>
              </w:rPr>
              <w:t>&lt;260 (308)</w:t>
            </w:r>
          </w:p>
        </w:tc>
        <w:tc>
          <w:tcPr>
            <w:tcW w:w="1360" w:type="dxa"/>
          </w:tcPr>
          <w:p w14:paraId="1C9E004C" w14:textId="77777777" w:rsidR="006F1588" w:rsidRDefault="00B707BB">
            <w:pPr>
              <w:jc w:val="center"/>
              <w:rPr>
                <w:rFonts w:ascii="Arial" w:eastAsia="Arial" w:hAnsi="Arial" w:cs="Arial"/>
                <w:sz w:val="22"/>
                <w:szCs w:val="22"/>
              </w:rPr>
            </w:pPr>
            <w:r>
              <w:rPr>
                <w:rFonts w:ascii="Arial" w:eastAsia="Arial" w:hAnsi="Arial" w:cs="Arial"/>
                <w:sz w:val="22"/>
                <w:szCs w:val="22"/>
              </w:rPr>
              <w:t>397</w:t>
            </w:r>
          </w:p>
        </w:tc>
        <w:tc>
          <w:tcPr>
            <w:tcW w:w="1743" w:type="dxa"/>
          </w:tcPr>
          <w:p w14:paraId="1C9E004D" w14:textId="77777777" w:rsidR="006F1588" w:rsidRDefault="00B707BB">
            <w:pPr>
              <w:jc w:val="center"/>
              <w:rPr>
                <w:rFonts w:ascii="Arial" w:eastAsia="Arial" w:hAnsi="Arial" w:cs="Arial"/>
                <w:sz w:val="22"/>
                <w:szCs w:val="22"/>
              </w:rPr>
            </w:pPr>
            <w:r>
              <w:rPr>
                <w:rFonts w:ascii="Arial" w:eastAsia="Arial" w:hAnsi="Arial" w:cs="Arial"/>
                <w:sz w:val="22"/>
                <w:szCs w:val="22"/>
              </w:rPr>
              <w:t>M</w:t>
            </w:r>
          </w:p>
        </w:tc>
        <w:tc>
          <w:tcPr>
            <w:tcW w:w="3400" w:type="dxa"/>
          </w:tcPr>
          <w:p w14:paraId="1C9E004E" w14:textId="77777777" w:rsidR="006F1588" w:rsidRDefault="00B707BB">
            <w:pPr>
              <w:jc w:val="center"/>
              <w:rPr>
                <w:rFonts w:ascii="Arial" w:eastAsia="Arial" w:hAnsi="Arial" w:cs="Arial"/>
                <w:sz w:val="22"/>
                <w:szCs w:val="22"/>
              </w:rPr>
            </w:pPr>
            <w:r>
              <w:rPr>
                <w:rFonts w:ascii="Arial" w:eastAsia="Arial" w:hAnsi="Arial" w:cs="Arial"/>
                <w:sz w:val="22"/>
                <w:szCs w:val="22"/>
              </w:rPr>
              <w:t>Microbial humic-like</w:t>
            </w:r>
          </w:p>
        </w:tc>
      </w:tr>
      <w:tr w:rsidR="00555BC7" w14:paraId="1C9E0055" w14:textId="77777777">
        <w:trPr>
          <w:trHeight w:val="290"/>
        </w:trPr>
        <w:tc>
          <w:tcPr>
            <w:tcW w:w="1439" w:type="dxa"/>
          </w:tcPr>
          <w:p w14:paraId="1C9E0050" w14:textId="77777777" w:rsidR="006F1588" w:rsidRDefault="00B707BB">
            <w:pPr>
              <w:jc w:val="center"/>
              <w:rPr>
                <w:rFonts w:ascii="Arial" w:eastAsia="Arial" w:hAnsi="Arial" w:cs="Arial"/>
                <w:sz w:val="22"/>
                <w:szCs w:val="22"/>
              </w:rPr>
            </w:pPr>
            <w:r>
              <w:rPr>
                <w:rFonts w:ascii="Arial" w:eastAsia="Arial" w:hAnsi="Arial" w:cs="Arial"/>
                <w:sz w:val="22"/>
                <w:szCs w:val="22"/>
              </w:rPr>
              <w:t>C3</w:t>
            </w:r>
          </w:p>
        </w:tc>
        <w:tc>
          <w:tcPr>
            <w:tcW w:w="1408" w:type="dxa"/>
          </w:tcPr>
          <w:p w14:paraId="1C9E0051" w14:textId="77777777" w:rsidR="006F1588" w:rsidRDefault="00B707BB">
            <w:pPr>
              <w:jc w:val="center"/>
              <w:rPr>
                <w:rFonts w:ascii="Arial" w:eastAsia="Arial" w:hAnsi="Arial" w:cs="Arial"/>
                <w:sz w:val="22"/>
                <w:szCs w:val="22"/>
              </w:rPr>
            </w:pPr>
            <w:r>
              <w:rPr>
                <w:rFonts w:ascii="Arial" w:eastAsia="Arial" w:hAnsi="Arial" w:cs="Arial"/>
                <w:sz w:val="22"/>
                <w:szCs w:val="22"/>
              </w:rPr>
              <w:t>&lt;260 (401)</w:t>
            </w:r>
          </w:p>
        </w:tc>
        <w:tc>
          <w:tcPr>
            <w:tcW w:w="1360" w:type="dxa"/>
          </w:tcPr>
          <w:p w14:paraId="1C9E0052" w14:textId="77777777" w:rsidR="006F1588" w:rsidRDefault="00B707BB">
            <w:pPr>
              <w:jc w:val="center"/>
              <w:rPr>
                <w:rFonts w:ascii="Arial" w:eastAsia="Arial" w:hAnsi="Arial" w:cs="Arial"/>
                <w:sz w:val="22"/>
                <w:szCs w:val="22"/>
              </w:rPr>
            </w:pPr>
            <w:r>
              <w:rPr>
                <w:rFonts w:ascii="Arial" w:eastAsia="Arial" w:hAnsi="Arial" w:cs="Arial"/>
                <w:sz w:val="22"/>
                <w:szCs w:val="22"/>
              </w:rPr>
              <w:t>501</w:t>
            </w:r>
          </w:p>
        </w:tc>
        <w:tc>
          <w:tcPr>
            <w:tcW w:w="1743" w:type="dxa"/>
          </w:tcPr>
          <w:p w14:paraId="1C9E0053" w14:textId="77777777" w:rsidR="006F1588" w:rsidRDefault="00B707BB">
            <w:pPr>
              <w:jc w:val="center"/>
              <w:rPr>
                <w:rFonts w:ascii="Arial" w:eastAsia="Arial" w:hAnsi="Arial" w:cs="Arial"/>
                <w:sz w:val="22"/>
                <w:szCs w:val="22"/>
              </w:rPr>
            </w:pPr>
            <w:r>
              <w:rPr>
                <w:rFonts w:ascii="Arial" w:eastAsia="Arial" w:hAnsi="Arial" w:cs="Arial"/>
                <w:sz w:val="22"/>
                <w:szCs w:val="22"/>
              </w:rPr>
              <w:t>D</w:t>
            </w:r>
          </w:p>
        </w:tc>
        <w:tc>
          <w:tcPr>
            <w:tcW w:w="3400" w:type="dxa"/>
          </w:tcPr>
          <w:p w14:paraId="1C9E0054" w14:textId="77777777" w:rsidR="006F1588" w:rsidRDefault="00B707BB">
            <w:pPr>
              <w:jc w:val="center"/>
              <w:rPr>
                <w:rFonts w:ascii="Arial" w:eastAsia="Arial" w:hAnsi="Arial" w:cs="Arial"/>
                <w:sz w:val="22"/>
                <w:szCs w:val="22"/>
              </w:rPr>
            </w:pPr>
            <w:r>
              <w:rPr>
                <w:rFonts w:ascii="Arial" w:eastAsia="Arial" w:hAnsi="Arial" w:cs="Arial"/>
                <w:sz w:val="22"/>
                <w:szCs w:val="22"/>
              </w:rPr>
              <w:t>Representative of soil or other reduced environments</w:t>
            </w:r>
          </w:p>
        </w:tc>
      </w:tr>
      <w:tr w:rsidR="00555BC7" w14:paraId="1C9E005B" w14:textId="77777777">
        <w:trPr>
          <w:trHeight w:val="290"/>
        </w:trPr>
        <w:tc>
          <w:tcPr>
            <w:tcW w:w="1439" w:type="dxa"/>
          </w:tcPr>
          <w:p w14:paraId="1C9E0056" w14:textId="77777777" w:rsidR="006F1588" w:rsidRDefault="00B707BB">
            <w:pPr>
              <w:jc w:val="center"/>
              <w:rPr>
                <w:rFonts w:ascii="Arial" w:eastAsia="Arial" w:hAnsi="Arial" w:cs="Arial"/>
                <w:sz w:val="22"/>
                <w:szCs w:val="22"/>
              </w:rPr>
            </w:pPr>
            <w:r>
              <w:rPr>
                <w:rFonts w:ascii="Arial" w:eastAsia="Arial" w:hAnsi="Arial" w:cs="Arial"/>
                <w:sz w:val="22"/>
                <w:szCs w:val="22"/>
              </w:rPr>
              <w:t>C4</w:t>
            </w:r>
          </w:p>
        </w:tc>
        <w:tc>
          <w:tcPr>
            <w:tcW w:w="1408" w:type="dxa"/>
          </w:tcPr>
          <w:p w14:paraId="1C9E0057" w14:textId="77777777" w:rsidR="006F1588" w:rsidRDefault="00B707BB">
            <w:pPr>
              <w:jc w:val="center"/>
              <w:rPr>
                <w:rFonts w:ascii="Arial" w:eastAsia="Arial" w:hAnsi="Arial" w:cs="Arial"/>
                <w:sz w:val="22"/>
                <w:szCs w:val="22"/>
              </w:rPr>
            </w:pPr>
            <w:r>
              <w:rPr>
                <w:rFonts w:ascii="Arial" w:eastAsia="Arial" w:hAnsi="Arial" w:cs="Arial"/>
                <w:sz w:val="22"/>
                <w:szCs w:val="22"/>
              </w:rPr>
              <w:t>281</w:t>
            </w:r>
          </w:p>
        </w:tc>
        <w:tc>
          <w:tcPr>
            <w:tcW w:w="1360" w:type="dxa"/>
          </w:tcPr>
          <w:p w14:paraId="1C9E0058" w14:textId="77777777" w:rsidR="006F1588" w:rsidRDefault="00B707BB">
            <w:pPr>
              <w:jc w:val="center"/>
              <w:rPr>
                <w:rFonts w:ascii="Arial" w:eastAsia="Arial" w:hAnsi="Arial" w:cs="Arial"/>
                <w:sz w:val="22"/>
                <w:szCs w:val="22"/>
              </w:rPr>
            </w:pPr>
            <w:r>
              <w:rPr>
                <w:rFonts w:ascii="Arial" w:eastAsia="Arial" w:hAnsi="Arial" w:cs="Arial"/>
                <w:sz w:val="22"/>
                <w:szCs w:val="22"/>
              </w:rPr>
              <w:t>328</w:t>
            </w:r>
          </w:p>
        </w:tc>
        <w:tc>
          <w:tcPr>
            <w:tcW w:w="1743" w:type="dxa"/>
          </w:tcPr>
          <w:p w14:paraId="1C9E0059" w14:textId="77777777" w:rsidR="006F1588" w:rsidRDefault="00B707BB">
            <w:pPr>
              <w:jc w:val="center"/>
              <w:rPr>
                <w:rFonts w:ascii="Arial" w:eastAsia="Arial" w:hAnsi="Arial" w:cs="Arial"/>
                <w:sz w:val="22"/>
                <w:szCs w:val="22"/>
              </w:rPr>
            </w:pPr>
            <w:r>
              <w:rPr>
                <w:rFonts w:ascii="Arial" w:eastAsia="Arial" w:hAnsi="Arial" w:cs="Arial"/>
                <w:sz w:val="22"/>
                <w:szCs w:val="22"/>
              </w:rPr>
              <w:t>T</w:t>
            </w:r>
          </w:p>
        </w:tc>
        <w:tc>
          <w:tcPr>
            <w:tcW w:w="3400" w:type="dxa"/>
          </w:tcPr>
          <w:p w14:paraId="1C9E005A" w14:textId="77777777" w:rsidR="006F1588" w:rsidRDefault="00B707BB">
            <w:pPr>
              <w:jc w:val="center"/>
              <w:rPr>
                <w:rFonts w:ascii="Arial" w:eastAsia="Arial" w:hAnsi="Arial" w:cs="Arial"/>
                <w:sz w:val="22"/>
                <w:szCs w:val="22"/>
              </w:rPr>
            </w:pPr>
            <w:r>
              <w:rPr>
                <w:rFonts w:ascii="Arial" w:eastAsia="Arial" w:hAnsi="Arial" w:cs="Arial"/>
                <w:sz w:val="22"/>
                <w:szCs w:val="22"/>
              </w:rPr>
              <w:t>Protein-like (Tryptophan)</w:t>
            </w:r>
          </w:p>
        </w:tc>
      </w:tr>
      <w:tr w:rsidR="00555BC7" w14:paraId="1C9E0061" w14:textId="77777777">
        <w:trPr>
          <w:trHeight w:val="290"/>
        </w:trPr>
        <w:tc>
          <w:tcPr>
            <w:tcW w:w="1439" w:type="dxa"/>
          </w:tcPr>
          <w:p w14:paraId="1C9E005C" w14:textId="77777777" w:rsidR="006F1588" w:rsidRDefault="00B707BB">
            <w:pPr>
              <w:jc w:val="center"/>
              <w:rPr>
                <w:rFonts w:ascii="Arial" w:eastAsia="Arial" w:hAnsi="Arial" w:cs="Arial"/>
                <w:sz w:val="22"/>
                <w:szCs w:val="22"/>
              </w:rPr>
            </w:pPr>
            <w:r>
              <w:rPr>
                <w:rFonts w:ascii="Arial" w:eastAsia="Arial" w:hAnsi="Arial" w:cs="Arial"/>
                <w:sz w:val="22"/>
                <w:szCs w:val="22"/>
              </w:rPr>
              <w:t>C5</w:t>
            </w:r>
          </w:p>
        </w:tc>
        <w:tc>
          <w:tcPr>
            <w:tcW w:w="1408" w:type="dxa"/>
          </w:tcPr>
          <w:p w14:paraId="1C9E005D" w14:textId="77777777" w:rsidR="006F1588" w:rsidRDefault="00B707BB">
            <w:pPr>
              <w:jc w:val="center"/>
              <w:rPr>
                <w:rFonts w:ascii="Arial" w:eastAsia="Arial" w:hAnsi="Arial" w:cs="Arial"/>
                <w:sz w:val="22"/>
                <w:szCs w:val="22"/>
              </w:rPr>
            </w:pPr>
            <w:r>
              <w:rPr>
                <w:rFonts w:ascii="Arial" w:eastAsia="Arial" w:hAnsi="Arial" w:cs="Arial"/>
                <w:sz w:val="22"/>
                <w:szCs w:val="22"/>
              </w:rPr>
              <w:t>347</w:t>
            </w:r>
          </w:p>
        </w:tc>
        <w:tc>
          <w:tcPr>
            <w:tcW w:w="1360" w:type="dxa"/>
          </w:tcPr>
          <w:p w14:paraId="1C9E005E" w14:textId="77777777" w:rsidR="006F1588" w:rsidRDefault="00B707BB">
            <w:pPr>
              <w:jc w:val="center"/>
              <w:rPr>
                <w:rFonts w:ascii="Arial" w:eastAsia="Arial" w:hAnsi="Arial" w:cs="Arial"/>
                <w:sz w:val="22"/>
                <w:szCs w:val="22"/>
              </w:rPr>
            </w:pPr>
            <w:r>
              <w:rPr>
                <w:rFonts w:ascii="Arial" w:eastAsia="Arial" w:hAnsi="Arial" w:cs="Arial"/>
                <w:sz w:val="22"/>
                <w:szCs w:val="22"/>
              </w:rPr>
              <w:t>445</w:t>
            </w:r>
          </w:p>
        </w:tc>
        <w:tc>
          <w:tcPr>
            <w:tcW w:w="1743" w:type="dxa"/>
          </w:tcPr>
          <w:p w14:paraId="1C9E005F" w14:textId="77777777" w:rsidR="006F1588" w:rsidRDefault="00B707BB">
            <w:pPr>
              <w:jc w:val="center"/>
              <w:rPr>
                <w:rFonts w:ascii="Arial" w:eastAsia="Arial" w:hAnsi="Arial" w:cs="Arial"/>
                <w:sz w:val="22"/>
                <w:szCs w:val="22"/>
              </w:rPr>
            </w:pPr>
            <w:r>
              <w:rPr>
                <w:rFonts w:ascii="Arial" w:eastAsia="Arial" w:hAnsi="Arial" w:cs="Arial"/>
                <w:sz w:val="22"/>
                <w:szCs w:val="22"/>
              </w:rPr>
              <w:t>C</w:t>
            </w:r>
          </w:p>
        </w:tc>
        <w:tc>
          <w:tcPr>
            <w:tcW w:w="3400" w:type="dxa"/>
          </w:tcPr>
          <w:p w14:paraId="1C9E0060" w14:textId="77777777" w:rsidR="006F1588" w:rsidRDefault="00B707BB">
            <w:pPr>
              <w:jc w:val="center"/>
              <w:rPr>
                <w:rFonts w:ascii="Arial" w:eastAsia="Arial" w:hAnsi="Arial" w:cs="Arial"/>
                <w:sz w:val="22"/>
                <w:szCs w:val="22"/>
              </w:rPr>
            </w:pPr>
            <w:r>
              <w:rPr>
                <w:rFonts w:ascii="Arial" w:eastAsia="Arial" w:hAnsi="Arial" w:cs="Arial"/>
                <w:sz w:val="22"/>
                <w:szCs w:val="22"/>
              </w:rPr>
              <w:t>Terrestrial Humic-like – Highly impacted by photodegradation</w:t>
            </w:r>
          </w:p>
        </w:tc>
      </w:tr>
    </w:tbl>
    <w:p w14:paraId="1C9E0062" w14:textId="77777777" w:rsidR="006F1588" w:rsidRDefault="006F1588">
      <w:pPr>
        <w:spacing w:line="480" w:lineRule="auto"/>
        <w:jc w:val="both"/>
        <w:rPr>
          <w:rFonts w:ascii="Arial" w:eastAsia="Arial" w:hAnsi="Arial" w:cs="Arial"/>
          <w:i/>
          <w:sz w:val="22"/>
          <w:szCs w:val="22"/>
        </w:rPr>
      </w:pPr>
    </w:p>
    <w:p w14:paraId="1C9E0063" w14:textId="77777777" w:rsidR="006F1588" w:rsidRDefault="00B707BB">
      <w:pPr>
        <w:spacing w:line="480" w:lineRule="auto"/>
        <w:jc w:val="both"/>
        <w:rPr>
          <w:rFonts w:ascii="Arial" w:eastAsia="Arial" w:hAnsi="Arial" w:cs="Arial"/>
          <w:i/>
          <w:sz w:val="22"/>
          <w:szCs w:val="22"/>
        </w:rPr>
      </w:pPr>
      <w:r>
        <w:rPr>
          <w:rFonts w:ascii="Arial" w:eastAsia="Arial" w:hAnsi="Arial" w:cs="Arial"/>
          <w:i/>
          <w:sz w:val="22"/>
          <w:szCs w:val="22"/>
        </w:rPr>
        <w:t>2.3 Fourier transform ion cyclotron resonance mass spectrometry</w:t>
      </w:r>
    </w:p>
    <w:p w14:paraId="1C9E0064" w14:textId="27172054"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High-resolution mass spectrometry measurements were performed on SPE aliquots normalized to a DOC concentration of 50 </w:t>
      </w:r>
      <w:proofErr w:type="spellStart"/>
      <w:r>
        <w:rPr>
          <w:rFonts w:ascii="Arial" w:eastAsia="Arial" w:hAnsi="Arial" w:cs="Arial"/>
          <w:sz w:val="22"/>
          <w:szCs w:val="22"/>
        </w:rPr>
        <w:t>mgC</w:t>
      </w:r>
      <w:proofErr w:type="spellEnd"/>
      <w:r>
        <w:rPr>
          <w:rFonts w:ascii="Arial" w:eastAsia="Arial" w:hAnsi="Arial" w:cs="Arial"/>
          <w:sz w:val="22"/>
          <w:szCs w:val="22"/>
        </w:rPr>
        <w:t xml:space="preserve">/L, assuming an average DOC recovery of 60% across the dataset. Samples were continuously injected at a flow of 4 µl/min into a 12 Tesla (12T) Bruker </w:t>
      </w:r>
      <w:proofErr w:type="spellStart"/>
      <w:r>
        <w:rPr>
          <w:rFonts w:ascii="Arial" w:eastAsia="Arial" w:hAnsi="Arial" w:cs="Arial"/>
          <w:sz w:val="22"/>
          <w:szCs w:val="22"/>
        </w:rPr>
        <w:t>SolariX</w:t>
      </w:r>
      <w:proofErr w:type="spellEnd"/>
      <w:r>
        <w:rPr>
          <w:rFonts w:ascii="Arial" w:eastAsia="Arial" w:hAnsi="Arial" w:cs="Arial"/>
          <w:sz w:val="22"/>
          <w:szCs w:val="22"/>
        </w:rPr>
        <w:t xml:space="preserve"> Fourier transform ion cyclotron mass spectrometer (FTICR-MS) (Bruker, </w:t>
      </w:r>
      <w:proofErr w:type="spellStart"/>
      <w:r>
        <w:rPr>
          <w:rFonts w:ascii="Arial" w:eastAsia="Arial" w:hAnsi="Arial" w:cs="Arial"/>
          <w:sz w:val="22"/>
          <w:szCs w:val="22"/>
        </w:rPr>
        <w:t>SolariX</w:t>
      </w:r>
      <w:proofErr w:type="spellEnd"/>
      <w:r>
        <w:rPr>
          <w:rFonts w:ascii="Arial" w:eastAsia="Arial" w:hAnsi="Arial" w:cs="Arial"/>
          <w:sz w:val="22"/>
          <w:szCs w:val="22"/>
        </w:rPr>
        <w:t>, Billerica, MA) located at the Environmental Molecular Sciences Laboratory in Richland, WA. The FTICR-MS was equipped with a standard electrospray ionization (ESI) source where data were collected in negative mode at 220 K resolution at 418.185 m/z and a needle voltage set to +4kV. Scans were collected within a mass range from 150 m/z to 1000 m/z at 8M. Three-hundred scans were collected and co-added with internal calibration using an OM homologous series separated by 14 Da. Mass measurement accuracy was typically within 1 ppm. Raw spectra were converted to a list of m/z peaks using the Bruker Data Analysis software (version 5) with a S/N threshold set to seven and the absolute intensity threshold set to 100. Molecular formulae were assigned to peaks using Formularity</w:t>
      </w:r>
      <w:r w:rsidR="00FF62EB">
        <w:rPr>
          <w:rFonts w:ascii="Arial" w:eastAsia="Arial" w:hAnsi="Arial" w:cs="Arial"/>
          <w:sz w:val="22"/>
          <w:szCs w:val="22"/>
        </w:rPr>
        <w:t xml:space="preserve"> </w:t>
      </w:r>
      <w:r w:rsidR="00FF62EB">
        <w:rPr>
          <w:rFonts w:ascii="Arial" w:eastAsia="Arial" w:hAnsi="Arial" w:cs="Arial"/>
          <w:sz w:val="22"/>
          <w:szCs w:val="22"/>
        </w:rPr>
        <w:fldChar w:fldCharType="begin" w:fldLock="1"/>
      </w:r>
      <w:r w:rsidR="00EB5790">
        <w:rPr>
          <w:rFonts w:ascii="Arial" w:eastAsia="Arial" w:hAnsi="Arial" w:cs="Arial"/>
          <w:sz w:val="22"/>
          <w:szCs w:val="22"/>
        </w:rPr>
        <w:instrText>ADDIN paperpile_citation &lt;clusterId&gt;B594P574L965I656&lt;/clusterId&gt;&lt;metadata&gt;&lt;citation&gt;&lt;id&gt;a74d48bf-f931-4501-a89b-79fe9fdc4b15&lt;/id&gt;&lt;/citation&gt;&lt;/metadata&gt;&lt;data&gt;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&lt;/data&gt; \* MERGEFORMAT</w:instrText>
      </w:r>
      <w:r w:rsidR="00FF62EB">
        <w:rPr>
          <w:rFonts w:ascii="Arial" w:eastAsia="Arial" w:hAnsi="Arial" w:cs="Arial"/>
          <w:sz w:val="22"/>
          <w:szCs w:val="22"/>
        </w:rPr>
        <w:fldChar w:fldCharType="separate"/>
      </w:r>
      <w:r w:rsidR="00A25B2A">
        <w:rPr>
          <w:rFonts w:ascii="Arial" w:eastAsia="Arial" w:hAnsi="Arial" w:cs="Arial"/>
          <w:noProof/>
          <w:sz w:val="22"/>
          <w:szCs w:val="22"/>
        </w:rPr>
        <w:t>(Tolić et al., 2017)</w:t>
      </w:r>
      <w:r w:rsidR="00FF62EB">
        <w:rPr>
          <w:rFonts w:ascii="Arial" w:eastAsia="Arial" w:hAnsi="Arial" w:cs="Arial"/>
          <w:sz w:val="22"/>
          <w:szCs w:val="22"/>
        </w:rPr>
        <w:fldChar w:fldCharType="end"/>
      </w:r>
      <w:r>
        <w:rPr>
          <w:rFonts w:ascii="Arial" w:eastAsia="Arial" w:hAnsi="Arial" w:cs="Arial"/>
          <w:sz w:val="22"/>
          <w:szCs w:val="22"/>
        </w:rPr>
        <w:t xml:space="preserve">, where S/N &gt; 7 and mass measurement &lt; 0.5 ppm thresholds were applied. The Compound Identification Algorithm was set to consider C, H, O, N, S, and P while excluding other elements </w:t>
      </w:r>
      <w:r w:rsidR="00EB5790">
        <w:rPr>
          <w:rFonts w:ascii="Arial" w:eastAsia="Arial" w:hAnsi="Arial" w:cs="Arial"/>
          <w:sz w:val="22"/>
          <w:szCs w:val="22"/>
        </w:rPr>
        <w:fldChar w:fldCharType="begin" w:fldLock="1"/>
      </w:r>
      <w:r w:rsidR="00EB5790">
        <w:rPr>
          <w:rFonts w:ascii="Arial" w:eastAsia="Arial" w:hAnsi="Arial" w:cs="Arial"/>
          <w:sz w:val="22"/>
          <w:szCs w:val="22"/>
        </w:rPr>
        <w:instrText>ADDIN paperpile_citation &lt;clusterId&gt;G753U711J291G814&lt;/clusterId&gt;&lt;metadata&gt;&lt;citation&gt;&lt;id&gt;3bf000ed-79fc-4bf7-94f3-4d88f4f7c5dd&lt;/id&gt;&lt;/citation&gt;&lt;/metadata&gt;&lt;data&gt;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&lt;/data&gt; \* MERGEFORMAT</w:instrText>
      </w:r>
      <w:r w:rsidR="00EB5790">
        <w:rPr>
          <w:rFonts w:ascii="Arial" w:eastAsia="Arial" w:hAnsi="Arial" w:cs="Arial"/>
          <w:sz w:val="22"/>
          <w:szCs w:val="22"/>
        </w:rPr>
        <w:fldChar w:fldCharType="separate"/>
      </w:r>
      <w:r w:rsidR="00A25B2A">
        <w:rPr>
          <w:rFonts w:ascii="Arial" w:eastAsia="Arial" w:hAnsi="Arial" w:cs="Arial"/>
          <w:noProof/>
          <w:sz w:val="22"/>
          <w:szCs w:val="22"/>
        </w:rPr>
        <w:t>(Kujawinski and Behn, 2006)</w:t>
      </w:r>
      <w:r w:rsidR="00EB5790">
        <w:rPr>
          <w:rFonts w:ascii="Arial" w:eastAsia="Arial" w:hAnsi="Arial" w:cs="Arial"/>
          <w:sz w:val="22"/>
          <w:szCs w:val="22"/>
        </w:rPr>
        <w:fldChar w:fldCharType="end"/>
      </w:r>
      <w:r>
        <w:rPr>
          <w:rFonts w:ascii="Arial" w:eastAsia="Arial" w:hAnsi="Arial" w:cs="Arial"/>
          <w:sz w:val="22"/>
          <w:szCs w:val="22"/>
        </w:rPr>
        <w:t xml:space="preserve">. Additional constraints required at least 1 O and a maximum of 3 N, 2S, and 1 P to be applied. Further processing was performed with the </w:t>
      </w:r>
      <w:proofErr w:type="spellStart"/>
      <w:r>
        <w:rPr>
          <w:rFonts w:ascii="Arial" w:eastAsia="Arial" w:hAnsi="Arial" w:cs="Arial"/>
          <w:i/>
          <w:sz w:val="22"/>
          <w:szCs w:val="22"/>
        </w:rPr>
        <w:t>fticrrr</w:t>
      </w:r>
      <w:proofErr w:type="spellEnd"/>
      <w:r>
        <w:rPr>
          <w:rFonts w:ascii="Arial" w:eastAsia="Arial" w:hAnsi="Arial" w:cs="Arial"/>
          <w:sz w:val="22"/>
          <w:szCs w:val="22"/>
        </w:rPr>
        <w:t xml:space="preserve"> R package </w:t>
      </w:r>
      <w:r w:rsidR="00EB5790">
        <w:rPr>
          <w:rFonts w:ascii="Arial" w:eastAsia="Arial" w:hAnsi="Arial" w:cs="Arial"/>
          <w:sz w:val="22"/>
          <w:szCs w:val="22"/>
        </w:rPr>
        <w:fldChar w:fldCharType="begin" w:fldLock="1"/>
      </w:r>
      <w:r w:rsidR="004B6958">
        <w:rPr>
          <w:rFonts w:ascii="Arial" w:eastAsia="Arial" w:hAnsi="Arial" w:cs="Arial"/>
          <w:sz w:val="22"/>
          <w:szCs w:val="22"/>
        </w:rPr>
        <w:instrText>ADDIN paperpile_citation &lt;clusterId&gt;B898P955E346I959&lt;/clusterId&gt;&lt;metadata&gt;&lt;citation&gt;&lt;id&gt;c8cdb1cc-6ad2-4c38-99f3-611ece8b925f&lt;/id&gt;&lt;/citation&gt;&lt;/metadata&gt;&lt;data&gt;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&lt;/data&gt; \* MERGEFORMAT</w:instrText>
      </w:r>
      <w:r w:rsidR="00EB5790">
        <w:rPr>
          <w:rFonts w:ascii="Arial" w:eastAsia="Arial" w:hAnsi="Arial" w:cs="Arial"/>
          <w:sz w:val="22"/>
          <w:szCs w:val="22"/>
        </w:rPr>
        <w:fldChar w:fldCharType="separate"/>
      </w:r>
      <w:r w:rsidR="00A25B2A">
        <w:rPr>
          <w:rFonts w:ascii="Arial" w:eastAsia="Arial" w:hAnsi="Arial" w:cs="Arial"/>
          <w:noProof/>
          <w:sz w:val="22"/>
          <w:szCs w:val="22"/>
        </w:rPr>
        <w:t>(Patel, 2020)</w:t>
      </w:r>
      <w:r w:rsidR="00EB5790">
        <w:rPr>
          <w:rFonts w:ascii="Arial" w:eastAsia="Arial" w:hAnsi="Arial" w:cs="Arial"/>
          <w:sz w:val="22"/>
          <w:szCs w:val="22"/>
        </w:rPr>
        <w:fldChar w:fldCharType="end"/>
      </w:r>
      <w:r>
        <w:rPr>
          <w:rFonts w:ascii="Arial" w:eastAsia="Arial" w:hAnsi="Arial" w:cs="Arial"/>
          <w:sz w:val="22"/>
          <w:szCs w:val="22"/>
        </w:rPr>
        <w:t xml:space="preserve">, which removed </w:t>
      </w:r>
      <w:r>
        <w:rPr>
          <w:rFonts w:ascii="Arial" w:eastAsia="Arial" w:hAnsi="Arial" w:cs="Arial"/>
          <w:sz w:val="22"/>
          <w:szCs w:val="22"/>
          <w:vertAlign w:val="superscript"/>
        </w:rPr>
        <w:t>13</w:t>
      </w:r>
      <w:r>
        <w:rPr>
          <w:rFonts w:ascii="Arial" w:eastAsia="Arial" w:hAnsi="Arial" w:cs="Arial"/>
          <w:sz w:val="22"/>
          <w:szCs w:val="22"/>
        </w:rPr>
        <w:t>C peaks and peaks outside of the confidence range (200 m/z - 900 m/z). Furthermore, this package calculated common molecular indices, including the number of double bond equivalents (DBE), modified aromaticity index (AI</w:t>
      </w:r>
      <w:r>
        <w:rPr>
          <w:rFonts w:ascii="Arial" w:eastAsia="Arial" w:hAnsi="Arial" w:cs="Arial"/>
          <w:sz w:val="22"/>
          <w:szCs w:val="22"/>
          <w:vertAlign w:val="subscript"/>
        </w:rPr>
        <w:t>mod</w:t>
      </w:r>
      <w:r>
        <w:rPr>
          <w:rFonts w:ascii="Arial" w:eastAsia="Arial" w:hAnsi="Arial" w:cs="Arial"/>
          <w:sz w:val="22"/>
          <w:szCs w:val="22"/>
        </w:rPr>
        <w:t xml:space="preserve">) </w:t>
      </w:r>
      <w:r w:rsidR="004B6958">
        <w:rPr>
          <w:rFonts w:ascii="Arial" w:eastAsia="Arial" w:hAnsi="Arial" w:cs="Arial"/>
          <w:sz w:val="22"/>
          <w:szCs w:val="22"/>
        </w:rPr>
        <w:fldChar w:fldCharType="begin" w:fldLock="1"/>
      </w:r>
      <w:r w:rsidR="00A070CD">
        <w:rPr>
          <w:rFonts w:ascii="Arial" w:eastAsia="Arial" w:hAnsi="Arial" w:cs="Arial"/>
          <w:sz w:val="22"/>
          <w:szCs w:val="22"/>
        </w:rPr>
        <w:instrText>ADDIN paperpile_citation &lt;clusterId&gt;Z156M214B584G287&lt;/clusterId&gt;&lt;metadata&gt;&lt;citation&gt;&lt;id&gt;105b282e-6d32-43b9-b6e1-015552149cc0&lt;/id&gt;&lt;/citation&gt;&lt;citation&gt;&lt;id&gt;77bc5e34-e776-4a8f-8679-8164c0f62fbd&lt;/id&gt;&lt;/citation&gt;&lt;/metadata&gt;&lt;data&gt;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&lt;/data&gt; \* MERGEFORMAT</w:instrText>
      </w:r>
      <w:r w:rsidR="004B6958">
        <w:rPr>
          <w:rFonts w:ascii="Arial" w:eastAsia="Arial" w:hAnsi="Arial" w:cs="Arial"/>
          <w:sz w:val="22"/>
          <w:szCs w:val="22"/>
        </w:rPr>
        <w:fldChar w:fldCharType="separate"/>
      </w:r>
      <w:r w:rsidR="003C0433">
        <w:rPr>
          <w:rFonts w:ascii="Arial" w:eastAsia="Arial" w:hAnsi="Arial" w:cs="Arial"/>
          <w:noProof/>
          <w:sz w:val="22"/>
          <w:szCs w:val="22"/>
        </w:rPr>
        <w:t>(Koch and Dittmar, 2006, 2016)</w:t>
      </w:r>
      <w:r w:rsidR="004B6958">
        <w:rPr>
          <w:rFonts w:ascii="Arial" w:eastAsia="Arial" w:hAnsi="Arial" w:cs="Arial"/>
          <w:sz w:val="22"/>
          <w:szCs w:val="22"/>
        </w:rPr>
        <w:fldChar w:fldCharType="end"/>
      </w:r>
      <w:r>
        <w:rPr>
          <w:rFonts w:ascii="Arial" w:eastAsia="Arial" w:hAnsi="Arial" w:cs="Arial"/>
          <w:sz w:val="22"/>
          <w:szCs w:val="22"/>
        </w:rPr>
        <w:t>, and the nominal oxidation state of carbon (NOSC). Finally, intensity weighted averages for the molecular indices (AI</w:t>
      </w:r>
      <w:r>
        <w:rPr>
          <w:rFonts w:ascii="Arial" w:eastAsia="Arial" w:hAnsi="Arial" w:cs="Arial"/>
          <w:sz w:val="22"/>
          <w:szCs w:val="22"/>
          <w:vertAlign w:val="subscript"/>
        </w:rPr>
        <w:t>mod</w:t>
      </w:r>
      <w:r>
        <w:rPr>
          <w:rFonts w:ascii="Arial" w:eastAsia="Arial" w:hAnsi="Arial" w:cs="Arial"/>
          <w:sz w:val="22"/>
          <w:szCs w:val="22"/>
        </w:rPr>
        <w:t xml:space="preserve">, DBE, NOSC, C, H, O, N, S, O/C, H/C) and relative proportion of molecular compounds identified as CHO, CHON, and CHOS were calculated to describe broad molecular level trends across samples. </w:t>
      </w:r>
    </w:p>
    <w:p w14:paraId="1C9E0065" w14:textId="77777777" w:rsidR="006F1588" w:rsidRDefault="006F1588">
      <w:pPr>
        <w:spacing w:line="480" w:lineRule="auto"/>
        <w:jc w:val="both"/>
        <w:rPr>
          <w:rFonts w:ascii="Arial" w:eastAsia="Arial" w:hAnsi="Arial" w:cs="Arial"/>
          <w:sz w:val="22"/>
          <w:szCs w:val="22"/>
        </w:rPr>
      </w:pPr>
    </w:p>
    <w:p w14:paraId="1C9E0066" w14:textId="77777777" w:rsidR="006F1588" w:rsidRDefault="00B707BB">
      <w:pPr>
        <w:spacing w:line="480" w:lineRule="auto"/>
        <w:jc w:val="both"/>
        <w:rPr>
          <w:rFonts w:ascii="Arial" w:eastAsia="Arial" w:hAnsi="Arial" w:cs="Arial"/>
          <w:i/>
          <w:sz w:val="22"/>
          <w:szCs w:val="22"/>
        </w:rPr>
      </w:pPr>
      <w:r>
        <w:rPr>
          <w:rFonts w:ascii="Arial" w:eastAsia="Arial" w:hAnsi="Arial" w:cs="Arial"/>
          <w:i/>
          <w:sz w:val="22"/>
          <w:szCs w:val="22"/>
        </w:rPr>
        <w:t>2.4 Statistical Analyses</w:t>
      </w:r>
    </w:p>
    <w:p w14:paraId="1C9E0067" w14:textId="3846F76D"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The provided metadata </w:t>
      </w:r>
      <w:r w:rsidR="00A070CD">
        <w:rPr>
          <w:rFonts w:ascii="Arial" w:eastAsia="Arial" w:hAnsi="Arial" w:cs="Arial"/>
          <w:sz w:val="22"/>
          <w:szCs w:val="22"/>
        </w:rPr>
        <w:fldChar w:fldCharType="begin" w:fldLock="1"/>
      </w:r>
      <w:r w:rsidR="00A070CD">
        <w:rPr>
          <w:rFonts w:ascii="Arial" w:eastAsia="Arial" w:hAnsi="Arial" w:cs="Arial"/>
          <w:sz w:val="22"/>
          <w:szCs w:val="22"/>
        </w:rPr>
        <w:instrText>ADDIN paperpile_citation &lt;clusterId&gt;F616T763P154M877&lt;/clusterId&gt;&lt;metadata&gt;&lt;citation&gt;&lt;id&gt;aa1bd26c-1c17-45ed-a22d-7affda2ce42d&lt;/id&gt;&lt;/citation&gt;&lt;/metadata&gt;&lt;data&gt;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&lt;/data&gt; \* MERGEFORMAT</w:instrText>
      </w:r>
      <w:r w:rsidR="00A070CD">
        <w:rPr>
          <w:rFonts w:ascii="Arial" w:eastAsia="Arial" w:hAnsi="Arial" w:cs="Arial"/>
          <w:sz w:val="22"/>
          <w:szCs w:val="22"/>
        </w:rPr>
        <w:fldChar w:fldCharType="separate"/>
      </w:r>
      <w:r w:rsidR="00A25B2A">
        <w:rPr>
          <w:rFonts w:ascii="Arial" w:eastAsia="Arial" w:hAnsi="Arial" w:cs="Arial"/>
          <w:noProof/>
          <w:sz w:val="22"/>
          <w:szCs w:val="22"/>
        </w:rPr>
        <w:t>(Pennington et al., 2023)</w:t>
      </w:r>
      <w:r w:rsidR="00A070CD">
        <w:rPr>
          <w:rFonts w:ascii="Arial" w:eastAsia="Arial" w:hAnsi="Arial" w:cs="Arial"/>
          <w:sz w:val="22"/>
          <w:szCs w:val="22"/>
        </w:rPr>
        <w:fldChar w:fldCharType="end"/>
      </w:r>
      <w:r>
        <w:rPr>
          <w:rFonts w:ascii="Arial" w:eastAsia="Arial" w:hAnsi="Arial" w:cs="Arial"/>
          <w:sz w:val="22"/>
          <w:szCs w:val="22"/>
        </w:rPr>
        <w:t xml:space="preserve"> categorizes samples based on their surface water type, which included tidal or seiche-driven streams, tidal rivers, estuary, </w:t>
      </w:r>
      <w:proofErr w:type="spellStart"/>
      <w:r>
        <w:rPr>
          <w:rFonts w:ascii="Arial" w:eastAsia="Arial" w:hAnsi="Arial" w:cs="Arial"/>
          <w:sz w:val="22"/>
          <w:szCs w:val="22"/>
        </w:rPr>
        <w:t>lacestuary</w:t>
      </w:r>
      <w:proofErr w:type="spellEnd"/>
      <w:r>
        <w:rPr>
          <w:rFonts w:ascii="Arial" w:eastAsia="Arial" w:hAnsi="Arial" w:cs="Arial"/>
          <w:sz w:val="22"/>
          <w:szCs w:val="22"/>
        </w:rPr>
        <w:t xml:space="preserve"> (lake estuaries), lake, and open water. These categories were self-reported by the EXCHANGE consortium. We first constrained these identifications into two surface water types: riverine and estuarine. Riverine included tidal or seiche-driven streams and rivers (n=29). Estuarine included all other water types (n=25). It is important to note that these two categories are defined broadly to represent terrestrial vs coastal endmembers based on their geographic location and were not exclusively defined based on common geochemical proxies (e.g., salinity). Here, the coastal endmembers are representative of both freshwater (Great Lakes) and saline (mid-Atlantic) sources. Unless otherwise specified, the term ‘estuarine’ is used in this manuscript as representative of both salt-water estuaries and freshwater </w:t>
      </w:r>
      <w:proofErr w:type="spellStart"/>
      <w:r>
        <w:rPr>
          <w:rFonts w:ascii="Arial" w:eastAsia="Arial" w:hAnsi="Arial" w:cs="Arial"/>
          <w:sz w:val="22"/>
          <w:szCs w:val="22"/>
        </w:rPr>
        <w:t>lacestuaries</w:t>
      </w:r>
      <w:proofErr w:type="spellEnd"/>
      <w:r>
        <w:rPr>
          <w:rFonts w:ascii="Arial" w:eastAsia="Arial" w:hAnsi="Arial" w:cs="Arial"/>
          <w:sz w:val="22"/>
          <w:szCs w:val="22"/>
        </w:rPr>
        <w:t xml:space="preserve">. </w:t>
      </w:r>
    </w:p>
    <w:p w14:paraId="1C9E0068" w14:textId="77777777" w:rsidR="006F1588" w:rsidRDefault="006F1588">
      <w:pPr>
        <w:spacing w:line="480" w:lineRule="auto"/>
        <w:jc w:val="both"/>
        <w:rPr>
          <w:rFonts w:ascii="Arial" w:eastAsia="Arial" w:hAnsi="Arial" w:cs="Arial"/>
          <w:sz w:val="22"/>
          <w:szCs w:val="22"/>
        </w:rPr>
      </w:pPr>
    </w:p>
    <w:p w14:paraId="1C9E0069" w14:textId="2CCCA97A"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All statistical analyses were performed using the R statistical platform version 4.0.5 </w:t>
      </w:r>
      <w:r w:rsidR="00A070CD">
        <w:rPr>
          <w:rFonts w:ascii="Arial" w:eastAsia="Arial" w:hAnsi="Arial" w:cs="Arial"/>
          <w:sz w:val="22"/>
          <w:szCs w:val="22"/>
        </w:rPr>
        <w:fldChar w:fldCharType="begin" w:fldLock="1"/>
      </w:r>
      <w:r w:rsidR="00B02A3B">
        <w:rPr>
          <w:rFonts w:ascii="Arial" w:eastAsia="Arial" w:hAnsi="Arial" w:cs="Arial"/>
          <w:sz w:val="22"/>
          <w:szCs w:val="22"/>
        </w:rPr>
        <w:instrText>ADDIN paperpile_citation &lt;clusterId&gt;Y649M799I181F812&lt;/clusterId&gt;&lt;metadata&gt;&lt;citation&gt;&lt;id&gt;67fc05c3-c36e-492c-9d42-0e307bbebbab&lt;/id&gt;&lt;/citation&gt;&lt;/metadata&gt;&lt;data&gt;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&lt;/data&gt; \* MERGEFORMAT</w:instrText>
      </w:r>
      <w:r w:rsidR="00A070CD">
        <w:rPr>
          <w:rFonts w:ascii="Arial" w:eastAsia="Arial" w:hAnsi="Arial" w:cs="Arial"/>
          <w:sz w:val="22"/>
          <w:szCs w:val="22"/>
        </w:rPr>
        <w:fldChar w:fldCharType="separate"/>
      </w:r>
      <w:r w:rsidR="00A25B2A">
        <w:rPr>
          <w:rFonts w:ascii="Arial" w:eastAsia="Arial" w:hAnsi="Arial" w:cs="Arial"/>
          <w:noProof/>
          <w:sz w:val="22"/>
          <w:szCs w:val="22"/>
        </w:rPr>
        <w:t>(R Core Team, 2023)</w:t>
      </w:r>
      <w:r w:rsidR="00A070CD">
        <w:rPr>
          <w:rFonts w:ascii="Arial" w:eastAsia="Arial" w:hAnsi="Arial" w:cs="Arial"/>
          <w:sz w:val="22"/>
          <w:szCs w:val="22"/>
        </w:rPr>
        <w:fldChar w:fldCharType="end"/>
      </w:r>
      <w:r w:rsidR="00932107">
        <w:t>.</w:t>
      </w:r>
      <w:r>
        <w:rPr>
          <w:rFonts w:ascii="Arial" w:eastAsia="Arial" w:hAnsi="Arial" w:cs="Arial"/>
          <w:sz w:val="22"/>
          <w:szCs w:val="22"/>
        </w:rPr>
        <w:t xml:space="preserve"> Extreme outliers that lay more than 3 times the interquartile range were removed from statistical analyses. Concentrations for all water quality and optical parameters are reported as a mean ± standard deviation. For various surface water and DOM compositional analyses, we tested significant differences across region (mid-Atlantic and Great Lakes) and surface water type (riverine vs estuarine) as well as for an interaction effect with two-way analysis of variance (ANOVA) using Type II sum of squares estimates. A </w:t>
      </w:r>
      <w:r>
        <w:rPr>
          <w:rFonts w:ascii="Arial" w:eastAsia="Arial" w:hAnsi="Arial" w:cs="Arial"/>
          <w:i/>
          <w:sz w:val="22"/>
          <w:szCs w:val="22"/>
        </w:rPr>
        <w:t xml:space="preserve">post hoc </w:t>
      </w:r>
      <w:r>
        <w:rPr>
          <w:rFonts w:ascii="Arial" w:eastAsia="Arial" w:hAnsi="Arial" w:cs="Arial"/>
          <w:sz w:val="22"/>
          <w:szCs w:val="22"/>
        </w:rPr>
        <w:t>analysis was</w:t>
      </w:r>
      <w:r>
        <w:rPr>
          <w:rFonts w:ascii="Arial" w:eastAsia="Arial" w:hAnsi="Arial" w:cs="Arial"/>
          <w:i/>
          <w:sz w:val="22"/>
          <w:szCs w:val="22"/>
        </w:rPr>
        <w:t xml:space="preserve"> </w:t>
      </w:r>
      <w:r>
        <w:rPr>
          <w:rFonts w:ascii="Arial" w:eastAsia="Arial" w:hAnsi="Arial" w:cs="Arial"/>
          <w:sz w:val="22"/>
          <w:szCs w:val="22"/>
        </w:rPr>
        <w:t>performed via Tukey’s honest significant difference test (</w:t>
      </w:r>
      <w:proofErr w:type="spellStart"/>
      <w:r>
        <w:rPr>
          <w:rFonts w:ascii="Arial" w:eastAsia="Arial" w:hAnsi="Arial" w:cs="Arial"/>
          <w:sz w:val="22"/>
          <w:szCs w:val="22"/>
        </w:rPr>
        <w:t>TukeyHSD</w:t>
      </w:r>
      <w:proofErr w:type="spellEnd"/>
      <w:r>
        <w:rPr>
          <w:rFonts w:ascii="Arial" w:eastAsia="Arial" w:hAnsi="Arial" w:cs="Arial"/>
          <w:sz w:val="22"/>
          <w:szCs w:val="22"/>
        </w:rPr>
        <w:t>). The normality of residuals was tested with Shapiro-Wilks tests.</w:t>
      </w:r>
    </w:p>
    <w:p w14:paraId="1C9E006A" w14:textId="77777777" w:rsidR="006F1588" w:rsidRDefault="006F1588">
      <w:pPr>
        <w:spacing w:line="480" w:lineRule="auto"/>
        <w:jc w:val="both"/>
        <w:rPr>
          <w:rFonts w:ascii="Arial" w:eastAsia="Arial" w:hAnsi="Arial" w:cs="Arial"/>
          <w:sz w:val="22"/>
          <w:szCs w:val="22"/>
        </w:rPr>
      </w:pPr>
    </w:p>
    <w:p w14:paraId="1C9E006B" w14:textId="6093D622" w:rsidR="006F1588" w:rsidRDefault="00907791">
      <w:pPr>
        <w:spacing w:line="480" w:lineRule="auto"/>
        <w:jc w:val="both"/>
        <w:rPr>
          <w:rFonts w:ascii="Arial" w:eastAsia="Arial" w:hAnsi="Arial" w:cs="Arial"/>
          <w:sz w:val="22"/>
          <w:szCs w:val="22"/>
        </w:rPr>
      </w:pPr>
      <w:r>
        <w:rPr>
          <w:noProof/>
        </w:rPr>
        <w:drawing>
          <wp:anchor distT="114300" distB="114300" distL="114300" distR="114300" simplePos="0" relativeHeight="251658242" behindDoc="0" locked="0" layoutInCell="1" hidden="0" allowOverlap="1" wp14:anchorId="1C9E00ED" wp14:editId="2FA6A8C6">
            <wp:simplePos x="0" y="0"/>
            <wp:positionH relativeFrom="column">
              <wp:posOffset>3114675</wp:posOffset>
            </wp:positionH>
            <wp:positionV relativeFrom="paragraph">
              <wp:posOffset>1526540</wp:posOffset>
            </wp:positionV>
            <wp:extent cx="2971800" cy="4457700"/>
            <wp:effectExtent l="0" t="0" r="0" b="0"/>
            <wp:wrapSquare wrapText="bothSides" distT="114300" distB="114300" distL="114300" distR="114300"/>
            <wp:docPr id="115940030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71800" cy="4457700"/>
                    </a:xfrm>
                    <a:prstGeom prst="rect">
                      <a:avLst/>
                    </a:prstGeom>
                    <a:ln/>
                  </pic:spPr>
                </pic:pic>
              </a:graphicData>
            </a:graphic>
          </wp:anchor>
        </w:drawing>
      </w:r>
      <w:r>
        <w:rPr>
          <w:rFonts w:ascii="Arial" w:eastAsia="Arial" w:hAnsi="Arial" w:cs="Arial"/>
          <w:sz w:val="22"/>
          <w:szCs w:val="22"/>
        </w:rPr>
        <w:t>Principal component analysis (PCA) was used to assess broad scale trends in the variability of PARAFAC components. Multivariate analysis of variance (MANOVA) was applied using the ‘</w:t>
      </w:r>
      <w:r>
        <w:rPr>
          <w:rFonts w:ascii="Arial" w:eastAsia="Arial" w:hAnsi="Arial" w:cs="Arial"/>
          <w:i/>
          <w:sz w:val="22"/>
          <w:szCs w:val="22"/>
        </w:rPr>
        <w:t>stats’</w:t>
      </w:r>
      <w:r>
        <w:rPr>
          <w:rFonts w:ascii="Arial" w:eastAsia="Arial" w:hAnsi="Arial" w:cs="Arial"/>
          <w:sz w:val="22"/>
          <w:szCs w:val="22"/>
        </w:rPr>
        <w:t xml:space="preserve"> package to test differences across region and water type, followed by a multivariate pairwise </w:t>
      </w:r>
      <w:r>
        <w:rPr>
          <w:rFonts w:ascii="Arial" w:eastAsia="Arial" w:hAnsi="Arial" w:cs="Arial"/>
          <w:i/>
          <w:sz w:val="22"/>
          <w:szCs w:val="22"/>
        </w:rPr>
        <w:t>post hoc</w:t>
      </w:r>
      <w:r>
        <w:rPr>
          <w:rFonts w:ascii="Arial" w:eastAsia="Arial" w:hAnsi="Arial" w:cs="Arial"/>
          <w:sz w:val="22"/>
          <w:szCs w:val="22"/>
        </w:rPr>
        <w:t xml:space="preserve"> analysis to assess differences within groups. For ultra-high resolution mass spectrometry data, non-metric multidimensional scaling (NMDS, </w:t>
      </w:r>
      <w:r>
        <w:rPr>
          <w:rFonts w:ascii="Arial" w:eastAsia="Arial" w:hAnsi="Arial" w:cs="Arial"/>
          <w:i/>
          <w:sz w:val="22"/>
          <w:szCs w:val="22"/>
        </w:rPr>
        <w:t xml:space="preserve">‘vegan’ </w:t>
      </w:r>
      <w:r>
        <w:rPr>
          <w:rFonts w:ascii="Arial" w:eastAsia="Arial" w:hAnsi="Arial" w:cs="Arial"/>
          <w:sz w:val="22"/>
          <w:szCs w:val="22"/>
        </w:rPr>
        <w:t>version 2.6-4)</w:t>
      </w:r>
      <w:r w:rsidR="00B02A3B">
        <w:rPr>
          <w:rFonts w:ascii="Arial" w:eastAsia="Arial" w:hAnsi="Arial" w:cs="Arial"/>
          <w:sz w:val="22"/>
          <w:szCs w:val="22"/>
        </w:rPr>
        <w:t xml:space="preserve"> </w:t>
      </w:r>
      <w:r w:rsidR="00B02A3B">
        <w:rPr>
          <w:rFonts w:ascii="Arial" w:eastAsia="Arial" w:hAnsi="Arial" w:cs="Arial"/>
          <w:sz w:val="22"/>
          <w:szCs w:val="22"/>
        </w:rPr>
        <w:fldChar w:fldCharType="begin" w:fldLock="1"/>
      </w:r>
      <w:r w:rsidR="00B02A3B">
        <w:rPr>
          <w:rFonts w:ascii="Arial" w:eastAsia="Arial" w:hAnsi="Arial" w:cs="Arial"/>
          <w:sz w:val="22"/>
          <w:szCs w:val="22"/>
        </w:rPr>
        <w:instrText>ADDIN paperpile_citation &lt;clusterId&gt;Y787F844B225Y828&lt;/clusterId&gt;&lt;metadata&gt;&lt;citation&gt;&lt;id&gt;87196f51-fb1d-4df4-9b2e-4ba9eaaad5db&lt;/id&gt;&lt;/citation&gt;&lt;/metadata&gt;&lt;data&gt;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&lt;/data&gt; \* MERGEFORMAT</w:instrText>
      </w:r>
      <w:r w:rsidR="00B02A3B">
        <w:rPr>
          <w:rFonts w:ascii="Arial" w:eastAsia="Arial" w:hAnsi="Arial" w:cs="Arial"/>
          <w:sz w:val="22"/>
          <w:szCs w:val="22"/>
        </w:rPr>
        <w:fldChar w:fldCharType="separate"/>
      </w:r>
      <w:r w:rsidR="00A25B2A">
        <w:rPr>
          <w:rFonts w:ascii="Arial" w:eastAsia="Arial" w:hAnsi="Arial" w:cs="Arial"/>
          <w:noProof/>
          <w:sz w:val="22"/>
          <w:szCs w:val="22"/>
        </w:rPr>
        <w:t>(Oksanen et al., 2022)</w:t>
      </w:r>
      <w:r w:rsidR="00B02A3B">
        <w:rPr>
          <w:rFonts w:ascii="Arial" w:eastAsia="Arial" w:hAnsi="Arial" w:cs="Arial"/>
          <w:sz w:val="22"/>
          <w:szCs w:val="22"/>
        </w:rPr>
        <w:fldChar w:fldCharType="end"/>
      </w:r>
      <w:r>
        <w:rPr>
          <w:rFonts w:ascii="Arial" w:eastAsia="Arial" w:hAnsi="Arial" w:cs="Arial"/>
          <w:sz w:val="22"/>
          <w:szCs w:val="22"/>
        </w:rPr>
        <w:t xml:space="preserve"> was applied to a Bray-Curtis dissimilarity matrix on Hellinger transformed peak intensities. While </w:t>
      </w:r>
      <w:proofErr w:type="gramStart"/>
      <w:r>
        <w:rPr>
          <w:rFonts w:ascii="Arial" w:eastAsia="Arial" w:hAnsi="Arial" w:cs="Arial"/>
          <w:sz w:val="22"/>
          <w:szCs w:val="22"/>
        </w:rPr>
        <w:t>similar to</w:t>
      </w:r>
      <w:proofErr w:type="gramEnd"/>
      <w:r>
        <w:rPr>
          <w:rFonts w:ascii="Arial" w:eastAsia="Arial" w:hAnsi="Arial" w:cs="Arial"/>
          <w:sz w:val="22"/>
          <w:szCs w:val="22"/>
        </w:rPr>
        <w:t xml:space="preserve"> PCA, NMDS does not assume linearity and is best suited for non-normal data, including FTICR-MS. Molecular indices were fitted (using the </w:t>
      </w:r>
      <w:proofErr w:type="spellStart"/>
      <w:r>
        <w:rPr>
          <w:rFonts w:ascii="Arial" w:eastAsia="Arial" w:hAnsi="Arial" w:cs="Arial"/>
          <w:i/>
          <w:sz w:val="22"/>
          <w:szCs w:val="22"/>
        </w:rPr>
        <w:t>envirofit</w:t>
      </w:r>
      <w:proofErr w:type="spellEnd"/>
      <w:r>
        <w:rPr>
          <w:rFonts w:ascii="Arial" w:eastAsia="Arial" w:hAnsi="Arial" w:cs="Arial"/>
          <w:sz w:val="22"/>
          <w:szCs w:val="22"/>
        </w:rPr>
        <w:t xml:space="preserve"> function) onto the NMDS ordination as vectors where p &lt; 0.05. Permutational analysis of variance (PERMANOVA) was applied via </w:t>
      </w:r>
      <w:r>
        <w:rPr>
          <w:rFonts w:ascii="Arial" w:eastAsia="Arial" w:hAnsi="Arial" w:cs="Arial"/>
          <w:i/>
          <w:sz w:val="22"/>
          <w:szCs w:val="22"/>
        </w:rPr>
        <w:t>‘</w:t>
      </w:r>
      <w:proofErr w:type="spellStart"/>
      <w:r>
        <w:rPr>
          <w:rFonts w:ascii="Arial" w:eastAsia="Arial" w:hAnsi="Arial" w:cs="Arial"/>
          <w:i/>
          <w:sz w:val="22"/>
          <w:szCs w:val="22"/>
        </w:rPr>
        <w:t>pairwiseAdonis</w:t>
      </w:r>
      <w:proofErr w:type="spellEnd"/>
      <w:r>
        <w:rPr>
          <w:rFonts w:ascii="Arial" w:eastAsia="Arial" w:hAnsi="Arial" w:cs="Arial"/>
          <w:i/>
          <w:sz w:val="22"/>
          <w:szCs w:val="22"/>
        </w:rPr>
        <w:t xml:space="preserve">’ </w:t>
      </w:r>
      <w:r w:rsidR="00B02A3B">
        <w:rPr>
          <w:rFonts w:ascii="Arial" w:eastAsia="Arial" w:hAnsi="Arial" w:cs="Arial"/>
          <w:iCs/>
          <w:sz w:val="22"/>
          <w:szCs w:val="22"/>
        </w:rPr>
        <w:fldChar w:fldCharType="begin" w:fldLock="1"/>
      </w:r>
      <w:r w:rsidR="008B39E6">
        <w:rPr>
          <w:rFonts w:ascii="Arial" w:eastAsia="Arial" w:hAnsi="Arial" w:cs="Arial"/>
          <w:iCs/>
          <w:sz w:val="22"/>
          <w:szCs w:val="22"/>
        </w:rPr>
        <w:instrText>ADDIN paperpile_citation &lt;clusterId&gt;N479B739Q129U741&lt;/clusterId&gt;&lt;metadata&gt;&lt;citation&gt;&lt;id&gt;07dca230-32e7-4dba-a3da-fdbed663df40&lt;/id&gt;&lt;/citation&gt;&lt;/metadata&gt;&lt;data&gt;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&lt;/data&gt; \* MERGEFORMAT</w:instrText>
      </w:r>
      <w:r w:rsidR="00B02A3B">
        <w:rPr>
          <w:rFonts w:ascii="Arial" w:eastAsia="Arial" w:hAnsi="Arial" w:cs="Arial"/>
          <w:iCs/>
          <w:sz w:val="22"/>
          <w:szCs w:val="22"/>
        </w:rPr>
        <w:fldChar w:fldCharType="separate"/>
      </w:r>
      <w:r w:rsidR="00A25B2A">
        <w:rPr>
          <w:rFonts w:ascii="Arial" w:eastAsia="Arial" w:hAnsi="Arial" w:cs="Arial"/>
          <w:iCs/>
          <w:noProof/>
          <w:sz w:val="22"/>
          <w:szCs w:val="22"/>
        </w:rPr>
        <w:t>(Martinez, 2017)</w:t>
      </w:r>
      <w:r w:rsidR="00B02A3B">
        <w:rPr>
          <w:rFonts w:ascii="Arial" w:eastAsia="Arial" w:hAnsi="Arial" w:cs="Arial"/>
          <w:iCs/>
          <w:sz w:val="22"/>
          <w:szCs w:val="22"/>
        </w:rPr>
        <w:fldChar w:fldCharType="end"/>
      </w:r>
      <w:r>
        <w:rPr>
          <w:rFonts w:ascii="Arial" w:eastAsia="Arial" w:hAnsi="Arial" w:cs="Arial"/>
          <w:sz w:val="22"/>
          <w:szCs w:val="22"/>
        </w:rPr>
        <w:t xml:space="preserve"> to the Bray-Curtis dissimilarity matrix to assess differences across regions and water types.. </w:t>
      </w:r>
    </w:p>
    <w:p w14:paraId="1C9E006C" w14:textId="65A2F6A9" w:rsidR="006F1588" w:rsidRDefault="00907791">
      <w:pPr>
        <w:spacing w:line="480" w:lineRule="auto"/>
        <w:jc w:val="both"/>
        <w:rPr>
          <w:rFonts w:ascii="Arial" w:eastAsia="Arial" w:hAnsi="Arial" w:cs="Arial"/>
          <w:b/>
          <w:sz w:val="22"/>
          <w:szCs w:val="22"/>
        </w:rPr>
      </w:pPr>
      <w:r>
        <w:rPr>
          <w:noProof/>
        </w:rPr>
        <mc:AlternateContent>
          <mc:Choice Requires="wps">
            <w:drawing>
              <wp:anchor distT="114300" distB="114300" distL="114300" distR="114300" simplePos="0" relativeHeight="251658243" behindDoc="0" locked="0" layoutInCell="1" hidden="0" allowOverlap="1" wp14:anchorId="1C9E00EF" wp14:editId="5AF00C78">
                <wp:simplePos x="0" y="0"/>
                <wp:positionH relativeFrom="column">
                  <wp:posOffset>3086100</wp:posOffset>
                </wp:positionH>
                <wp:positionV relativeFrom="paragraph">
                  <wp:posOffset>228600</wp:posOffset>
                </wp:positionV>
                <wp:extent cx="3067050" cy="885825"/>
                <wp:effectExtent l="0" t="0" r="0" b="0"/>
                <wp:wrapSquare wrapText="bothSides" distT="114300" distB="114300" distL="114300" distR="114300"/>
                <wp:docPr id="1159400292" name="Text Box 1159400292"/>
                <wp:cNvGraphicFramePr/>
                <a:graphic xmlns:a="http://schemas.openxmlformats.org/drawingml/2006/main">
                  <a:graphicData uri="http://schemas.microsoft.com/office/word/2010/wordprocessingShape">
                    <wps:wsp>
                      <wps:cNvSpPr txBox="1"/>
                      <wps:spPr>
                        <a:xfrm>
                          <a:off x="0" y="0"/>
                          <a:ext cx="3067050" cy="885825"/>
                        </a:xfrm>
                        <a:prstGeom prst="rect">
                          <a:avLst/>
                        </a:prstGeom>
                        <a:noFill/>
                        <a:ln>
                          <a:noFill/>
                        </a:ln>
                      </wps:spPr>
                      <wps:txbx>
                        <w:txbxContent>
                          <w:p w14:paraId="1C9E0104" w14:textId="77777777" w:rsidR="006F1588" w:rsidRDefault="00B707BB" w:rsidP="00907791">
                            <w:pPr>
                              <w:spacing w:line="276" w:lineRule="auto"/>
                              <w:jc w:val="both"/>
                              <w:textDirection w:val="btLr"/>
                            </w:pPr>
                            <w:r>
                              <w:rPr>
                                <w:rFonts w:ascii="Arial" w:eastAsia="Arial" w:hAnsi="Arial" w:cs="Arial"/>
                                <w:b/>
                                <w:color w:val="000000"/>
                                <w:sz w:val="20"/>
                              </w:rPr>
                              <w:t>Figure 2:</w:t>
                            </w:r>
                            <w:r>
                              <w:rPr>
                                <w:rFonts w:ascii="Arial" w:eastAsia="Arial" w:hAnsi="Arial" w:cs="Arial"/>
                                <w:color w:val="000000"/>
                                <w:sz w:val="20"/>
                              </w:rPr>
                              <w:t xml:space="preserve"> Boxplots of A) Dissolved organic carbon concentrations (DOC, mg/L) and B) Specific UV absorbance (SUVA</w:t>
                            </w:r>
                            <w:r>
                              <w:rPr>
                                <w:rFonts w:ascii="Arial" w:eastAsia="Arial" w:hAnsi="Arial" w:cs="Arial"/>
                                <w:color w:val="000000"/>
                                <w:sz w:val="20"/>
                                <w:vertAlign w:val="subscript"/>
                              </w:rPr>
                              <w:t>254</w:t>
                            </w:r>
                            <w:r>
                              <w:rPr>
                                <w:rFonts w:ascii="Arial" w:eastAsia="Arial" w:hAnsi="Arial" w:cs="Arial"/>
                                <w:color w:val="000000"/>
                                <w:sz w:val="20"/>
                              </w:rPr>
                              <w:t>) across the mid-Atlantic and Great Lakes regions.</w:t>
                            </w:r>
                          </w:p>
                        </w:txbxContent>
                      </wps:txbx>
                      <wps:bodyPr spcFirstLastPara="1" wrap="square" lIns="91425" tIns="91425" rIns="91425" bIns="91425" anchor="t" anchorCtr="0">
                        <a:spAutoFit/>
                      </wps:bodyPr>
                    </wps:wsp>
                  </a:graphicData>
                </a:graphic>
              </wp:anchor>
            </w:drawing>
          </mc:Choice>
          <mc:Fallback>
            <w:pict>
              <v:shape w14:anchorId="1C9E00EF" id="Text Box 1159400292" o:spid="_x0000_s1028" type="#_x0000_t202" style="position:absolute;left:0;text-align:left;margin-left:243pt;margin-top:18pt;width:241.5pt;height:69.75pt;z-index:251658243;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" filled="f" stroked="f">
                <v:textbox style="mso-fit-shape-to-text:t" inset="2.53958mm,2.53958mm,2.53958mm,2.53958mm">
                  <w:txbxContent>
                    <w:p w14:paraId="1C9E0104" w14:textId="77777777" w:rsidR="006F1588" w:rsidRDefault="00B707BB" w:rsidP="00907791">
                      <w:pPr>
                        <w:spacing w:line="276" w:lineRule="auto"/>
                        <w:jc w:val="both"/>
                        <w:textDirection w:val="btLr"/>
                      </w:pPr>
                      <w:r>
                        <w:rPr>
                          <w:rFonts w:ascii="Arial" w:eastAsia="Arial" w:hAnsi="Arial" w:cs="Arial"/>
                          <w:b/>
                          <w:color w:val="000000"/>
                          <w:sz w:val="20"/>
                        </w:rPr>
                        <w:t>Figure 2:</w:t>
                      </w:r>
                      <w:r>
                        <w:rPr>
                          <w:rFonts w:ascii="Arial" w:eastAsia="Arial" w:hAnsi="Arial" w:cs="Arial"/>
                          <w:color w:val="000000"/>
                          <w:sz w:val="20"/>
                        </w:rPr>
                        <w:t xml:space="preserve"> Boxplots of A) Dissolved organic carbon concentrations (DOC, mg/L) and B) Specific UV absorbance (SUVA</w:t>
                      </w:r>
                      <w:r>
                        <w:rPr>
                          <w:rFonts w:ascii="Arial" w:eastAsia="Arial" w:hAnsi="Arial" w:cs="Arial"/>
                          <w:color w:val="000000"/>
                          <w:sz w:val="20"/>
                          <w:vertAlign w:val="subscript"/>
                        </w:rPr>
                        <w:t>254</w:t>
                      </w:r>
                      <w:r>
                        <w:rPr>
                          <w:rFonts w:ascii="Arial" w:eastAsia="Arial" w:hAnsi="Arial" w:cs="Arial"/>
                          <w:color w:val="000000"/>
                          <w:sz w:val="20"/>
                        </w:rPr>
                        <w:t>) across the mid-Atlantic and Great Lakes regions.</w:t>
                      </w:r>
                    </w:p>
                  </w:txbxContent>
                </v:textbox>
                <w10:wrap type="square"/>
              </v:shape>
            </w:pict>
          </mc:Fallback>
        </mc:AlternateContent>
      </w:r>
    </w:p>
    <w:p w14:paraId="1C9E006D" w14:textId="77777777" w:rsidR="006F1588" w:rsidRDefault="00B707BB">
      <w:pPr>
        <w:spacing w:line="480" w:lineRule="auto"/>
        <w:jc w:val="both"/>
        <w:rPr>
          <w:rFonts w:ascii="Arial" w:eastAsia="Arial" w:hAnsi="Arial" w:cs="Arial"/>
          <w:b/>
          <w:sz w:val="22"/>
          <w:szCs w:val="22"/>
        </w:rPr>
      </w:pPr>
      <w:r>
        <w:rPr>
          <w:rFonts w:ascii="Arial" w:eastAsia="Arial" w:hAnsi="Arial" w:cs="Arial"/>
          <w:b/>
          <w:sz w:val="22"/>
          <w:szCs w:val="22"/>
        </w:rPr>
        <w:t>3. Results</w:t>
      </w:r>
      <w:r>
        <w:rPr>
          <w:noProof/>
        </w:rPr>
        <w:drawing>
          <wp:anchor distT="114300" distB="114300" distL="114300" distR="114300" simplePos="0" relativeHeight="251658244" behindDoc="0" locked="0" layoutInCell="1" hidden="0" allowOverlap="1" wp14:anchorId="1C9E00F1" wp14:editId="1C9E00F2">
            <wp:simplePos x="0" y="0"/>
            <wp:positionH relativeFrom="column">
              <wp:posOffset>2971800</wp:posOffset>
            </wp:positionH>
            <wp:positionV relativeFrom="paragraph">
              <wp:posOffset>114300</wp:posOffset>
            </wp:positionV>
            <wp:extent cx="2971800" cy="4290536"/>
            <wp:effectExtent l="0" t="0" r="0" b="0"/>
            <wp:wrapSquare wrapText="bothSides" distT="114300" distB="114300" distL="114300" distR="114300"/>
            <wp:docPr id="11594002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71800" cy="4290536"/>
                    </a:xfrm>
                    <a:prstGeom prst="rect">
                      <a:avLst/>
                    </a:prstGeom>
                    <a:ln/>
                  </pic:spPr>
                </pic:pic>
              </a:graphicData>
            </a:graphic>
          </wp:anchor>
        </w:drawing>
      </w:r>
    </w:p>
    <w:p w14:paraId="1C9E006E" w14:textId="77777777" w:rsidR="006F1588" w:rsidRDefault="00B707BB">
      <w:pPr>
        <w:spacing w:line="480" w:lineRule="auto"/>
        <w:jc w:val="both"/>
        <w:rPr>
          <w:rFonts w:ascii="Arial" w:eastAsia="Arial" w:hAnsi="Arial" w:cs="Arial"/>
          <w:i/>
          <w:sz w:val="22"/>
          <w:szCs w:val="22"/>
        </w:rPr>
      </w:pPr>
      <w:r>
        <w:rPr>
          <w:rFonts w:ascii="Arial" w:eastAsia="Arial" w:hAnsi="Arial" w:cs="Arial"/>
          <w:i/>
          <w:sz w:val="22"/>
          <w:szCs w:val="22"/>
        </w:rPr>
        <w:t>3.1 Surface water chemistry across the mid-Atlantic and Great Lake regions</w:t>
      </w:r>
    </w:p>
    <w:p w14:paraId="1C9E006F" w14:textId="553BF61E" w:rsidR="006F1588" w:rsidRDefault="00B707BB">
      <w:pPr>
        <w:spacing w:line="480" w:lineRule="auto"/>
        <w:jc w:val="both"/>
        <w:rPr>
          <w:rFonts w:ascii="Arial" w:eastAsia="Arial" w:hAnsi="Arial" w:cs="Arial"/>
          <w:sz w:val="22"/>
          <w:szCs w:val="22"/>
        </w:rPr>
      </w:pPr>
      <w:r>
        <w:rPr>
          <w:rFonts w:ascii="Arial" w:eastAsia="Arial" w:hAnsi="Arial" w:cs="Arial"/>
          <w:sz w:val="22"/>
          <w:szCs w:val="22"/>
        </w:rPr>
        <w:t>During the August 2021 sampling period, DOC concentrations were significantly higher in the Great Lakes riverine samples (11 ± 5 mg/L) vs. Great Lakes estuarine (6 ± 2 mg/L) and the Mid-Atlantic region (averaging 6 ± 2 mg/L across the water types).  These differences were supported by a two-way ANOVA that revealed a significant interaction between region and water type (</w:t>
      </w:r>
      <w:proofErr w:type="spellStart"/>
      <w:r>
        <w:rPr>
          <w:rFonts w:ascii="Arial" w:eastAsia="Arial" w:hAnsi="Arial" w:cs="Arial"/>
          <w:sz w:val="22"/>
          <w:szCs w:val="22"/>
        </w:rPr>
        <w:t>df</w:t>
      </w:r>
      <w:proofErr w:type="spellEnd"/>
      <w:r>
        <w:rPr>
          <w:rFonts w:ascii="Arial" w:eastAsia="Arial" w:hAnsi="Arial" w:cs="Arial"/>
          <w:sz w:val="22"/>
          <w:szCs w:val="22"/>
        </w:rPr>
        <w:t xml:space="preserve"> = 1, F = 5.85, p = 0.02). </w:t>
      </w:r>
    </w:p>
    <w:p w14:paraId="1C9E0070" w14:textId="785DBC94" w:rsidR="006F1588" w:rsidRDefault="001C1642">
      <w:pPr>
        <w:spacing w:line="480" w:lineRule="auto"/>
        <w:jc w:val="both"/>
        <w:rPr>
          <w:rFonts w:ascii="Arial" w:eastAsia="Arial" w:hAnsi="Arial" w:cs="Arial"/>
          <w:sz w:val="22"/>
          <w:szCs w:val="22"/>
        </w:rPr>
      </w:pPr>
      <w:r>
        <w:rPr>
          <w:noProof/>
        </w:rPr>
        <mc:AlternateContent>
          <mc:Choice Requires="wps">
            <w:drawing>
              <wp:anchor distT="114300" distB="114300" distL="114300" distR="114300" simplePos="0" relativeHeight="251658245" behindDoc="0" locked="0" layoutInCell="1" hidden="0" allowOverlap="1" wp14:anchorId="1C9E00F3" wp14:editId="6C1529ED">
                <wp:simplePos x="0" y="0"/>
                <wp:positionH relativeFrom="column">
                  <wp:posOffset>3086100</wp:posOffset>
                </wp:positionH>
                <wp:positionV relativeFrom="paragraph">
                  <wp:posOffset>300355</wp:posOffset>
                </wp:positionV>
                <wp:extent cx="3014980" cy="904875"/>
                <wp:effectExtent l="0" t="0" r="0" b="0"/>
                <wp:wrapSquare wrapText="bothSides" distT="114300" distB="114300" distL="114300" distR="114300"/>
                <wp:docPr id="1159400297" name="Text Box 1159400297"/>
                <wp:cNvGraphicFramePr/>
                <a:graphic xmlns:a="http://schemas.openxmlformats.org/drawingml/2006/main">
                  <a:graphicData uri="http://schemas.microsoft.com/office/word/2010/wordprocessingShape">
                    <wps:wsp>
                      <wps:cNvSpPr txBox="1"/>
                      <wps:spPr>
                        <a:xfrm>
                          <a:off x="0" y="0"/>
                          <a:ext cx="3014980" cy="904875"/>
                        </a:xfrm>
                        <a:prstGeom prst="rect">
                          <a:avLst/>
                        </a:prstGeom>
                        <a:noFill/>
                        <a:ln>
                          <a:noFill/>
                        </a:ln>
                      </wps:spPr>
                      <wps:txbx>
                        <w:txbxContent>
                          <w:p w14:paraId="1C9E0105" w14:textId="5A37BC71" w:rsidR="006F1588" w:rsidRDefault="00B707BB">
                            <w:pPr>
                              <w:spacing w:line="240" w:lineRule="auto"/>
                              <w:jc w:val="both"/>
                              <w:textDirection w:val="btLr"/>
                            </w:pPr>
                            <w:r>
                              <w:rPr>
                                <w:rFonts w:ascii="Arial" w:eastAsia="Arial" w:hAnsi="Arial" w:cs="Arial"/>
                                <w:b/>
                                <w:color w:val="000000"/>
                                <w:sz w:val="20"/>
                              </w:rPr>
                              <w:t xml:space="preserve">Figure 3: </w:t>
                            </w:r>
                            <w:r>
                              <w:rPr>
                                <w:rFonts w:ascii="Arial" w:eastAsia="Arial" w:hAnsi="Arial" w:cs="Arial"/>
                                <w:color w:val="000000"/>
                                <w:sz w:val="20"/>
                              </w:rPr>
                              <w:t xml:space="preserve">Correlation matrix displaying Pearson’s correlation coefficient </w:t>
                            </w:r>
                            <w:r>
                              <w:rPr>
                                <w:rFonts w:ascii="Arial" w:eastAsia="Arial" w:hAnsi="Arial" w:cs="Arial"/>
                                <w:i/>
                                <w:color w:val="000000"/>
                                <w:sz w:val="20"/>
                              </w:rPr>
                              <w:t>r</w:t>
                            </w:r>
                            <w:r>
                              <w:rPr>
                                <w:rFonts w:ascii="Arial" w:eastAsia="Arial" w:hAnsi="Arial" w:cs="Arial"/>
                                <w:color w:val="000000"/>
                                <w:sz w:val="20"/>
                              </w:rPr>
                              <w:t xml:space="preserve"> for significant (p &lt; 0.05) correlations between DOC and DOM compositional data with pH and salinity</w:t>
                            </w:r>
                            <w:r w:rsidR="001C1642">
                              <w:rPr>
                                <w:rFonts w:ascii="Arial" w:eastAsia="Arial" w:hAnsi="Arial" w:cs="Arial"/>
                                <w:color w:val="000000"/>
                                <w:sz w:val="20"/>
                              </w:rPr>
                              <w:t xml:space="preserve"> for the A) Mid-Atlantic and B) Great Lakes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C9E00F3" id="Text Box 1159400297" o:spid="_x0000_s1029" type="#_x0000_t202" style="position:absolute;left:0;text-align:left;margin-left:243pt;margin-top:23.65pt;width:237.4pt;height:71.25pt;z-index:251658245;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" filled="f" stroked="f">
                <v:textbox inset="2.53958mm,2.53958mm,2.53958mm,2.53958mm">
                  <w:txbxContent>
                    <w:p w14:paraId="1C9E0105" w14:textId="5A37BC71" w:rsidR="006F1588" w:rsidRDefault="00B707BB">
                      <w:pPr>
                        <w:spacing w:line="240" w:lineRule="auto"/>
                        <w:jc w:val="both"/>
                        <w:textDirection w:val="btLr"/>
                      </w:pPr>
                      <w:r>
                        <w:rPr>
                          <w:rFonts w:ascii="Arial" w:eastAsia="Arial" w:hAnsi="Arial" w:cs="Arial"/>
                          <w:b/>
                          <w:color w:val="000000"/>
                          <w:sz w:val="20"/>
                        </w:rPr>
                        <w:t xml:space="preserve">Figure 3: </w:t>
                      </w:r>
                      <w:r>
                        <w:rPr>
                          <w:rFonts w:ascii="Arial" w:eastAsia="Arial" w:hAnsi="Arial" w:cs="Arial"/>
                          <w:color w:val="000000"/>
                          <w:sz w:val="20"/>
                        </w:rPr>
                        <w:t xml:space="preserve">Correlation matrix displaying Pearson’s correlation coefficient </w:t>
                      </w:r>
                      <w:r>
                        <w:rPr>
                          <w:rFonts w:ascii="Arial" w:eastAsia="Arial" w:hAnsi="Arial" w:cs="Arial"/>
                          <w:i/>
                          <w:color w:val="000000"/>
                          <w:sz w:val="20"/>
                        </w:rPr>
                        <w:t>r</w:t>
                      </w:r>
                      <w:r>
                        <w:rPr>
                          <w:rFonts w:ascii="Arial" w:eastAsia="Arial" w:hAnsi="Arial" w:cs="Arial"/>
                          <w:color w:val="000000"/>
                          <w:sz w:val="20"/>
                        </w:rPr>
                        <w:t xml:space="preserve"> for significant (p &lt; 0.05) correlations between DOC and DOM compositional data with pH and salinity</w:t>
                      </w:r>
                      <w:r w:rsidR="001C1642">
                        <w:rPr>
                          <w:rFonts w:ascii="Arial" w:eastAsia="Arial" w:hAnsi="Arial" w:cs="Arial"/>
                          <w:color w:val="000000"/>
                          <w:sz w:val="20"/>
                        </w:rPr>
                        <w:t xml:space="preserve"> for the A) Mid-Atlantic and B) Great Lakes</w:t>
                      </w:r>
                    </w:p>
                  </w:txbxContent>
                </v:textbox>
                <w10:wrap type="square"/>
              </v:shape>
            </w:pict>
          </mc:Fallback>
        </mc:AlternateContent>
      </w:r>
    </w:p>
    <w:p w14:paraId="1C9E0071" w14:textId="2878A23E" w:rsidR="006F1588" w:rsidRDefault="00B707BB">
      <w:pPr>
        <w:spacing w:line="480" w:lineRule="auto"/>
        <w:jc w:val="both"/>
        <w:rPr>
          <w:rFonts w:ascii="Arial" w:eastAsia="Arial" w:hAnsi="Arial" w:cs="Arial"/>
          <w:sz w:val="22"/>
          <w:szCs w:val="22"/>
        </w:rPr>
      </w:pPr>
      <w:r>
        <w:rPr>
          <w:rFonts w:ascii="Arial" w:eastAsia="Arial" w:hAnsi="Arial" w:cs="Arial"/>
          <w:sz w:val="22"/>
          <w:szCs w:val="22"/>
        </w:rPr>
        <w:t>In contrast to DOC, two-way ANOVA indicated that SUVA</w:t>
      </w:r>
      <w:r>
        <w:rPr>
          <w:rFonts w:ascii="Arial" w:eastAsia="Arial" w:hAnsi="Arial" w:cs="Arial"/>
          <w:sz w:val="22"/>
          <w:szCs w:val="22"/>
          <w:vertAlign w:val="subscript"/>
        </w:rPr>
        <w:t>254</w:t>
      </w:r>
      <w:r>
        <w:rPr>
          <w:rFonts w:ascii="Arial" w:eastAsia="Arial" w:hAnsi="Arial" w:cs="Arial"/>
          <w:sz w:val="22"/>
          <w:szCs w:val="22"/>
        </w:rPr>
        <w:t xml:space="preserve"> was significantly different among surface water types (</w:t>
      </w:r>
      <w:proofErr w:type="spellStart"/>
      <w:r>
        <w:rPr>
          <w:rFonts w:ascii="Arial" w:eastAsia="Arial" w:hAnsi="Arial" w:cs="Arial"/>
          <w:sz w:val="22"/>
          <w:szCs w:val="22"/>
        </w:rPr>
        <w:t>df</w:t>
      </w:r>
      <w:proofErr w:type="spellEnd"/>
      <w:r>
        <w:rPr>
          <w:rFonts w:ascii="Arial" w:eastAsia="Arial" w:hAnsi="Arial" w:cs="Arial"/>
          <w:sz w:val="22"/>
          <w:szCs w:val="22"/>
        </w:rPr>
        <w:t xml:space="preserve"> = 1, F = 17.39, p = 0.0001) and had no regional influence (</w:t>
      </w:r>
      <w:proofErr w:type="spellStart"/>
      <w:r>
        <w:rPr>
          <w:rFonts w:ascii="Arial" w:eastAsia="Arial" w:hAnsi="Arial" w:cs="Arial"/>
          <w:sz w:val="22"/>
          <w:szCs w:val="22"/>
        </w:rPr>
        <w:t>df</w:t>
      </w:r>
      <w:proofErr w:type="spellEnd"/>
      <w:r>
        <w:rPr>
          <w:rFonts w:ascii="Arial" w:eastAsia="Arial" w:hAnsi="Arial" w:cs="Arial"/>
          <w:sz w:val="22"/>
          <w:szCs w:val="22"/>
        </w:rPr>
        <w:t xml:space="preserve"> = 1, F = 1.42, p = 0.2). SUVA</w:t>
      </w:r>
      <w:r>
        <w:rPr>
          <w:rFonts w:ascii="Arial" w:eastAsia="Arial" w:hAnsi="Arial" w:cs="Arial"/>
          <w:sz w:val="22"/>
          <w:szCs w:val="22"/>
          <w:vertAlign w:val="subscript"/>
        </w:rPr>
        <w:t>254</w:t>
      </w:r>
      <w:r>
        <w:rPr>
          <w:rFonts w:ascii="Arial" w:eastAsia="Arial" w:hAnsi="Arial" w:cs="Arial"/>
          <w:sz w:val="22"/>
          <w:szCs w:val="22"/>
        </w:rPr>
        <w:t>, an indicator of DOM light absorption and aromaticity, was highest in riverine samples (3.8 ± 0.8) compared to estuarine samples (3.0 ± 0.5) (Figure 2b). Surprisingly, DOC and SUVA</w:t>
      </w:r>
      <w:r>
        <w:rPr>
          <w:rFonts w:ascii="Arial" w:eastAsia="Arial" w:hAnsi="Arial" w:cs="Arial"/>
          <w:sz w:val="22"/>
          <w:szCs w:val="22"/>
          <w:vertAlign w:val="subscript"/>
        </w:rPr>
        <w:t>254</w:t>
      </w:r>
      <w:r>
        <w:rPr>
          <w:rFonts w:ascii="Arial" w:eastAsia="Arial" w:hAnsi="Arial" w:cs="Arial"/>
          <w:sz w:val="22"/>
          <w:szCs w:val="22"/>
        </w:rPr>
        <w:t xml:space="preserve"> were not correlated (r = 0.06, p = 0.7).</w:t>
      </w:r>
    </w:p>
    <w:p w14:paraId="1C9E0072" w14:textId="77777777" w:rsidR="006F1588" w:rsidRDefault="006F1588">
      <w:pPr>
        <w:spacing w:line="480" w:lineRule="auto"/>
        <w:jc w:val="both"/>
        <w:rPr>
          <w:rFonts w:ascii="Arial" w:eastAsia="Arial" w:hAnsi="Arial" w:cs="Arial"/>
          <w:sz w:val="22"/>
          <w:szCs w:val="22"/>
        </w:rPr>
      </w:pPr>
    </w:p>
    <w:p w14:paraId="1C9E0073" w14:textId="0EFE28BA" w:rsidR="006F1588" w:rsidRDefault="00B707BB">
      <w:pPr>
        <w:spacing w:line="480" w:lineRule="auto"/>
        <w:jc w:val="both"/>
        <w:rPr>
          <w:rFonts w:ascii="Arial" w:eastAsia="Arial" w:hAnsi="Arial" w:cs="Arial"/>
          <w:sz w:val="22"/>
          <w:szCs w:val="22"/>
        </w:rPr>
      </w:pPr>
      <w:r>
        <w:rPr>
          <w:rFonts w:ascii="Arial" w:eastAsia="Arial" w:hAnsi="Arial" w:cs="Arial"/>
          <w:sz w:val="22"/>
          <w:szCs w:val="22"/>
        </w:rPr>
        <w:t>Boxplots containing additional context for regional surface water chemistry parameters (salinity, pH, ORP, TDN, TSS) are provided in the Supporting Information (Figure S1). Of notable interest, DOC was unrelated to salinity in either the mid-Atlantic (Figure 3a) or Great Lakes (Figure 3b) region. SUVA</w:t>
      </w:r>
      <w:r>
        <w:rPr>
          <w:rFonts w:ascii="Arial" w:eastAsia="Arial" w:hAnsi="Arial" w:cs="Arial"/>
          <w:sz w:val="22"/>
          <w:szCs w:val="22"/>
          <w:vertAlign w:val="subscript"/>
        </w:rPr>
        <w:t>254,</w:t>
      </w:r>
      <w:r>
        <w:rPr>
          <w:rFonts w:ascii="Arial" w:eastAsia="Arial" w:hAnsi="Arial" w:cs="Arial"/>
          <w:sz w:val="22"/>
          <w:szCs w:val="22"/>
        </w:rPr>
        <w:t xml:space="preserve"> on the other hand, exhibited strong inverse relationships with pH in both mid-Atlantic (Figure 3a, r = -0.70, p &lt; 0.001) and Great Lakes (Figure 3b, r = -0.81, p &lt; 0.001), which translated to a very strong correlation combined across both regions (r = –0.67, p &lt; 0.001). Similar to SUVA</w:t>
      </w:r>
      <w:r>
        <w:rPr>
          <w:rFonts w:ascii="Arial" w:eastAsia="Arial" w:hAnsi="Arial" w:cs="Arial"/>
          <w:sz w:val="22"/>
          <w:szCs w:val="22"/>
          <w:vertAlign w:val="subscript"/>
        </w:rPr>
        <w:t>254</w:t>
      </w:r>
      <w:r>
        <w:rPr>
          <w:rFonts w:ascii="Arial" w:eastAsia="Arial" w:hAnsi="Arial" w:cs="Arial"/>
          <w:sz w:val="22"/>
          <w:szCs w:val="22"/>
        </w:rPr>
        <w:t>, pH strongly contrasted across water types, and was notably higher in estuarine (7.5 ± 0.3) compared to riverine water samples (</w:t>
      </w:r>
      <w:proofErr w:type="gramStart"/>
      <w:r>
        <w:rPr>
          <w:rFonts w:ascii="Arial" w:eastAsia="Arial" w:hAnsi="Arial" w:cs="Arial"/>
          <w:sz w:val="22"/>
          <w:szCs w:val="22"/>
        </w:rPr>
        <w:t>6.9  ±</w:t>
      </w:r>
      <w:proofErr w:type="gramEnd"/>
      <w:r>
        <w:rPr>
          <w:rFonts w:ascii="Arial" w:eastAsia="Arial" w:hAnsi="Arial" w:cs="Arial"/>
          <w:sz w:val="22"/>
          <w:szCs w:val="22"/>
        </w:rPr>
        <w:t xml:space="preserve">  0.3) (Figure S1). </w:t>
      </w:r>
    </w:p>
    <w:p w14:paraId="1C9E0074" w14:textId="77777777" w:rsidR="006F1588" w:rsidRDefault="006F1588">
      <w:pPr>
        <w:spacing w:line="480" w:lineRule="auto"/>
        <w:jc w:val="both"/>
        <w:rPr>
          <w:rFonts w:ascii="Arial" w:eastAsia="Arial" w:hAnsi="Arial" w:cs="Arial"/>
          <w:i/>
          <w:sz w:val="22"/>
          <w:szCs w:val="22"/>
        </w:rPr>
      </w:pPr>
    </w:p>
    <w:p w14:paraId="1C9E0075" w14:textId="77777777" w:rsidR="006F1588" w:rsidRDefault="006F1588">
      <w:pPr>
        <w:spacing w:line="480" w:lineRule="auto"/>
        <w:jc w:val="both"/>
        <w:rPr>
          <w:rFonts w:ascii="Arial" w:eastAsia="Arial" w:hAnsi="Arial" w:cs="Arial"/>
          <w:i/>
          <w:sz w:val="22"/>
          <w:szCs w:val="22"/>
        </w:rPr>
      </w:pPr>
    </w:p>
    <w:p w14:paraId="1C9E0076" w14:textId="77777777" w:rsidR="006F1588" w:rsidRDefault="00B707BB">
      <w:pPr>
        <w:spacing w:line="480" w:lineRule="auto"/>
        <w:jc w:val="both"/>
        <w:rPr>
          <w:rFonts w:ascii="Arial" w:eastAsia="Arial" w:hAnsi="Arial" w:cs="Arial"/>
          <w:i/>
          <w:sz w:val="22"/>
          <w:szCs w:val="22"/>
        </w:rPr>
      </w:pPr>
      <w:r>
        <w:rPr>
          <w:rFonts w:ascii="Arial" w:eastAsia="Arial" w:hAnsi="Arial" w:cs="Arial"/>
          <w:i/>
          <w:sz w:val="22"/>
          <w:szCs w:val="22"/>
        </w:rPr>
        <w:t>3.2 Surface water dissolved organic matter composition across the mid-Atlantic and Great Lakes regions</w:t>
      </w:r>
      <w:r>
        <w:rPr>
          <w:noProof/>
        </w:rPr>
        <w:drawing>
          <wp:anchor distT="114300" distB="114300" distL="114300" distR="114300" simplePos="0" relativeHeight="251658246" behindDoc="0" locked="0" layoutInCell="1" hidden="0" allowOverlap="1" wp14:anchorId="1C9E00F7" wp14:editId="1C9E00F8">
            <wp:simplePos x="0" y="0"/>
            <wp:positionH relativeFrom="column">
              <wp:posOffset>1</wp:posOffset>
            </wp:positionH>
            <wp:positionV relativeFrom="paragraph">
              <wp:posOffset>266700</wp:posOffset>
            </wp:positionV>
            <wp:extent cx="2971800" cy="3200400"/>
            <wp:effectExtent l="0" t="0" r="0" b="0"/>
            <wp:wrapSquare wrapText="bothSides" distT="114300" distB="114300" distL="114300" distR="114300"/>
            <wp:docPr id="11594003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71800" cy="3200400"/>
                    </a:xfrm>
                    <a:prstGeom prst="rect">
                      <a:avLst/>
                    </a:prstGeom>
                    <a:ln/>
                  </pic:spPr>
                </pic:pic>
              </a:graphicData>
            </a:graphic>
          </wp:anchor>
        </w:drawing>
      </w:r>
    </w:p>
    <w:p w14:paraId="1C9E0077" w14:textId="6A0850EA" w:rsidR="006F1588" w:rsidRDefault="001C1642">
      <w:pPr>
        <w:spacing w:line="480" w:lineRule="auto"/>
        <w:jc w:val="both"/>
        <w:rPr>
          <w:rFonts w:ascii="Arial" w:eastAsia="Arial" w:hAnsi="Arial" w:cs="Arial"/>
          <w:sz w:val="22"/>
          <w:szCs w:val="22"/>
        </w:rPr>
      </w:pPr>
      <w:r>
        <w:rPr>
          <w:noProof/>
        </w:rPr>
        <mc:AlternateContent>
          <mc:Choice Requires="wps">
            <w:drawing>
              <wp:anchor distT="114300" distB="114300" distL="114300" distR="114300" simplePos="0" relativeHeight="251658248" behindDoc="0" locked="0" layoutInCell="1" hidden="0" allowOverlap="1" wp14:anchorId="1C9E00FB" wp14:editId="1E86C199">
                <wp:simplePos x="0" y="0"/>
                <wp:positionH relativeFrom="margin">
                  <wp:align>left</wp:align>
                </wp:positionH>
                <wp:positionV relativeFrom="paragraph">
                  <wp:posOffset>2575560</wp:posOffset>
                </wp:positionV>
                <wp:extent cx="2971800" cy="1171575"/>
                <wp:effectExtent l="0" t="0" r="0" b="0"/>
                <wp:wrapSquare wrapText="bothSides" distT="114300" distB="114300" distL="114300" distR="114300"/>
                <wp:docPr id="1159400291" name="Text Box 1159400291"/>
                <wp:cNvGraphicFramePr/>
                <a:graphic xmlns:a="http://schemas.openxmlformats.org/drawingml/2006/main">
                  <a:graphicData uri="http://schemas.microsoft.com/office/word/2010/wordprocessingShape">
                    <wps:wsp>
                      <wps:cNvSpPr txBox="1"/>
                      <wps:spPr>
                        <a:xfrm>
                          <a:off x="0" y="0"/>
                          <a:ext cx="2971800" cy="1171575"/>
                        </a:xfrm>
                        <a:prstGeom prst="rect">
                          <a:avLst/>
                        </a:prstGeom>
                        <a:noFill/>
                        <a:ln>
                          <a:noFill/>
                        </a:ln>
                      </wps:spPr>
                      <wps:txbx>
                        <w:txbxContent>
                          <w:p w14:paraId="1C9E0109" w14:textId="34707B01" w:rsidR="006F1588" w:rsidRDefault="00B707BB" w:rsidP="001C1642">
                            <w:pPr>
                              <w:spacing w:line="276" w:lineRule="auto"/>
                              <w:jc w:val="both"/>
                              <w:textDirection w:val="btLr"/>
                            </w:pPr>
                            <w:r>
                              <w:rPr>
                                <w:rFonts w:ascii="Arial" w:eastAsia="Arial" w:hAnsi="Arial" w:cs="Arial"/>
                                <w:b/>
                                <w:color w:val="000000"/>
                                <w:sz w:val="20"/>
                              </w:rPr>
                              <w:t xml:space="preserve">Figure 4: </w:t>
                            </w:r>
                            <w:r>
                              <w:rPr>
                                <w:rFonts w:ascii="Arial" w:eastAsia="Arial" w:hAnsi="Arial" w:cs="Arial"/>
                                <w:color w:val="000000"/>
                                <w:sz w:val="20"/>
                              </w:rPr>
                              <w:t>Principal Component Analysis on the relative proportions of PARAFAC components. Samples are colored by region with open and closed circles by water type. Eclipses represent the 95% confidence region for riverine (solid) and estuarine (dashed) samples.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C9E00FB" id="Text Box 1159400291" o:spid="_x0000_s1030" type="#_x0000_t202" style="position:absolute;left:0;text-align:left;margin-left:0;margin-top:202.8pt;width:234pt;height:92.25pt;z-index:251658248;visibility:visible;mso-wrap-style:square;mso-width-percent:0;mso-height-percent:0;mso-wrap-distance-left:9pt;mso-wrap-distance-top:9pt;mso-wrap-distance-right:9pt;mso-wrap-distance-bottom:9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" filled="f" stroked="f">
                <v:textbox inset="2.53958mm,2.53958mm,2.53958mm,2.53958mm">
                  <w:txbxContent>
                    <w:p w14:paraId="1C9E0109" w14:textId="34707B01" w:rsidR="006F1588" w:rsidRDefault="00B707BB" w:rsidP="001C1642">
                      <w:pPr>
                        <w:spacing w:line="276" w:lineRule="auto"/>
                        <w:jc w:val="both"/>
                        <w:textDirection w:val="btLr"/>
                      </w:pPr>
                      <w:r>
                        <w:rPr>
                          <w:rFonts w:ascii="Arial" w:eastAsia="Arial" w:hAnsi="Arial" w:cs="Arial"/>
                          <w:b/>
                          <w:color w:val="000000"/>
                          <w:sz w:val="20"/>
                        </w:rPr>
                        <w:t xml:space="preserve">Figure 4: </w:t>
                      </w:r>
                      <w:r>
                        <w:rPr>
                          <w:rFonts w:ascii="Arial" w:eastAsia="Arial" w:hAnsi="Arial" w:cs="Arial"/>
                          <w:color w:val="000000"/>
                          <w:sz w:val="20"/>
                        </w:rPr>
                        <w:t>Principal Component Analysis on the relative proportions of PARAFAC components. Samples are colored by region with open and closed circles by water type. Eclipses represent the 95% confidence region for riverine (solid) and estuarine (dashed) samples.</w:t>
                      </w:r>
                    </w:p>
                  </w:txbxContent>
                </v:textbox>
                <w10:wrap type="square" anchorx="margin"/>
              </v:shape>
            </w:pict>
          </mc:Fallback>
        </mc:AlternateContent>
      </w:r>
      <w:r>
        <w:rPr>
          <w:rFonts w:ascii="Arial" w:eastAsia="Arial" w:hAnsi="Arial" w:cs="Arial"/>
          <w:sz w:val="22"/>
          <w:szCs w:val="22"/>
        </w:rPr>
        <w:t>Dissolved organic matter fluorescence signatures were represented by 5 five discrete PARAFAC components described in Table 1 and revealed signatures that were most reflective of water type (riverine and estuarine waters) rather than any differences across the two regions. We observed spatial differences wholistically with a principal component analysis, which displayed a clustering of estuarine samples more positively along PC1 (52% of the total explained variation) that was driven primarily by a loss of terrestrial humic like components in favor of shifts to more microbial humic-like components (C2) and protein-like components (C4) (Figure 4, Figure S2). Riverine samples displayed much higher variability within PCA space (Figure 4). A MANOVA further confirmed surface water type as an indicator of DOM fluorescence signatures (</w:t>
      </w:r>
      <w:proofErr w:type="spellStart"/>
      <w:r>
        <w:rPr>
          <w:rFonts w:ascii="Arial" w:eastAsia="Arial" w:hAnsi="Arial" w:cs="Arial"/>
          <w:sz w:val="22"/>
          <w:szCs w:val="22"/>
        </w:rPr>
        <w:t>df</w:t>
      </w:r>
      <w:proofErr w:type="spellEnd"/>
      <w:r>
        <w:rPr>
          <w:rFonts w:ascii="Arial" w:eastAsia="Arial" w:hAnsi="Arial" w:cs="Arial"/>
          <w:sz w:val="22"/>
          <w:szCs w:val="22"/>
        </w:rPr>
        <w:t xml:space="preserve"> = 1, F = 5.01, p = 0.002) over the region (</w:t>
      </w:r>
      <w:proofErr w:type="spellStart"/>
      <w:r>
        <w:rPr>
          <w:rFonts w:ascii="Arial" w:eastAsia="Arial" w:hAnsi="Arial" w:cs="Arial"/>
          <w:sz w:val="22"/>
          <w:szCs w:val="22"/>
        </w:rPr>
        <w:t>df</w:t>
      </w:r>
      <w:proofErr w:type="spellEnd"/>
      <w:r>
        <w:rPr>
          <w:rFonts w:ascii="Arial" w:eastAsia="Arial" w:hAnsi="Arial" w:cs="Arial"/>
          <w:sz w:val="22"/>
          <w:szCs w:val="22"/>
        </w:rPr>
        <w:t xml:space="preserve"> = 1, F = </w:t>
      </w:r>
      <w:proofErr w:type="gramStart"/>
      <w:r>
        <w:rPr>
          <w:rFonts w:ascii="Arial" w:eastAsia="Arial" w:hAnsi="Arial" w:cs="Arial"/>
          <w:sz w:val="22"/>
          <w:szCs w:val="22"/>
        </w:rPr>
        <w:t>1.28 ,</w:t>
      </w:r>
      <w:proofErr w:type="gramEnd"/>
      <w:r>
        <w:rPr>
          <w:rFonts w:ascii="Arial" w:eastAsia="Arial" w:hAnsi="Arial" w:cs="Arial"/>
          <w:sz w:val="22"/>
          <w:szCs w:val="22"/>
        </w:rPr>
        <w:t xml:space="preserve"> p &gt; 0.3), indicating minimal regional constraints on DOM fluorescence signatures traversing these estuarine and freshwater coastal domains during the sampling period. </w:t>
      </w:r>
    </w:p>
    <w:p w14:paraId="1C9E0078" w14:textId="77777777" w:rsidR="006F1588" w:rsidRDefault="006F1588">
      <w:pPr>
        <w:spacing w:line="480" w:lineRule="auto"/>
        <w:jc w:val="both"/>
        <w:rPr>
          <w:rFonts w:ascii="Arial" w:eastAsia="Arial" w:hAnsi="Arial" w:cs="Arial"/>
          <w:sz w:val="22"/>
          <w:szCs w:val="22"/>
        </w:rPr>
      </w:pPr>
    </w:p>
    <w:p w14:paraId="1C9E0079" w14:textId="76E3E466" w:rsidR="006F1588" w:rsidRDefault="001C1642">
      <w:pPr>
        <w:spacing w:line="480" w:lineRule="auto"/>
        <w:jc w:val="both"/>
        <w:rPr>
          <w:rFonts w:ascii="Arial" w:eastAsia="Arial" w:hAnsi="Arial" w:cs="Arial"/>
          <w:sz w:val="22"/>
          <w:szCs w:val="22"/>
        </w:rPr>
      </w:pPr>
      <w:r>
        <w:rPr>
          <w:rFonts w:ascii="Arial" w:eastAsia="Arial" w:hAnsi="Arial" w:cs="Arial"/>
          <w:noProof/>
          <w:sz w:val="22"/>
          <w:szCs w:val="22"/>
        </w:rPr>
        <mc:AlternateContent>
          <mc:Choice Requires="wps">
            <w:drawing>
              <wp:anchor distT="114300" distB="114300" distL="114300" distR="114300" simplePos="0" relativeHeight="251658247" behindDoc="0" locked="0" layoutInCell="1" hidden="0" allowOverlap="1" wp14:anchorId="1C9E00F9" wp14:editId="2EBC87EA">
                <wp:simplePos x="0" y="0"/>
                <wp:positionH relativeFrom="margin">
                  <wp:align>right</wp:align>
                </wp:positionH>
                <wp:positionV relativeFrom="page">
                  <wp:posOffset>4984750</wp:posOffset>
                </wp:positionV>
                <wp:extent cx="2847975" cy="602456"/>
                <wp:effectExtent l="0" t="0" r="0" b="0"/>
                <wp:wrapSquare wrapText="bothSides" distT="114300" distB="114300" distL="114300" distR="114300"/>
                <wp:docPr id="1159400294" name="Text Box 1159400294"/>
                <wp:cNvGraphicFramePr/>
                <a:graphic xmlns:a="http://schemas.openxmlformats.org/drawingml/2006/main">
                  <a:graphicData uri="http://schemas.microsoft.com/office/word/2010/wordprocessingShape">
                    <wps:wsp>
                      <wps:cNvSpPr txBox="1"/>
                      <wps:spPr>
                        <a:xfrm>
                          <a:off x="0" y="0"/>
                          <a:ext cx="2847975" cy="602456"/>
                        </a:xfrm>
                        <a:prstGeom prst="rect">
                          <a:avLst/>
                        </a:prstGeom>
                        <a:noFill/>
                        <a:ln>
                          <a:noFill/>
                        </a:ln>
                      </wps:spPr>
                      <wps:txbx>
                        <w:txbxContent>
                          <w:p w14:paraId="1C9E0107" w14:textId="77777777" w:rsidR="006F1588" w:rsidRDefault="00B707BB">
                            <w:pPr>
                              <w:spacing w:line="240" w:lineRule="auto"/>
                              <w:jc w:val="both"/>
                              <w:textDirection w:val="btLr"/>
                            </w:pPr>
                            <w:r>
                              <w:rPr>
                                <w:rFonts w:ascii="Arial" w:eastAsia="Arial" w:hAnsi="Arial" w:cs="Arial"/>
                                <w:b/>
                                <w:color w:val="000000"/>
                                <w:sz w:val="20"/>
                              </w:rPr>
                              <w:t xml:space="preserve">Table 2: </w:t>
                            </w:r>
                            <w:r>
                              <w:rPr>
                                <w:rFonts w:ascii="Arial" w:eastAsia="Arial" w:hAnsi="Arial" w:cs="Arial"/>
                                <w:color w:val="000000"/>
                                <w:sz w:val="20"/>
                              </w:rPr>
                              <w:t xml:space="preserve">Table displaying the number of shared and unique formula by region, water type, and water type within each region </w:t>
                            </w:r>
                          </w:p>
                        </w:txbxContent>
                      </wps:txbx>
                      <wps:bodyPr spcFirstLastPara="1" wrap="square" lIns="91425" tIns="91425" rIns="91425" bIns="91425" anchor="t" anchorCtr="0">
                        <a:noAutofit/>
                      </wps:bodyPr>
                    </wps:wsp>
                  </a:graphicData>
                </a:graphic>
              </wp:anchor>
            </w:drawing>
          </mc:Choice>
          <mc:Fallback>
            <w:pict>
              <v:shape w14:anchorId="1C9E00F9" id="Text Box 1159400294" o:spid="_x0000_s1031" type="#_x0000_t202" style="position:absolute;left:0;text-align:left;margin-left:173.05pt;margin-top:392.5pt;width:224.25pt;height:47.45pt;z-index:251658247;visibility:visible;mso-wrap-style:square;mso-wrap-distance-left:9pt;mso-wrap-distance-top:9pt;mso-wrap-distance-right:9pt;mso-wrap-distance-bottom:9pt;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" filled="f" stroked="f">
                <v:textbox inset="2.53958mm,2.53958mm,2.53958mm,2.53958mm">
                  <w:txbxContent>
                    <w:p w14:paraId="1C9E0107" w14:textId="77777777" w:rsidR="006F1588" w:rsidRDefault="00B707BB">
                      <w:pPr>
                        <w:spacing w:line="240" w:lineRule="auto"/>
                        <w:jc w:val="both"/>
                        <w:textDirection w:val="btLr"/>
                      </w:pPr>
                      <w:r>
                        <w:rPr>
                          <w:rFonts w:ascii="Arial" w:eastAsia="Arial" w:hAnsi="Arial" w:cs="Arial"/>
                          <w:b/>
                          <w:color w:val="000000"/>
                          <w:sz w:val="20"/>
                        </w:rPr>
                        <w:t xml:space="preserve">Table 2: </w:t>
                      </w:r>
                      <w:r>
                        <w:rPr>
                          <w:rFonts w:ascii="Arial" w:eastAsia="Arial" w:hAnsi="Arial" w:cs="Arial"/>
                          <w:color w:val="000000"/>
                          <w:sz w:val="20"/>
                        </w:rPr>
                        <w:t xml:space="preserve">Table displaying the number of shared and unique formula by region, water type, and water type within each region </w:t>
                      </w:r>
                    </w:p>
                  </w:txbxContent>
                </v:textbox>
                <w10:wrap type="square" anchorx="margin" anchory="page"/>
              </v:shape>
            </w:pict>
          </mc:Fallback>
        </mc:AlternateContent>
      </w:r>
      <w:proofErr w:type="gramStart"/>
      <w:r>
        <w:rPr>
          <w:rFonts w:ascii="Arial" w:eastAsia="Arial" w:hAnsi="Arial" w:cs="Arial"/>
          <w:sz w:val="22"/>
          <w:szCs w:val="22"/>
        </w:rPr>
        <w:t>Similar to</w:t>
      </w:r>
      <w:proofErr w:type="gramEnd"/>
      <w:r>
        <w:rPr>
          <w:rFonts w:ascii="Arial" w:eastAsia="Arial" w:hAnsi="Arial" w:cs="Arial"/>
          <w:sz w:val="22"/>
          <w:szCs w:val="22"/>
        </w:rPr>
        <w:t xml:space="preserve"> SUVA</w:t>
      </w:r>
      <w:r>
        <w:rPr>
          <w:rFonts w:ascii="Arial" w:eastAsia="Arial" w:hAnsi="Arial" w:cs="Arial"/>
          <w:sz w:val="22"/>
          <w:szCs w:val="22"/>
          <w:vertAlign w:val="subscript"/>
        </w:rPr>
        <w:t>254</w:t>
      </w:r>
      <w:r>
        <w:rPr>
          <w:rFonts w:ascii="Arial" w:eastAsia="Arial" w:hAnsi="Arial" w:cs="Arial"/>
          <w:sz w:val="22"/>
          <w:szCs w:val="22"/>
        </w:rPr>
        <w:t>, PARAFAC components C2, C4, and C5 displayed significant correlations with pH in the mid-Atlantic region (Figure 3a). Components C2 and C4 were each positively related to pH (C2: r = 0.35, p = 0.38; C2; C4: r = 0.48, p = 0.004), while C5 was inversely related to pH (r = -0.61, p &lt; 0.001). This finding highlight</w:t>
      </w:r>
      <w:r w:rsidR="00BA4B03">
        <w:rPr>
          <w:rFonts w:ascii="Arial" w:eastAsia="Arial" w:hAnsi="Arial" w:cs="Arial"/>
          <w:sz w:val="22"/>
          <w:szCs w:val="22"/>
        </w:rPr>
        <w:t>s</w:t>
      </w:r>
      <w:r>
        <w:rPr>
          <w:rFonts w:ascii="Arial" w:eastAsia="Arial" w:hAnsi="Arial" w:cs="Arial"/>
          <w:sz w:val="22"/>
          <w:szCs w:val="22"/>
        </w:rPr>
        <w:t xml:space="preserve"> linkages between shifting surface water chemistry with DOM composition. Notably, this linkage was limited to the mid-Atlantic region as there were no observable trends between DOM PARAFAC components and water quality parameters in the Great Lakes region (Figure 3b). </w:t>
      </w:r>
    </w:p>
    <w:p w14:paraId="1C9E007A" w14:textId="77777777" w:rsidR="006F1588" w:rsidRDefault="006F1588">
      <w:pPr>
        <w:spacing w:line="480" w:lineRule="auto"/>
        <w:jc w:val="both"/>
        <w:rPr>
          <w:rFonts w:ascii="Arial" w:eastAsia="Arial" w:hAnsi="Arial" w:cs="Arial"/>
          <w:sz w:val="22"/>
          <w:szCs w:val="22"/>
        </w:rPr>
      </w:pPr>
    </w:p>
    <w:sdt>
      <w:sdtPr>
        <w:tag w:val="goog_rdk_0"/>
        <w:id w:val="-60178570"/>
        <w:lock w:val="contentLocked"/>
      </w:sdtPr>
      <w:sdtEndPr/>
      <w:sdtContent>
        <w:tbl>
          <w:tblPr>
            <w:tblpPr w:leftFromText="180" w:rightFromText="180" w:topFromText="180" w:bottomFromText="180" w:horzAnchor="margin" w:tblpXSpec="right" w:tblpYSpec="top"/>
            <w:tblW w:w="4464"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40"/>
            <w:gridCol w:w="1440"/>
            <w:gridCol w:w="1584"/>
          </w:tblGrid>
          <w:tr w:rsidR="006F1588" w14:paraId="1C9E007C" w14:textId="77777777">
            <w:trPr>
              <w:trHeight w:val="420"/>
              <w:jc w:val="right"/>
            </w:trPr>
            <w:tc>
              <w:tcPr>
                <w:tcW w:w="4464" w:type="dxa"/>
                <w:gridSpan w:val="3"/>
              </w:tcPr>
              <w:p w14:paraId="1C9E007B" w14:textId="77777777" w:rsidR="006F1588" w:rsidRDefault="00B707BB">
                <w:pPr>
                  <w:widowControl w:val="0"/>
                  <w:spacing w:line="240" w:lineRule="auto"/>
                  <w:jc w:val="center"/>
                  <w:rPr>
                    <w:rFonts w:ascii="Arial" w:eastAsia="Arial" w:hAnsi="Arial" w:cs="Arial"/>
                    <w:b/>
                    <w:sz w:val="20"/>
                    <w:szCs w:val="20"/>
                  </w:rPr>
                </w:pPr>
                <w:r>
                  <w:rPr>
                    <w:rFonts w:ascii="Arial" w:eastAsia="Arial" w:hAnsi="Arial" w:cs="Arial"/>
                    <w:b/>
                    <w:sz w:val="20"/>
                    <w:szCs w:val="20"/>
                  </w:rPr>
                  <w:t>Region</w:t>
                </w:r>
              </w:p>
            </w:tc>
          </w:tr>
          <w:tr w:rsidR="006F1588" w14:paraId="1C9E0080" w14:textId="77777777">
            <w:trPr>
              <w:jc w:val="right"/>
            </w:trPr>
            <w:tc>
              <w:tcPr>
                <w:tcW w:w="1440" w:type="dxa"/>
              </w:tcPr>
              <w:p w14:paraId="1C9E007D"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Mid-Atlantic</w:t>
                </w:r>
              </w:p>
            </w:tc>
            <w:tc>
              <w:tcPr>
                <w:tcW w:w="1440" w:type="dxa"/>
              </w:tcPr>
              <w:p w14:paraId="1C9E007E"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Shared</w:t>
                </w:r>
              </w:p>
            </w:tc>
            <w:tc>
              <w:tcPr>
                <w:tcW w:w="1584" w:type="dxa"/>
              </w:tcPr>
              <w:p w14:paraId="1C9E007F"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Great Lakes</w:t>
                </w:r>
              </w:p>
            </w:tc>
          </w:tr>
          <w:tr w:rsidR="006F1588" w14:paraId="1C9E0084" w14:textId="77777777">
            <w:trPr>
              <w:jc w:val="right"/>
            </w:trPr>
            <w:tc>
              <w:tcPr>
                <w:tcW w:w="1440" w:type="dxa"/>
              </w:tcPr>
              <w:p w14:paraId="1C9E0081"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2,740 (17%)</w:t>
                </w:r>
              </w:p>
            </w:tc>
            <w:tc>
              <w:tcPr>
                <w:tcW w:w="1440" w:type="dxa"/>
              </w:tcPr>
              <w:p w14:paraId="1C9E0082"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12,530 (76%)</w:t>
                </w:r>
              </w:p>
            </w:tc>
            <w:tc>
              <w:tcPr>
                <w:tcW w:w="1584" w:type="dxa"/>
              </w:tcPr>
              <w:p w14:paraId="1C9E0083"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1,092 (7%)</w:t>
                </w:r>
              </w:p>
            </w:tc>
          </w:tr>
          <w:tr w:rsidR="006F1588" w14:paraId="1C9E0086" w14:textId="77777777">
            <w:trPr>
              <w:trHeight w:val="420"/>
              <w:jc w:val="right"/>
            </w:trPr>
            <w:tc>
              <w:tcPr>
                <w:tcW w:w="4464" w:type="dxa"/>
                <w:gridSpan w:val="3"/>
              </w:tcPr>
              <w:p w14:paraId="1C9E0085" w14:textId="77777777" w:rsidR="006F1588" w:rsidRDefault="00B707BB">
                <w:pPr>
                  <w:widowControl w:val="0"/>
                  <w:spacing w:line="240" w:lineRule="auto"/>
                  <w:jc w:val="center"/>
                  <w:rPr>
                    <w:rFonts w:ascii="Arial" w:eastAsia="Arial" w:hAnsi="Arial" w:cs="Arial"/>
                    <w:b/>
                    <w:sz w:val="20"/>
                    <w:szCs w:val="20"/>
                  </w:rPr>
                </w:pPr>
                <w:r>
                  <w:rPr>
                    <w:rFonts w:ascii="Arial" w:eastAsia="Arial" w:hAnsi="Arial" w:cs="Arial"/>
                    <w:b/>
                    <w:sz w:val="20"/>
                    <w:szCs w:val="20"/>
                  </w:rPr>
                  <w:t>Water Type</w:t>
                </w:r>
              </w:p>
            </w:tc>
          </w:tr>
          <w:tr w:rsidR="006F1588" w14:paraId="1C9E008A" w14:textId="77777777">
            <w:trPr>
              <w:jc w:val="right"/>
            </w:trPr>
            <w:tc>
              <w:tcPr>
                <w:tcW w:w="1440" w:type="dxa"/>
              </w:tcPr>
              <w:p w14:paraId="1C9E0087"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Riverine</w:t>
                </w:r>
              </w:p>
            </w:tc>
            <w:tc>
              <w:tcPr>
                <w:tcW w:w="1440" w:type="dxa"/>
              </w:tcPr>
              <w:p w14:paraId="1C9E0088"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Shared</w:t>
                </w:r>
              </w:p>
            </w:tc>
            <w:tc>
              <w:tcPr>
                <w:tcW w:w="1584" w:type="dxa"/>
              </w:tcPr>
              <w:p w14:paraId="1C9E0089"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Estuarine</w:t>
                </w:r>
              </w:p>
            </w:tc>
          </w:tr>
          <w:tr w:rsidR="006F1588" w14:paraId="1C9E008E" w14:textId="77777777">
            <w:trPr>
              <w:jc w:val="right"/>
            </w:trPr>
            <w:tc>
              <w:tcPr>
                <w:tcW w:w="1440" w:type="dxa"/>
              </w:tcPr>
              <w:p w14:paraId="1C9E008B"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1,197 (12%)</w:t>
                </w:r>
              </w:p>
            </w:tc>
            <w:tc>
              <w:tcPr>
                <w:tcW w:w="1440" w:type="dxa"/>
              </w:tcPr>
              <w:p w14:paraId="1C9E008C"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12,920 (78%)</w:t>
                </w:r>
              </w:p>
            </w:tc>
            <w:tc>
              <w:tcPr>
                <w:tcW w:w="1584" w:type="dxa"/>
              </w:tcPr>
              <w:p w14:paraId="1C9E008D"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1,555 (9%)</w:t>
                </w:r>
              </w:p>
            </w:tc>
          </w:tr>
          <w:tr w:rsidR="006F1588" w14:paraId="1C9E0090" w14:textId="77777777">
            <w:trPr>
              <w:trHeight w:val="420"/>
              <w:jc w:val="right"/>
            </w:trPr>
            <w:tc>
              <w:tcPr>
                <w:tcW w:w="4464" w:type="dxa"/>
                <w:gridSpan w:val="3"/>
              </w:tcPr>
              <w:p w14:paraId="1C9E008F" w14:textId="77777777" w:rsidR="006F1588" w:rsidRDefault="00B707BB">
                <w:pPr>
                  <w:widowControl w:val="0"/>
                  <w:spacing w:line="240" w:lineRule="auto"/>
                  <w:jc w:val="center"/>
                  <w:rPr>
                    <w:rFonts w:ascii="Arial" w:eastAsia="Arial" w:hAnsi="Arial" w:cs="Arial"/>
                    <w:b/>
                    <w:sz w:val="20"/>
                    <w:szCs w:val="20"/>
                  </w:rPr>
                </w:pPr>
                <w:r>
                  <w:rPr>
                    <w:rFonts w:ascii="Arial" w:eastAsia="Arial" w:hAnsi="Arial" w:cs="Arial"/>
                    <w:b/>
                    <w:sz w:val="20"/>
                    <w:szCs w:val="20"/>
                  </w:rPr>
                  <w:t>Mid-Atlantic</w:t>
                </w:r>
              </w:p>
            </w:tc>
          </w:tr>
          <w:tr w:rsidR="006F1588" w14:paraId="1C9E0094" w14:textId="77777777">
            <w:trPr>
              <w:jc w:val="right"/>
            </w:trPr>
            <w:tc>
              <w:tcPr>
                <w:tcW w:w="1440" w:type="dxa"/>
              </w:tcPr>
              <w:p w14:paraId="1C9E0091"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Riverine</w:t>
                </w:r>
              </w:p>
            </w:tc>
            <w:tc>
              <w:tcPr>
                <w:tcW w:w="1440" w:type="dxa"/>
              </w:tcPr>
              <w:p w14:paraId="1C9E0092"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Shared</w:t>
                </w:r>
              </w:p>
            </w:tc>
            <w:tc>
              <w:tcPr>
                <w:tcW w:w="1584" w:type="dxa"/>
              </w:tcPr>
              <w:p w14:paraId="1C9E0093"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Estuarine</w:t>
                </w:r>
              </w:p>
            </w:tc>
          </w:tr>
          <w:tr w:rsidR="006F1588" w14:paraId="1C9E0098" w14:textId="77777777">
            <w:trPr>
              <w:jc w:val="right"/>
            </w:trPr>
            <w:tc>
              <w:tcPr>
                <w:tcW w:w="1440" w:type="dxa"/>
              </w:tcPr>
              <w:p w14:paraId="1C9E0095"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2,802 (18%)</w:t>
                </w:r>
              </w:p>
            </w:tc>
            <w:tc>
              <w:tcPr>
                <w:tcW w:w="1440" w:type="dxa"/>
              </w:tcPr>
              <w:p w14:paraId="1C9E0096"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11,895 (78%)</w:t>
                </w:r>
              </w:p>
            </w:tc>
            <w:tc>
              <w:tcPr>
                <w:tcW w:w="1584" w:type="dxa"/>
              </w:tcPr>
              <w:p w14:paraId="1C9E0097"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613 (4%)</w:t>
                </w:r>
              </w:p>
            </w:tc>
          </w:tr>
          <w:tr w:rsidR="006F1588" w14:paraId="1C9E009A" w14:textId="77777777">
            <w:trPr>
              <w:trHeight w:val="420"/>
              <w:jc w:val="right"/>
            </w:trPr>
            <w:tc>
              <w:tcPr>
                <w:tcW w:w="4464" w:type="dxa"/>
                <w:gridSpan w:val="3"/>
              </w:tcPr>
              <w:p w14:paraId="1C9E0099" w14:textId="77777777" w:rsidR="006F1588" w:rsidRDefault="00B707BB">
                <w:pPr>
                  <w:widowControl w:val="0"/>
                  <w:spacing w:line="240" w:lineRule="auto"/>
                  <w:jc w:val="center"/>
                  <w:rPr>
                    <w:rFonts w:ascii="Arial" w:eastAsia="Arial" w:hAnsi="Arial" w:cs="Arial"/>
                    <w:b/>
                    <w:sz w:val="20"/>
                    <w:szCs w:val="20"/>
                  </w:rPr>
                </w:pPr>
                <w:r>
                  <w:rPr>
                    <w:rFonts w:ascii="Arial" w:eastAsia="Arial" w:hAnsi="Arial" w:cs="Arial"/>
                    <w:b/>
                    <w:sz w:val="20"/>
                    <w:szCs w:val="20"/>
                  </w:rPr>
                  <w:t>Great Lakes</w:t>
                </w:r>
              </w:p>
            </w:tc>
          </w:tr>
          <w:tr w:rsidR="006F1588" w14:paraId="1C9E009E" w14:textId="77777777">
            <w:trPr>
              <w:jc w:val="right"/>
            </w:trPr>
            <w:tc>
              <w:tcPr>
                <w:tcW w:w="1440" w:type="dxa"/>
              </w:tcPr>
              <w:p w14:paraId="1C9E009B"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Riverine</w:t>
                </w:r>
              </w:p>
            </w:tc>
            <w:tc>
              <w:tcPr>
                <w:tcW w:w="1440" w:type="dxa"/>
              </w:tcPr>
              <w:p w14:paraId="1C9E009C"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Shared</w:t>
                </w:r>
              </w:p>
            </w:tc>
            <w:tc>
              <w:tcPr>
                <w:tcW w:w="1584" w:type="dxa"/>
              </w:tcPr>
              <w:p w14:paraId="1C9E009D" w14:textId="77777777" w:rsidR="006F1588" w:rsidRDefault="00B707BB">
                <w:pPr>
                  <w:widowControl w:val="0"/>
                  <w:spacing w:line="240" w:lineRule="auto"/>
                  <w:jc w:val="center"/>
                  <w:rPr>
                    <w:rFonts w:ascii="Arial" w:eastAsia="Arial" w:hAnsi="Arial" w:cs="Arial"/>
                    <w:i/>
                    <w:sz w:val="20"/>
                    <w:szCs w:val="20"/>
                  </w:rPr>
                </w:pPr>
                <w:r>
                  <w:rPr>
                    <w:rFonts w:ascii="Arial" w:eastAsia="Arial" w:hAnsi="Arial" w:cs="Arial"/>
                    <w:i/>
                    <w:sz w:val="20"/>
                    <w:szCs w:val="20"/>
                  </w:rPr>
                  <w:t>Estuarine</w:t>
                </w:r>
              </w:p>
            </w:tc>
          </w:tr>
          <w:tr w:rsidR="00D914D6" w14:paraId="1C9E00A2" w14:textId="77777777">
            <w:trPr>
              <w:jc w:val="right"/>
            </w:trPr>
            <w:tc>
              <w:tcPr>
                <w:tcW w:w="1440" w:type="dxa"/>
              </w:tcPr>
              <w:p w14:paraId="1C9E009F"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248 (2%)</w:t>
                </w:r>
              </w:p>
            </w:tc>
            <w:tc>
              <w:tcPr>
                <w:tcW w:w="1440" w:type="dxa"/>
              </w:tcPr>
              <w:p w14:paraId="1C9E00A0"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9,261 (68%)</w:t>
                </w:r>
              </w:p>
            </w:tc>
            <w:tc>
              <w:tcPr>
                <w:tcW w:w="1584" w:type="dxa"/>
              </w:tcPr>
              <w:p w14:paraId="1C9E00A1" w14:textId="77777777" w:rsidR="006F1588" w:rsidRDefault="00B707BB">
                <w:pPr>
                  <w:widowControl w:val="0"/>
                  <w:spacing w:line="240" w:lineRule="auto"/>
                  <w:jc w:val="center"/>
                  <w:rPr>
                    <w:rFonts w:ascii="Arial" w:eastAsia="Arial" w:hAnsi="Arial" w:cs="Arial"/>
                    <w:sz w:val="20"/>
                    <w:szCs w:val="20"/>
                  </w:rPr>
                </w:pPr>
                <w:r>
                  <w:rPr>
                    <w:rFonts w:ascii="Arial" w:eastAsia="Arial" w:hAnsi="Arial" w:cs="Arial"/>
                    <w:sz w:val="20"/>
                    <w:szCs w:val="20"/>
                  </w:rPr>
                  <w:t>4,113 (30%)</w:t>
                </w:r>
              </w:p>
            </w:tc>
          </w:tr>
        </w:tbl>
      </w:sdtContent>
    </w:sdt>
    <w:p w14:paraId="1C9E00A3"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At the molecular level, as inferred by FTICR-MS, regional trends and differences across water types were less evident than those observed for the fluorescent DOM (Figure 5, Table 2). For instance, 76% of the 16,362 identified molecular formulae were shared among the two regions, and 78% were shared among riverine and estuarine water types (Table 2). It’s notable that in each case, the shared molecular formula accounted for on average &gt;99% of the measured sample signal intensity across the dataset, indicating that unique formula identified to either region or system type represented a fraction of the DOM pool that was either low in concentration and/or a poorly ionizable fraction with limited sensitivity for FTICR-MS analysis. A comparison of van </w:t>
      </w:r>
      <w:proofErr w:type="spellStart"/>
      <w:r>
        <w:rPr>
          <w:rFonts w:ascii="Arial" w:eastAsia="Arial" w:hAnsi="Arial" w:cs="Arial"/>
          <w:sz w:val="22"/>
          <w:szCs w:val="22"/>
        </w:rPr>
        <w:t>Krevelen</w:t>
      </w:r>
      <w:proofErr w:type="spellEnd"/>
      <w:r>
        <w:rPr>
          <w:rFonts w:ascii="Arial" w:eastAsia="Arial" w:hAnsi="Arial" w:cs="Arial"/>
          <w:sz w:val="22"/>
          <w:szCs w:val="22"/>
        </w:rPr>
        <w:t xml:space="preserve"> diagrams (H/C vs O/C) also did not reveal any apparent clustering of unique peaks that could be directly attributed to either region or water source type (Figure S3A-B).  Similar trends were observed when directly comparing riverine vs estuarine samples independently among the mid-Atlantic (Table 2, Figure S3C) and Great Lakes (Table 2, Figure S3D) regions. </w:t>
      </w:r>
    </w:p>
    <w:p w14:paraId="1C9E00A5" w14:textId="13F26CFF" w:rsidR="006F1588" w:rsidRDefault="00B707BB">
      <w:pPr>
        <w:spacing w:line="480" w:lineRule="auto"/>
        <w:jc w:val="both"/>
        <w:rPr>
          <w:rFonts w:ascii="Arial" w:eastAsia="Arial" w:hAnsi="Arial" w:cs="Arial"/>
          <w:sz w:val="22"/>
          <w:szCs w:val="22"/>
        </w:rPr>
      </w:pPr>
      <w:r>
        <w:rPr>
          <w:noProof/>
        </w:rPr>
        <w:drawing>
          <wp:anchor distT="114300" distB="114300" distL="114300" distR="114300" simplePos="0" relativeHeight="251658249" behindDoc="0" locked="0" layoutInCell="1" hidden="0" allowOverlap="1" wp14:anchorId="1C9E00FD" wp14:editId="1C9E00FE">
            <wp:simplePos x="0" y="0"/>
            <wp:positionH relativeFrom="column">
              <wp:posOffset>-95249</wp:posOffset>
            </wp:positionH>
            <wp:positionV relativeFrom="paragraph">
              <wp:posOffset>114300</wp:posOffset>
            </wp:positionV>
            <wp:extent cx="5943600" cy="3429000"/>
            <wp:effectExtent l="0" t="0" r="0" b="0"/>
            <wp:wrapSquare wrapText="bothSides" distT="114300" distB="114300" distL="114300" distR="114300"/>
            <wp:docPr id="115940030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429000"/>
                    </a:xfrm>
                    <a:prstGeom prst="rect">
                      <a:avLst/>
                    </a:prstGeom>
                    <a:ln/>
                  </pic:spPr>
                </pic:pic>
              </a:graphicData>
            </a:graphic>
          </wp:anchor>
        </w:drawing>
      </w:r>
      <w:r>
        <w:rPr>
          <w:noProof/>
        </w:rPr>
        <mc:AlternateContent>
          <mc:Choice Requires="wps">
            <w:drawing>
              <wp:anchor distT="114300" distB="114300" distL="114300" distR="114300" simplePos="0" relativeHeight="251658250" behindDoc="0" locked="0" layoutInCell="1" hidden="0" allowOverlap="1" wp14:anchorId="1C9E00FF" wp14:editId="1C9E0100">
                <wp:simplePos x="0" y="0"/>
                <wp:positionH relativeFrom="column">
                  <wp:posOffset>1</wp:posOffset>
                </wp:positionH>
                <wp:positionV relativeFrom="paragraph">
                  <wp:posOffset>3816958</wp:posOffset>
                </wp:positionV>
                <wp:extent cx="5943600" cy="1053897"/>
                <wp:effectExtent l="0" t="0" r="0" b="0"/>
                <wp:wrapSquare wrapText="bothSides" distT="114300" distB="114300" distL="114300" distR="114300"/>
                <wp:docPr id="1159400293" name="Text Box 1159400293"/>
                <wp:cNvGraphicFramePr/>
                <a:graphic xmlns:a="http://schemas.openxmlformats.org/drawingml/2006/main">
                  <a:graphicData uri="http://schemas.microsoft.com/office/word/2010/wordprocessingShape">
                    <wps:wsp>
                      <wps:cNvSpPr txBox="1"/>
                      <wps:spPr>
                        <a:xfrm>
                          <a:off x="9950" y="69650"/>
                          <a:ext cx="5940900" cy="1035000"/>
                        </a:xfrm>
                        <a:prstGeom prst="rect">
                          <a:avLst/>
                        </a:prstGeom>
                        <a:noFill/>
                        <a:ln>
                          <a:noFill/>
                        </a:ln>
                      </wps:spPr>
                      <wps:txbx>
                        <w:txbxContent>
                          <w:p w14:paraId="1C9E010A" w14:textId="77777777" w:rsidR="006F1588" w:rsidRDefault="00B707BB" w:rsidP="001C1642">
                            <w:pPr>
                              <w:spacing w:line="276" w:lineRule="auto"/>
                              <w:jc w:val="both"/>
                              <w:textDirection w:val="btLr"/>
                            </w:pPr>
                            <w:r>
                              <w:rPr>
                                <w:rFonts w:ascii="Arial" w:eastAsia="Arial" w:hAnsi="Arial" w:cs="Arial"/>
                                <w:b/>
                                <w:color w:val="000000"/>
                                <w:sz w:val="20"/>
                              </w:rPr>
                              <w:t>Figure 5</w:t>
                            </w:r>
                            <w:r>
                              <w:rPr>
                                <w:rFonts w:ascii="Arial" w:eastAsia="Arial" w:hAnsi="Arial" w:cs="Arial"/>
                                <w:color w:val="000000"/>
                                <w:sz w:val="20"/>
                              </w:rPr>
                              <w:t xml:space="preserve">: A) Non-metric multidimensional scaling (NMDS) of FTICR-MS data where molecular properties were “envirofit” within NMDS space as vectors where p &lt; 0.05. Eclipses represent the 95% confidence region for the mid-Atlantic (red) and Great Lakes (blue). Boxplots are displayed representing the relative proportion of molecular formula identified as B) CHO, C) CHON, and D) CHOS across the regions and water type. </w:t>
                            </w:r>
                          </w:p>
                        </w:txbxContent>
                      </wps:txbx>
                      <wps:bodyPr spcFirstLastPara="1" wrap="square" lIns="91425" tIns="91425" rIns="91425" bIns="91425" anchor="t" anchorCtr="0">
                        <a:noAutofit/>
                      </wps:bodyPr>
                    </wps:wsp>
                  </a:graphicData>
                </a:graphic>
              </wp:anchor>
            </w:drawing>
          </mc:Choice>
          <mc:Fallback>
            <w:pict>
              <v:shape w14:anchorId="1C9E00FF" id="Text Box 1159400293" o:spid="_x0000_s1032" type="#_x0000_t202" style="position:absolute;left:0;text-align:left;margin-left:0;margin-top:300.55pt;width:468pt;height:83pt;z-index:25165825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" filled="f" stroked="f">
                <v:textbox inset="2.53958mm,2.53958mm,2.53958mm,2.53958mm">
                  <w:txbxContent>
                    <w:p w14:paraId="1C9E010A" w14:textId="77777777" w:rsidR="006F1588" w:rsidRDefault="00B707BB" w:rsidP="001C1642">
                      <w:pPr>
                        <w:spacing w:line="276" w:lineRule="auto"/>
                        <w:jc w:val="both"/>
                        <w:textDirection w:val="btLr"/>
                      </w:pPr>
                      <w:r>
                        <w:rPr>
                          <w:rFonts w:ascii="Arial" w:eastAsia="Arial" w:hAnsi="Arial" w:cs="Arial"/>
                          <w:b/>
                          <w:color w:val="000000"/>
                          <w:sz w:val="20"/>
                        </w:rPr>
                        <w:t>Figure 5</w:t>
                      </w:r>
                      <w:r>
                        <w:rPr>
                          <w:rFonts w:ascii="Arial" w:eastAsia="Arial" w:hAnsi="Arial" w:cs="Arial"/>
                          <w:color w:val="000000"/>
                          <w:sz w:val="20"/>
                        </w:rPr>
                        <w:t xml:space="preserve">: A) Non-metric multidimensional scaling (NMDS) of FTICR-MS data where molecular properties were “envirofit” within NMDS space as vectors where p &lt; 0.05. Eclipses represent the 95% confidence region for the mid-Atlantic (red) and Great Lakes (blue). Boxplots are displayed representing the relative proportion of molecular formula identified as B) CHO, C) CHON, and D) CHOS across the regions and water type. </w:t>
                      </w:r>
                    </w:p>
                  </w:txbxContent>
                </v:textbox>
                <w10:wrap type="square"/>
              </v:shape>
            </w:pict>
          </mc:Fallback>
        </mc:AlternateContent>
      </w:r>
      <w:r>
        <w:rPr>
          <w:rFonts w:ascii="Arial" w:eastAsia="Arial" w:hAnsi="Arial" w:cs="Arial"/>
          <w:sz w:val="22"/>
          <w:szCs w:val="22"/>
        </w:rPr>
        <w:t>This high degree of similarity across the dataset translated into similar average molecular properties where the molecular mass, carbon (C), aromaticity index (AI</w:t>
      </w:r>
      <w:r>
        <w:rPr>
          <w:rFonts w:ascii="Arial" w:eastAsia="Arial" w:hAnsi="Arial" w:cs="Arial"/>
          <w:sz w:val="22"/>
          <w:szCs w:val="22"/>
          <w:vertAlign w:val="subscript"/>
        </w:rPr>
        <w:t>mod</w:t>
      </w:r>
      <w:r>
        <w:rPr>
          <w:rFonts w:ascii="Arial" w:eastAsia="Arial" w:hAnsi="Arial" w:cs="Arial"/>
          <w:sz w:val="22"/>
          <w:szCs w:val="22"/>
        </w:rPr>
        <w:t>), double bond equivalents (DBE), and nominal oxidation state of carbon (NOSC) each displayed no significant trend across region or surface water type (all p &gt; 0.05, Figure S4). These bulk scale trends can again be observed more holistically through a multivariate NMDS where broad spatial similarity across the region and surface water was observed (Figure 5). Permutation multivariate analysis of variance (</w:t>
      </w:r>
      <w:proofErr w:type="spellStart"/>
      <w:r>
        <w:rPr>
          <w:rFonts w:ascii="Arial" w:eastAsia="Arial" w:hAnsi="Arial" w:cs="Arial"/>
          <w:sz w:val="22"/>
          <w:szCs w:val="22"/>
        </w:rPr>
        <w:t>PerMANOVA</w:t>
      </w:r>
      <w:proofErr w:type="spellEnd"/>
      <w:r>
        <w:rPr>
          <w:rFonts w:ascii="Arial" w:eastAsia="Arial" w:hAnsi="Arial" w:cs="Arial"/>
          <w:sz w:val="22"/>
          <w:szCs w:val="22"/>
        </w:rPr>
        <w:t xml:space="preserve">) analysis further confirmed no significant distinction in bulk scale molecular trends across region or water type (region: </w:t>
      </w:r>
      <w:proofErr w:type="spellStart"/>
      <w:r>
        <w:rPr>
          <w:rFonts w:ascii="Arial" w:eastAsia="Arial" w:hAnsi="Arial" w:cs="Arial"/>
          <w:sz w:val="22"/>
          <w:szCs w:val="22"/>
        </w:rPr>
        <w:t>df</w:t>
      </w:r>
      <w:proofErr w:type="spellEnd"/>
      <w:r>
        <w:rPr>
          <w:rFonts w:ascii="Arial" w:eastAsia="Arial" w:hAnsi="Arial" w:cs="Arial"/>
          <w:sz w:val="22"/>
          <w:szCs w:val="22"/>
        </w:rPr>
        <w:t xml:space="preserve"> = 1, F = 1.9657, p = 0.09; water type: </w:t>
      </w:r>
      <w:proofErr w:type="spellStart"/>
      <w:r>
        <w:rPr>
          <w:rFonts w:ascii="Arial" w:eastAsia="Arial" w:hAnsi="Arial" w:cs="Arial"/>
          <w:sz w:val="22"/>
          <w:szCs w:val="22"/>
        </w:rPr>
        <w:t>df</w:t>
      </w:r>
      <w:proofErr w:type="spellEnd"/>
      <w:r>
        <w:rPr>
          <w:rFonts w:ascii="Arial" w:eastAsia="Arial" w:hAnsi="Arial" w:cs="Arial"/>
          <w:sz w:val="22"/>
          <w:szCs w:val="22"/>
        </w:rPr>
        <w:t xml:space="preserve"> = 1, F = 1.1463, p = 0.298). </w:t>
      </w:r>
    </w:p>
    <w:p w14:paraId="1C9E00A6" w14:textId="77777777" w:rsidR="006F1588" w:rsidRDefault="006F1588">
      <w:pPr>
        <w:spacing w:line="480" w:lineRule="auto"/>
        <w:jc w:val="both"/>
        <w:rPr>
          <w:rFonts w:ascii="Arial" w:eastAsia="Arial" w:hAnsi="Arial" w:cs="Arial"/>
          <w:sz w:val="22"/>
          <w:szCs w:val="22"/>
        </w:rPr>
      </w:pPr>
    </w:p>
    <w:p w14:paraId="1C9E00A7"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Outside of the bulk scale trends, we looked independently at the elemental composition of FTICR-MS signals. Non-heteroatom compounds (CHO) represented around 35% of the identified molecular formula (Figure 5b), and two-way ANOVA did not confirm any linkage with region (</w:t>
      </w:r>
      <w:proofErr w:type="spellStart"/>
      <w:r>
        <w:rPr>
          <w:rFonts w:ascii="Arial" w:eastAsia="Arial" w:hAnsi="Arial" w:cs="Arial"/>
          <w:sz w:val="22"/>
          <w:szCs w:val="22"/>
        </w:rPr>
        <w:t>df</w:t>
      </w:r>
      <w:proofErr w:type="spellEnd"/>
      <w:r>
        <w:rPr>
          <w:rFonts w:ascii="Arial" w:eastAsia="Arial" w:hAnsi="Arial" w:cs="Arial"/>
          <w:sz w:val="22"/>
          <w:szCs w:val="22"/>
        </w:rPr>
        <w:t xml:space="preserve"> = 1, F = 0.6706, p = 0.4) or water type (</w:t>
      </w:r>
      <w:proofErr w:type="spellStart"/>
      <w:r>
        <w:rPr>
          <w:rFonts w:ascii="Arial" w:eastAsia="Arial" w:hAnsi="Arial" w:cs="Arial"/>
          <w:sz w:val="22"/>
          <w:szCs w:val="22"/>
        </w:rPr>
        <w:t>df</w:t>
      </w:r>
      <w:proofErr w:type="spellEnd"/>
      <w:r>
        <w:rPr>
          <w:rFonts w:ascii="Arial" w:eastAsia="Arial" w:hAnsi="Arial" w:cs="Arial"/>
          <w:sz w:val="22"/>
          <w:szCs w:val="22"/>
        </w:rPr>
        <w:t xml:space="preserve"> = 1, F = 0.0158, p = 0.9031). In contrast, two-way ANOVA revealed the proportion of nitrogen-containing compounds (CHON) were more strongly associated with water source type (</w:t>
      </w:r>
      <w:proofErr w:type="spellStart"/>
      <w:r>
        <w:rPr>
          <w:rFonts w:ascii="Arial" w:eastAsia="Arial" w:hAnsi="Arial" w:cs="Arial"/>
          <w:sz w:val="22"/>
          <w:szCs w:val="22"/>
        </w:rPr>
        <w:t>df</w:t>
      </w:r>
      <w:proofErr w:type="spellEnd"/>
      <w:r>
        <w:rPr>
          <w:rFonts w:ascii="Arial" w:eastAsia="Arial" w:hAnsi="Arial" w:cs="Arial"/>
          <w:sz w:val="22"/>
          <w:szCs w:val="22"/>
        </w:rPr>
        <w:t xml:space="preserve"> = 1, F = 8.5327, p = 0.007) over region (</w:t>
      </w:r>
      <w:proofErr w:type="spellStart"/>
      <w:r>
        <w:rPr>
          <w:rFonts w:ascii="Arial" w:eastAsia="Arial" w:hAnsi="Arial" w:cs="Arial"/>
          <w:sz w:val="22"/>
          <w:szCs w:val="22"/>
        </w:rPr>
        <w:t>df</w:t>
      </w:r>
      <w:proofErr w:type="spellEnd"/>
      <w:r>
        <w:rPr>
          <w:rFonts w:ascii="Arial" w:eastAsia="Arial" w:hAnsi="Arial" w:cs="Arial"/>
          <w:sz w:val="22"/>
          <w:szCs w:val="22"/>
        </w:rPr>
        <w:t xml:space="preserve"> = 1, F = 5.8408, p = 0.02). In estuarine samples, CHON represented 33 ± 3% of the identified formula compared to riverine samples (30 ± 2%). Similarly, two-way ANOVA revealed a significant interaction between region and water type (</w:t>
      </w:r>
      <w:proofErr w:type="spellStart"/>
      <w:r>
        <w:rPr>
          <w:rFonts w:ascii="Arial" w:eastAsia="Arial" w:hAnsi="Arial" w:cs="Arial"/>
          <w:sz w:val="22"/>
          <w:szCs w:val="22"/>
        </w:rPr>
        <w:t>df</w:t>
      </w:r>
      <w:proofErr w:type="spellEnd"/>
      <w:r>
        <w:rPr>
          <w:rFonts w:ascii="Arial" w:eastAsia="Arial" w:hAnsi="Arial" w:cs="Arial"/>
          <w:sz w:val="22"/>
          <w:szCs w:val="22"/>
        </w:rPr>
        <w:t xml:space="preserve"> = 1, F = 6.6265, p = 0.01) in explaining the proportion </w:t>
      </w:r>
      <w:proofErr w:type="gramStart"/>
      <w:r>
        <w:rPr>
          <w:rFonts w:ascii="Arial" w:eastAsia="Arial" w:hAnsi="Arial" w:cs="Arial"/>
          <w:sz w:val="22"/>
          <w:szCs w:val="22"/>
        </w:rPr>
        <w:t>of  S</w:t>
      </w:r>
      <w:proofErr w:type="gramEnd"/>
      <w:r>
        <w:rPr>
          <w:rFonts w:ascii="Arial" w:eastAsia="Arial" w:hAnsi="Arial" w:cs="Arial"/>
          <w:color w:val="137333"/>
          <w:sz w:val="22"/>
          <w:szCs w:val="22"/>
        </w:rPr>
        <w:t>-</w:t>
      </w:r>
      <w:r>
        <w:rPr>
          <w:rFonts w:ascii="Arial" w:eastAsia="Arial" w:hAnsi="Arial" w:cs="Arial"/>
          <w:sz w:val="22"/>
          <w:szCs w:val="22"/>
        </w:rPr>
        <w:t xml:space="preserve">containing compounds (CHOS). The primary differences among water type were observed in the Great Lakes region where CHOS was 21 ± 1% in riverine samples compared to 15 ± 3% in estuarine samples (Figure 5D). </w:t>
      </w:r>
    </w:p>
    <w:p w14:paraId="1C9E00A8" w14:textId="77777777" w:rsidR="006F1588" w:rsidRDefault="006F1588">
      <w:pPr>
        <w:jc w:val="both"/>
        <w:rPr>
          <w:rFonts w:ascii="Arial" w:eastAsia="Arial" w:hAnsi="Arial" w:cs="Arial"/>
          <w:sz w:val="22"/>
          <w:szCs w:val="22"/>
        </w:rPr>
      </w:pPr>
    </w:p>
    <w:p w14:paraId="1C9E00A9" w14:textId="77777777" w:rsidR="006F1588" w:rsidRDefault="00B707BB">
      <w:pPr>
        <w:spacing w:line="480" w:lineRule="auto"/>
        <w:jc w:val="both"/>
        <w:rPr>
          <w:rFonts w:ascii="Arial" w:eastAsia="Arial" w:hAnsi="Arial" w:cs="Arial"/>
          <w:b/>
          <w:sz w:val="22"/>
          <w:szCs w:val="22"/>
        </w:rPr>
      </w:pPr>
      <w:r>
        <w:rPr>
          <w:rFonts w:ascii="Arial" w:eastAsia="Arial" w:hAnsi="Arial" w:cs="Arial"/>
          <w:b/>
          <w:sz w:val="22"/>
          <w:szCs w:val="22"/>
        </w:rPr>
        <w:t>4. Discussion</w:t>
      </w:r>
    </w:p>
    <w:p w14:paraId="1C9E00AA" w14:textId="77777777" w:rsidR="006F1588" w:rsidRDefault="00B707BB">
      <w:pPr>
        <w:spacing w:line="480" w:lineRule="auto"/>
        <w:jc w:val="both"/>
        <w:rPr>
          <w:rFonts w:ascii="Arial" w:eastAsia="Arial" w:hAnsi="Arial" w:cs="Arial"/>
          <w:i/>
          <w:sz w:val="22"/>
          <w:szCs w:val="22"/>
        </w:rPr>
      </w:pPr>
      <w:r>
        <w:rPr>
          <w:rFonts w:ascii="Arial" w:eastAsia="Arial" w:hAnsi="Arial" w:cs="Arial"/>
          <w:i/>
          <w:sz w:val="22"/>
          <w:szCs w:val="22"/>
        </w:rPr>
        <w:t>4.1 Water optical properties were similar across regions but reflective primarily of water type</w:t>
      </w:r>
    </w:p>
    <w:p w14:paraId="1C9E00AB" w14:textId="22F717FA"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Chromophoric dissolved organic matter (CDOM) across the two coastal domains was strongly mediated by surface water type and less by regional setting. Riverine inputs into coastal regions are generally enriched with aromatic and humic-like DOM signatures </w:t>
      </w:r>
      <w:r w:rsidR="008B39E6">
        <w:rPr>
          <w:rFonts w:ascii="Arial" w:eastAsia="Arial" w:hAnsi="Arial" w:cs="Arial"/>
          <w:sz w:val="22"/>
          <w:szCs w:val="22"/>
        </w:rPr>
        <w:fldChar w:fldCharType="begin" w:fldLock="1"/>
      </w:r>
      <w:r w:rsidR="008B39E6">
        <w:rPr>
          <w:rFonts w:ascii="Arial" w:eastAsia="Arial" w:hAnsi="Arial" w:cs="Arial"/>
          <w:sz w:val="22"/>
          <w:szCs w:val="22"/>
        </w:rPr>
        <w:instrText>ADDIN paperpile_citation &lt;clusterId&gt;Q117D464A855X558&lt;/clusterId&gt;&lt;metadata&gt;&lt;citation&gt;&lt;id&gt;4e8ff0c9-612b-4fda-8b0e-6228bd6858ba&lt;/id&gt;&lt;/citation&gt;&lt;/metadata&gt;&lt;data&gt;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&lt;/data&gt; \* MERGEFORMAT</w:instrText>
      </w:r>
      <w:r w:rsidR="008B39E6">
        <w:rPr>
          <w:rFonts w:ascii="Arial" w:eastAsia="Arial" w:hAnsi="Arial" w:cs="Arial"/>
          <w:sz w:val="22"/>
          <w:szCs w:val="22"/>
        </w:rPr>
        <w:fldChar w:fldCharType="separate"/>
      </w:r>
      <w:r w:rsidR="00A25B2A">
        <w:rPr>
          <w:rFonts w:ascii="Arial" w:eastAsia="Arial" w:hAnsi="Arial" w:cs="Arial"/>
          <w:noProof/>
          <w:sz w:val="22"/>
          <w:szCs w:val="22"/>
        </w:rPr>
        <w:t>(Massicotte et al., 2017)</w:t>
      </w:r>
      <w:r w:rsidR="008B39E6">
        <w:rPr>
          <w:rFonts w:ascii="Arial" w:eastAsia="Arial" w:hAnsi="Arial" w:cs="Arial"/>
          <w:sz w:val="22"/>
          <w:szCs w:val="22"/>
        </w:rPr>
        <w:fldChar w:fldCharType="end"/>
      </w:r>
      <w:r>
        <w:rPr>
          <w:rFonts w:ascii="Arial" w:eastAsia="Arial" w:hAnsi="Arial" w:cs="Arial"/>
          <w:sz w:val="22"/>
          <w:szCs w:val="22"/>
        </w:rPr>
        <w:t>. This is further exemplified in this study, where SUVA</w:t>
      </w:r>
      <w:r>
        <w:rPr>
          <w:rFonts w:ascii="Arial" w:eastAsia="Arial" w:hAnsi="Arial" w:cs="Arial"/>
          <w:sz w:val="22"/>
          <w:szCs w:val="22"/>
          <w:vertAlign w:val="subscript"/>
        </w:rPr>
        <w:t>254</w:t>
      </w:r>
      <w:r>
        <w:rPr>
          <w:rFonts w:ascii="Arial" w:eastAsia="Arial" w:hAnsi="Arial" w:cs="Arial"/>
          <w:sz w:val="22"/>
          <w:szCs w:val="22"/>
        </w:rPr>
        <w:t xml:space="preserve"> values were statistically higher in riverine (4 ± 1) compared to estuarine samples (3.0 ± 0.5), and riverine samples were more enriched with fluorescent humic-like signatures (Figure 4). These SUVA</w:t>
      </w:r>
      <w:r>
        <w:rPr>
          <w:rFonts w:ascii="Arial" w:eastAsia="Arial" w:hAnsi="Arial" w:cs="Arial"/>
          <w:sz w:val="22"/>
          <w:szCs w:val="22"/>
          <w:vertAlign w:val="subscript"/>
        </w:rPr>
        <w:t>254</w:t>
      </w:r>
      <w:r>
        <w:rPr>
          <w:rFonts w:ascii="Arial" w:eastAsia="Arial" w:hAnsi="Arial" w:cs="Arial"/>
          <w:sz w:val="22"/>
          <w:szCs w:val="22"/>
        </w:rPr>
        <w:t xml:space="preserve"> values align with other measurements from freshwater endmembers along mid-Atlantic and Great Lake coastal transects</w:t>
      </w:r>
      <w:r w:rsidR="008B39E6">
        <w:rPr>
          <w:rFonts w:ascii="Arial" w:eastAsia="Arial" w:hAnsi="Arial" w:cs="Arial"/>
          <w:sz w:val="22"/>
          <w:szCs w:val="22"/>
        </w:rPr>
        <w:t xml:space="preserve"> </w:t>
      </w:r>
      <w:r w:rsidR="008B39E6">
        <w:rPr>
          <w:rFonts w:ascii="Arial" w:eastAsia="Arial" w:hAnsi="Arial" w:cs="Arial"/>
          <w:sz w:val="22"/>
          <w:szCs w:val="22"/>
        </w:rPr>
        <w:fldChar w:fldCharType="begin" w:fldLock="1"/>
      </w:r>
      <w:r w:rsidR="00A06B80">
        <w:rPr>
          <w:rFonts w:ascii="Arial" w:eastAsia="Arial" w:hAnsi="Arial" w:cs="Arial"/>
          <w:sz w:val="22"/>
          <w:szCs w:val="22"/>
        </w:rPr>
        <w:instrText>ADDIN paperpile_citation &lt;clusterId&gt;R456E734A294Y828&lt;/clusterId&gt;&lt;metadata&gt;&lt;citation&gt;&lt;id&gt;78e1bc4b-2cf1-4ad6-bf8f-27f80c39a96c&lt;/id&gt;&lt;/citation&gt;&lt;/metadata&gt;&lt;data&gt;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&lt;/data&gt; \* MERGEFORMAT</w:instrText>
      </w:r>
      <w:r w:rsidR="008B39E6">
        <w:rPr>
          <w:rFonts w:ascii="Arial" w:eastAsia="Arial" w:hAnsi="Arial" w:cs="Arial"/>
          <w:sz w:val="22"/>
          <w:szCs w:val="22"/>
        </w:rPr>
        <w:fldChar w:fldCharType="separate"/>
      </w:r>
      <w:r w:rsidR="00A25B2A">
        <w:rPr>
          <w:rFonts w:ascii="Arial" w:eastAsia="Arial" w:hAnsi="Arial" w:cs="Arial"/>
          <w:noProof/>
          <w:sz w:val="22"/>
          <w:szCs w:val="22"/>
        </w:rPr>
        <w:t>(Minor and Stephens, 2008)</w:t>
      </w:r>
      <w:r w:rsidR="008B39E6">
        <w:rPr>
          <w:rFonts w:ascii="Arial" w:eastAsia="Arial" w:hAnsi="Arial" w:cs="Arial"/>
          <w:sz w:val="22"/>
          <w:szCs w:val="22"/>
        </w:rPr>
        <w:fldChar w:fldCharType="end"/>
      </w:r>
      <w:r>
        <w:rPr>
          <w:rFonts w:ascii="Arial" w:eastAsia="Arial" w:hAnsi="Arial" w:cs="Arial"/>
          <w:sz w:val="22"/>
          <w:szCs w:val="22"/>
        </w:rPr>
        <w:t xml:space="preserve">. The source of this aromatic-rich material in the riverine sites likely varies; however, localized sources are known contributors of DOM for many coastal TAIs. For instance, in the mid-Atlantic, tidal marshes are abundant along the fringes of the Delaware and Chesapeake Bays and supply highly aromatic, photochemically active DOM to the estuaries, particularly during late summer months </w:t>
      </w:r>
      <w:r w:rsidR="00A06B80">
        <w:rPr>
          <w:rFonts w:ascii="Arial" w:eastAsia="Arial" w:hAnsi="Arial" w:cs="Arial"/>
          <w:sz w:val="22"/>
          <w:szCs w:val="22"/>
        </w:rPr>
        <w:fldChar w:fldCharType="begin" w:fldLock="1"/>
      </w:r>
      <w:r w:rsidR="00A11D45">
        <w:rPr>
          <w:rFonts w:ascii="Arial" w:eastAsia="Arial" w:hAnsi="Arial" w:cs="Arial"/>
          <w:sz w:val="22"/>
          <w:szCs w:val="22"/>
        </w:rPr>
        <w:instrText>ADDIN paperpile_citation &lt;clusterId&gt;R591Y858U238R952&lt;/clusterId&gt;&lt;metadata&gt;&lt;citation&gt;&lt;id&gt;36d2478e-21dd-40bb-a5e3-6b5fb4c78cce&lt;/id&gt;&lt;/citation&gt;&lt;citation&gt;&lt;id&gt;b9643bfb-cc7c-4c60-91ff-b089cf6fceb1&lt;/id&gt;&lt;/citation&gt;&lt;citation&gt;&lt;id&gt;56e1c266-24ec-4519-91f8-fdc4f4ec8a2a&lt;/id&gt;&lt;/citation&gt;&lt;/metadata&gt;&lt;data&gt;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&lt;/data&gt; \* MERGEFORMAT</w:instrText>
      </w:r>
      <w:r w:rsidR="00A06B80">
        <w:rPr>
          <w:rFonts w:ascii="Arial" w:eastAsia="Arial" w:hAnsi="Arial" w:cs="Arial"/>
          <w:sz w:val="22"/>
          <w:szCs w:val="22"/>
        </w:rPr>
        <w:fldChar w:fldCharType="separate"/>
      </w:r>
      <w:r w:rsidR="003C0433">
        <w:rPr>
          <w:rFonts w:ascii="Arial" w:eastAsia="Arial" w:hAnsi="Arial" w:cs="Arial"/>
          <w:noProof/>
          <w:sz w:val="22"/>
          <w:szCs w:val="22"/>
        </w:rPr>
        <w:t>(Tzortziou et al., 2008, 2011; Powers et al., 2018)</w:t>
      </w:r>
      <w:r w:rsidR="00A06B80">
        <w:rPr>
          <w:rFonts w:ascii="Arial" w:eastAsia="Arial" w:hAnsi="Arial" w:cs="Arial"/>
          <w:sz w:val="22"/>
          <w:szCs w:val="22"/>
        </w:rPr>
        <w:fldChar w:fldCharType="end"/>
      </w:r>
      <w:r>
        <w:rPr>
          <w:rFonts w:ascii="Arial" w:eastAsia="Arial" w:hAnsi="Arial" w:cs="Arial"/>
          <w:sz w:val="22"/>
          <w:szCs w:val="22"/>
        </w:rPr>
        <w:t xml:space="preserve">. Similarly, in the Great Lakes, </w:t>
      </w:r>
      <w:proofErr w:type="spellStart"/>
      <w:r>
        <w:rPr>
          <w:rFonts w:ascii="Arial" w:eastAsia="Arial" w:hAnsi="Arial" w:cs="Arial"/>
          <w:sz w:val="22"/>
          <w:szCs w:val="22"/>
        </w:rPr>
        <w:t>outwelling</w:t>
      </w:r>
      <w:proofErr w:type="spellEnd"/>
      <w:r>
        <w:rPr>
          <w:rFonts w:ascii="Arial" w:eastAsia="Arial" w:hAnsi="Arial" w:cs="Arial"/>
          <w:sz w:val="22"/>
          <w:szCs w:val="22"/>
        </w:rPr>
        <w:t xml:space="preserve"> from lake water intrusion into coastal wetlands is a prominent source of organic matter to the large lake systems </w:t>
      </w:r>
      <w:r w:rsidR="00A11D45">
        <w:rPr>
          <w:rFonts w:ascii="Arial" w:eastAsia="Arial" w:hAnsi="Arial" w:cs="Arial"/>
          <w:sz w:val="22"/>
          <w:szCs w:val="22"/>
        </w:rPr>
        <w:fldChar w:fldCharType="begin" w:fldLock="1"/>
      </w:r>
      <w:r w:rsidR="0010403E">
        <w:rPr>
          <w:rFonts w:ascii="Arial" w:eastAsia="Arial" w:hAnsi="Arial" w:cs="Arial"/>
          <w:sz w:val="22"/>
          <w:szCs w:val="22"/>
        </w:rPr>
        <w:instrText>ADDIN paperpile_citation &lt;clusterId&gt;M648A996P476M199&lt;/clusterId&gt;&lt;metadata&gt;&lt;citation&gt;&lt;id&gt;8803f199-0611-4785-97fa-fd2d993cdcb9&lt;/id&gt;&lt;/citation&gt;&lt;/metadata&gt;&lt;data&gt;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&lt;/data&gt; \* MERGEFORMAT</w:instrText>
      </w:r>
      <w:r w:rsidR="00A11D45">
        <w:rPr>
          <w:rFonts w:ascii="Arial" w:eastAsia="Arial" w:hAnsi="Arial" w:cs="Arial"/>
          <w:sz w:val="22"/>
          <w:szCs w:val="22"/>
        </w:rPr>
        <w:fldChar w:fldCharType="separate"/>
      </w:r>
      <w:r w:rsidR="00A25B2A">
        <w:rPr>
          <w:rFonts w:ascii="Arial" w:eastAsia="Arial" w:hAnsi="Arial" w:cs="Arial"/>
          <w:noProof/>
          <w:sz w:val="22"/>
          <w:szCs w:val="22"/>
        </w:rPr>
        <w:t>(Bouchard, 2007)</w:t>
      </w:r>
      <w:r w:rsidR="00A11D45">
        <w:rPr>
          <w:rFonts w:ascii="Arial" w:eastAsia="Arial" w:hAnsi="Arial" w:cs="Arial"/>
          <w:sz w:val="22"/>
          <w:szCs w:val="22"/>
        </w:rPr>
        <w:fldChar w:fldCharType="end"/>
      </w:r>
      <w:r>
        <w:rPr>
          <w:rFonts w:ascii="Arial" w:eastAsia="Arial" w:hAnsi="Arial" w:cs="Arial"/>
          <w:sz w:val="22"/>
          <w:szCs w:val="22"/>
        </w:rPr>
        <w:t xml:space="preserve">. Given that our sampling design targets small, </w:t>
      </w:r>
      <w:proofErr w:type="gramStart"/>
      <w:r>
        <w:rPr>
          <w:rFonts w:ascii="Arial" w:eastAsia="Arial" w:hAnsi="Arial" w:cs="Arial"/>
          <w:sz w:val="22"/>
          <w:szCs w:val="22"/>
        </w:rPr>
        <w:t>tidally-influenced</w:t>
      </w:r>
      <w:proofErr w:type="gramEnd"/>
      <w:r>
        <w:rPr>
          <w:rFonts w:ascii="Arial" w:eastAsia="Arial" w:hAnsi="Arial" w:cs="Arial"/>
          <w:sz w:val="22"/>
          <w:szCs w:val="22"/>
        </w:rPr>
        <w:t xml:space="preserve">, or seiche-influenced streams in coastal wetlands (rather than larger main stem rivers), we propose that these coastal wetlands are the primary source of the highly aromatic material consistently observed in our riverine samples, though we recognize that watershed sources of DOM may also be significant and warrants additional investigation. </w:t>
      </w:r>
    </w:p>
    <w:p w14:paraId="1C9E00AC" w14:textId="77777777" w:rsidR="006F1588" w:rsidRDefault="006F1588">
      <w:pPr>
        <w:spacing w:line="480" w:lineRule="auto"/>
        <w:jc w:val="both"/>
        <w:rPr>
          <w:rFonts w:ascii="Arial" w:eastAsia="Arial" w:hAnsi="Arial" w:cs="Arial"/>
          <w:sz w:val="22"/>
          <w:szCs w:val="22"/>
        </w:rPr>
      </w:pPr>
    </w:p>
    <w:p w14:paraId="1C9E00AD" w14:textId="358B6FCF" w:rsidR="006F1588" w:rsidRDefault="00B707BB">
      <w:pPr>
        <w:spacing w:line="480" w:lineRule="auto"/>
        <w:jc w:val="both"/>
        <w:rPr>
          <w:rFonts w:ascii="Arial" w:eastAsia="Arial" w:hAnsi="Arial" w:cs="Arial"/>
          <w:sz w:val="22"/>
          <w:szCs w:val="22"/>
        </w:rPr>
      </w:pPr>
      <w:r>
        <w:rPr>
          <w:rFonts w:ascii="Arial" w:eastAsia="Arial" w:hAnsi="Arial" w:cs="Arial"/>
          <w:sz w:val="22"/>
          <w:szCs w:val="22"/>
        </w:rPr>
        <w:t>The decrease in SUVA</w:t>
      </w:r>
      <w:r>
        <w:rPr>
          <w:rFonts w:ascii="Arial" w:eastAsia="Arial" w:hAnsi="Arial" w:cs="Arial"/>
          <w:sz w:val="22"/>
          <w:szCs w:val="22"/>
          <w:vertAlign w:val="subscript"/>
        </w:rPr>
        <w:t xml:space="preserve">254 </w:t>
      </w:r>
      <w:r>
        <w:rPr>
          <w:rFonts w:ascii="Arial" w:eastAsia="Arial" w:hAnsi="Arial" w:cs="Arial"/>
          <w:sz w:val="22"/>
          <w:szCs w:val="22"/>
        </w:rPr>
        <w:t xml:space="preserve">(Figure 2b) and shift to more protein and microbial humic-like fluorescence (Figure 4) in the estuarine waters is consistent with previous studies in coastal regions that sample longitudinally along river-to-estuary transects </w:t>
      </w:r>
      <w:r w:rsidR="00B0017B">
        <w:rPr>
          <w:rFonts w:ascii="Arial" w:eastAsia="Arial" w:hAnsi="Arial" w:cs="Arial"/>
          <w:sz w:val="22"/>
          <w:szCs w:val="22"/>
        </w:rPr>
        <w:fldChar w:fldCharType="begin" w:fldLock="1"/>
      </w:r>
      <w:r w:rsidR="007D6C6F">
        <w:rPr>
          <w:rFonts w:ascii="Arial" w:eastAsia="Arial" w:hAnsi="Arial" w:cs="Arial"/>
          <w:sz w:val="22"/>
          <w:szCs w:val="22"/>
        </w:rPr>
        <w:instrText>ADDIN paperpile_citation &lt;clusterId&gt;C898Q958M648J169&lt;/clusterId&gt;&lt;metadata&gt;&lt;citation&gt;&lt;id&gt;58253f42-2c25-437a-8b23-155ceff1104d&lt;/id&gt;&lt;/citation&gt;&lt;citation&gt;&lt;id&gt;f4197ae7-f1b7-44f0-a4d2-ea198ef5f5e0&lt;/id&gt;&lt;/citation&gt;&lt;/metadata&gt;&lt;data&gt;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&lt;/data&gt; \* MERGEFORMAT</w:instrText>
      </w:r>
      <w:r w:rsidR="00B0017B">
        <w:rPr>
          <w:rFonts w:ascii="Arial" w:eastAsia="Arial" w:hAnsi="Arial" w:cs="Arial"/>
          <w:sz w:val="22"/>
          <w:szCs w:val="22"/>
        </w:rPr>
        <w:fldChar w:fldCharType="separate"/>
      </w:r>
      <w:r w:rsidR="003C0433">
        <w:rPr>
          <w:rFonts w:ascii="Arial" w:eastAsia="Arial" w:hAnsi="Arial" w:cs="Arial"/>
          <w:noProof/>
          <w:sz w:val="22"/>
          <w:szCs w:val="22"/>
        </w:rPr>
        <w:t>(Stephens and Minor, 2010; Cawley et al., 2014)</w:t>
      </w:r>
      <w:r w:rsidR="00B0017B">
        <w:rPr>
          <w:rFonts w:ascii="Arial" w:eastAsia="Arial" w:hAnsi="Arial" w:cs="Arial"/>
          <w:sz w:val="22"/>
          <w:szCs w:val="22"/>
        </w:rPr>
        <w:fldChar w:fldCharType="end"/>
      </w:r>
      <w:r>
        <w:rPr>
          <w:rFonts w:ascii="Arial" w:eastAsia="Arial" w:hAnsi="Arial" w:cs="Arial"/>
          <w:sz w:val="22"/>
          <w:szCs w:val="22"/>
        </w:rPr>
        <w:t xml:space="preserve">. In the Chesapeake Bay, CDOM exported from tidal marshes is highly prone to both microbial degradation and photochemical bleaching, both of which can decrease absorption coefficients and alter the presence of humic-like fluorescence </w:t>
      </w:r>
      <w:r w:rsidR="007D6C6F">
        <w:rPr>
          <w:rFonts w:ascii="Arial" w:eastAsia="Arial" w:hAnsi="Arial" w:cs="Arial"/>
          <w:sz w:val="22"/>
          <w:szCs w:val="22"/>
        </w:rPr>
        <w:fldChar w:fldCharType="begin" w:fldLock="1"/>
      </w:r>
      <w:r w:rsidR="007D6C6F">
        <w:rPr>
          <w:rFonts w:ascii="Arial" w:eastAsia="Arial" w:hAnsi="Arial" w:cs="Arial"/>
          <w:sz w:val="22"/>
          <w:szCs w:val="22"/>
        </w:rPr>
        <w:instrText>ADDIN paperpile_citation &lt;clusterId&gt;U835I982E673B196&lt;/clusterId&gt;&lt;metadata&gt;&lt;citation&gt;&lt;id&gt;f4197ae7-f1b7-44f0-a4d2-ea198ef5f5e0&lt;/id&gt;&lt;/citation&gt;&lt;citation&gt;&lt;id&gt;dfd2fa37-eeb3-44b1-b861-1019af770f3d&lt;/id&gt;&lt;/citation&gt;&lt;/metadata&gt;&lt;data&gt;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&lt;/data&gt; \* MERGEFORMAT</w:instrText>
      </w:r>
      <w:r w:rsidR="007D6C6F">
        <w:rPr>
          <w:rFonts w:ascii="Arial" w:eastAsia="Arial" w:hAnsi="Arial" w:cs="Arial"/>
          <w:sz w:val="22"/>
          <w:szCs w:val="22"/>
        </w:rPr>
        <w:fldChar w:fldCharType="separate"/>
      </w:r>
      <w:r w:rsidR="003C0433">
        <w:rPr>
          <w:rFonts w:ascii="Arial" w:eastAsia="Arial" w:hAnsi="Arial" w:cs="Arial"/>
          <w:noProof/>
          <w:sz w:val="22"/>
          <w:szCs w:val="22"/>
        </w:rPr>
        <w:t>(Stephens and Minor, 2010; Logozzo et al., 2021)</w:t>
      </w:r>
      <w:r w:rsidR="007D6C6F">
        <w:rPr>
          <w:rFonts w:ascii="Arial" w:eastAsia="Arial" w:hAnsi="Arial" w:cs="Arial"/>
          <w:sz w:val="22"/>
          <w:szCs w:val="22"/>
        </w:rPr>
        <w:fldChar w:fldCharType="end"/>
      </w:r>
      <w:r>
        <w:rPr>
          <w:rFonts w:ascii="Arial" w:eastAsia="Arial" w:hAnsi="Arial" w:cs="Arial"/>
          <w:sz w:val="22"/>
          <w:szCs w:val="22"/>
        </w:rPr>
        <w:t xml:space="preserve">. Additionally, flocculation of DOM with increased mixing of fresh and saline waters can decrease DOM absorption coefficients and has been hypothesized to contribute to non-conservative behavior within the mid-Atlantic estuaries </w:t>
      </w:r>
      <w:r w:rsidR="007D6C6F">
        <w:rPr>
          <w:rFonts w:ascii="Arial" w:eastAsia="Arial" w:hAnsi="Arial" w:cs="Arial"/>
          <w:sz w:val="22"/>
          <w:szCs w:val="22"/>
        </w:rPr>
        <w:fldChar w:fldCharType="begin" w:fldLock="1"/>
      </w:r>
      <w:r w:rsidR="00A51974">
        <w:rPr>
          <w:rFonts w:ascii="Arial" w:eastAsia="Arial" w:hAnsi="Arial" w:cs="Arial"/>
          <w:sz w:val="22"/>
          <w:szCs w:val="22"/>
        </w:rPr>
        <w:instrText>ADDIN paperpile_citation &lt;clusterId&gt;Z484N564J854G545&lt;/clusterId&gt;&lt;metadata&gt;&lt;citation&gt;&lt;id&gt;2e968555-de0a-4be9-a0d4-2ddba2286897&lt;/id&gt;&lt;/citation&gt;&lt;/metadata&gt;&lt;data&gt;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&lt;/data&gt; \* MERGEFORMAT</w:instrText>
      </w:r>
      <w:r w:rsidR="007D6C6F">
        <w:rPr>
          <w:rFonts w:ascii="Arial" w:eastAsia="Arial" w:hAnsi="Arial" w:cs="Arial"/>
          <w:sz w:val="22"/>
          <w:szCs w:val="22"/>
        </w:rPr>
        <w:fldChar w:fldCharType="separate"/>
      </w:r>
      <w:r w:rsidR="00A25B2A">
        <w:rPr>
          <w:rFonts w:ascii="Arial" w:eastAsia="Arial" w:hAnsi="Arial" w:cs="Arial"/>
          <w:noProof/>
          <w:sz w:val="22"/>
          <w:szCs w:val="22"/>
        </w:rPr>
        <w:t>(Rochelle-Newall and Fisher, 2002)</w:t>
      </w:r>
      <w:r w:rsidR="007D6C6F">
        <w:rPr>
          <w:rFonts w:ascii="Arial" w:eastAsia="Arial" w:hAnsi="Arial" w:cs="Arial"/>
          <w:sz w:val="22"/>
          <w:szCs w:val="22"/>
        </w:rPr>
        <w:fldChar w:fldCharType="end"/>
      </w:r>
      <w:r>
        <w:rPr>
          <w:rFonts w:ascii="Arial" w:eastAsia="Arial" w:hAnsi="Arial" w:cs="Arial"/>
          <w:sz w:val="22"/>
          <w:szCs w:val="22"/>
        </w:rPr>
        <w:t xml:space="preserve">. Alternatively, </w:t>
      </w:r>
      <w:r>
        <w:rPr>
          <w:rFonts w:ascii="Arial" w:eastAsia="Arial" w:hAnsi="Arial" w:cs="Arial"/>
          <w:i/>
          <w:sz w:val="22"/>
          <w:szCs w:val="22"/>
        </w:rPr>
        <w:t xml:space="preserve">in situ </w:t>
      </w:r>
      <w:r>
        <w:rPr>
          <w:rFonts w:ascii="Arial" w:eastAsia="Arial" w:hAnsi="Arial" w:cs="Arial"/>
          <w:sz w:val="22"/>
          <w:szCs w:val="22"/>
        </w:rPr>
        <w:t>primary productivity could be linked with the enriched protein-like signatures observed in the estuarine waters. This is supported by previous studies where increased amide signals and other DOM signatures from primary production have been observed in the mid-Atlantic estuaries</w:t>
      </w:r>
      <w:r w:rsidR="00A51974">
        <w:rPr>
          <w:rFonts w:ascii="Arial" w:eastAsia="Arial" w:hAnsi="Arial" w:cs="Arial"/>
          <w:sz w:val="22"/>
          <w:szCs w:val="22"/>
        </w:rPr>
        <w:t xml:space="preserve"> </w:t>
      </w:r>
      <w:r w:rsidR="00A51974">
        <w:rPr>
          <w:rFonts w:ascii="Arial" w:eastAsia="Arial" w:hAnsi="Arial" w:cs="Arial"/>
          <w:sz w:val="22"/>
          <w:szCs w:val="22"/>
        </w:rPr>
        <w:fldChar w:fldCharType="begin" w:fldLock="1"/>
      </w:r>
      <w:r w:rsidR="00A51974">
        <w:rPr>
          <w:rFonts w:ascii="Arial" w:eastAsia="Arial" w:hAnsi="Arial" w:cs="Arial"/>
          <w:sz w:val="22"/>
          <w:szCs w:val="22"/>
        </w:rPr>
        <w:instrText>ADDIN paperpile_citation &lt;clusterId&gt;N976B133Q424N247&lt;/clusterId&gt;&lt;metadata&gt;&lt;citation&gt;&lt;id&gt;f4197ae7-f1b7-44f0-a4d2-ea198ef5f5e0&lt;/id&gt;&lt;/citation&gt;&lt;/metadata&gt;&lt;data&gt;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&lt;/data&gt; \* MERGEFORMAT</w:instrText>
      </w:r>
      <w:r w:rsidR="00A51974">
        <w:rPr>
          <w:rFonts w:ascii="Arial" w:eastAsia="Arial" w:hAnsi="Arial" w:cs="Arial"/>
          <w:sz w:val="22"/>
          <w:szCs w:val="22"/>
        </w:rPr>
        <w:fldChar w:fldCharType="separate"/>
      </w:r>
      <w:r w:rsidR="00A25B2A">
        <w:rPr>
          <w:rFonts w:ascii="Arial" w:eastAsia="Arial" w:hAnsi="Arial" w:cs="Arial"/>
          <w:noProof/>
          <w:sz w:val="22"/>
          <w:szCs w:val="22"/>
        </w:rPr>
        <w:t>(Stephens and Minor, 2010)</w:t>
      </w:r>
      <w:r w:rsidR="00A51974">
        <w:rPr>
          <w:rFonts w:ascii="Arial" w:eastAsia="Arial" w:hAnsi="Arial" w:cs="Arial"/>
          <w:sz w:val="22"/>
          <w:szCs w:val="22"/>
        </w:rPr>
        <w:fldChar w:fldCharType="end"/>
      </w:r>
      <w:r>
        <w:rPr>
          <w:rFonts w:ascii="Arial" w:eastAsia="Arial" w:hAnsi="Arial" w:cs="Arial"/>
          <w:sz w:val="22"/>
          <w:szCs w:val="22"/>
        </w:rPr>
        <w:t>.</w:t>
      </w:r>
    </w:p>
    <w:p w14:paraId="1C9E00AE" w14:textId="77777777" w:rsidR="006F1588" w:rsidRDefault="006F1588">
      <w:pPr>
        <w:spacing w:line="480" w:lineRule="auto"/>
        <w:jc w:val="both"/>
        <w:rPr>
          <w:rFonts w:ascii="Arial" w:eastAsia="Arial" w:hAnsi="Arial" w:cs="Arial"/>
          <w:sz w:val="22"/>
          <w:szCs w:val="22"/>
        </w:rPr>
      </w:pPr>
    </w:p>
    <w:p w14:paraId="1C9E00AF" w14:textId="462BEECD" w:rsidR="006F1588" w:rsidRDefault="00B707BB">
      <w:pPr>
        <w:spacing w:line="480" w:lineRule="auto"/>
        <w:jc w:val="both"/>
        <w:rPr>
          <w:rFonts w:ascii="Arial" w:eastAsia="Arial" w:hAnsi="Arial" w:cs="Arial"/>
          <w:sz w:val="22"/>
          <w:szCs w:val="22"/>
        </w:rPr>
      </w:pPr>
      <w:r>
        <w:rPr>
          <w:rFonts w:ascii="Arial" w:eastAsia="Arial" w:hAnsi="Arial" w:cs="Arial"/>
          <w:sz w:val="22"/>
          <w:szCs w:val="22"/>
        </w:rPr>
        <w:t>For this study, trends in the optical character were comparable across regions, noting similar less aromatic DOM signatures for estuarine sites in the Great Lakes region. This observation indicates commonalities in the biogeochemical processing of DOM, where photochemistry and microbially mediated processes are likely the primary drivers of DOM transformations across coastal regions</w:t>
      </w:r>
      <w:r w:rsidR="0027264C">
        <w:rPr>
          <w:rFonts w:ascii="Arial" w:eastAsia="Arial" w:hAnsi="Arial" w:cs="Arial"/>
          <w:sz w:val="22"/>
          <w:szCs w:val="22"/>
        </w:rPr>
        <w:t xml:space="preserve"> </w:t>
      </w:r>
      <w:r w:rsidR="0027264C">
        <w:rPr>
          <w:rFonts w:ascii="Arial" w:eastAsia="Arial" w:hAnsi="Arial" w:cs="Arial"/>
          <w:sz w:val="22"/>
          <w:szCs w:val="22"/>
        </w:rPr>
        <w:fldChar w:fldCharType="begin" w:fldLock="1"/>
      </w:r>
      <w:r w:rsidR="0027264C">
        <w:rPr>
          <w:rFonts w:ascii="Arial" w:eastAsia="Arial" w:hAnsi="Arial" w:cs="Arial"/>
          <w:sz w:val="22"/>
          <w:szCs w:val="22"/>
        </w:rPr>
        <w:instrText>ADDIN paperpile_citation &lt;clusterId&gt;J221X278M668Q383&lt;/clusterId&gt;&lt;metadata&gt;&lt;citation&gt;&lt;id&gt;f4197ae7-f1b7-44f0-a4d2-ea198ef5f5e0&lt;/id&gt;&lt;/citation&gt;&lt;citation&gt;&lt;id&gt;9a327909-7567-4cfd-b78c-a210c6258711&lt;/id&gt;&lt;/citation&gt;&lt;/metadata&gt;&lt;data&gt;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&lt;/data&gt; \* MERGEFORMAT</w:instrText>
      </w:r>
      <w:r w:rsidR="0027264C">
        <w:rPr>
          <w:rFonts w:ascii="Arial" w:eastAsia="Arial" w:hAnsi="Arial" w:cs="Arial"/>
          <w:sz w:val="22"/>
          <w:szCs w:val="22"/>
        </w:rPr>
        <w:fldChar w:fldCharType="separate"/>
      </w:r>
      <w:r w:rsidR="003C0433">
        <w:rPr>
          <w:rFonts w:ascii="Arial" w:eastAsia="Arial" w:hAnsi="Arial" w:cs="Arial"/>
          <w:noProof/>
          <w:sz w:val="22"/>
          <w:szCs w:val="22"/>
        </w:rPr>
        <w:t>(Stephens and Minor, 2010; Grunert et al., 2021)</w:t>
      </w:r>
      <w:r w:rsidR="0027264C">
        <w:rPr>
          <w:rFonts w:ascii="Arial" w:eastAsia="Arial" w:hAnsi="Arial" w:cs="Arial"/>
          <w:sz w:val="22"/>
          <w:szCs w:val="22"/>
        </w:rPr>
        <w:fldChar w:fldCharType="end"/>
      </w:r>
      <w:r>
        <w:rPr>
          <w:rFonts w:ascii="Arial" w:eastAsia="Arial" w:hAnsi="Arial" w:cs="Arial"/>
          <w:sz w:val="22"/>
          <w:szCs w:val="22"/>
        </w:rPr>
        <w:t xml:space="preserve">. Photochemistry, for example, is an important sink for DOM in Great Lakes </w:t>
      </w:r>
      <w:r w:rsidR="0027264C">
        <w:rPr>
          <w:rFonts w:ascii="Arial" w:eastAsia="Arial" w:hAnsi="Arial" w:cs="Arial"/>
          <w:sz w:val="22"/>
          <w:szCs w:val="22"/>
        </w:rPr>
        <w:fldChar w:fldCharType="begin" w:fldLock="1"/>
      </w:r>
      <w:r w:rsidR="00FB3189">
        <w:rPr>
          <w:rFonts w:ascii="Arial" w:eastAsia="Arial" w:hAnsi="Arial" w:cs="Arial"/>
          <w:sz w:val="22"/>
          <w:szCs w:val="22"/>
        </w:rPr>
        <w:instrText>ADDIN paperpile_citation &lt;clusterId&gt;E368S426H716L419&lt;/clusterId&gt;&lt;metadata&gt;&lt;citation&gt;&lt;id&gt;786dc4a2-6225-4dcc-9de5-8b81972d3750&lt;/id&gt;&lt;/citation&gt;&lt;/metadata&gt;&lt;data&gt;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&lt;/data&gt; \* MERGEFORMAT</w:instrText>
      </w:r>
      <w:r w:rsidR="0027264C">
        <w:rPr>
          <w:rFonts w:ascii="Arial" w:eastAsia="Arial" w:hAnsi="Arial" w:cs="Arial"/>
          <w:sz w:val="22"/>
          <w:szCs w:val="22"/>
        </w:rPr>
        <w:fldChar w:fldCharType="separate"/>
      </w:r>
      <w:r w:rsidR="00A25B2A">
        <w:rPr>
          <w:rFonts w:ascii="Arial" w:eastAsia="Arial" w:hAnsi="Arial" w:cs="Arial"/>
          <w:noProof/>
          <w:sz w:val="22"/>
          <w:szCs w:val="22"/>
        </w:rPr>
        <w:t>(Hiriart-Baer et al., 2008)</w:t>
      </w:r>
      <w:r w:rsidR="0027264C">
        <w:rPr>
          <w:rFonts w:ascii="Arial" w:eastAsia="Arial" w:hAnsi="Arial" w:cs="Arial"/>
          <w:sz w:val="22"/>
          <w:szCs w:val="22"/>
        </w:rPr>
        <w:fldChar w:fldCharType="end"/>
      </w:r>
      <w:r>
        <w:rPr>
          <w:rFonts w:ascii="Arial" w:eastAsia="Arial" w:hAnsi="Arial" w:cs="Arial"/>
          <w:sz w:val="22"/>
          <w:szCs w:val="22"/>
        </w:rPr>
        <w:t>, and nutrient inputs from impaired estuaries can drive nearshore primary production and release of non-chromophoric DOM</w:t>
      </w:r>
      <w:r w:rsidR="00FB3189">
        <w:rPr>
          <w:rFonts w:ascii="Arial" w:eastAsia="Arial" w:hAnsi="Arial" w:cs="Arial"/>
          <w:sz w:val="22"/>
          <w:szCs w:val="22"/>
        </w:rPr>
        <w:t xml:space="preserve"> </w:t>
      </w:r>
      <w:r w:rsidR="00FB3189">
        <w:rPr>
          <w:rFonts w:ascii="Arial" w:eastAsia="Arial" w:hAnsi="Arial" w:cs="Arial"/>
          <w:sz w:val="22"/>
          <w:szCs w:val="22"/>
        </w:rPr>
        <w:fldChar w:fldCharType="begin" w:fldLock="1"/>
      </w:r>
      <w:r w:rsidR="00FB3189">
        <w:rPr>
          <w:rFonts w:ascii="Arial" w:eastAsia="Arial" w:hAnsi="Arial" w:cs="Arial"/>
          <w:sz w:val="22"/>
          <w:szCs w:val="22"/>
        </w:rPr>
        <w:instrText>ADDIN paperpile_citation &lt;clusterId&gt;B594P552L942I656&lt;/clusterId&gt;&lt;metadata&gt;&lt;citation&gt;&lt;id&gt;f8360cc7-d693-4693-81c4-cad5b0b988f6&lt;/id&gt;&lt;/citation&gt;&lt;citation&gt;&lt;id&gt;01501bdf-f592-409e-9ea4-9ca6ce3fd1e5&lt;/id&gt;&lt;/citation&gt;&lt;citation&gt;&lt;id&gt;a3d8e2c7-204b-4d49-8110-a01893fb48df&lt;/id&gt;&lt;/citation&gt;&lt;/metadata&gt;&lt;data&gt;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&lt;/data&gt; \* MERGEFORMAT</w:instrText>
      </w:r>
      <w:r w:rsidR="00FB3189">
        <w:rPr>
          <w:rFonts w:ascii="Arial" w:eastAsia="Arial" w:hAnsi="Arial" w:cs="Arial"/>
          <w:sz w:val="22"/>
          <w:szCs w:val="22"/>
        </w:rPr>
        <w:fldChar w:fldCharType="separate"/>
      </w:r>
      <w:r w:rsidR="00A25B2A">
        <w:rPr>
          <w:rFonts w:ascii="Arial" w:eastAsia="Arial" w:hAnsi="Arial" w:cs="Arial"/>
          <w:noProof/>
          <w:sz w:val="22"/>
          <w:szCs w:val="22"/>
        </w:rPr>
        <w:t>(Bellinger et al., 2016; Yurista et al., 2016; Zhou et al., 2016)</w:t>
      </w:r>
      <w:r w:rsidR="00FB3189">
        <w:rPr>
          <w:rFonts w:ascii="Arial" w:eastAsia="Arial" w:hAnsi="Arial" w:cs="Arial"/>
          <w:sz w:val="22"/>
          <w:szCs w:val="22"/>
        </w:rPr>
        <w:fldChar w:fldCharType="end"/>
      </w:r>
      <w:r>
        <w:rPr>
          <w:rFonts w:ascii="Arial" w:eastAsia="Arial" w:hAnsi="Arial" w:cs="Arial"/>
          <w:sz w:val="22"/>
          <w:szCs w:val="22"/>
        </w:rPr>
        <w:t xml:space="preserve">. However, differences in potential biogeochemical processing remain notable across the regions, most notably the lack of major ionic shift changes in freshwater estuaries that likely limit DOM losses through flocculation compared to saltwater estuaries. As such, this process may play only a secondary role in driving shifts in DOM chemistry when extrapolated more broadly across scales </w:t>
      </w:r>
      <w:r w:rsidR="00FB3189">
        <w:rPr>
          <w:rFonts w:ascii="Arial" w:eastAsia="Arial" w:hAnsi="Arial" w:cs="Arial"/>
          <w:sz w:val="22"/>
          <w:szCs w:val="22"/>
        </w:rPr>
        <w:fldChar w:fldCharType="begin" w:fldLock="1"/>
      </w:r>
      <w:r w:rsidR="0065512E">
        <w:rPr>
          <w:rFonts w:ascii="Arial" w:eastAsia="Arial" w:hAnsi="Arial" w:cs="Arial"/>
          <w:sz w:val="22"/>
          <w:szCs w:val="22"/>
        </w:rPr>
        <w:instrText>ADDIN paperpile_citation &lt;clusterId&gt;L295Z355V645S356&lt;/clusterId&gt;&lt;metadata&gt;&lt;citation&gt;&lt;id&gt;f4197ae7-f1b7-44f0-a4d2-ea198ef5f5e0&lt;/id&gt;&lt;/citation&gt;&lt;/metadata&gt;&lt;data&gt;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&lt;/data&gt; \* MERGEFORMAT</w:instrText>
      </w:r>
      <w:r w:rsidR="00FB3189">
        <w:rPr>
          <w:rFonts w:ascii="Arial" w:eastAsia="Arial" w:hAnsi="Arial" w:cs="Arial"/>
          <w:sz w:val="22"/>
          <w:szCs w:val="22"/>
        </w:rPr>
        <w:fldChar w:fldCharType="separate"/>
      </w:r>
      <w:r w:rsidR="00A25B2A">
        <w:rPr>
          <w:rFonts w:ascii="Arial" w:eastAsia="Arial" w:hAnsi="Arial" w:cs="Arial"/>
          <w:noProof/>
          <w:sz w:val="22"/>
          <w:szCs w:val="22"/>
        </w:rPr>
        <w:t>(Stephens and Minor, 2010)</w:t>
      </w:r>
      <w:r w:rsidR="00FB3189">
        <w:rPr>
          <w:rFonts w:ascii="Arial" w:eastAsia="Arial" w:hAnsi="Arial" w:cs="Arial"/>
          <w:sz w:val="22"/>
          <w:szCs w:val="22"/>
        </w:rPr>
        <w:fldChar w:fldCharType="end"/>
      </w:r>
      <w:r>
        <w:rPr>
          <w:rFonts w:ascii="Arial" w:eastAsia="Arial" w:hAnsi="Arial" w:cs="Arial"/>
          <w:sz w:val="22"/>
          <w:szCs w:val="22"/>
        </w:rPr>
        <w:t xml:space="preserve">.    </w:t>
      </w:r>
    </w:p>
    <w:p w14:paraId="1C9E00B0" w14:textId="77777777" w:rsidR="006F1588" w:rsidRDefault="006F1588">
      <w:pPr>
        <w:spacing w:line="480" w:lineRule="auto"/>
        <w:jc w:val="both"/>
        <w:rPr>
          <w:rFonts w:ascii="Arial" w:eastAsia="Arial" w:hAnsi="Arial" w:cs="Arial"/>
          <w:sz w:val="22"/>
          <w:szCs w:val="22"/>
        </w:rPr>
      </w:pPr>
    </w:p>
    <w:p w14:paraId="1C9E00B1" w14:textId="77777777" w:rsidR="006F1588" w:rsidRDefault="00B707BB">
      <w:pPr>
        <w:spacing w:line="480" w:lineRule="auto"/>
        <w:jc w:val="both"/>
        <w:rPr>
          <w:rFonts w:ascii="Arial" w:eastAsia="Arial" w:hAnsi="Arial" w:cs="Arial"/>
          <w:i/>
          <w:sz w:val="22"/>
          <w:szCs w:val="22"/>
        </w:rPr>
      </w:pPr>
      <w:r>
        <w:rPr>
          <w:rFonts w:ascii="Arial" w:eastAsia="Arial" w:hAnsi="Arial" w:cs="Arial"/>
          <w:i/>
          <w:sz w:val="22"/>
          <w:szCs w:val="22"/>
        </w:rPr>
        <w:t>4.2 Molecular level DOM chemistry exhibited broad similarity across region and water type</w:t>
      </w:r>
    </w:p>
    <w:p w14:paraId="1C9E00B2" w14:textId="729645AB" w:rsidR="006F1588" w:rsidRDefault="00B707BB">
      <w:pPr>
        <w:spacing w:line="480" w:lineRule="auto"/>
        <w:jc w:val="both"/>
        <w:rPr>
          <w:rFonts w:ascii="Arial" w:eastAsia="Arial" w:hAnsi="Arial" w:cs="Arial"/>
          <w:sz w:val="22"/>
          <w:szCs w:val="22"/>
        </w:rPr>
      </w:pPr>
      <w:r>
        <w:rPr>
          <w:rFonts w:ascii="Arial" w:eastAsia="Arial" w:hAnsi="Arial" w:cs="Arial"/>
          <w:sz w:val="22"/>
          <w:szCs w:val="22"/>
        </w:rPr>
        <w:t>Ultra-high resolution mass spectrometry provided a snapshot overview of the molecular fingerprint across the regional coastal TAIs. We observed a broad similarity in the bulk scale molecular composition across the regions and surface water types (Figure 5, Table 2). The lack of major differences in molecular composition across riverine vs estuarine samples was surprising, given the clear differences in optical properties that indicate a reduction in overall aromaticity in the estuarine samples. We recognize methodological challenges with FTICR-MS where solid phase extraction and ionization biases can depress select DOM fractions</w:t>
      </w:r>
      <w:r w:rsidR="0065512E">
        <w:rPr>
          <w:rFonts w:ascii="Arial" w:eastAsia="Arial" w:hAnsi="Arial" w:cs="Arial"/>
          <w:sz w:val="22"/>
          <w:szCs w:val="22"/>
        </w:rPr>
        <w:t xml:space="preserve"> </w:t>
      </w:r>
      <w:r w:rsidR="0065512E">
        <w:rPr>
          <w:rFonts w:ascii="Arial" w:eastAsia="Arial" w:hAnsi="Arial" w:cs="Arial"/>
          <w:sz w:val="22"/>
          <w:szCs w:val="22"/>
        </w:rPr>
        <w:fldChar w:fldCharType="begin" w:fldLock="1"/>
      </w:r>
      <w:r w:rsidR="002D5F5C">
        <w:rPr>
          <w:rFonts w:ascii="Arial" w:eastAsia="Arial" w:hAnsi="Arial" w:cs="Arial"/>
          <w:sz w:val="22"/>
          <w:szCs w:val="22"/>
        </w:rPr>
        <w:instrText>ADDIN paperpile_citation &lt;clusterId&gt;C898J956F446D139&lt;/clusterId&gt;&lt;metadata&gt;&lt;citation&gt;&lt;id&gt;c6ef935f-ecdd-4c07-a60e-b474fd50e720&lt;/id&gt;&lt;/citation&gt;&lt;citation&gt;&lt;id&gt;6fe11bea-4a1e-4530-9c3e-c294c3536fba&lt;/id&gt;&lt;/citation&gt;&lt;citation&gt;&lt;id&gt;88a42a81-0770-433e-a98e-4adc6dd157c5&lt;/id&gt;&lt;/citation&gt;&lt;citation&gt;&lt;id&gt;a6ce8e3b-11ab-4923-9cd8-c948685c66c7&lt;/id&gt;&lt;/citation&gt;&lt;/metadata&gt;&lt;data&gt;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&lt;/data&gt; \* MERGEFORMAT</w:instrText>
      </w:r>
      <w:r w:rsidR="0065512E">
        <w:rPr>
          <w:rFonts w:ascii="Arial" w:eastAsia="Arial" w:hAnsi="Arial" w:cs="Arial"/>
          <w:sz w:val="22"/>
          <w:szCs w:val="22"/>
        </w:rPr>
        <w:fldChar w:fldCharType="separate"/>
      </w:r>
      <w:r w:rsidR="003C0433">
        <w:rPr>
          <w:rFonts w:ascii="Arial" w:eastAsia="Arial" w:hAnsi="Arial" w:cs="Arial"/>
          <w:noProof/>
          <w:sz w:val="22"/>
          <w:szCs w:val="22"/>
        </w:rPr>
        <w:t>(Li et al., 2017; Stücheli et al., 2018; Bahureksa et al., 2021; Nelson et al., 2022)</w:t>
      </w:r>
      <w:r w:rsidR="0065512E">
        <w:rPr>
          <w:rFonts w:ascii="Arial" w:eastAsia="Arial" w:hAnsi="Arial" w:cs="Arial"/>
          <w:sz w:val="22"/>
          <w:szCs w:val="22"/>
        </w:rPr>
        <w:fldChar w:fldCharType="end"/>
      </w:r>
      <w:r>
        <w:rPr>
          <w:rFonts w:ascii="Arial" w:eastAsia="Arial" w:hAnsi="Arial" w:cs="Arial"/>
          <w:sz w:val="22"/>
          <w:szCs w:val="22"/>
        </w:rPr>
        <w:t>. However, in the mid-Atlantic region, a transition in molecular formulae is regularly reported along mainstem estuarine transects, which is typically characterized by a shift from low to high H/C ratios from the freshwater to saltwater endmembers</w:t>
      </w:r>
      <w:r w:rsidR="002D5F5C">
        <w:rPr>
          <w:rFonts w:ascii="Arial" w:eastAsia="Arial" w:hAnsi="Arial" w:cs="Arial"/>
          <w:sz w:val="22"/>
          <w:szCs w:val="22"/>
        </w:rPr>
        <w:t xml:space="preserve"> </w:t>
      </w:r>
      <w:r w:rsidR="002D5F5C">
        <w:rPr>
          <w:rFonts w:ascii="Arial" w:eastAsia="Arial" w:hAnsi="Arial" w:cs="Arial"/>
          <w:sz w:val="22"/>
          <w:szCs w:val="22"/>
        </w:rPr>
        <w:fldChar w:fldCharType="begin" w:fldLock="1"/>
      </w:r>
      <w:r w:rsidR="00806D43">
        <w:rPr>
          <w:rFonts w:ascii="Arial" w:eastAsia="Arial" w:hAnsi="Arial" w:cs="Arial"/>
          <w:sz w:val="22"/>
          <w:szCs w:val="22"/>
        </w:rPr>
        <w:instrText>ADDIN paperpile_citation &lt;clusterId&gt;W713K163Z453D174&lt;/clusterId&gt;&lt;metadata&gt;&lt;citation&gt;&lt;id&gt;2cb3ce5a-c186-4538-be31-986907f264cd&lt;/id&gt;&lt;/citation&gt;&lt;citation&gt;&lt;id&gt;36d2478e-21dd-40bb-a5e3-6b5fb4c78cce&lt;/id&gt;&lt;/citation&gt;&lt;citation&gt;&lt;id&gt;d999dc65-2572-405e-b3c4-9b9764e13f1f&lt;/id&gt;&lt;/citation&gt;&lt;/metadata&gt;&lt;data&gt;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&lt;/data&gt; \* MERGEFORMAT</w:instrText>
      </w:r>
      <w:r w:rsidR="002D5F5C">
        <w:rPr>
          <w:rFonts w:ascii="Arial" w:eastAsia="Arial" w:hAnsi="Arial" w:cs="Arial"/>
          <w:sz w:val="22"/>
          <w:szCs w:val="22"/>
        </w:rPr>
        <w:fldChar w:fldCharType="separate"/>
      </w:r>
      <w:r w:rsidR="003C0433">
        <w:rPr>
          <w:rFonts w:ascii="Arial" w:eastAsia="Arial" w:hAnsi="Arial" w:cs="Arial"/>
          <w:noProof/>
          <w:sz w:val="22"/>
          <w:szCs w:val="22"/>
        </w:rPr>
        <w:t>(Sleighter and Hatcher, 2008; Osterholz et al., 2016; Powers et al., 2018)</w:t>
      </w:r>
      <w:r w:rsidR="002D5F5C">
        <w:rPr>
          <w:rFonts w:ascii="Arial" w:eastAsia="Arial" w:hAnsi="Arial" w:cs="Arial"/>
          <w:sz w:val="22"/>
          <w:szCs w:val="22"/>
        </w:rPr>
        <w:fldChar w:fldCharType="end"/>
      </w:r>
      <w:r>
        <w:rPr>
          <w:rFonts w:ascii="Arial" w:eastAsia="Arial" w:hAnsi="Arial" w:cs="Arial"/>
          <w:sz w:val="22"/>
          <w:szCs w:val="22"/>
        </w:rPr>
        <w:t>. This increase in H/C ratios may partly be driven by a reduction in highly aromatic and condensed compounds. Such compounds can be preferentially degraded through photochemical processes</w:t>
      </w:r>
      <w:r w:rsidR="00806D43">
        <w:rPr>
          <w:rFonts w:ascii="Arial" w:eastAsia="Arial" w:hAnsi="Arial" w:cs="Arial"/>
          <w:sz w:val="22"/>
          <w:szCs w:val="22"/>
        </w:rPr>
        <w:t xml:space="preserve"> </w:t>
      </w:r>
      <w:r w:rsidR="00806D43">
        <w:rPr>
          <w:rFonts w:ascii="Arial" w:eastAsia="Arial" w:hAnsi="Arial" w:cs="Arial"/>
          <w:sz w:val="22"/>
          <w:szCs w:val="22"/>
        </w:rPr>
        <w:fldChar w:fldCharType="begin" w:fldLock="1"/>
      </w:r>
      <w:r w:rsidR="00B11853">
        <w:rPr>
          <w:rFonts w:ascii="Arial" w:eastAsia="Arial" w:hAnsi="Arial" w:cs="Arial"/>
          <w:sz w:val="22"/>
          <w:szCs w:val="22"/>
        </w:rPr>
        <w:instrText>ADDIN paperpile_citation &lt;clusterId&gt;K537X885N375R988&lt;/clusterId&gt;&lt;metadata&gt;&lt;citation&gt;&lt;id&gt;09011327-c68c-4f82-a077-81a59a13cc6e&lt;/id&gt;&lt;/citation&gt;&lt;/metadata&gt;&lt;data&gt;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&lt;/data&gt; \* MERGEFORMAT</w:instrText>
      </w:r>
      <w:r w:rsidR="00806D43">
        <w:rPr>
          <w:rFonts w:ascii="Arial" w:eastAsia="Arial" w:hAnsi="Arial" w:cs="Arial"/>
          <w:sz w:val="22"/>
          <w:szCs w:val="22"/>
        </w:rPr>
        <w:fldChar w:fldCharType="separate"/>
      </w:r>
      <w:r w:rsidR="00A25B2A">
        <w:rPr>
          <w:rFonts w:ascii="Arial" w:eastAsia="Arial" w:hAnsi="Arial" w:cs="Arial"/>
          <w:noProof/>
          <w:sz w:val="22"/>
          <w:szCs w:val="22"/>
        </w:rPr>
        <w:t>(Stubbins et al., 2010)</w:t>
      </w:r>
      <w:r w:rsidR="00806D43">
        <w:rPr>
          <w:rFonts w:ascii="Arial" w:eastAsia="Arial" w:hAnsi="Arial" w:cs="Arial"/>
          <w:sz w:val="22"/>
          <w:szCs w:val="22"/>
        </w:rPr>
        <w:fldChar w:fldCharType="end"/>
      </w:r>
      <w:r>
        <w:rPr>
          <w:rFonts w:ascii="Arial" w:eastAsia="Arial" w:hAnsi="Arial" w:cs="Arial"/>
          <w:sz w:val="22"/>
          <w:szCs w:val="22"/>
        </w:rPr>
        <w:t xml:space="preserve">. The higher H/C ratios also indicate more protein- and carbohydrate-like compounds that may be sourced through </w:t>
      </w:r>
      <w:r>
        <w:rPr>
          <w:rFonts w:ascii="Arial" w:eastAsia="Arial" w:hAnsi="Arial" w:cs="Arial"/>
          <w:i/>
          <w:sz w:val="22"/>
          <w:szCs w:val="22"/>
        </w:rPr>
        <w:t>in situ</w:t>
      </w:r>
      <w:r>
        <w:rPr>
          <w:rFonts w:ascii="Arial" w:eastAsia="Arial" w:hAnsi="Arial" w:cs="Arial"/>
          <w:sz w:val="22"/>
          <w:szCs w:val="22"/>
        </w:rPr>
        <w:t xml:space="preserve"> biological activity and represent a more labile DOM pool </w:t>
      </w:r>
      <w:r w:rsidR="00B11853">
        <w:rPr>
          <w:rFonts w:ascii="Arial" w:eastAsia="Arial" w:hAnsi="Arial" w:cs="Arial"/>
          <w:sz w:val="22"/>
          <w:szCs w:val="22"/>
        </w:rPr>
        <w:fldChar w:fldCharType="begin" w:fldLock="1"/>
      </w:r>
      <w:r w:rsidR="00DF2933">
        <w:rPr>
          <w:rFonts w:ascii="Arial" w:eastAsia="Arial" w:hAnsi="Arial" w:cs="Arial"/>
          <w:sz w:val="22"/>
          <w:szCs w:val="22"/>
        </w:rPr>
        <w:instrText>ADDIN paperpile_citation &lt;clusterId&gt;J884X242T532Q326&lt;/clusterId&gt;&lt;metadata&gt;&lt;citation&gt;&lt;id&gt;23e33fbd-0c2b-41ea-8ac1-1fa013027bf8&lt;/id&gt;&lt;/citation&gt;&lt;citation&gt;&lt;id&gt;2b09ab48-ca5e-4e60-b60f-3905dcf5e638&lt;/id&gt;&lt;/citation&gt;&lt;/metadata&gt;&lt;data&gt;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&lt;/data&gt; \* MERGEFORMAT</w:instrText>
      </w:r>
      <w:r w:rsidR="00B11853">
        <w:rPr>
          <w:rFonts w:ascii="Arial" w:eastAsia="Arial" w:hAnsi="Arial" w:cs="Arial"/>
          <w:sz w:val="22"/>
          <w:szCs w:val="22"/>
        </w:rPr>
        <w:fldChar w:fldCharType="separate"/>
      </w:r>
      <w:r w:rsidR="00A25B2A">
        <w:rPr>
          <w:rFonts w:ascii="Arial" w:eastAsia="Arial" w:hAnsi="Arial" w:cs="Arial"/>
          <w:noProof/>
          <w:sz w:val="22"/>
          <w:szCs w:val="22"/>
        </w:rPr>
        <w:t>(Benner, 2003; Landa et al., 2014)</w:t>
      </w:r>
      <w:r w:rsidR="00B11853">
        <w:rPr>
          <w:rFonts w:ascii="Arial" w:eastAsia="Arial" w:hAnsi="Arial" w:cs="Arial"/>
          <w:sz w:val="22"/>
          <w:szCs w:val="22"/>
        </w:rPr>
        <w:fldChar w:fldCharType="end"/>
      </w:r>
      <w:r>
        <w:rPr>
          <w:rFonts w:ascii="Arial" w:eastAsia="Arial" w:hAnsi="Arial" w:cs="Arial"/>
          <w:sz w:val="22"/>
          <w:szCs w:val="22"/>
        </w:rPr>
        <w:t xml:space="preserve">. However, this study did not observe any significant differences in such molecular level signals across the riverine vs estuarine samples (Figure S4) that would identify such processes at the regional scale in these coastal TAIs. </w:t>
      </w:r>
    </w:p>
    <w:p w14:paraId="1C9E00B3" w14:textId="77777777" w:rsidR="006F1588" w:rsidRDefault="006F1588">
      <w:pPr>
        <w:spacing w:line="480" w:lineRule="auto"/>
        <w:jc w:val="both"/>
        <w:rPr>
          <w:rFonts w:ascii="Arial" w:eastAsia="Arial" w:hAnsi="Arial" w:cs="Arial"/>
          <w:sz w:val="22"/>
          <w:szCs w:val="22"/>
        </w:rPr>
      </w:pPr>
    </w:p>
    <w:p w14:paraId="1C9E00B4" w14:textId="634C0EBA"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In the Great Lakes region, limited observable trends in the bulk DOM composition were consistent with the mid-Atlantic regions. Such lack of observations was surprising as a sizable portion of DOM identified in Great Lakes open water columns are of terrigenous origin where microbial respiration is a primary sink for DOC </w:t>
      </w:r>
      <w:r w:rsidR="00DF2933">
        <w:rPr>
          <w:rFonts w:ascii="Arial" w:eastAsia="Arial" w:hAnsi="Arial" w:cs="Arial"/>
          <w:sz w:val="22"/>
          <w:szCs w:val="22"/>
        </w:rPr>
        <w:fldChar w:fldCharType="begin" w:fldLock="1"/>
      </w:r>
      <w:r w:rsidR="00DF2933">
        <w:rPr>
          <w:rFonts w:ascii="Arial" w:eastAsia="Arial" w:hAnsi="Arial" w:cs="Arial"/>
          <w:sz w:val="22"/>
          <w:szCs w:val="22"/>
        </w:rPr>
        <w:instrText>ADDIN paperpile_citation &lt;clusterId&gt;O345B623X183V717&lt;/clusterId&gt;&lt;metadata&gt;&lt;citation&gt;&lt;id&gt;c603963a-1890-4499-af2b-f7e7443dd9dd&lt;/id&gt;&lt;/citation&gt;&lt;citation&gt;&lt;id&gt;b34f2b96-afc3-46a0-b8a9-ae01b4dd8fc7&lt;/id&gt;&lt;/citation&gt;&lt;/metadata&gt;&lt;data&gt;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&lt;/data&gt; \* MERGEFORMAT</w:instrText>
      </w:r>
      <w:r w:rsidR="00DF2933">
        <w:rPr>
          <w:rFonts w:ascii="Arial" w:eastAsia="Arial" w:hAnsi="Arial" w:cs="Arial"/>
          <w:sz w:val="22"/>
          <w:szCs w:val="22"/>
        </w:rPr>
        <w:fldChar w:fldCharType="separate"/>
      </w:r>
      <w:r w:rsidR="003C0433">
        <w:rPr>
          <w:rFonts w:ascii="Arial" w:eastAsia="Arial" w:hAnsi="Arial" w:cs="Arial"/>
          <w:noProof/>
          <w:sz w:val="22"/>
          <w:szCs w:val="22"/>
        </w:rPr>
        <w:t>(Urban et al., 2004; Cotner et al., 2004)</w:t>
      </w:r>
      <w:r w:rsidR="00DF2933">
        <w:rPr>
          <w:rFonts w:ascii="Arial" w:eastAsia="Arial" w:hAnsi="Arial" w:cs="Arial"/>
          <w:sz w:val="22"/>
          <w:szCs w:val="22"/>
        </w:rPr>
        <w:fldChar w:fldCharType="end"/>
      </w:r>
      <w:r>
        <w:rPr>
          <w:rFonts w:ascii="Arial" w:eastAsia="Arial" w:hAnsi="Arial" w:cs="Arial"/>
          <w:sz w:val="22"/>
          <w:szCs w:val="22"/>
        </w:rPr>
        <w:t xml:space="preserve">. Such signatures are sourced directly from wetlands within the local watershed where microbial reworking of the DOM within the water column can remove labile high H/C compounds. This can leave behind a proportionally higher condensed aromatic signature that is considered a more refractory subset of the DOM pool in large lake systems </w:t>
      </w:r>
      <w:r w:rsidR="00DF2933">
        <w:rPr>
          <w:rFonts w:ascii="Arial" w:eastAsia="Arial" w:hAnsi="Arial" w:cs="Arial"/>
          <w:sz w:val="22"/>
          <w:szCs w:val="22"/>
        </w:rPr>
        <w:fldChar w:fldCharType="begin" w:fldLock="1"/>
      </w:r>
      <w:r w:rsidR="00A429AD">
        <w:rPr>
          <w:rFonts w:ascii="Arial" w:eastAsia="Arial" w:hAnsi="Arial" w:cs="Arial"/>
          <w:sz w:val="22"/>
          <w:szCs w:val="22"/>
        </w:rPr>
        <w:instrText>ADDIN paperpile_citation &lt;clusterId&gt;G157N414J895H518&lt;/clusterId&gt;&lt;metadata&gt;&lt;citation&gt;&lt;id&gt;92d43832-c215-439d-9c3f-f0c2a5d43da9&lt;/id&gt;&lt;/citation&gt;&lt;/metadata&gt;&lt;data&gt;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&lt;/data&gt; \* MERGEFORMAT</w:instrText>
      </w:r>
      <w:r w:rsidR="00DF2933">
        <w:rPr>
          <w:rFonts w:ascii="Arial" w:eastAsia="Arial" w:hAnsi="Arial" w:cs="Arial"/>
          <w:sz w:val="22"/>
          <w:szCs w:val="22"/>
        </w:rPr>
        <w:fldChar w:fldCharType="separate"/>
      </w:r>
      <w:r w:rsidR="00A25B2A">
        <w:rPr>
          <w:rFonts w:ascii="Arial" w:eastAsia="Arial" w:hAnsi="Arial" w:cs="Arial"/>
          <w:noProof/>
          <w:sz w:val="22"/>
          <w:szCs w:val="22"/>
        </w:rPr>
        <w:t>(Minor et al., 2012)</w:t>
      </w:r>
      <w:r w:rsidR="00DF2933">
        <w:rPr>
          <w:rFonts w:ascii="Arial" w:eastAsia="Arial" w:hAnsi="Arial" w:cs="Arial"/>
          <w:sz w:val="22"/>
          <w:szCs w:val="22"/>
        </w:rPr>
        <w:fldChar w:fldCharType="end"/>
      </w:r>
      <w:r>
        <w:rPr>
          <w:rFonts w:ascii="Arial" w:eastAsia="Arial" w:hAnsi="Arial" w:cs="Arial"/>
          <w:sz w:val="22"/>
          <w:szCs w:val="22"/>
        </w:rPr>
        <w:t xml:space="preserve">. It remains important to note that the broad similarities in molecular distributions observed across the mid-Atlantic and Great Lakes and water type in this study do not necessarily indicate similar structural dynamics (e.g., isomers); however, our results suggest a broad similarity of terrestrial signatures may be conserved across regional scales. </w:t>
      </w:r>
    </w:p>
    <w:p w14:paraId="1C9E00B5" w14:textId="77777777" w:rsidR="006F1588" w:rsidRDefault="006F1588">
      <w:pPr>
        <w:spacing w:line="480" w:lineRule="auto"/>
        <w:jc w:val="both"/>
        <w:rPr>
          <w:rFonts w:ascii="Arial" w:eastAsia="Arial" w:hAnsi="Arial" w:cs="Arial"/>
          <w:i/>
          <w:sz w:val="22"/>
          <w:szCs w:val="22"/>
        </w:rPr>
      </w:pPr>
    </w:p>
    <w:p w14:paraId="1C9E00B6" w14:textId="77777777" w:rsidR="006F1588" w:rsidRDefault="00B707BB">
      <w:pPr>
        <w:spacing w:line="480" w:lineRule="auto"/>
        <w:jc w:val="both"/>
        <w:rPr>
          <w:rFonts w:ascii="Arial" w:eastAsia="Arial" w:hAnsi="Arial" w:cs="Arial"/>
          <w:i/>
          <w:sz w:val="22"/>
          <w:szCs w:val="22"/>
        </w:rPr>
      </w:pPr>
      <w:r>
        <w:rPr>
          <w:rFonts w:ascii="Arial" w:eastAsia="Arial" w:hAnsi="Arial" w:cs="Arial"/>
          <w:i/>
          <w:sz w:val="22"/>
          <w:szCs w:val="22"/>
        </w:rPr>
        <w:t xml:space="preserve">4.3 Nitrogen and sulfur-containing DOM is reflective of shifts between riverine and estuarine waters </w:t>
      </w:r>
    </w:p>
    <w:p w14:paraId="1C9E00B7" w14:textId="509D1A13"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While we observed limited regional trends when comparing bulk DOM molecular dynamics, a closer look at heteroatom-containing compounds revealed some systematic trends across regions and water type. The increase in N-containing formula (CHON) in estuarine waters (Figure 5b) is consistent with previous studies in both the mid-Atlantic and Great Lakes </w:t>
      </w:r>
      <w:r w:rsidR="00A429AD">
        <w:rPr>
          <w:rFonts w:ascii="Arial" w:eastAsia="Arial" w:hAnsi="Arial" w:cs="Arial"/>
          <w:sz w:val="22"/>
          <w:szCs w:val="22"/>
        </w:rPr>
        <w:fldChar w:fldCharType="begin" w:fldLock="1"/>
      </w:r>
      <w:r w:rsidR="008E1E38">
        <w:rPr>
          <w:rFonts w:ascii="Arial" w:eastAsia="Arial" w:hAnsi="Arial" w:cs="Arial"/>
          <w:sz w:val="22"/>
          <w:szCs w:val="22"/>
        </w:rPr>
        <w:instrText>ADDIN paperpile_citation &lt;clusterId&gt;U962I328X619U433&lt;/clusterId&gt;&lt;metadata&gt;&lt;citation&gt;&lt;id&gt;d999dc65-2572-405e-b3c4-9b9764e13f1f&lt;/id&gt;&lt;/citation&gt;&lt;citation&gt;&lt;id&gt;92d43832-c215-439d-9c3f-f0c2a5d43da9&lt;/id&gt;&lt;/citation&gt;&lt;/metadata&gt;&lt;data&gt;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&lt;/data&gt; \* MERGEFORMAT</w:instrText>
      </w:r>
      <w:r w:rsidR="00A429AD">
        <w:rPr>
          <w:rFonts w:ascii="Arial" w:eastAsia="Arial" w:hAnsi="Arial" w:cs="Arial"/>
          <w:sz w:val="22"/>
          <w:szCs w:val="22"/>
        </w:rPr>
        <w:fldChar w:fldCharType="separate"/>
      </w:r>
      <w:r w:rsidR="00A25B2A">
        <w:rPr>
          <w:rFonts w:ascii="Arial" w:eastAsia="Arial" w:hAnsi="Arial" w:cs="Arial"/>
          <w:noProof/>
          <w:sz w:val="22"/>
          <w:szCs w:val="22"/>
        </w:rPr>
        <w:t>(Minor et al., 2012; Osterholz et al., 2016)</w:t>
      </w:r>
      <w:r w:rsidR="00A429AD">
        <w:rPr>
          <w:rFonts w:ascii="Arial" w:eastAsia="Arial" w:hAnsi="Arial" w:cs="Arial"/>
          <w:sz w:val="22"/>
          <w:szCs w:val="22"/>
        </w:rPr>
        <w:fldChar w:fldCharType="end"/>
      </w:r>
      <w:r>
        <w:rPr>
          <w:rFonts w:ascii="Arial" w:eastAsia="Arial" w:hAnsi="Arial" w:cs="Arial"/>
          <w:sz w:val="22"/>
          <w:szCs w:val="22"/>
        </w:rPr>
        <w:t>. This is complemented by a slight decreasing trend in total dissolved nitrogen (TDN) from riverine to estuarine waters (Figure S1). Nitrogen loadings in mid-Atlantic estuaries have varied, increasing from the early 1900s through the early 1990s with decreasing trends since the 2000s</w:t>
      </w:r>
      <w:r w:rsidR="008E1E38">
        <w:rPr>
          <w:rFonts w:ascii="Arial" w:eastAsia="Arial" w:hAnsi="Arial" w:cs="Arial"/>
          <w:sz w:val="22"/>
          <w:szCs w:val="22"/>
        </w:rPr>
        <w:t xml:space="preserve"> </w:t>
      </w:r>
      <w:r w:rsidR="008E1E38">
        <w:rPr>
          <w:rFonts w:ascii="Arial" w:eastAsia="Arial" w:hAnsi="Arial" w:cs="Arial"/>
          <w:sz w:val="22"/>
          <w:szCs w:val="22"/>
        </w:rPr>
        <w:fldChar w:fldCharType="begin" w:fldLock="1"/>
      </w:r>
      <w:r w:rsidR="008E1E38">
        <w:rPr>
          <w:rFonts w:ascii="Arial" w:eastAsia="Arial" w:hAnsi="Arial" w:cs="Arial"/>
          <w:sz w:val="22"/>
          <w:szCs w:val="22"/>
        </w:rPr>
        <w:instrText>ADDIN paperpile_citation &lt;clusterId&gt;Q187E274T855X558&lt;/clusterId&gt;&lt;metadata&gt;&lt;citation&gt;&lt;id&gt;beb82aa8-923f-40c8-9fb2-aa9715c076ed&lt;/id&gt;&lt;/citation&gt;&lt;/metadata&gt;&lt;data&gt;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&lt;/data&gt; \* MERGEFORMAT</w:instrText>
      </w:r>
      <w:r w:rsidR="008E1E38">
        <w:rPr>
          <w:rFonts w:ascii="Arial" w:eastAsia="Arial" w:hAnsi="Arial" w:cs="Arial"/>
          <w:sz w:val="22"/>
          <w:szCs w:val="22"/>
        </w:rPr>
        <w:fldChar w:fldCharType="separate"/>
      </w:r>
      <w:r w:rsidR="00A25B2A">
        <w:rPr>
          <w:rFonts w:ascii="Arial" w:eastAsia="Arial" w:hAnsi="Arial" w:cs="Arial"/>
          <w:noProof/>
          <w:sz w:val="22"/>
          <w:szCs w:val="22"/>
        </w:rPr>
        <w:t>(Pan et al., 2021)</w:t>
      </w:r>
      <w:r w:rsidR="008E1E38">
        <w:rPr>
          <w:rFonts w:ascii="Arial" w:eastAsia="Arial" w:hAnsi="Arial" w:cs="Arial"/>
          <w:sz w:val="22"/>
          <w:szCs w:val="22"/>
        </w:rPr>
        <w:fldChar w:fldCharType="end"/>
      </w:r>
      <w:r>
        <w:rPr>
          <w:rFonts w:ascii="Arial" w:eastAsia="Arial" w:hAnsi="Arial" w:cs="Arial"/>
          <w:sz w:val="22"/>
          <w:szCs w:val="22"/>
        </w:rPr>
        <w:t xml:space="preserve">. Precipitation is a key driver of riverine N export through direct runoff in agricultural areas, and untreated wastewater contributes significantly to ammonium and free amino acid inputs to the bays </w:t>
      </w:r>
      <w:r w:rsidR="008E1E38">
        <w:rPr>
          <w:rFonts w:ascii="Arial" w:eastAsia="Arial" w:hAnsi="Arial" w:cs="Arial"/>
          <w:sz w:val="22"/>
          <w:szCs w:val="22"/>
        </w:rPr>
        <w:fldChar w:fldCharType="begin" w:fldLock="1"/>
      </w:r>
      <w:r w:rsidR="0020182C">
        <w:rPr>
          <w:rFonts w:ascii="Arial" w:eastAsia="Arial" w:hAnsi="Arial" w:cs="Arial"/>
          <w:sz w:val="22"/>
          <w:szCs w:val="22"/>
        </w:rPr>
        <w:instrText>ADDIN paperpile_citation &lt;clusterId&gt;D998R958N649K161&lt;/clusterId&gt;&lt;metadata&gt;&lt;citation&gt;&lt;id&gt;beb82aa8-923f-40c8-9fb2-aa9715c076ed&lt;/id&gt;&lt;/citation&gt;&lt;citation&gt;&lt;id&gt;cf80952e-6c11-4955-bcef-116900885376&lt;/id&gt;&lt;/citation&gt;&lt;/metadata&gt;&lt;data&gt;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&lt;/data&gt; \* MERGEFORMAT</w:instrText>
      </w:r>
      <w:r w:rsidR="008E1E38">
        <w:rPr>
          <w:rFonts w:ascii="Arial" w:eastAsia="Arial" w:hAnsi="Arial" w:cs="Arial"/>
          <w:sz w:val="22"/>
          <w:szCs w:val="22"/>
        </w:rPr>
        <w:fldChar w:fldCharType="separate"/>
      </w:r>
      <w:r w:rsidR="00A25B2A">
        <w:rPr>
          <w:rFonts w:ascii="Arial" w:eastAsia="Arial" w:hAnsi="Arial" w:cs="Arial"/>
          <w:noProof/>
          <w:sz w:val="22"/>
          <w:szCs w:val="22"/>
        </w:rPr>
        <w:t>(Moore et al., 2011; Pan et al., 2021)</w:t>
      </w:r>
      <w:r w:rsidR="008E1E38">
        <w:rPr>
          <w:rFonts w:ascii="Arial" w:eastAsia="Arial" w:hAnsi="Arial" w:cs="Arial"/>
          <w:sz w:val="22"/>
          <w:szCs w:val="22"/>
        </w:rPr>
        <w:fldChar w:fldCharType="end"/>
      </w:r>
      <w:r>
        <w:rPr>
          <w:rFonts w:ascii="Arial" w:eastAsia="Arial" w:hAnsi="Arial" w:cs="Arial"/>
          <w:sz w:val="22"/>
          <w:szCs w:val="22"/>
        </w:rPr>
        <w:t xml:space="preserve">. Such N- species represent around 85% of the N uptake by phytoplankton in the mid-Atlantic estuaries </w:t>
      </w:r>
      <w:proofErr w:type="gramStart"/>
      <w:r>
        <w:rPr>
          <w:rFonts w:ascii="Arial" w:eastAsia="Arial" w:hAnsi="Arial" w:cs="Arial"/>
          <w:sz w:val="22"/>
          <w:szCs w:val="22"/>
        </w:rPr>
        <w:t>and also</w:t>
      </w:r>
      <w:proofErr w:type="gramEnd"/>
      <w:r>
        <w:rPr>
          <w:rFonts w:ascii="Arial" w:eastAsia="Arial" w:hAnsi="Arial" w:cs="Arial"/>
          <w:sz w:val="22"/>
          <w:szCs w:val="22"/>
        </w:rPr>
        <w:t xml:space="preserve"> provide a consistent fuel source for heterotrophic communities. In the Great Lakes, small streams can also be outsized in nutrient contributions to the estuaries and fuel shifts in near-shore primary productivity </w:t>
      </w:r>
      <w:r w:rsidR="0020182C">
        <w:rPr>
          <w:rFonts w:ascii="Arial" w:eastAsia="Arial" w:hAnsi="Arial" w:cs="Arial"/>
          <w:sz w:val="22"/>
          <w:szCs w:val="22"/>
        </w:rPr>
        <w:fldChar w:fldCharType="begin" w:fldLock="1"/>
      </w:r>
      <w:r w:rsidR="000E6AA1">
        <w:rPr>
          <w:rFonts w:ascii="Arial" w:eastAsia="Arial" w:hAnsi="Arial" w:cs="Arial"/>
          <w:sz w:val="22"/>
          <w:szCs w:val="22"/>
        </w:rPr>
        <w:instrText>ADDIN paperpile_citation &lt;clusterId&gt;U398H355W746U469&lt;/clusterId&gt;&lt;metadata&gt;&lt;citation&gt;&lt;id&gt;397e35d2-9869-4295-b994-12c3f5d59b45&lt;/id&gt;&lt;/citation&gt;&lt;/metadata&gt;&lt;data&gt;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&lt;/data&gt; \* MERGEFORMAT</w:instrText>
      </w:r>
      <w:r w:rsidR="0020182C">
        <w:rPr>
          <w:rFonts w:ascii="Arial" w:eastAsia="Arial" w:hAnsi="Arial" w:cs="Arial"/>
          <w:sz w:val="22"/>
          <w:szCs w:val="22"/>
        </w:rPr>
        <w:fldChar w:fldCharType="separate"/>
      </w:r>
      <w:r w:rsidR="00A25B2A">
        <w:rPr>
          <w:rFonts w:ascii="Arial" w:eastAsia="Arial" w:hAnsi="Arial" w:cs="Arial"/>
          <w:noProof/>
          <w:sz w:val="22"/>
          <w:szCs w:val="22"/>
        </w:rPr>
        <w:t>(Mooney et al., 2020)</w:t>
      </w:r>
      <w:r w:rsidR="0020182C">
        <w:rPr>
          <w:rFonts w:ascii="Arial" w:eastAsia="Arial" w:hAnsi="Arial" w:cs="Arial"/>
          <w:sz w:val="22"/>
          <w:szCs w:val="22"/>
        </w:rPr>
        <w:fldChar w:fldCharType="end"/>
      </w:r>
      <w:r>
        <w:rPr>
          <w:rFonts w:ascii="Arial" w:eastAsia="Arial" w:hAnsi="Arial" w:cs="Arial"/>
          <w:sz w:val="22"/>
          <w:szCs w:val="22"/>
        </w:rPr>
        <w:t xml:space="preserve">. Given such, we suspect the increased proportion of CHON formulae detected in the estuarine waters of the mid-Atlantic and Great Lakes coupled with the slight decreasing trend in TDN can likely be attributed to increased primary production and excretion of dissolved organic nitrogen or repackaging of terrestrial DOM into microbially derived DOM </w:t>
      </w:r>
      <w:r w:rsidR="000E6AA1">
        <w:rPr>
          <w:rFonts w:ascii="Arial" w:eastAsia="Arial" w:hAnsi="Arial" w:cs="Arial"/>
          <w:sz w:val="22"/>
          <w:szCs w:val="22"/>
        </w:rPr>
        <w:fldChar w:fldCharType="begin" w:fldLock="1"/>
      </w:r>
      <w:r w:rsidR="0052122E">
        <w:rPr>
          <w:rFonts w:ascii="Arial" w:eastAsia="Arial" w:hAnsi="Arial" w:cs="Arial"/>
          <w:sz w:val="22"/>
          <w:szCs w:val="22"/>
        </w:rPr>
        <w:instrText>ADDIN paperpile_citation &lt;clusterId&gt;R454F512U992Y625&lt;/clusterId&gt;&lt;metadata&gt;&lt;citation&gt;&lt;id&gt;00aadaab-6c96-4a5f-8b06-2ef583476b4a&lt;/id&gt;&lt;/citation&gt;&lt;citation&gt;&lt;id&gt;b0191fec-36ce-4c5a-9345-3e4ad77aa8a4&lt;/id&gt;&lt;/citation&gt;&lt;citation&gt;&lt;id&gt;4dcab2f3-dfc1-4421-bc7f-c5988cac31e7&lt;/id&gt;&lt;/citation&gt;&lt;citation&gt;&lt;id&gt;e53c16a6-befb-4edf-9104-8903879b8f83&lt;/id&gt;&lt;/citation&gt;&lt;/metadata&gt;&lt;data&gt;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&lt;/data&gt; \* MERGEFORMAT</w:instrText>
      </w:r>
      <w:r w:rsidR="000E6AA1">
        <w:rPr>
          <w:rFonts w:ascii="Arial" w:eastAsia="Arial" w:hAnsi="Arial" w:cs="Arial"/>
          <w:sz w:val="22"/>
          <w:szCs w:val="22"/>
        </w:rPr>
        <w:fldChar w:fldCharType="separate"/>
      </w:r>
      <w:r w:rsidR="003C0433">
        <w:rPr>
          <w:rFonts w:ascii="Arial" w:eastAsia="Arial" w:hAnsi="Arial" w:cs="Arial"/>
          <w:noProof/>
          <w:sz w:val="22"/>
          <w:szCs w:val="22"/>
        </w:rPr>
        <w:t>(Bronk et al., 1994; Pujo-Pay et al., 1997; Filippino et al., 2011; Asmala et al., 2014)</w:t>
      </w:r>
      <w:r w:rsidR="000E6AA1">
        <w:rPr>
          <w:rFonts w:ascii="Arial" w:eastAsia="Arial" w:hAnsi="Arial" w:cs="Arial"/>
          <w:sz w:val="22"/>
          <w:szCs w:val="22"/>
        </w:rPr>
        <w:fldChar w:fldCharType="end"/>
      </w:r>
      <w:r>
        <w:rPr>
          <w:rFonts w:ascii="Arial" w:eastAsia="Arial" w:hAnsi="Arial" w:cs="Arial"/>
          <w:sz w:val="22"/>
          <w:szCs w:val="22"/>
        </w:rPr>
        <w:t xml:space="preserve">. </w:t>
      </w:r>
    </w:p>
    <w:p w14:paraId="1C9E00B8" w14:textId="77777777" w:rsidR="006F1588" w:rsidRDefault="006F1588">
      <w:pPr>
        <w:spacing w:line="480" w:lineRule="auto"/>
        <w:jc w:val="both"/>
        <w:rPr>
          <w:rFonts w:ascii="Arial" w:eastAsia="Arial" w:hAnsi="Arial" w:cs="Arial"/>
          <w:sz w:val="22"/>
          <w:szCs w:val="22"/>
        </w:rPr>
      </w:pPr>
    </w:p>
    <w:p w14:paraId="1C9E00B9"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We look further at shifts in the sulfur-containing DOM (CHOS), noting that the diversity of CHOS compounds was significantly lower in the estuarine sites of the Great Lakes compared to the riverine sites despite no clear broader trend in region or water type (interaction term: </w:t>
      </w:r>
      <w:proofErr w:type="spellStart"/>
      <w:r>
        <w:rPr>
          <w:rFonts w:ascii="Arial" w:eastAsia="Arial" w:hAnsi="Arial" w:cs="Arial"/>
          <w:sz w:val="22"/>
          <w:szCs w:val="22"/>
        </w:rPr>
        <w:t>df</w:t>
      </w:r>
      <w:proofErr w:type="spellEnd"/>
      <w:r>
        <w:rPr>
          <w:rFonts w:ascii="Arial" w:eastAsia="Arial" w:hAnsi="Arial" w:cs="Arial"/>
          <w:sz w:val="22"/>
          <w:szCs w:val="22"/>
        </w:rPr>
        <w:t xml:space="preserve"> = 1, F = 6.62, p &lt; 0.05; </w:t>
      </w:r>
      <w:proofErr w:type="spellStart"/>
      <w:r>
        <w:rPr>
          <w:rFonts w:ascii="Arial" w:eastAsia="Arial" w:hAnsi="Arial" w:cs="Arial"/>
          <w:sz w:val="22"/>
          <w:szCs w:val="22"/>
        </w:rPr>
        <w:t>TukeyHSD</w:t>
      </w:r>
      <w:proofErr w:type="spellEnd"/>
      <w:r>
        <w:rPr>
          <w:rFonts w:ascii="Arial" w:eastAsia="Arial" w:hAnsi="Arial" w:cs="Arial"/>
          <w:sz w:val="22"/>
          <w:szCs w:val="22"/>
        </w:rPr>
        <w:t xml:space="preserve">, p &lt; 0.05) (Figure 5c). The lower CHOS contrasts with Minor et al., 2012 which indicated an increased CHOS formula in Lake Superior with respect to its tributaries. This difference may be partly due to the proximity of our sampling, which occurred nearshore, where biogeochemical cycling from increased freshwater inputs may still be prominent rather than in open lake water. Furthermore, this may highlight the challenge with a regionally spatially distributed sampling design without paired river and estuarine endmembers, where within-region variability may account for some of the variability observed. </w:t>
      </w:r>
    </w:p>
    <w:p w14:paraId="1C9E00BA" w14:textId="77777777" w:rsidR="006F1588" w:rsidRDefault="006F1588">
      <w:pPr>
        <w:spacing w:line="480" w:lineRule="auto"/>
        <w:jc w:val="both"/>
        <w:rPr>
          <w:rFonts w:ascii="Arial" w:eastAsia="Arial" w:hAnsi="Arial" w:cs="Arial"/>
          <w:sz w:val="22"/>
          <w:szCs w:val="22"/>
        </w:rPr>
      </w:pPr>
    </w:p>
    <w:p w14:paraId="1C9E00BB" w14:textId="4BE02495"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Additionally, no differences in CHOS by water type in the mid-Atlantic region were surprising, as dissolved organic sulfur represents an important component of biogeochemical cycles in saltwater estuaries. Tidal marshes are hotspots for biogeochemical cycling in the mid-Atlantic, with high rates of sulfate reduction and uptake of inorganic sulfur into the DOM pool under anaerobic conditions </w:t>
      </w:r>
      <w:r w:rsidR="0052122E">
        <w:rPr>
          <w:rFonts w:ascii="Arial" w:eastAsia="Arial" w:hAnsi="Arial" w:cs="Arial"/>
          <w:sz w:val="22"/>
          <w:szCs w:val="22"/>
        </w:rPr>
        <w:fldChar w:fldCharType="begin" w:fldLock="1"/>
      </w:r>
      <w:r w:rsidR="00171326">
        <w:rPr>
          <w:rFonts w:ascii="Arial" w:eastAsia="Arial" w:hAnsi="Arial" w:cs="Arial"/>
          <w:sz w:val="22"/>
          <w:szCs w:val="22"/>
        </w:rPr>
        <w:instrText>ADDIN paperpile_citation &lt;clusterId&gt;S824G872V362A965&lt;/clusterId&gt;&lt;metadata&gt;&lt;citation&gt;&lt;id&gt;cbac9de5-af58-4952-90ce-9ebdab35e1ca&lt;/id&gt;&lt;/citation&gt;&lt;citation&gt;&lt;id&gt;0d63b955-6d80-4e19-adf4-eb0acd5e23b8&lt;/id&gt;&lt;/citation&gt;&lt;citation&gt;&lt;id&gt;8bbb3340-8a6e-414d-9989-3a50cd23c821&lt;/id&gt;&lt;/citation&gt;&lt;/metadata&gt;&lt;data&gt;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&lt;/data&gt; \* MERGEFORMAT</w:instrText>
      </w:r>
      <w:r w:rsidR="0052122E">
        <w:rPr>
          <w:rFonts w:ascii="Arial" w:eastAsia="Arial" w:hAnsi="Arial" w:cs="Arial"/>
          <w:sz w:val="22"/>
          <w:szCs w:val="22"/>
        </w:rPr>
        <w:fldChar w:fldCharType="separate"/>
      </w:r>
      <w:r w:rsidR="003C0433">
        <w:rPr>
          <w:rFonts w:ascii="Arial" w:eastAsia="Arial" w:hAnsi="Arial" w:cs="Arial"/>
          <w:noProof/>
          <w:sz w:val="22"/>
          <w:szCs w:val="22"/>
        </w:rPr>
        <w:t>(Howarth and Teal, 1979; Francois, 1987; Ferdelman et al., 1991)</w:t>
      </w:r>
      <w:r w:rsidR="0052122E">
        <w:rPr>
          <w:rFonts w:ascii="Arial" w:eastAsia="Arial" w:hAnsi="Arial" w:cs="Arial"/>
          <w:sz w:val="22"/>
          <w:szCs w:val="22"/>
        </w:rPr>
        <w:fldChar w:fldCharType="end"/>
      </w:r>
      <w:r>
        <w:rPr>
          <w:rFonts w:ascii="Arial" w:eastAsia="Arial" w:hAnsi="Arial" w:cs="Arial"/>
          <w:sz w:val="22"/>
          <w:szCs w:val="22"/>
        </w:rPr>
        <w:t xml:space="preserve">. In the late summer, these marshes provide the estuaries with a seasonal source of sulfur-rich DOM </w:t>
      </w:r>
      <w:r w:rsidR="00171326">
        <w:rPr>
          <w:rFonts w:ascii="Arial" w:eastAsia="Arial" w:hAnsi="Arial" w:cs="Arial"/>
          <w:sz w:val="22"/>
          <w:szCs w:val="22"/>
        </w:rPr>
        <w:fldChar w:fldCharType="begin" w:fldLock="1"/>
      </w:r>
      <w:r w:rsidR="00171326">
        <w:rPr>
          <w:rFonts w:ascii="Arial" w:eastAsia="Arial" w:hAnsi="Arial" w:cs="Arial"/>
          <w:sz w:val="22"/>
          <w:szCs w:val="22"/>
        </w:rPr>
        <w:instrText>ADDIN paperpile_citation &lt;clusterId&gt;Y483M441I831F545&lt;/clusterId&gt;&lt;metadata&gt;&lt;citation&gt;&lt;id&gt;36d2478e-21dd-40bb-a5e3-6b5fb4c78cce&lt;/id&gt;&lt;/citation&gt;&lt;/metadata&gt;&lt;data&gt;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&lt;/data&gt; \* MERGEFORMAT</w:instrText>
      </w:r>
      <w:r w:rsidR="00171326">
        <w:rPr>
          <w:rFonts w:ascii="Arial" w:eastAsia="Arial" w:hAnsi="Arial" w:cs="Arial"/>
          <w:sz w:val="22"/>
          <w:szCs w:val="22"/>
        </w:rPr>
        <w:fldChar w:fldCharType="separate"/>
      </w:r>
      <w:r w:rsidR="00A25B2A">
        <w:rPr>
          <w:rFonts w:ascii="Arial" w:eastAsia="Arial" w:hAnsi="Arial" w:cs="Arial"/>
          <w:noProof/>
          <w:sz w:val="22"/>
          <w:szCs w:val="22"/>
        </w:rPr>
        <w:t>(Powers et al., 2018)</w:t>
      </w:r>
      <w:r w:rsidR="00171326">
        <w:rPr>
          <w:rFonts w:ascii="Arial" w:eastAsia="Arial" w:hAnsi="Arial" w:cs="Arial"/>
          <w:sz w:val="22"/>
          <w:szCs w:val="22"/>
        </w:rPr>
        <w:fldChar w:fldCharType="end"/>
      </w:r>
      <w:r>
        <w:rPr>
          <w:rFonts w:ascii="Arial" w:eastAsia="Arial" w:hAnsi="Arial" w:cs="Arial"/>
          <w:sz w:val="22"/>
          <w:szCs w:val="22"/>
        </w:rPr>
        <w:t xml:space="preserve">. Also, as previously noted, wastewater inputs are significant contributors of nutrient fluxes in the mid-Atlantic region, and previous studies have highlighted wastewater effluents for their enriched presence of sulfur-containing DOM that may be further relevant to the mid-Atlantic estuaries. These results highlight a complex interplay of local biogeochemical processes and potential anthropogenic influences that impact regional scale trends in N- and S-containing DOM in coastal waters.  </w:t>
      </w:r>
    </w:p>
    <w:p w14:paraId="1C9E00BC" w14:textId="77777777" w:rsidR="006F1588" w:rsidRDefault="006F1588">
      <w:pPr>
        <w:spacing w:line="480" w:lineRule="auto"/>
        <w:jc w:val="both"/>
        <w:rPr>
          <w:rFonts w:ascii="Arial" w:eastAsia="Arial" w:hAnsi="Arial" w:cs="Arial"/>
          <w:sz w:val="22"/>
          <w:szCs w:val="22"/>
        </w:rPr>
      </w:pPr>
    </w:p>
    <w:p w14:paraId="1C9E00BD" w14:textId="77777777" w:rsidR="006F1588" w:rsidRDefault="00B707BB">
      <w:pPr>
        <w:spacing w:line="480" w:lineRule="auto"/>
        <w:jc w:val="both"/>
        <w:rPr>
          <w:rFonts w:ascii="Arial" w:eastAsia="Arial" w:hAnsi="Arial" w:cs="Arial"/>
          <w:i/>
          <w:sz w:val="22"/>
          <w:szCs w:val="22"/>
        </w:rPr>
      </w:pPr>
      <w:r>
        <w:rPr>
          <w:rFonts w:ascii="Arial" w:eastAsia="Arial" w:hAnsi="Arial" w:cs="Arial"/>
          <w:i/>
          <w:sz w:val="22"/>
          <w:szCs w:val="22"/>
        </w:rPr>
        <w:t>4.4 Transferability of DOM linkages with physicochemical characteristics across coastal TAIs</w:t>
      </w:r>
    </w:p>
    <w:p w14:paraId="1C9E00BE" w14:textId="584B8715" w:rsidR="006F1588" w:rsidRDefault="00B707BB">
      <w:pPr>
        <w:spacing w:line="480" w:lineRule="auto"/>
        <w:jc w:val="both"/>
        <w:rPr>
          <w:rFonts w:ascii="Arial" w:eastAsia="Arial" w:hAnsi="Arial" w:cs="Arial"/>
          <w:sz w:val="22"/>
          <w:szCs w:val="22"/>
        </w:rPr>
      </w:pPr>
      <w:r>
        <w:rPr>
          <w:rFonts w:ascii="Arial" w:eastAsia="Arial" w:hAnsi="Arial" w:cs="Arial"/>
          <w:sz w:val="22"/>
          <w:szCs w:val="22"/>
        </w:rPr>
        <w:t>The limited regional differences observed in surface water DOM chemistry between the mid-Atlantic and Great Lakes highlight the potential for broad upscaling DOM composition in coastal biogeochemical models. We looked more directly at such relationships between DOM and other water quality metrics to better assess commonalities in linkages across systems. Salinity, for instance, has historically been a reliable indicator of DOC and DOM shifts along coastal gradients at localized scales</w:t>
      </w:r>
      <w:r w:rsidR="00CD5FE2">
        <w:rPr>
          <w:rFonts w:ascii="Arial" w:eastAsia="Arial" w:hAnsi="Arial" w:cs="Arial"/>
          <w:sz w:val="22"/>
          <w:szCs w:val="22"/>
        </w:rPr>
        <w:t xml:space="preserve"> </w:t>
      </w:r>
      <w:r w:rsidR="00CD5FE2">
        <w:rPr>
          <w:rFonts w:ascii="Arial" w:eastAsia="Arial" w:hAnsi="Arial" w:cs="Arial"/>
          <w:sz w:val="22"/>
          <w:szCs w:val="22"/>
        </w:rPr>
        <w:fldChar w:fldCharType="begin" w:fldLock="1"/>
      </w:r>
      <w:r w:rsidR="00130EB1">
        <w:rPr>
          <w:rFonts w:ascii="Arial" w:eastAsia="Arial" w:hAnsi="Arial" w:cs="Arial"/>
          <w:sz w:val="22"/>
          <w:szCs w:val="22"/>
        </w:rPr>
        <w:instrText>ADDIN paperpile_citation &lt;clusterId&gt;Y776E734A224Y828&lt;/clusterId&gt;&lt;metadata&gt;&lt;citation&gt;&lt;id&gt;f4197ae7-f1b7-44f0-a4d2-ea198ef5f5e0&lt;/id&gt;&lt;/citation&gt;&lt;citation&gt;&lt;id&gt;2e968555-de0a-4be9-a0d4-2ddba2286897&lt;/id&gt;&lt;/citation&gt;&lt;citation&gt;&lt;id&gt;64c4d74c-df46-4dfa-9731-3db19137a9b4&lt;/id&gt;&lt;/citation&gt;&lt;/metadata&gt;&lt;data&gt;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&lt;/data&gt; \* MERGEFORMAT</w:instrText>
      </w:r>
      <w:r w:rsidR="00CD5FE2">
        <w:rPr>
          <w:rFonts w:ascii="Arial" w:eastAsia="Arial" w:hAnsi="Arial" w:cs="Arial"/>
          <w:sz w:val="22"/>
          <w:szCs w:val="22"/>
        </w:rPr>
        <w:fldChar w:fldCharType="separate"/>
      </w:r>
      <w:r w:rsidR="00A25B2A">
        <w:rPr>
          <w:rFonts w:ascii="Arial" w:eastAsia="Arial" w:hAnsi="Arial" w:cs="Arial"/>
          <w:noProof/>
          <w:sz w:val="22"/>
          <w:szCs w:val="22"/>
        </w:rPr>
        <w:t>(Rochelle-Newall and Fisher, 2002; Stedmon and Markager, 2003; Stephens and Minor, 2010)</w:t>
      </w:r>
      <w:r w:rsidR="00CD5FE2">
        <w:rPr>
          <w:rFonts w:ascii="Arial" w:eastAsia="Arial" w:hAnsi="Arial" w:cs="Arial"/>
          <w:sz w:val="22"/>
          <w:szCs w:val="22"/>
        </w:rPr>
        <w:fldChar w:fldCharType="end"/>
      </w:r>
      <w:r>
        <w:rPr>
          <w:rFonts w:ascii="Arial" w:eastAsia="Arial" w:hAnsi="Arial" w:cs="Arial"/>
          <w:sz w:val="22"/>
          <w:szCs w:val="22"/>
        </w:rPr>
        <w:t xml:space="preserve">; however, such trends contrast between saltwater and freshwater systems. Whereas higher salinity in saltwater estuaries often represents decreased freshwater inputs, in the Great Lakes, higher conductivity (e.g., salinity) can an indicator for increasing freshwater inputs and terrigenous DOM to the lake systems, although differences in range between the rivers and lakes are often small </w:t>
      </w:r>
      <w:r w:rsidR="00130EB1">
        <w:rPr>
          <w:rFonts w:ascii="Arial" w:eastAsia="Arial" w:hAnsi="Arial" w:cs="Arial"/>
          <w:sz w:val="22"/>
          <w:szCs w:val="22"/>
        </w:rPr>
        <w:fldChar w:fldCharType="begin" w:fldLock="1"/>
      </w:r>
      <w:r w:rsidR="005160E2">
        <w:rPr>
          <w:rFonts w:ascii="Arial" w:eastAsia="Arial" w:hAnsi="Arial" w:cs="Arial"/>
          <w:sz w:val="22"/>
          <w:szCs w:val="22"/>
        </w:rPr>
        <w:instrText>ADDIN paperpile_citation &lt;clusterId&gt;G157U416J897N518&lt;/clusterId&gt;&lt;metadata&gt;&lt;citation&gt;&lt;id&gt;b51b5adc-b3c9-4468-8017-43c0aa7e6855&lt;/id&gt;&lt;/citation&gt;&lt;citation&gt;&lt;id&gt;dc5da4fb-88ce-4cde-82fd-22db733eee79&lt;/id&gt;&lt;/citation&gt;&lt;/metadata&gt;&lt;data&gt;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&lt;/data&gt; \* MERGEFORMAT</w:instrText>
      </w:r>
      <w:r w:rsidR="00130EB1">
        <w:rPr>
          <w:rFonts w:ascii="Arial" w:eastAsia="Arial" w:hAnsi="Arial" w:cs="Arial"/>
          <w:sz w:val="22"/>
          <w:szCs w:val="22"/>
        </w:rPr>
        <w:fldChar w:fldCharType="separate"/>
      </w:r>
      <w:r w:rsidR="00A25B2A">
        <w:rPr>
          <w:rFonts w:ascii="Arial" w:eastAsia="Arial" w:hAnsi="Arial" w:cs="Arial"/>
          <w:noProof/>
          <w:sz w:val="22"/>
          <w:szCs w:val="22"/>
        </w:rPr>
        <w:t>(Chapra et al., 2012; Johnston and Brown, 2013)</w:t>
      </w:r>
      <w:r w:rsidR="00130EB1">
        <w:rPr>
          <w:rFonts w:ascii="Arial" w:eastAsia="Arial" w:hAnsi="Arial" w:cs="Arial"/>
          <w:sz w:val="22"/>
          <w:szCs w:val="22"/>
        </w:rPr>
        <w:fldChar w:fldCharType="end"/>
      </w:r>
      <w:r>
        <w:rPr>
          <w:rFonts w:ascii="Arial" w:eastAsia="Arial" w:hAnsi="Arial" w:cs="Arial"/>
          <w:sz w:val="22"/>
          <w:szCs w:val="22"/>
        </w:rPr>
        <w:t xml:space="preserve">. However, in this study, it is notable that salinity was poorly related to DOC and fluorescent DOM composition in both regions (Figure 3). This result was somewhat surprising as fluorescent DOM has been reported to behave more conservatively than DOC, driven by the biological production of non-fluorescent DOM at higher salinities </w:t>
      </w:r>
      <w:r w:rsidR="005160E2">
        <w:rPr>
          <w:rFonts w:ascii="Arial" w:eastAsia="Arial" w:hAnsi="Arial" w:cs="Arial"/>
          <w:sz w:val="22"/>
          <w:szCs w:val="22"/>
        </w:rPr>
        <w:fldChar w:fldCharType="begin" w:fldLock="1"/>
      </w:r>
      <w:r w:rsidR="005160E2">
        <w:rPr>
          <w:rFonts w:ascii="Arial" w:eastAsia="Arial" w:hAnsi="Arial" w:cs="Arial"/>
          <w:sz w:val="22"/>
          <w:szCs w:val="22"/>
        </w:rPr>
        <w:instrText>ADDIN paperpile_citation &lt;clusterId&gt;M648A996P476T199&lt;/clusterId&gt;&lt;metadata&gt;&lt;citation&gt;&lt;id&gt;21e9a664-d591-451b-b45a-fd93b4ac6beb&lt;/id&gt;&lt;/citation&gt;&lt;/metadata&gt;&lt;data&gt;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&lt;/data&gt; \* MERGEFORMAT</w:instrText>
      </w:r>
      <w:r w:rsidR="005160E2">
        <w:rPr>
          <w:rFonts w:ascii="Arial" w:eastAsia="Arial" w:hAnsi="Arial" w:cs="Arial"/>
          <w:sz w:val="22"/>
          <w:szCs w:val="22"/>
        </w:rPr>
        <w:fldChar w:fldCharType="separate"/>
      </w:r>
      <w:r w:rsidR="00A25B2A">
        <w:rPr>
          <w:rFonts w:ascii="Arial" w:eastAsia="Arial" w:hAnsi="Arial" w:cs="Arial"/>
          <w:noProof/>
          <w:sz w:val="22"/>
          <w:szCs w:val="22"/>
        </w:rPr>
        <w:t>(Chen et al., 2002)</w:t>
      </w:r>
      <w:r w:rsidR="005160E2">
        <w:rPr>
          <w:rFonts w:ascii="Arial" w:eastAsia="Arial" w:hAnsi="Arial" w:cs="Arial"/>
          <w:sz w:val="22"/>
          <w:szCs w:val="22"/>
        </w:rPr>
        <w:fldChar w:fldCharType="end"/>
      </w:r>
      <w:r>
        <w:rPr>
          <w:rFonts w:ascii="Arial" w:eastAsia="Arial" w:hAnsi="Arial" w:cs="Arial"/>
          <w:sz w:val="22"/>
          <w:szCs w:val="22"/>
        </w:rPr>
        <w:t xml:space="preserve">. At the molecular level, correlations with salinity were also relatively weak in the mid-Atlantic (Figure 3a), but slightly positive relationships with N and S were consistent with </w:t>
      </w:r>
      <w:proofErr w:type="spellStart"/>
      <w:r>
        <w:rPr>
          <w:rFonts w:ascii="Arial" w:eastAsia="Arial" w:hAnsi="Arial" w:cs="Arial"/>
          <w:sz w:val="22"/>
          <w:szCs w:val="22"/>
        </w:rPr>
        <w:t>with</w:t>
      </w:r>
      <w:proofErr w:type="spellEnd"/>
      <w:r>
        <w:rPr>
          <w:rFonts w:ascii="Arial" w:eastAsia="Arial" w:hAnsi="Arial" w:cs="Arial"/>
          <w:sz w:val="22"/>
          <w:szCs w:val="22"/>
        </w:rPr>
        <w:t xml:space="preserve"> the notion of increased heteroatom signatures from primary production and transformations of DOM at higher salinities </w:t>
      </w:r>
      <w:r w:rsidR="005160E2">
        <w:rPr>
          <w:rFonts w:ascii="Arial" w:eastAsia="Arial" w:hAnsi="Arial" w:cs="Arial"/>
          <w:sz w:val="22"/>
          <w:szCs w:val="22"/>
        </w:rPr>
        <w:fldChar w:fldCharType="begin" w:fldLock="1"/>
      </w:r>
      <w:r w:rsidR="006C449E">
        <w:rPr>
          <w:rFonts w:ascii="Arial" w:eastAsia="Arial" w:hAnsi="Arial" w:cs="Arial"/>
          <w:sz w:val="22"/>
          <w:szCs w:val="22"/>
        </w:rPr>
        <w:instrText>ADDIN paperpile_citation &lt;clusterId&gt;U338H685D976B669&lt;/clusterId&gt;&lt;metadata&gt;&lt;citation&gt;&lt;id&gt;5ac3d07d-4181-43c7-b687-4bd5d0c4d8c0&lt;/id&gt;&lt;/citation&gt;&lt;/metadata&gt;&lt;data&gt;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&lt;/data&gt; \* MERGEFORMAT</w:instrText>
      </w:r>
      <w:r w:rsidR="005160E2">
        <w:rPr>
          <w:rFonts w:ascii="Arial" w:eastAsia="Arial" w:hAnsi="Arial" w:cs="Arial"/>
          <w:sz w:val="22"/>
          <w:szCs w:val="22"/>
        </w:rPr>
        <w:fldChar w:fldCharType="separate"/>
      </w:r>
      <w:r w:rsidR="00A25B2A">
        <w:rPr>
          <w:rFonts w:ascii="Arial" w:eastAsia="Arial" w:hAnsi="Arial" w:cs="Arial"/>
          <w:noProof/>
          <w:sz w:val="22"/>
          <w:szCs w:val="22"/>
        </w:rPr>
        <w:t>(Medeiros et al., 2017)</w:t>
      </w:r>
      <w:r w:rsidR="005160E2">
        <w:rPr>
          <w:rFonts w:ascii="Arial" w:eastAsia="Arial" w:hAnsi="Arial" w:cs="Arial"/>
          <w:sz w:val="22"/>
          <w:szCs w:val="22"/>
        </w:rPr>
        <w:fldChar w:fldCharType="end"/>
      </w:r>
      <w:r>
        <w:rPr>
          <w:rFonts w:ascii="Arial" w:eastAsia="Arial" w:hAnsi="Arial" w:cs="Arial"/>
          <w:sz w:val="22"/>
          <w:szCs w:val="22"/>
        </w:rPr>
        <w:t xml:space="preserve">. </w:t>
      </w:r>
    </w:p>
    <w:p w14:paraId="1C9E00BF" w14:textId="77777777" w:rsidR="006F1588" w:rsidRDefault="006F1588">
      <w:pPr>
        <w:spacing w:line="480" w:lineRule="auto"/>
        <w:jc w:val="both"/>
        <w:rPr>
          <w:rFonts w:ascii="Arial" w:eastAsia="Arial" w:hAnsi="Arial" w:cs="Arial"/>
          <w:sz w:val="22"/>
          <w:szCs w:val="22"/>
        </w:rPr>
      </w:pPr>
    </w:p>
    <w:p w14:paraId="1C9E00C0" w14:textId="06E38994" w:rsidR="006F1588" w:rsidRDefault="00B707BB">
      <w:pPr>
        <w:spacing w:line="480" w:lineRule="auto"/>
        <w:jc w:val="both"/>
        <w:rPr>
          <w:rFonts w:ascii="Arial" w:eastAsia="Arial" w:hAnsi="Arial" w:cs="Arial"/>
          <w:sz w:val="22"/>
          <w:szCs w:val="22"/>
        </w:rPr>
      </w:pPr>
      <w:r>
        <w:rPr>
          <w:rFonts w:ascii="Arial" w:eastAsia="Arial" w:hAnsi="Arial" w:cs="Arial"/>
          <w:sz w:val="22"/>
          <w:szCs w:val="22"/>
        </w:rPr>
        <w:t>We might attribute some challenges to obtaining strong relationships between DOC and fluorescent DOM with salinity in both regions to the limitations associated with a regionally scaled sample design. While all samples were collected within fall period and presumably during similar hydrologic conditions, these samples still represent vast spatial coverage within the region, covering spans of vegetative and anthropogenic inputs across a range of salinities. This is particularly true of the Great Lakes, where limited samples were obtained from 4 of the 5 major lake systems in the region. Furthermore, variation in temporal sampling (e.g., tidal/seiche influence) that is known to influence export from coastal marshes</w:t>
      </w:r>
      <w:r w:rsidR="006C449E">
        <w:rPr>
          <w:rFonts w:ascii="Arial" w:eastAsia="Arial" w:hAnsi="Arial" w:cs="Arial"/>
          <w:sz w:val="22"/>
          <w:szCs w:val="22"/>
        </w:rPr>
        <w:t xml:space="preserve"> </w:t>
      </w:r>
      <w:r w:rsidR="006C449E">
        <w:rPr>
          <w:rFonts w:ascii="Arial" w:eastAsia="Arial" w:hAnsi="Arial" w:cs="Arial"/>
          <w:sz w:val="22"/>
          <w:szCs w:val="22"/>
        </w:rPr>
        <w:fldChar w:fldCharType="begin" w:fldLock="1"/>
      </w:r>
      <w:r w:rsidR="006C449E">
        <w:rPr>
          <w:rFonts w:ascii="Arial" w:eastAsia="Arial" w:hAnsi="Arial" w:cs="Arial"/>
          <w:sz w:val="22"/>
          <w:szCs w:val="22"/>
        </w:rPr>
        <w:instrText>ADDIN paperpile_citation &lt;clusterId&gt;G113U499Q751N574&lt;/clusterId&gt;&lt;metadata&gt;&lt;citation&gt;&lt;id&gt;10d0dc80-a514-40a0-a0d2-dff69060daf2&lt;/id&gt;&lt;/citation&gt;&lt;citation&gt;&lt;id&gt;8803f199-0611-4785-97fa-fd2d993cdcb9&lt;/id&gt;&lt;/citation&gt;&lt;citation&gt;&lt;id&gt;b9643bfb-cc7c-4c60-91ff-b089cf6fceb1&lt;/id&gt;&lt;/citation&gt;&lt;/metadata&gt;&lt;data&gt;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&lt;/data&gt; \* MERGEFORMAT</w:instrText>
      </w:r>
      <w:r w:rsidR="006C449E">
        <w:rPr>
          <w:rFonts w:ascii="Arial" w:eastAsia="Arial" w:hAnsi="Arial" w:cs="Arial"/>
          <w:sz w:val="22"/>
          <w:szCs w:val="22"/>
        </w:rPr>
        <w:fldChar w:fldCharType="separate"/>
      </w:r>
      <w:r w:rsidR="003C0433">
        <w:rPr>
          <w:rFonts w:ascii="Arial" w:eastAsia="Arial" w:hAnsi="Arial" w:cs="Arial"/>
          <w:noProof/>
          <w:sz w:val="22"/>
          <w:szCs w:val="22"/>
        </w:rPr>
        <w:t>(Bouchard, 2007; Tzortziou et al., 2008; Sager et al., 2018)</w:t>
      </w:r>
      <w:r w:rsidR="006C449E">
        <w:rPr>
          <w:rFonts w:ascii="Arial" w:eastAsia="Arial" w:hAnsi="Arial" w:cs="Arial"/>
          <w:sz w:val="22"/>
          <w:szCs w:val="22"/>
        </w:rPr>
        <w:fldChar w:fldCharType="end"/>
      </w:r>
      <w:r>
        <w:rPr>
          <w:rFonts w:ascii="Arial" w:eastAsia="Arial" w:hAnsi="Arial" w:cs="Arial"/>
          <w:sz w:val="22"/>
          <w:szCs w:val="22"/>
        </w:rPr>
        <w:t xml:space="preserve"> may also negatively impact the establishment of strong and broad spatial linkages across salinity gradients.</w:t>
      </w:r>
    </w:p>
    <w:p w14:paraId="1C9E00C1" w14:textId="77777777" w:rsidR="006F1588" w:rsidRDefault="006F1588">
      <w:pPr>
        <w:spacing w:line="480" w:lineRule="auto"/>
        <w:jc w:val="both"/>
        <w:rPr>
          <w:rFonts w:ascii="Arial" w:eastAsia="Arial" w:hAnsi="Arial" w:cs="Arial"/>
          <w:sz w:val="22"/>
          <w:szCs w:val="22"/>
        </w:rPr>
      </w:pPr>
    </w:p>
    <w:p w14:paraId="1C9E00C2"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In contrast to salinity, pH was strongly linked with SUVA</w:t>
      </w:r>
      <w:r>
        <w:rPr>
          <w:rFonts w:ascii="Arial" w:eastAsia="Arial" w:hAnsi="Arial" w:cs="Arial"/>
          <w:sz w:val="22"/>
          <w:szCs w:val="22"/>
          <w:vertAlign w:val="subscript"/>
        </w:rPr>
        <w:t>254</w:t>
      </w:r>
      <w:r>
        <w:rPr>
          <w:rFonts w:ascii="Arial" w:eastAsia="Arial" w:hAnsi="Arial" w:cs="Arial"/>
          <w:sz w:val="22"/>
          <w:szCs w:val="22"/>
        </w:rPr>
        <w:t xml:space="preserve"> (light absorption) in both the mid-Atlantic (Figure 3a, r = -0.70, p &lt; 0.001) and Great Lakes (Figure 3b, r = -0.81, p &lt; 0.001) while also linked with serval fluorescence components in the mid-Atlantic (Figure 3a) only. The increase in pH in estuarine waters is likely driven by multiple factors, including the removal of CO</w:t>
      </w:r>
      <w:r>
        <w:rPr>
          <w:rFonts w:ascii="Arial" w:eastAsia="Arial" w:hAnsi="Arial" w:cs="Arial"/>
          <w:sz w:val="22"/>
          <w:szCs w:val="22"/>
          <w:vertAlign w:val="subscript"/>
        </w:rPr>
        <w:t>2</w:t>
      </w:r>
      <w:r>
        <w:rPr>
          <w:rFonts w:ascii="Arial" w:eastAsia="Arial" w:hAnsi="Arial" w:cs="Arial"/>
          <w:sz w:val="22"/>
          <w:szCs w:val="22"/>
        </w:rPr>
        <w:t xml:space="preserve"> through primary production and the consumption of small organic acids delivered from riverine endmembers. The strong linkages between pH and SUVA</w:t>
      </w:r>
      <w:r>
        <w:rPr>
          <w:rFonts w:ascii="Arial" w:eastAsia="Arial" w:hAnsi="Arial" w:cs="Arial"/>
          <w:sz w:val="22"/>
          <w:szCs w:val="22"/>
          <w:vertAlign w:val="subscript"/>
        </w:rPr>
        <w:t>254</w:t>
      </w:r>
      <w:r>
        <w:rPr>
          <w:rFonts w:ascii="Arial" w:eastAsia="Arial" w:hAnsi="Arial" w:cs="Arial"/>
          <w:sz w:val="22"/>
          <w:szCs w:val="22"/>
        </w:rPr>
        <w:t xml:space="preserve"> across both regions highlight a tight coupling in biogeochemical processes driving losses of DOM light absorption potential (e.g., photodegradation, production of non-chromophoric compounds) from riverine to estuarine endmembers and those driving shifts in pH that remain consistent across the regions. The transferability in this trend across freshwater and saltwater systems is further exemplified as the strong relationship observed between SUVA</w:t>
      </w:r>
      <w:r>
        <w:rPr>
          <w:rFonts w:ascii="Arial" w:eastAsia="Arial" w:hAnsi="Arial" w:cs="Arial"/>
          <w:sz w:val="22"/>
          <w:szCs w:val="22"/>
          <w:vertAlign w:val="subscript"/>
        </w:rPr>
        <w:t>254</w:t>
      </w:r>
      <w:r>
        <w:rPr>
          <w:rFonts w:ascii="Arial" w:eastAsia="Arial" w:hAnsi="Arial" w:cs="Arial"/>
          <w:sz w:val="22"/>
          <w:szCs w:val="22"/>
        </w:rPr>
        <w:t xml:space="preserve"> and pH is maintained when considering the data set more holistically (r = -0.67, p &lt; 0.001) rather than individually by region, as highlighted above. This result may indicate that a regionally transferable assessment of DOM dynamics over river to estuary gradients may be informed by indicators such as pH, however, it remains unclear with our sampling design if such trends are driven by within region patterns that were confounded across water types. Future studies should further employ additional longitudinal/paired studies across regional domains to further determine the robustness of pH as an indicator of DOM dynamics across scales. </w:t>
      </w:r>
    </w:p>
    <w:p w14:paraId="1C9E00C3" w14:textId="77777777" w:rsidR="006F1588" w:rsidRDefault="006F1588">
      <w:pPr>
        <w:spacing w:line="480" w:lineRule="auto"/>
        <w:jc w:val="both"/>
        <w:rPr>
          <w:rFonts w:ascii="Arial" w:eastAsia="Arial" w:hAnsi="Arial" w:cs="Arial"/>
          <w:sz w:val="22"/>
          <w:szCs w:val="22"/>
        </w:rPr>
      </w:pPr>
    </w:p>
    <w:p w14:paraId="1C9E00C4" w14:textId="77777777" w:rsidR="006F1588" w:rsidRDefault="00B707BB">
      <w:pPr>
        <w:spacing w:line="480" w:lineRule="auto"/>
        <w:jc w:val="both"/>
        <w:rPr>
          <w:rFonts w:ascii="Arial" w:eastAsia="Arial" w:hAnsi="Arial" w:cs="Arial"/>
          <w:b/>
          <w:sz w:val="22"/>
          <w:szCs w:val="22"/>
        </w:rPr>
      </w:pPr>
      <w:r>
        <w:rPr>
          <w:rFonts w:ascii="Arial" w:eastAsia="Arial" w:hAnsi="Arial" w:cs="Arial"/>
          <w:b/>
          <w:sz w:val="22"/>
          <w:szCs w:val="22"/>
        </w:rPr>
        <w:t>5. Conclusions</w:t>
      </w:r>
    </w:p>
    <w:p w14:paraId="1C9E00C5"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 xml:space="preserve">In this study, we report results from a community-based effort to describe transferable trends in surface water DOM chemistry across saltwater mid-Atlantic and freshwater Great Lakes coastal TAIs. A snapshot of underlying optical and bulk scale DOM molecular properties during this short sampling period in the fall of 2021 highlighted a broad conservation of terrestrial-like signatures across both regions. However, the systematic evolution of molecular trends from riverine to estuarine endmembers at this scale followed similar trends as expected from studies that collect samples across more longitudinal estuarine gradients. Such trends were irrespective of weak relationships observed with conventional water quality indicators (e.g., salinity) but with notably stronger linkages with other indicators of chemical and biological activity (e.g., pH). Linkages between DOM composition and coastal biogeochemical fluxes remain a crucial knowledge gap in Earth system models, which need more systematic representation of downstream DOM sources and biogeochemical transformations across coastal gradients. Our study takes the first step in describing variability in surface water DOM composition across a scalable framework representative of small coastal streams and rivers along diverse coastal domains. This study highlights very clear linkages in DOM composition between riverine and estuarine endmembers that were broadly transferable between the fresh and saltwater systems, implying that biogeochemical processing of surface water DOM can likely be inferred across similarly representative tidal and large lake seiche-driven TAI domains. Future studies should expand across more unique spatial domains while incorporating more explicit hydrological conditions and temporal resolution.  </w:t>
      </w:r>
    </w:p>
    <w:p w14:paraId="3306A746" w14:textId="77777777" w:rsidR="004E188B" w:rsidRDefault="004E188B">
      <w:pPr>
        <w:spacing w:line="480" w:lineRule="auto"/>
        <w:jc w:val="both"/>
        <w:rPr>
          <w:rFonts w:ascii="Arial" w:eastAsia="Arial" w:hAnsi="Arial" w:cs="Arial"/>
          <w:b/>
          <w:bCs/>
          <w:sz w:val="22"/>
          <w:szCs w:val="22"/>
        </w:rPr>
      </w:pPr>
    </w:p>
    <w:p w14:paraId="1C9E00C6" w14:textId="3357312F" w:rsidR="006F1588" w:rsidRDefault="004E188B">
      <w:pPr>
        <w:spacing w:line="480" w:lineRule="auto"/>
        <w:jc w:val="both"/>
        <w:rPr>
          <w:rFonts w:ascii="Arial" w:eastAsia="Arial" w:hAnsi="Arial" w:cs="Arial"/>
          <w:sz w:val="22"/>
          <w:szCs w:val="22"/>
        </w:rPr>
      </w:pPr>
      <w:r>
        <w:rPr>
          <w:rFonts w:ascii="Arial" w:eastAsia="Arial" w:hAnsi="Arial" w:cs="Arial"/>
          <w:b/>
          <w:bCs/>
          <w:sz w:val="22"/>
          <w:szCs w:val="22"/>
        </w:rPr>
        <w:t>Appendix A</w:t>
      </w:r>
    </w:p>
    <w:p w14:paraId="1BAED497" w14:textId="42CF71BE" w:rsidR="004E188B" w:rsidRPr="004E188B" w:rsidRDefault="00F00800">
      <w:pPr>
        <w:spacing w:line="480" w:lineRule="auto"/>
        <w:jc w:val="both"/>
        <w:rPr>
          <w:rFonts w:ascii="Arial" w:eastAsia="Arial" w:hAnsi="Arial" w:cs="Arial"/>
          <w:sz w:val="22"/>
          <w:szCs w:val="22"/>
        </w:rPr>
      </w:pPr>
      <w:r>
        <w:rPr>
          <w:rFonts w:ascii="Arial" w:eastAsia="Arial" w:hAnsi="Arial" w:cs="Arial"/>
          <w:sz w:val="22"/>
          <w:szCs w:val="22"/>
        </w:rPr>
        <w:t>The supporting information contains additional</w:t>
      </w:r>
      <w:r w:rsidR="008A44D4">
        <w:rPr>
          <w:rFonts w:ascii="Arial" w:eastAsia="Arial" w:hAnsi="Arial" w:cs="Arial"/>
          <w:sz w:val="22"/>
          <w:szCs w:val="22"/>
        </w:rPr>
        <w:t xml:space="preserve"> </w:t>
      </w:r>
      <w:r w:rsidR="004378E7">
        <w:rPr>
          <w:rFonts w:ascii="Arial" w:eastAsia="Arial" w:hAnsi="Arial" w:cs="Arial"/>
          <w:sz w:val="22"/>
          <w:szCs w:val="22"/>
        </w:rPr>
        <w:t>tables and figures that represent the site level meta</w:t>
      </w:r>
      <w:r w:rsidR="00425CEC">
        <w:rPr>
          <w:rFonts w:ascii="Arial" w:eastAsia="Arial" w:hAnsi="Arial" w:cs="Arial"/>
          <w:sz w:val="22"/>
          <w:szCs w:val="22"/>
        </w:rPr>
        <w:t xml:space="preserve">data, surface water chemistry data, and processed fluorescence and </w:t>
      </w:r>
      <w:proofErr w:type="gramStart"/>
      <w:r w:rsidR="00425CEC">
        <w:rPr>
          <w:rFonts w:ascii="Arial" w:eastAsia="Arial" w:hAnsi="Arial" w:cs="Arial"/>
          <w:sz w:val="22"/>
          <w:szCs w:val="22"/>
        </w:rPr>
        <w:t>high resolution</w:t>
      </w:r>
      <w:proofErr w:type="gramEnd"/>
      <w:r w:rsidR="00425CEC">
        <w:rPr>
          <w:rFonts w:ascii="Arial" w:eastAsia="Arial" w:hAnsi="Arial" w:cs="Arial"/>
          <w:sz w:val="22"/>
          <w:szCs w:val="22"/>
        </w:rPr>
        <w:t xml:space="preserve"> mass spectrometry data. </w:t>
      </w:r>
      <w:r w:rsidR="004378E7">
        <w:rPr>
          <w:rFonts w:ascii="Arial" w:eastAsia="Arial" w:hAnsi="Arial" w:cs="Arial"/>
          <w:sz w:val="22"/>
          <w:szCs w:val="22"/>
        </w:rPr>
        <w:t xml:space="preserve"> </w:t>
      </w:r>
    </w:p>
    <w:p w14:paraId="29A95CFC" w14:textId="77777777" w:rsidR="00425CEC" w:rsidRDefault="00425CEC">
      <w:pPr>
        <w:spacing w:line="480" w:lineRule="auto"/>
        <w:jc w:val="both"/>
        <w:rPr>
          <w:rFonts w:ascii="Arial" w:eastAsia="Arial" w:hAnsi="Arial" w:cs="Arial"/>
          <w:b/>
          <w:sz w:val="22"/>
          <w:szCs w:val="22"/>
        </w:rPr>
      </w:pPr>
    </w:p>
    <w:p w14:paraId="1C9E00C7" w14:textId="43BFA1A7" w:rsidR="006F1588" w:rsidRDefault="00B707BB">
      <w:pPr>
        <w:spacing w:line="480" w:lineRule="auto"/>
        <w:jc w:val="both"/>
        <w:rPr>
          <w:rFonts w:ascii="Arial" w:eastAsia="Arial" w:hAnsi="Arial" w:cs="Arial"/>
          <w:b/>
          <w:sz w:val="22"/>
          <w:szCs w:val="22"/>
        </w:rPr>
      </w:pPr>
      <w:r>
        <w:rPr>
          <w:rFonts w:ascii="Arial" w:eastAsia="Arial" w:hAnsi="Arial" w:cs="Arial"/>
          <w:b/>
          <w:sz w:val="22"/>
          <w:szCs w:val="22"/>
        </w:rPr>
        <w:t>Data Availability</w:t>
      </w:r>
    </w:p>
    <w:p w14:paraId="1C9E00C8" w14:textId="4619C0E9" w:rsidR="006F1588" w:rsidRDefault="00B707BB">
      <w:pPr>
        <w:spacing w:line="480" w:lineRule="auto"/>
        <w:jc w:val="both"/>
        <w:rPr>
          <w:rFonts w:ascii="Arial" w:eastAsia="Arial" w:hAnsi="Arial" w:cs="Arial"/>
          <w:sz w:val="22"/>
          <w:szCs w:val="22"/>
        </w:rPr>
      </w:pPr>
      <w:r>
        <w:rPr>
          <w:rFonts w:ascii="Arial" w:eastAsia="Arial" w:hAnsi="Arial" w:cs="Arial"/>
          <w:sz w:val="22"/>
          <w:szCs w:val="22"/>
        </w:rPr>
        <w:t>The data used in this study is from the EXCHANGE campaign 1 community sampling effort and can be found at the Environmental System Science Data Infrastructure for a Virtual Ecosystem (ESS-DIVE) data repository</w:t>
      </w:r>
      <w:r w:rsidR="00E95728">
        <w:rPr>
          <w:rFonts w:ascii="Arial" w:eastAsia="Arial" w:hAnsi="Arial" w:cs="Arial"/>
          <w:sz w:val="22"/>
          <w:szCs w:val="22"/>
        </w:rPr>
        <w:t xml:space="preserve"> </w:t>
      </w:r>
      <w:hyperlink r:id="rId11" w:history="1">
        <w:r w:rsidR="00E95728" w:rsidRPr="00CD3725">
          <w:rPr>
            <w:rStyle w:val="Hyperlink"/>
            <w:rFonts w:ascii="Arial" w:eastAsia="Arial" w:hAnsi="Arial" w:cs="Arial"/>
            <w:sz w:val="22"/>
            <w:szCs w:val="22"/>
          </w:rPr>
          <w:t>https://data.ess-dive.lbl.gov/view/doi:10.15485/1960313</w:t>
        </w:r>
      </w:hyperlink>
      <w:r w:rsidR="00E95728">
        <w:rPr>
          <w:rFonts w:ascii="Arial" w:eastAsia="Arial" w:hAnsi="Arial" w:cs="Arial"/>
          <w:sz w:val="22"/>
          <w:szCs w:val="22"/>
        </w:rPr>
        <w:t xml:space="preserve"> </w:t>
      </w:r>
      <w:r w:rsidR="006C449E">
        <w:rPr>
          <w:rFonts w:ascii="Arial" w:eastAsia="Arial" w:hAnsi="Arial" w:cs="Arial"/>
          <w:sz w:val="22"/>
          <w:szCs w:val="22"/>
        </w:rPr>
        <w:t xml:space="preserve"> </w:t>
      </w:r>
      <w:r w:rsidR="006C449E">
        <w:rPr>
          <w:rFonts w:ascii="Arial" w:eastAsia="Arial" w:hAnsi="Arial" w:cs="Arial"/>
          <w:sz w:val="22"/>
          <w:szCs w:val="22"/>
        </w:rPr>
        <w:fldChar w:fldCharType="begin" w:fldLock="1"/>
      </w:r>
      <w:r w:rsidR="00A56A4F">
        <w:rPr>
          <w:rFonts w:ascii="Arial" w:eastAsia="Arial" w:hAnsi="Arial" w:cs="Arial"/>
          <w:sz w:val="22"/>
          <w:szCs w:val="22"/>
        </w:rPr>
        <w:instrText>ADDIN paperpile_citation &lt;clusterId&gt;R591Y858U348S953&lt;/clusterId&gt;&lt;metadata&gt;&lt;citation&gt;&lt;id&gt;aa1bd26c-1c17-45ed-a22d-7affda2ce42d&lt;/id&gt;&lt;/citation&gt;&lt;/metadata&gt;&lt;data&gt;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&lt;/data&gt; \* MERGEFORMAT</w:instrText>
      </w:r>
      <w:r w:rsidR="006C449E">
        <w:rPr>
          <w:rFonts w:ascii="Arial" w:eastAsia="Arial" w:hAnsi="Arial" w:cs="Arial"/>
          <w:sz w:val="22"/>
          <w:szCs w:val="22"/>
        </w:rPr>
        <w:fldChar w:fldCharType="separate"/>
      </w:r>
      <w:r w:rsidR="00A25B2A">
        <w:rPr>
          <w:rFonts w:ascii="Arial" w:eastAsia="Arial" w:hAnsi="Arial" w:cs="Arial"/>
          <w:noProof/>
          <w:sz w:val="22"/>
          <w:szCs w:val="22"/>
        </w:rPr>
        <w:t>(Pennington et al., 2023)</w:t>
      </w:r>
      <w:r w:rsidR="006C449E">
        <w:rPr>
          <w:rFonts w:ascii="Arial" w:eastAsia="Arial" w:hAnsi="Arial" w:cs="Arial"/>
          <w:sz w:val="22"/>
          <w:szCs w:val="22"/>
        </w:rPr>
        <w:fldChar w:fldCharType="end"/>
      </w:r>
      <w:r>
        <w:rPr>
          <w:rFonts w:ascii="Arial" w:eastAsia="Arial" w:hAnsi="Arial" w:cs="Arial"/>
          <w:sz w:val="22"/>
          <w:szCs w:val="22"/>
        </w:rPr>
        <w:t xml:space="preserve">. Additional processed data is available in the Supporting Information. Scripts required to reproduce figures and statistical analyses are available at </w:t>
      </w:r>
      <w:r>
        <w:rPr>
          <w:rFonts w:ascii="Arial" w:eastAsia="Arial" w:hAnsi="Arial" w:cs="Arial"/>
          <w:sz w:val="22"/>
          <w:szCs w:val="22"/>
          <w:u w:val="single"/>
        </w:rPr>
        <w:t>https://github.com/COMPASS-DOE/ec1_surfacewaterDOM_paper</w:t>
      </w:r>
      <w:r>
        <w:rPr>
          <w:rFonts w:ascii="Arial" w:eastAsia="Arial" w:hAnsi="Arial" w:cs="Arial"/>
          <w:sz w:val="22"/>
          <w:szCs w:val="22"/>
        </w:rPr>
        <w:t>.</w:t>
      </w:r>
    </w:p>
    <w:p w14:paraId="1C9E00C9" w14:textId="77777777" w:rsidR="006F1588" w:rsidRDefault="006F1588">
      <w:pPr>
        <w:spacing w:line="480" w:lineRule="auto"/>
        <w:jc w:val="both"/>
        <w:rPr>
          <w:rFonts w:ascii="Arial" w:eastAsia="Arial" w:hAnsi="Arial" w:cs="Arial"/>
          <w:sz w:val="22"/>
          <w:szCs w:val="22"/>
        </w:rPr>
      </w:pPr>
    </w:p>
    <w:p w14:paraId="1C9E00CA" w14:textId="77777777" w:rsidR="006F1588" w:rsidRDefault="00B707BB">
      <w:pPr>
        <w:spacing w:line="480" w:lineRule="auto"/>
        <w:jc w:val="both"/>
        <w:rPr>
          <w:rFonts w:ascii="Arial" w:eastAsia="Arial" w:hAnsi="Arial" w:cs="Arial"/>
          <w:b/>
          <w:sz w:val="22"/>
          <w:szCs w:val="22"/>
        </w:rPr>
      </w:pPr>
      <w:r>
        <w:rPr>
          <w:rFonts w:ascii="Arial" w:eastAsia="Arial" w:hAnsi="Arial" w:cs="Arial"/>
          <w:b/>
          <w:sz w:val="22"/>
          <w:szCs w:val="22"/>
        </w:rPr>
        <w:t>Acknowledgments</w:t>
      </w:r>
    </w:p>
    <w:p w14:paraId="1C9E00CB" w14:textId="6ED57CD9" w:rsidR="006F1588" w:rsidRDefault="00B707BB">
      <w:pPr>
        <w:spacing w:line="480" w:lineRule="auto"/>
        <w:jc w:val="both"/>
        <w:rPr>
          <w:rFonts w:ascii="Arial" w:eastAsia="Arial" w:hAnsi="Arial" w:cs="Arial"/>
          <w:sz w:val="22"/>
          <w:szCs w:val="22"/>
        </w:rPr>
      </w:pPr>
      <w:r>
        <w:rPr>
          <w:rFonts w:ascii="Arial" w:eastAsia="Arial" w:hAnsi="Arial" w:cs="Arial"/>
          <w:color w:val="222222"/>
          <w:sz w:val="22"/>
          <w:szCs w:val="22"/>
          <w:highlight w:val="white"/>
        </w:rPr>
        <w:t xml:space="preserve">We thank the EXCHANGE Consortium members for their participation in the design, implementation, and collection of samples. We also acknowledge members of the COMPASS-FME team that conducted laboratory analyses for datasets used in this work. EXCHANGE and this research </w:t>
      </w:r>
      <w:r w:rsidR="00A66915">
        <w:rPr>
          <w:rFonts w:ascii="Arial" w:eastAsia="Arial" w:hAnsi="Arial" w:cs="Arial"/>
          <w:color w:val="222222"/>
          <w:sz w:val="22"/>
          <w:szCs w:val="22"/>
          <w:highlight w:val="white"/>
        </w:rPr>
        <w:t>were</w:t>
      </w:r>
      <w:r>
        <w:rPr>
          <w:rFonts w:ascii="Arial" w:eastAsia="Arial" w:hAnsi="Arial" w:cs="Arial"/>
          <w:color w:val="222222"/>
          <w:sz w:val="22"/>
          <w:szCs w:val="22"/>
          <w:highlight w:val="white"/>
        </w:rPr>
        <w:t xml:space="preserve"> supported by COMPASS-FME, a multi-institutional project supported by the U.S. Department of Energy (DOE), Office of Science, Biological and Environmental Research </w:t>
      </w:r>
      <w:r w:rsidR="00FE7ED2">
        <w:rPr>
          <w:rFonts w:ascii="Arial" w:eastAsia="Arial" w:hAnsi="Arial" w:cs="Arial"/>
          <w:color w:val="222222"/>
          <w:sz w:val="22"/>
          <w:szCs w:val="22"/>
          <w:highlight w:val="white"/>
        </w:rPr>
        <w:t>(BER)</w:t>
      </w:r>
      <w:r>
        <w:rPr>
          <w:rFonts w:ascii="Arial" w:eastAsia="Arial" w:hAnsi="Arial" w:cs="Arial"/>
          <w:color w:val="222222"/>
          <w:sz w:val="22"/>
          <w:szCs w:val="22"/>
          <w:highlight w:val="white"/>
        </w:rPr>
        <w:t xml:space="preserve"> as part of the Environmental System Science Program. The Pacific Northwest National Laboratory is operated for DOE by Battelle Memorial Institute under contract DE-AC05-76RL01830.</w:t>
      </w:r>
      <w:r w:rsidR="002D656E">
        <w:rPr>
          <w:rFonts w:ascii="Arial" w:eastAsia="Arial" w:hAnsi="Arial" w:cs="Arial"/>
          <w:color w:val="222222"/>
          <w:sz w:val="22"/>
          <w:szCs w:val="22"/>
        </w:rPr>
        <w:t xml:space="preserve"> </w:t>
      </w:r>
      <w:r w:rsidR="00FE7ED2" w:rsidRPr="00FE7ED2">
        <w:rPr>
          <w:rFonts w:ascii="Arial" w:eastAsia="Arial" w:hAnsi="Arial" w:cs="Arial"/>
          <w:color w:val="222222"/>
          <w:sz w:val="22"/>
          <w:szCs w:val="22"/>
        </w:rPr>
        <w:t xml:space="preserve">A portion of this research was performed at the Environmental Molecular Science Laboratory (EMSL) (grid.436923.9), a DOE Office of Science User Facility sponsored by </w:t>
      </w:r>
      <w:r w:rsidR="00FE7ED2">
        <w:rPr>
          <w:rFonts w:ascii="Arial" w:eastAsia="Arial" w:hAnsi="Arial" w:cs="Arial"/>
          <w:color w:val="222222"/>
          <w:sz w:val="22"/>
          <w:szCs w:val="22"/>
        </w:rPr>
        <w:t>DOE-</w:t>
      </w:r>
      <w:r w:rsidR="00FE7ED2" w:rsidRPr="00FE7ED2">
        <w:rPr>
          <w:rFonts w:ascii="Arial" w:eastAsia="Arial" w:hAnsi="Arial" w:cs="Arial"/>
          <w:color w:val="222222"/>
          <w:sz w:val="22"/>
          <w:szCs w:val="22"/>
        </w:rPr>
        <w:t>BE</w:t>
      </w:r>
      <w:r w:rsidR="00FE7ED2">
        <w:rPr>
          <w:rFonts w:ascii="Arial" w:eastAsia="Arial" w:hAnsi="Arial" w:cs="Arial"/>
          <w:color w:val="222222"/>
          <w:sz w:val="22"/>
          <w:szCs w:val="22"/>
        </w:rPr>
        <w:t>R</w:t>
      </w:r>
      <w:r w:rsidR="00FE7ED2" w:rsidRPr="00FE7ED2">
        <w:rPr>
          <w:rFonts w:ascii="Arial" w:eastAsia="Arial" w:hAnsi="Arial" w:cs="Arial"/>
          <w:color w:val="222222"/>
          <w:sz w:val="22"/>
          <w:szCs w:val="22"/>
        </w:rPr>
        <w:t>.</w:t>
      </w:r>
    </w:p>
    <w:p w14:paraId="1C9E00CC" w14:textId="77777777" w:rsidR="006F1588" w:rsidRDefault="006F1588">
      <w:pPr>
        <w:spacing w:line="480" w:lineRule="auto"/>
        <w:jc w:val="both"/>
        <w:rPr>
          <w:rFonts w:ascii="Arial" w:eastAsia="Arial" w:hAnsi="Arial" w:cs="Arial"/>
          <w:b/>
          <w:sz w:val="22"/>
          <w:szCs w:val="22"/>
        </w:rPr>
      </w:pPr>
    </w:p>
    <w:p w14:paraId="1C9E00CD" w14:textId="77777777" w:rsidR="006F1588" w:rsidRDefault="00B707BB">
      <w:pPr>
        <w:spacing w:line="480" w:lineRule="auto"/>
        <w:jc w:val="both"/>
        <w:rPr>
          <w:rFonts w:ascii="Arial" w:eastAsia="Arial" w:hAnsi="Arial" w:cs="Arial"/>
          <w:b/>
          <w:sz w:val="22"/>
          <w:szCs w:val="22"/>
        </w:rPr>
      </w:pPr>
      <w:r>
        <w:rPr>
          <w:rFonts w:ascii="Arial" w:eastAsia="Arial" w:hAnsi="Arial" w:cs="Arial"/>
          <w:b/>
          <w:sz w:val="22"/>
          <w:szCs w:val="22"/>
        </w:rPr>
        <w:t>Consortia</w:t>
      </w:r>
    </w:p>
    <w:p w14:paraId="1C9E00CE"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EXCHANGE Consortium</w:t>
      </w:r>
    </w:p>
    <w:p w14:paraId="1C9E00CF" w14:textId="77777777" w:rsidR="006F1588" w:rsidRDefault="00B707BB">
      <w:pPr>
        <w:spacing w:line="276" w:lineRule="auto"/>
        <w:jc w:val="both"/>
        <w:rPr>
          <w:rFonts w:ascii="Arial" w:eastAsia="Arial" w:hAnsi="Arial" w:cs="Arial"/>
          <w:color w:val="282828"/>
          <w:sz w:val="22"/>
          <w:szCs w:val="22"/>
        </w:rPr>
      </w:pPr>
      <w:r>
        <w:rPr>
          <w:rFonts w:ascii="Arial" w:eastAsia="Arial" w:hAnsi="Arial" w:cs="Arial"/>
          <w:color w:val="282828"/>
          <w:sz w:val="22"/>
          <w:szCs w:val="22"/>
        </w:rPr>
        <w:t>Silver Alford</w:t>
      </w:r>
      <w:r>
        <w:rPr>
          <w:rFonts w:ascii="Arial" w:eastAsia="Arial" w:hAnsi="Arial" w:cs="Arial"/>
          <w:color w:val="282828"/>
          <w:sz w:val="22"/>
          <w:szCs w:val="22"/>
          <w:vertAlign w:val="superscript"/>
        </w:rPr>
        <w:t>1</w:t>
      </w:r>
      <w:r>
        <w:rPr>
          <w:rFonts w:ascii="Arial" w:eastAsia="Arial" w:hAnsi="Arial" w:cs="Arial"/>
          <w:color w:val="282828"/>
          <w:sz w:val="22"/>
          <w:szCs w:val="22"/>
        </w:rPr>
        <w:t>, Michael P Back</w:t>
      </w:r>
      <w:r>
        <w:rPr>
          <w:rFonts w:ascii="Arial" w:eastAsia="Arial" w:hAnsi="Arial" w:cs="Arial"/>
          <w:color w:val="282828"/>
          <w:sz w:val="22"/>
          <w:szCs w:val="22"/>
          <w:vertAlign w:val="superscript"/>
        </w:rPr>
        <w:t>2</w:t>
      </w:r>
      <w:r>
        <w:rPr>
          <w:rFonts w:ascii="Arial" w:eastAsia="Arial" w:hAnsi="Arial" w:cs="Arial"/>
          <w:color w:val="282828"/>
          <w:sz w:val="22"/>
          <w:szCs w:val="22"/>
        </w:rPr>
        <w:t>, Vanessa Bailey</w:t>
      </w:r>
      <w:r>
        <w:rPr>
          <w:rFonts w:ascii="Arial" w:eastAsia="Arial" w:hAnsi="Arial" w:cs="Arial"/>
          <w:color w:val="282828"/>
          <w:sz w:val="22"/>
          <w:szCs w:val="22"/>
          <w:vertAlign w:val="superscript"/>
        </w:rPr>
        <w:t>3</w:t>
      </w:r>
      <w:r>
        <w:rPr>
          <w:rFonts w:ascii="Arial" w:eastAsia="Arial" w:hAnsi="Arial" w:cs="Arial"/>
          <w:color w:val="282828"/>
          <w:sz w:val="22"/>
          <w:szCs w:val="22"/>
        </w:rPr>
        <w:t>, Andrew H Baldwin</w:t>
      </w:r>
      <w:r>
        <w:rPr>
          <w:rFonts w:ascii="Arial" w:eastAsia="Arial" w:hAnsi="Arial" w:cs="Arial"/>
          <w:color w:val="282828"/>
          <w:sz w:val="22"/>
          <w:szCs w:val="22"/>
          <w:vertAlign w:val="superscript"/>
        </w:rPr>
        <w:t>1</w:t>
      </w:r>
      <w:r>
        <w:rPr>
          <w:rFonts w:ascii="Arial" w:eastAsia="Arial" w:hAnsi="Arial" w:cs="Arial"/>
          <w:color w:val="282828"/>
          <w:sz w:val="22"/>
          <w:szCs w:val="22"/>
        </w:rPr>
        <w:t>, Jade Bolinger</w:t>
      </w:r>
      <w:r>
        <w:rPr>
          <w:rFonts w:ascii="Arial" w:eastAsia="Arial" w:hAnsi="Arial" w:cs="Arial"/>
          <w:color w:val="282828"/>
          <w:sz w:val="22"/>
          <w:szCs w:val="22"/>
          <w:vertAlign w:val="superscript"/>
        </w:rPr>
        <w:t>4</w:t>
      </w:r>
      <w:r>
        <w:rPr>
          <w:rFonts w:ascii="Arial" w:eastAsia="Arial" w:hAnsi="Arial" w:cs="Arial"/>
          <w:color w:val="282828"/>
          <w:sz w:val="22"/>
          <w:szCs w:val="22"/>
        </w:rPr>
        <w:t>, Madison Bowe</w:t>
      </w:r>
      <w:r>
        <w:rPr>
          <w:rFonts w:ascii="Arial" w:eastAsia="Arial" w:hAnsi="Arial" w:cs="Arial"/>
          <w:color w:val="282828"/>
          <w:sz w:val="22"/>
          <w:szCs w:val="22"/>
          <w:vertAlign w:val="superscript"/>
        </w:rPr>
        <w:t>5</w:t>
      </w:r>
      <w:r>
        <w:rPr>
          <w:rFonts w:ascii="Arial" w:eastAsia="Arial" w:hAnsi="Arial" w:cs="Arial"/>
          <w:color w:val="282828"/>
          <w:sz w:val="22"/>
          <w:szCs w:val="22"/>
        </w:rPr>
        <w:t>, Maxim I. Boyanov</w:t>
      </w:r>
      <w:r>
        <w:rPr>
          <w:rFonts w:ascii="Arial" w:eastAsia="Arial" w:hAnsi="Arial" w:cs="Arial"/>
          <w:color w:val="282828"/>
          <w:sz w:val="22"/>
          <w:szCs w:val="22"/>
          <w:vertAlign w:val="superscript"/>
        </w:rPr>
        <w:t>6</w:t>
      </w:r>
      <w:r>
        <w:rPr>
          <w:rFonts w:ascii="Arial" w:eastAsia="Arial" w:hAnsi="Arial" w:cs="Arial"/>
          <w:color w:val="282828"/>
          <w:sz w:val="22"/>
          <w:szCs w:val="22"/>
        </w:rPr>
        <w:t>, Jacob A. Cianci-Gaskill</w:t>
      </w:r>
      <w:r>
        <w:rPr>
          <w:rFonts w:ascii="Arial" w:eastAsia="Arial" w:hAnsi="Arial" w:cs="Arial"/>
          <w:color w:val="282828"/>
          <w:sz w:val="22"/>
          <w:szCs w:val="22"/>
          <w:vertAlign w:val="superscript"/>
        </w:rPr>
        <w:t>4</w:t>
      </w:r>
      <w:r>
        <w:rPr>
          <w:rFonts w:ascii="Arial" w:eastAsia="Arial" w:hAnsi="Arial" w:cs="Arial"/>
          <w:color w:val="282828"/>
          <w:sz w:val="22"/>
          <w:szCs w:val="22"/>
        </w:rPr>
        <w:t>, Nathan A. Conroy</w:t>
      </w:r>
      <w:r>
        <w:rPr>
          <w:rFonts w:ascii="Arial" w:eastAsia="Arial" w:hAnsi="Arial" w:cs="Arial"/>
          <w:color w:val="282828"/>
          <w:sz w:val="22"/>
          <w:szCs w:val="22"/>
          <w:vertAlign w:val="superscript"/>
        </w:rPr>
        <w:t>7</w:t>
      </w:r>
      <w:r>
        <w:rPr>
          <w:rFonts w:ascii="Arial" w:eastAsia="Arial" w:hAnsi="Arial" w:cs="Arial"/>
          <w:color w:val="282828"/>
          <w:sz w:val="22"/>
          <w:szCs w:val="22"/>
        </w:rPr>
        <w:t>, Matthew J. Cooper</w:t>
      </w:r>
      <w:r>
        <w:rPr>
          <w:rFonts w:ascii="Arial" w:eastAsia="Arial" w:hAnsi="Arial" w:cs="Arial"/>
          <w:color w:val="282828"/>
          <w:sz w:val="22"/>
          <w:szCs w:val="22"/>
          <w:vertAlign w:val="superscript"/>
        </w:rPr>
        <w:t>8</w:t>
      </w:r>
      <w:r>
        <w:rPr>
          <w:rFonts w:ascii="Arial" w:eastAsia="Arial" w:hAnsi="Arial" w:cs="Arial"/>
          <w:color w:val="282828"/>
          <w:sz w:val="22"/>
          <w:szCs w:val="22"/>
        </w:rPr>
        <w:t>, Donnie Day</w:t>
      </w:r>
      <w:r>
        <w:rPr>
          <w:rFonts w:ascii="Arial" w:eastAsia="Arial" w:hAnsi="Arial" w:cs="Arial"/>
          <w:color w:val="282828"/>
          <w:sz w:val="22"/>
          <w:szCs w:val="22"/>
          <w:vertAlign w:val="superscript"/>
        </w:rPr>
        <w:t>9</w:t>
      </w:r>
      <w:r>
        <w:rPr>
          <w:rFonts w:ascii="Arial" w:eastAsia="Arial" w:hAnsi="Arial" w:cs="Arial"/>
          <w:color w:val="282828"/>
          <w:sz w:val="22"/>
          <w:szCs w:val="22"/>
        </w:rPr>
        <w:t>, Alex Demeo</w:t>
      </w:r>
      <w:r>
        <w:rPr>
          <w:rFonts w:ascii="Arial" w:eastAsia="Arial" w:hAnsi="Arial" w:cs="Arial"/>
          <w:color w:val="282828"/>
          <w:sz w:val="22"/>
          <w:szCs w:val="22"/>
          <w:vertAlign w:val="superscript"/>
        </w:rPr>
        <w:t>10</w:t>
      </w:r>
      <w:r>
        <w:rPr>
          <w:rFonts w:ascii="Arial" w:eastAsia="Arial" w:hAnsi="Arial" w:cs="Arial"/>
          <w:color w:val="282828"/>
          <w:sz w:val="22"/>
          <w:szCs w:val="22"/>
        </w:rPr>
        <w:t>, Kyle Derby</w:t>
      </w:r>
      <w:r>
        <w:rPr>
          <w:rFonts w:ascii="Arial" w:eastAsia="Arial" w:hAnsi="Arial" w:cs="Arial"/>
          <w:color w:val="282828"/>
          <w:sz w:val="22"/>
          <w:szCs w:val="22"/>
          <w:vertAlign w:val="superscript"/>
        </w:rPr>
        <w:t>11</w:t>
      </w:r>
      <w:r>
        <w:rPr>
          <w:rFonts w:ascii="Arial" w:eastAsia="Arial" w:hAnsi="Arial" w:cs="Arial"/>
          <w:color w:val="282828"/>
          <w:sz w:val="22"/>
          <w:szCs w:val="22"/>
        </w:rPr>
        <w:t>, Derek Detweiler</w:t>
      </w:r>
      <w:r>
        <w:rPr>
          <w:rFonts w:ascii="Arial" w:eastAsia="Arial" w:hAnsi="Arial" w:cs="Arial"/>
          <w:color w:val="282828"/>
          <w:sz w:val="22"/>
          <w:szCs w:val="22"/>
          <w:vertAlign w:val="superscript"/>
        </w:rPr>
        <w:t>10</w:t>
      </w:r>
      <w:r>
        <w:rPr>
          <w:rFonts w:ascii="Arial" w:eastAsia="Arial" w:hAnsi="Arial" w:cs="Arial"/>
          <w:color w:val="282828"/>
          <w:sz w:val="22"/>
          <w:szCs w:val="22"/>
        </w:rPr>
        <w:t>, Suzanne Devres-Zimmerman</w:t>
      </w:r>
      <w:r>
        <w:rPr>
          <w:rFonts w:ascii="Arial" w:eastAsia="Arial" w:hAnsi="Arial" w:cs="Arial"/>
          <w:color w:val="282828"/>
          <w:sz w:val="22"/>
          <w:szCs w:val="22"/>
          <w:vertAlign w:val="superscript"/>
        </w:rPr>
        <w:t>12</w:t>
      </w:r>
      <w:r>
        <w:rPr>
          <w:rFonts w:ascii="Arial" w:eastAsia="Arial" w:hAnsi="Arial" w:cs="Arial"/>
          <w:color w:val="282828"/>
          <w:sz w:val="22"/>
          <w:szCs w:val="22"/>
        </w:rPr>
        <w:t>, Erin Eberhard</w:t>
      </w:r>
      <w:r>
        <w:rPr>
          <w:rFonts w:ascii="Arial" w:eastAsia="Arial" w:hAnsi="Arial" w:cs="Arial"/>
          <w:color w:val="282828"/>
          <w:sz w:val="22"/>
          <w:szCs w:val="22"/>
          <w:vertAlign w:val="superscript"/>
        </w:rPr>
        <w:t>13</w:t>
      </w:r>
      <w:r>
        <w:rPr>
          <w:rFonts w:ascii="Arial" w:eastAsia="Arial" w:hAnsi="Arial" w:cs="Arial"/>
          <w:color w:val="282828"/>
          <w:sz w:val="22"/>
          <w:szCs w:val="22"/>
        </w:rPr>
        <w:t>, Keryn Gedan</w:t>
      </w:r>
      <w:r>
        <w:rPr>
          <w:rFonts w:ascii="Arial" w:eastAsia="Arial" w:hAnsi="Arial" w:cs="Arial"/>
          <w:color w:val="282828"/>
          <w:sz w:val="22"/>
          <w:szCs w:val="22"/>
          <w:vertAlign w:val="superscript"/>
        </w:rPr>
        <w:t>14</w:t>
      </w:r>
      <w:r>
        <w:rPr>
          <w:rFonts w:ascii="Arial" w:eastAsia="Arial" w:hAnsi="Arial" w:cs="Arial"/>
          <w:color w:val="282828"/>
          <w:sz w:val="22"/>
          <w:szCs w:val="22"/>
        </w:rPr>
        <w:t>, LeeAnn Haaf</w:t>
      </w:r>
      <w:r>
        <w:rPr>
          <w:rFonts w:ascii="Arial" w:eastAsia="Arial" w:hAnsi="Arial" w:cs="Arial"/>
          <w:color w:val="282828"/>
          <w:sz w:val="22"/>
          <w:szCs w:val="22"/>
          <w:vertAlign w:val="superscript"/>
        </w:rPr>
        <w:t>15</w:t>
      </w:r>
      <w:r>
        <w:rPr>
          <w:rFonts w:ascii="Arial" w:eastAsia="Arial" w:hAnsi="Arial" w:cs="Arial"/>
          <w:color w:val="282828"/>
          <w:sz w:val="22"/>
          <w:szCs w:val="22"/>
        </w:rPr>
        <w:t>, Khadijah K. Homolka</w:t>
      </w:r>
      <w:r>
        <w:rPr>
          <w:rFonts w:ascii="Arial" w:eastAsia="Arial" w:hAnsi="Arial" w:cs="Arial"/>
          <w:color w:val="282828"/>
          <w:sz w:val="22"/>
          <w:szCs w:val="22"/>
          <w:vertAlign w:val="superscript"/>
        </w:rPr>
        <w:t>5</w:t>
      </w:r>
      <w:r>
        <w:rPr>
          <w:rFonts w:ascii="Arial" w:eastAsia="Arial" w:hAnsi="Arial" w:cs="Arial"/>
          <w:color w:val="282828"/>
          <w:sz w:val="22"/>
          <w:szCs w:val="22"/>
        </w:rPr>
        <w:t>, Erin Johnson</w:t>
      </w:r>
      <w:r>
        <w:rPr>
          <w:rFonts w:ascii="Arial" w:eastAsia="Arial" w:hAnsi="Arial" w:cs="Arial"/>
          <w:color w:val="282828"/>
          <w:sz w:val="22"/>
          <w:szCs w:val="22"/>
          <w:vertAlign w:val="superscript"/>
        </w:rPr>
        <w:t>16</w:t>
      </w:r>
      <w:r>
        <w:rPr>
          <w:rFonts w:ascii="Arial" w:eastAsia="Arial" w:hAnsi="Arial" w:cs="Arial"/>
          <w:color w:val="282828"/>
          <w:sz w:val="22"/>
          <w:szCs w:val="22"/>
        </w:rPr>
        <w:t>, Kenneth M. Kemner</w:t>
      </w:r>
      <w:r>
        <w:rPr>
          <w:rFonts w:ascii="Arial" w:eastAsia="Arial" w:hAnsi="Arial" w:cs="Arial"/>
          <w:color w:val="282828"/>
          <w:sz w:val="22"/>
          <w:szCs w:val="22"/>
          <w:vertAlign w:val="superscript"/>
        </w:rPr>
        <w:t>6</w:t>
      </w:r>
      <w:r>
        <w:rPr>
          <w:rFonts w:ascii="Arial" w:eastAsia="Arial" w:hAnsi="Arial" w:cs="Arial"/>
          <w:color w:val="282828"/>
          <w:sz w:val="22"/>
          <w:szCs w:val="22"/>
        </w:rPr>
        <w:t>, Aliya Khan</w:t>
      </w:r>
      <w:r>
        <w:rPr>
          <w:rFonts w:ascii="Arial" w:eastAsia="Arial" w:hAnsi="Arial" w:cs="Arial"/>
          <w:color w:val="282828"/>
          <w:sz w:val="22"/>
          <w:szCs w:val="22"/>
          <w:vertAlign w:val="superscript"/>
        </w:rPr>
        <w:t>14</w:t>
      </w:r>
      <w:r>
        <w:rPr>
          <w:rFonts w:ascii="Arial" w:eastAsia="Arial" w:hAnsi="Arial" w:cs="Arial"/>
          <w:color w:val="282828"/>
          <w:sz w:val="22"/>
          <w:szCs w:val="22"/>
        </w:rPr>
        <w:t>, Matthew Kirwan</w:t>
      </w:r>
      <w:r>
        <w:rPr>
          <w:rFonts w:ascii="Arial" w:eastAsia="Arial" w:hAnsi="Arial" w:cs="Arial"/>
          <w:color w:val="282828"/>
          <w:sz w:val="22"/>
          <w:szCs w:val="22"/>
          <w:vertAlign w:val="superscript"/>
        </w:rPr>
        <w:t>10</w:t>
      </w:r>
      <w:r>
        <w:rPr>
          <w:rFonts w:ascii="Arial" w:eastAsia="Arial" w:hAnsi="Arial" w:cs="Arial"/>
          <w:color w:val="282828"/>
          <w:sz w:val="22"/>
          <w:szCs w:val="22"/>
        </w:rPr>
        <w:t>, Payton Kittaka</w:t>
      </w:r>
      <w:r>
        <w:rPr>
          <w:rFonts w:ascii="Arial" w:eastAsia="Arial" w:hAnsi="Arial" w:cs="Arial"/>
          <w:color w:val="282828"/>
          <w:sz w:val="22"/>
          <w:szCs w:val="22"/>
          <w:vertAlign w:val="superscript"/>
        </w:rPr>
        <w:t>17</w:t>
      </w:r>
      <w:r>
        <w:rPr>
          <w:rFonts w:ascii="Arial" w:eastAsia="Arial" w:hAnsi="Arial" w:cs="Arial"/>
          <w:color w:val="282828"/>
          <w:sz w:val="22"/>
          <w:szCs w:val="22"/>
        </w:rPr>
        <w:t>, Erika Koontz</w:t>
      </w:r>
      <w:r>
        <w:rPr>
          <w:rFonts w:ascii="Arial" w:eastAsia="Arial" w:hAnsi="Arial" w:cs="Arial"/>
          <w:color w:val="282828"/>
          <w:sz w:val="22"/>
          <w:szCs w:val="22"/>
          <w:vertAlign w:val="superscript"/>
        </w:rPr>
        <w:t>18</w:t>
      </w:r>
      <w:r>
        <w:rPr>
          <w:rFonts w:ascii="Arial" w:eastAsia="Arial" w:hAnsi="Arial" w:cs="Arial"/>
          <w:color w:val="282828"/>
          <w:sz w:val="22"/>
          <w:szCs w:val="22"/>
        </w:rPr>
        <w:t>, Adam Langley</w:t>
      </w:r>
      <w:r>
        <w:rPr>
          <w:rFonts w:ascii="Arial" w:eastAsia="Arial" w:hAnsi="Arial" w:cs="Arial"/>
          <w:color w:val="282828"/>
          <w:sz w:val="22"/>
          <w:szCs w:val="22"/>
          <w:vertAlign w:val="superscript"/>
        </w:rPr>
        <w:t>16</w:t>
      </w:r>
      <w:r>
        <w:rPr>
          <w:rFonts w:ascii="Arial" w:eastAsia="Arial" w:hAnsi="Arial" w:cs="Arial"/>
          <w:color w:val="282828"/>
          <w:sz w:val="22"/>
          <w:szCs w:val="22"/>
        </w:rPr>
        <w:t>, Riley Leff</w:t>
      </w:r>
      <w:r>
        <w:rPr>
          <w:rFonts w:ascii="Arial" w:eastAsia="Arial" w:hAnsi="Arial" w:cs="Arial"/>
          <w:color w:val="282828"/>
          <w:sz w:val="22"/>
          <w:szCs w:val="22"/>
          <w:vertAlign w:val="superscript"/>
        </w:rPr>
        <w:t>14</w:t>
      </w:r>
      <w:r>
        <w:rPr>
          <w:rFonts w:ascii="Arial" w:eastAsia="Arial" w:hAnsi="Arial" w:cs="Arial"/>
          <w:color w:val="282828"/>
          <w:sz w:val="22"/>
          <w:szCs w:val="22"/>
        </w:rPr>
        <w:t>, Scott Lerberg</w:t>
      </w:r>
      <w:r>
        <w:rPr>
          <w:rFonts w:ascii="Arial" w:eastAsia="Arial" w:hAnsi="Arial" w:cs="Arial"/>
          <w:color w:val="282828"/>
          <w:sz w:val="22"/>
          <w:szCs w:val="22"/>
          <w:vertAlign w:val="superscript"/>
        </w:rPr>
        <w:t>10</w:t>
      </w:r>
      <w:r>
        <w:rPr>
          <w:rFonts w:ascii="Arial" w:eastAsia="Arial" w:hAnsi="Arial" w:cs="Arial"/>
          <w:color w:val="282828"/>
          <w:sz w:val="22"/>
          <w:szCs w:val="22"/>
        </w:rPr>
        <w:t>, Allison M. Lewis</w:t>
      </w:r>
      <w:r>
        <w:rPr>
          <w:rFonts w:ascii="Arial" w:eastAsia="Arial" w:hAnsi="Arial" w:cs="Arial"/>
          <w:color w:val="282828"/>
          <w:sz w:val="22"/>
          <w:szCs w:val="22"/>
          <w:vertAlign w:val="superscript"/>
        </w:rPr>
        <w:t>19</w:t>
      </w:r>
      <w:r>
        <w:rPr>
          <w:rFonts w:ascii="Arial" w:eastAsia="Arial" w:hAnsi="Arial" w:cs="Arial"/>
          <w:color w:val="282828"/>
          <w:sz w:val="22"/>
          <w:szCs w:val="22"/>
        </w:rPr>
        <w:t xml:space="preserve">, </w:t>
      </w:r>
      <w:proofErr w:type="spellStart"/>
      <w:r>
        <w:rPr>
          <w:rFonts w:ascii="Arial" w:eastAsia="Arial" w:hAnsi="Arial" w:cs="Arial"/>
          <w:color w:val="282828"/>
          <w:sz w:val="22"/>
          <w:szCs w:val="22"/>
        </w:rPr>
        <w:t>Sairah</w:t>
      </w:r>
      <w:proofErr w:type="spellEnd"/>
      <w:r>
        <w:rPr>
          <w:rFonts w:ascii="Arial" w:eastAsia="Arial" w:hAnsi="Arial" w:cs="Arial"/>
          <w:color w:val="282828"/>
          <w:sz w:val="22"/>
          <w:szCs w:val="22"/>
        </w:rPr>
        <w:t xml:space="preserve"> Malkin</w:t>
      </w:r>
      <w:r>
        <w:rPr>
          <w:rFonts w:ascii="Arial" w:eastAsia="Arial" w:hAnsi="Arial" w:cs="Arial"/>
          <w:color w:val="282828"/>
          <w:sz w:val="22"/>
          <w:szCs w:val="22"/>
          <w:vertAlign w:val="superscript"/>
        </w:rPr>
        <w:t>20</w:t>
      </w:r>
      <w:r>
        <w:rPr>
          <w:rFonts w:ascii="Arial" w:eastAsia="Arial" w:hAnsi="Arial" w:cs="Arial"/>
          <w:color w:val="282828"/>
          <w:sz w:val="22"/>
          <w:szCs w:val="22"/>
        </w:rPr>
        <w:t>, Amy M. Marcarelli</w:t>
      </w:r>
      <w:r>
        <w:rPr>
          <w:rFonts w:ascii="Arial" w:eastAsia="Arial" w:hAnsi="Arial" w:cs="Arial"/>
          <w:color w:val="282828"/>
          <w:sz w:val="22"/>
          <w:szCs w:val="22"/>
          <w:vertAlign w:val="superscript"/>
        </w:rPr>
        <w:t>13</w:t>
      </w:r>
      <w:r>
        <w:rPr>
          <w:rFonts w:ascii="Arial" w:eastAsia="Arial" w:hAnsi="Arial" w:cs="Arial"/>
          <w:color w:val="282828"/>
          <w:sz w:val="22"/>
          <w:szCs w:val="22"/>
        </w:rPr>
        <w:t>, Steven E. McMurray</w:t>
      </w:r>
      <w:r>
        <w:rPr>
          <w:rFonts w:ascii="Arial" w:eastAsia="Arial" w:hAnsi="Arial" w:cs="Arial"/>
          <w:color w:val="282828"/>
          <w:sz w:val="22"/>
          <w:szCs w:val="22"/>
          <w:vertAlign w:val="superscript"/>
        </w:rPr>
        <w:t>4</w:t>
      </w:r>
      <w:r>
        <w:rPr>
          <w:rFonts w:ascii="Arial" w:eastAsia="Arial" w:hAnsi="Arial" w:cs="Arial"/>
          <w:color w:val="282828"/>
          <w:sz w:val="22"/>
          <w:szCs w:val="22"/>
        </w:rPr>
        <w:t>, Tyler Messerschmidt</w:t>
      </w:r>
      <w:r>
        <w:rPr>
          <w:rFonts w:ascii="Arial" w:eastAsia="Arial" w:hAnsi="Arial" w:cs="Arial"/>
          <w:color w:val="282828"/>
          <w:sz w:val="22"/>
          <w:szCs w:val="22"/>
          <w:vertAlign w:val="superscript"/>
        </w:rPr>
        <w:t>10</w:t>
      </w:r>
      <w:r>
        <w:rPr>
          <w:rFonts w:ascii="Arial" w:eastAsia="Arial" w:hAnsi="Arial" w:cs="Arial"/>
          <w:color w:val="282828"/>
          <w:sz w:val="22"/>
          <w:szCs w:val="22"/>
        </w:rPr>
        <w:t>, Taylor C. Michael</w:t>
      </w:r>
      <w:r>
        <w:rPr>
          <w:rFonts w:ascii="Arial" w:eastAsia="Arial" w:hAnsi="Arial" w:cs="Arial"/>
          <w:color w:val="282828"/>
          <w:sz w:val="22"/>
          <w:szCs w:val="22"/>
          <w:vertAlign w:val="superscript"/>
        </w:rPr>
        <w:t>2</w:t>
      </w:r>
      <w:r>
        <w:rPr>
          <w:rFonts w:ascii="Arial" w:eastAsia="Arial" w:hAnsi="Arial" w:cs="Arial"/>
          <w:color w:val="282828"/>
          <w:sz w:val="22"/>
          <w:szCs w:val="22"/>
        </w:rPr>
        <w:t>, Holly A. Michael</w:t>
      </w:r>
      <w:r>
        <w:rPr>
          <w:rFonts w:ascii="Arial" w:eastAsia="Arial" w:hAnsi="Arial" w:cs="Arial"/>
          <w:color w:val="282828"/>
          <w:sz w:val="22"/>
          <w:szCs w:val="22"/>
          <w:vertAlign w:val="superscript"/>
        </w:rPr>
        <w:t>21</w:t>
      </w:r>
      <w:r>
        <w:rPr>
          <w:rFonts w:ascii="Arial" w:eastAsia="Arial" w:hAnsi="Arial" w:cs="Arial"/>
          <w:color w:val="282828"/>
          <w:sz w:val="22"/>
          <w:szCs w:val="22"/>
        </w:rPr>
        <w:t>, Elizabeth C. Minor</w:t>
      </w:r>
      <w:r>
        <w:rPr>
          <w:rFonts w:ascii="Arial" w:eastAsia="Arial" w:hAnsi="Arial" w:cs="Arial"/>
          <w:color w:val="282828"/>
          <w:sz w:val="22"/>
          <w:szCs w:val="22"/>
          <w:vertAlign w:val="superscript"/>
        </w:rPr>
        <w:t>22</w:t>
      </w:r>
      <w:r>
        <w:rPr>
          <w:rFonts w:ascii="Arial" w:eastAsia="Arial" w:hAnsi="Arial" w:cs="Arial"/>
          <w:color w:val="282828"/>
          <w:sz w:val="22"/>
          <w:szCs w:val="22"/>
        </w:rPr>
        <w:t>, Brian Moye</w:t>
      </w:r>
      <w:r>
        <w:rPr>
          <w:rFonts w:ascii="Arial" w:eastAsia="Arial" w:hAnsi="Arial" w:cs="Arial"/>
          <w:color w:val="282828"/>
          <w:sz w:val="22"/>
          <w:szCs w:val="22"/>
          <w:vertAlign w:val="superscript"/>
        </w:rPr>
        <w:t>1</w:t>
      </w:r>
      <w:r>
        <w:rPr>
          <w:rFonts w:ascii="Arial" w:eastAsia="Arial" w:hAnsi="Arial" w:cs="Arial"/>
          <w:color w:val="282828"/>
          <w:sz w:val="22"/>
          <w:szCs w:val="22"/>
        </w:rPr>
        <w:t>, Thomas J. Mozdzer</w:t>
      </w:r>
      <w:r>
        <w:rPr>
          <w:rFonts w:ascii="Arial" w:eastAsia="Arial" w:hAnsi="Arial" w:cs="Arial"/>
          <w:color w:val="282828"/>
          <w:sz w:val="22"/>
          <w:szCs w:val="22"/>
          <w:vertAlign w:val="superscript"/>
        </w:rPr>
        <w:t>23</w:t>
      </w:r>
      <w:r>
        <w:rPr>
          <w:rFonts w:ascii="Arial" w:eastAsia="Arial" w:hAnsi="Arial" w:cs="Arial"/>
          <w:color w:val="282828"/>
          <w:sz w:val="22"/>
          <w:szCs w:val="22"/>
        </w:rPr>
        <w:t>, Allison N. Myers-Pigg</w:t>
      </w:r>
      <w:r>
        <w:rPr>
          <w:rFonts w:ascii="Arial" w:eastAsia="Arial" w:hAnsi="Arial" w:cs="Arial"/>
          <w:color w:val="282828"/>
          <w:sz w:val="22"/>
          <w:szCs w:val="22"/>
          <w:vertAlign w:val="superscript"/>
        </w:rPr>
        <w:t>5,9</w:t>
      </w:r>
      <w:r>
        <w:rPr>
          <w:rFonts w:ascii="Arial" w:eastAsia="Arial" w:hAnsi="Arial" w:cs="Arial"/>
          <w:color w:val="282828"/>
          <w:sz w:val="22"/>
          <w:szCs w:val="22"/>
        </w:rPr>
        <w:t>, Scott Neubauer</w:t>
      </w:r>
      <w:r>
        <w:rPr>
          <w:rFonts w:ascii="Arial" w:eastAsia="Arial" w:hAnsi="Arial" w:cs="Arial"/>
          <w:color w:val="282828"/>
          <w:sz w:val="22"/>
          <w:szCs w:val="22"/>
          <w:vertAlign w:val="superscript"/>
        </w:rPr>
        <w:t>24</w:t>
      </w:r>
      <w:r>
        <w:rPr>
          <w:rFonts w:ascii="Arial" w:eastAsia="Arial" w:hAnsi="Arial" w:cs="Arial"/>
          <w:color w:val="282828"/>
          <w:sz w:val="22"/>
          <w:szCs w:val="22"/>
        </w:rPr>
        <w:t>, Cooper G. Norris</w:t>
      </w:r>
      <w:r>
        <w:rPr>
          <w:rFonts w:ascii="Arial" w:eastAsia="Arial" w:hAnsi="Arial" w:cs="Arial"/>
          <w:color w:val="282828"/>
          <w:sz w:val="22"/>
          <w:szCs w:val="22"/>
          <w:vertAlign w:val="superscript"/>
        </w:rPr>
        <w:t>3</w:t>
      </w:r>
      <w:r>
        <w:rPr>
          <w:rFonts w:ascii="Arial" w:eastAsia="Arial" w:hAnsi="Arial" w:cs="Arial"/>
          <w:color w:val="282828"/>
          <w:sz w:val="22"/>
          <w:szCs w:val="22"/>
        </w:rPr>
        <w:t>, Edward J. O’Loughlin</w:t>
      </w:r>
      <w:r>
        <w:rPr>
          <w:rFonts w:ascii="Arial" w:eastAsia="Arial" w:hAnsi="Arial" w:cs="Arial"/>
          <w:color w:val="282828"/>
          <w:sz w:val="22"/>
          <w:szCs w:val="22"/>
          <w:vertAlign w:val="superscript"/>
        </w:rPr>
        <w:t>6</w:t>
      </w:r>
      <w:r>
        <w:rPr>
          <w:rFonts w:ascii="Arial" w:eastAsia="Arial" w:hAnsi="Arial" w:cs="Arial"/>
          <w:color w:val="282828"/>
          <w:sz w:val="22"/>
          <w:szCs w:val="22"/>
        </w:rPr>
        <w:t>, Opal Otenburg</w:t>
      </w:r>
      <w:r>
        <w:rPr>
          <w:rFonts w:ascii="Arial" w:eastAsia="Arial" w:hAnsi="Arial" w:cs="Arial"/>
          <w:color w:val="282828"/>
          <w:sz w:val="22"/>
          <w:szCs w:val="22"/>
          <w:vertAlign w:val="superscript"/>
        </w:rPr>
        <w:t>5</w:t>
      </w:r>
      <w:r>
        <w:rPr>
          <w:rFonts w:ascii="Arial" w:eastAsia="Arial" w:hAnsi="Arial" w:cs="Arial"/>
          <w:color w:val="282828"/>
          <w:sz w:val="22"/>
          <w:szCs w:val="22"/>
        </w:rPr>
        <w:t>, Andrea Pain</w:t>
      </w:r>
      <w:r>
        <w:rPr>
          <w:rFonts w:ascii="Arial" w:eastAsia="Arial" w:hAnsi="Arial" w:cs="Arial"/>
          <w:color w:val="282828"/>
          <w:sz w:val="22"/>
          <w:szCs w:val="22"/>
          <w:vertAlign w:val="superscript"/>
        </w:rPr>
        <w:t>20</w:t>
      </w:r>
      <w:r>
        <w:rPr>
          <w:rFonts w:ascii="Arial" w:eastAsia="Arial" w:hAnsi="Arial" w:cs="Arial"/>
          <w:color w:val="282828"/>
          <w:sz w:val="22"/>
          <w:szCs w:val="22"/>
        </w:rPr>
        <w:t>, Kaizad F. Patel</w:t>
      </w:r>
      <w:r>
        <w:rPr>
          <w:rFonts w:ascii="Arial" w:eastAsia="Arial" w:hAnsi="Arial" w:cs="Arial"/>
          <w:color w:val="282828"/>
          <w:sz w:val="22"/>
          <w:szCs w:val="22"/>
          <w:vertAlign w:val="superscript"/>
        </w:rPr>
        <w:t>3</w:t>
      </w:r>
      <w:r>
        <w:rPr>
          <w:rFonts w:ascii="Arial" w:eastAsia="Arial" w:hAnsi="Arial" w:cs="Arial"/>
          <w:color w:val="282828"/>
          <w:sz w:val="22"/>
          <w:szCs w:val="22"/>
        </w:rPr>
        <w:t>, Stephanie C. Pennington</w:t>
      </w:r>
      <w:r>
        <w:rPr>
          <w:rFonts w:ascii="Arial" w:eastAsia="Arial" w:hAnsi="Arial" w:cs="Arial"/>
          <w:color w:val="282828"/>
          <w:sz w:val="22"/>
          <w:szCs w:val="22"/>
          <w:vertAlign w:val="superscript"/>
        </w:rPr>
        <w:t>25</w:t>
      </w:r>
      <w:r>
        <w:rPr>
          <w:rFonts w:ascii="Arial" w:eastAsia="Arial" w:hAnsi="Arial" w:cs="Arial"/>
          <w:color w:val="282828"/>
          <w:sz w:val="22"/>
          <w:szCs w:val="22"/>
        </w:rPr>
        <w:t>, Michael Philben</w:t>
      </w:r>
      <w:r>
        <w:rPr>
          <w:rFonts w:ascii="Arial" w:eastAsia="Arial" w:hAnsi="Arial" w:cs="Arial"/>
          <w:color w:val="282828"/>
          <w:sz w:val="22"/>
          <w:szCs w:val="22"/>
          <w:vertAlign w:val="superscript"/>
        </w:rPr>
        <w:t>12</w:t>
      </w:r>
      <w:r>
        <w:rPr>
          <w:rFonts w:ascii="Arial" w:eastAsia="Arial" w:hAnsi="Arial" w:cs="Arial"/>
          <w:color w:val="282828"/>
          <w:sz w:val="22"/>
          <w:szCs w:val="22"/>
        </w:rPr>
        <w:t>, Evan Phillips</w:t>
      </w:r>
      <w:r>
        <w:rPr>
          <w:rFonts w:ascii="Arial" w:eastAsia="Arial" w:hAnsi="Arial" w:cs="Arial"/>
          <w:color w:val="282828"/>
          <w:sz w:val="22"/>
          <w:szCs w:val="22"/>
          <w:vertAlign w:val="superscript"/>
        </w:rPr>
        <w:t>18</w:t>
      </w:r>
      <w:r>
        <w:rPr>
          <w:rFonts w:ascii="Arial" w:eastAsia="Arial" w:hAnsi="Arial" w:cs="Arial"/>
          <w:color w:val="282828"/>
          <w:sz w:val="22"/>
          <w:szCs w:val="22"/>
        </w:rPr>
        <w:t>, Dannielle Pratt</w:t>
      </w:r>
      <w:r>
        <w:rPr>
          <w:rFonts w:ascii="Arial" w:eastAsia="Arial" w:hAnsi="Arial" w:cs="Arial"/>
          <w:color w:val="282828"/>
          <w:sz w:val="22"/>
          <w:szCs w:val="22"/>
          <w:vertAlign w:val="superscript"/>
        </w:rPr>
        <w:t>21</w:t>
      </w:r>
      <w:r>
        <w:rPr>
          <w:rFonts w:ascii="Arial" w:eastAsia="Arial" w:hAnsi="Arial" w:cs="Arial"/>
          <w:color w:val="282828"/>
          <w:sz w:val="22"/>
          <w:szCs w:val="22"/>
        </w:rPr>
        <w:t>, Peter Regier</w:t>
      </w:r>
      <w:r>
        <w:rPr>
          <w:rFonts w:ascii="Arial" w:eastAsia="Arial" w:hAnsi="Arial" w:cs="Arial"/>
          <w:color w:val="282828"/>
          <w:sz w:val="22"/>
          <w:szCs w:val="22"/>
          <w:vertAlign w:val="superscript"/>
        </w:rPr>
        <w:t>5</w:t>
      </w:r>
      <w:r>
        <w:rPr>
          <w:rFonts w:ascii="Arial" w:eastAsia="Arial" w:hAnsi="Arial" w:cs="Arial"/>
          <w:color w:val="282828"/>
          <w:sz w:val="22"/>
          <w:szCs w:val="22"/>
        </w:rPr>
        <w:t>, J. Alan Roebuck Jr.</w:t>
      </w:r>
      <w:r>
        <w:rPr>
          <w:rFonts w:ascii="Arial" w:eastAsia="Arial" w:hAnsi="Arial" w:cs="Arial"/>
          <w:color w:val="282828"/>
          <w:sz w:val="22"/>
          <w:szCs w:val="22"/>
          <w:vertAlign w:val="superscript"/>
        </w:rPr>
        <w:t>5</w:t>
      </w:r>
      <w:r>
        <w:rPr>
          <w:rFonts w:ascii="Arial" w:eastAsia="Arial" w:hAnsi="Arial" w:cs="Arial"/>
          <w:color w:val="282828"/>
          <w:sz w:val="22"/>
          <w:szCs w:val="22"/>
        </w:rPr>
        <w:t>, Lauren Sage</w:t>
      </w:r>
      <w:r>
        <w:rPr>
          <w:rFonts w:ascii="Arial" w:eastAsia="Arial" w:hAnsi="Arial" w:cs="Arial"/>
          <w:color w:val="282828"/>
          <w:sz w:val="22"/>
          <w:szCs w:val="22"/>
          <w:vertAlign w:val="superscript"/>
        </w:rPr>
        <w:t>16</w:t>
      </w:r>
      <w:r>
        <w:rPr>
          <w:rFonts w:ascii="Arial" w:eastAsia="Arial" w:hAnsi="Arial" w:cs="Arial"/>
          <w:color w:val="282828"/>
          <w:sz w:val="22"/>
          <w:szCs w:val="22"/>
        </w:rPr>
        <w:t>, Daniel Sandborn</w:t>
      </w:r>
      <w:r>
        <w:rPr>
          <w:rFonts w:ascii="Arial" w:eastAsia="Arial" w:hAnsi="Arial" w:cs="Arial"/>
          <w:color w:val="282828"/>
          <w:sz w:val="22"/>
          <w:szCs w:val="22"/>
          <w:vertAlign w:val="superscript"/>
        </w:rPr>
        <w:t>22</w:t>
      </w:r>
      <w:r>
        <w:rPr>
          <w:rFonts w:ascii="Arial" w:eastAsia="Arial" w:hAnsi="Arial" w:cs="Arial"/>
          <w:color w:val="282828"/>
          <w:sz w:val="22"/>
          <w:szCs w:val="22"/>
        </w:rPr>
        <w:t>, Stacy Smith</w:t>
      </w:r>
      <w:r>
        <w:rPr>
          <w:rFonts w:ascii="Arial" w:eastAsia="Arial" w:hAnsi="Arial" w:cs="Arial"/>
          <w:color w:val="282828"/>
          <w:sz w:val="22"/>
          <w:szCs w:val="22"/>
          <w:vertAlign w:val="superscript"/>
        </w:rPr>
        <w:t>26</w:t>
      </w:r>
      <w:r>
        <w:rPr>
          <w:rFonts w:ascii="Arial" w:eastAsia="Arial" w:hAnsi="Arial" w:cs="Arial"/>
          <w:color w:val="282828"/>
          <w:sz w:val="22"/>
          <w:szCs w:val="22"/>
        </w:rPr>
        <w:t>, Alex Smith</w:t>
      </w:r>
      <w:r>
        <w:rPr>
          <w:rFonts w:ascii="Arial" w:eastAsia="Arial" w:hAnsi="Arial" w:cs="Arial"/>
          <w:color w:val="282828"/>
          <w:sz w:val="22"/>
          <w:szCs w:val="22"/>
          <w:vertAlign w:val="superscript"/>
        </w:rPr>
        <w:t>10</w:t>
      </w:r>
      <w:r>
        <w:rPr>
          <w:rFonts w:ascii="Arial" w:eastAsia="Arial" w:hAnsi="Arial" w:cs="Arial"/>
          <w:color w:val="282828"/>
          <w:sz w:val="22"/>
          <w:szCs w:val="22"/>
        </w:rPr>
        <w:t>, Samina Soin-Voshell</w:t>
      </w:r>
      <w:r>
        <w:rPr>
          <w:rFonts w:ascii="Arial" w:eastAsia="Arial" w:hAnsi="Arial" w:cs="Arial"/>
          <w:color w:val="282828"/>
          <w:sz w:val="22"/>
          <w:szCs w:val="22"/>
          <w:vertAlign w:val="superscript"/>
        </w:rPr>
        <w:t>27</w:t>
      </w:r>
      <w:r>
        <w:rPr>
          <w:rFonts w:ascii="Arial" w:eastAsia="Arial" w:hAnsi="Arial" w:cs="Arial"/>
          <w:color w:val="282828"/>
          <w:sz w:val="22"/>
          <w:szCs w:val="22"/>
        </w:rPr>
        <w:t>, Bongkeun Song</w:t>
      </w:r>
      <w:r>
        <w:rPr>
          <w:rFonts w:ascii="Arial" w:eastAsia="Arial" w:hAnsi="Arial" w:cs="Arial"/>
          <w:color w:val="282828"/>
          <w:sz w:val="22"/>
          <w:szCs w:val="22"/>
          <w:vertAlign w:val="superscript"/>
        </w:rPr>
        <w:t>10</w:t>
      </w:r>
      <w:r>
        <w:rPr>
          <w:rFonts w:ascii="Arial" w:eastAsia="Arial" w:hAnsi="Arial" w:cs="Arial"/>
          <w:color w:val="282828"/>
          <w:sz w:val="22"/>
          <w:szCs w:val="22"/>
        </w:rPr>
        <w:t>, Amanda Sprague-Getsy</w:t>
      </w:r>
      <w:r>
        <w:rPr>
          <w:rFonts w:ascii="Arial" w:eastAsia="Arial" w:hAnsi="Arial" w:cs="Arial"/>
          <w:color w:val="282828"/>
          <w:sz w:val="22"/>
          <w:szCs w:val="22"/>
          <w:vertAlign w:val="superscript"/>
        </w:rPr>
        <w:t>21</w:t>
      </w:r>
      <w:r>
        <w:rPr>
          <w:rFonts w:ascii="Arial" w:eastAsia="Arial" w:hAnsi="Arial" w:cs="Arial"/>
          <w:color w:val="282828"/>
          <w:sz w:val="22"/>
          <w:szCs w:val="22"/>
        </w:rPr>
        <w:t>, Kari St Laurent</w:t>
      </w:r>
      <w:r>
        <w:rPr>
          <w:rFonts w:ascii="Arial" w:eastAsia="Arial" w:hAnsi="Arial" w:cs="Arial"/>
          <w:color w:val="282828"/>
          <w:sz w:val="22"/>
          <w:szCs w:val="22"/>
          <w:vertAlign w:val="superscript"/>
        </w:rPr>
        <w:t>28</w:t>
      </w:r>
      <w:r>
        <w:rPr>
          <w:rFonts w:ascii="Arial" w:eastAsia="Arial" w:hAnsi="Arial" w:cs="Arial"/>
          <w:color w:val="282828"/>
          <w:sz w:val="22"/>
          <w:szCs w:val="22"/>
        </w:rPr>
        <w:t>, Lorie Staver</w:t>
      </w:r>
      <w:r>
        <w:rPr>
          <w:rFonts w:ascii="Arial" w:eastAsia="Arial" w:hAnsi="Arial" w:cs="Arial"/>
          <w:color w:val="282828"/>
          <w:sz w:val="22"/>
          <w:szCs w:val="22"/>
          <w:vertAlign w:val="superscript"/>
        </w:rPr>
        <w:t>20</w:t>
      </w:r>
      <w:r>
        <w:rPr>
          <w:rFonts w:ascii="Arial" w:eastAsia="Arial" w:hAnsi="Arial" w:cs="Arial"/>
          <w:color w:val="282828"/>
          <w:sz w:val="22"/>
          <w:szCs w:val="22"/>
        </w:rPr>
        <w:t>, Alice Stearns</w:t>
      </w:r>
      <w:r>
        <w:rPr>
          <w:rFonts w:ascii="Arial" w:eastAsia="Arial" w:hAnsi="Arial" w:cs="Arial"/>
          <w:color w:val="282828"/>
          <w:sz w:val="22"/>
          <w:szCs w:val="22"/>
          <w:vertAlign w:val="superscript"/>
        </w:rPr>
        <w:t>18</w:t>
      </w:r>
      <w:r>
        <w:rPr>
          <w:rFonts w:ascii="Arial" w:eastAsia="Arial" w:hAnsi="Arial" w:cs="Arial"/>
          <w:color w:val="282828"/>
          <w:sz w:val="22"/>
          <w:szCs w:val="22"/>
        </w:rPr>
        <w:t>, Lucie Stetten</w:t>
      </w:r>
      <w:r>
        <w:rPr>
          <w:rFonts w:ascii="Arial" w:eastAsia="Arial" w:hAnsi="Arial" w:cs="Arial"/>
          <w:color w:val="282828"/>
          <w:sz w:val="22"/>
          <w:szCs w:val="22"/>
          <w:vertAlign w:val="superscript"/>
        </w:rPr>
        <w:t>6</w:t>
      </w:r>
      <w:r>
        <w:rPr>
          <w:rFonts w:ascii="Arial" w:eastAsia="Arial" w:hAnsi="Arial" w:cs="Arial"/>
          <w:color w:val="282828"/>
          <w:sz w:val="22"/>
          <w:szCs w:val="22"/>
        </w:rPr>
        <w:t>, Rebecca Swerida</w:t>
      </w:r>
      <w:r>
        <w:rPr>
          <w:rFonts w:ascii="Arial" w:eastAsia="Arial" w:hAnsi="Arial" w:cs="Arial"/>
          <w:color w:val="282828"/>
          <w:sz w:val="22"/>
          <w:szCs w:val="22"/>
          <w:vertAlign w:val="superscript"/>
        </w:rPr>
        <w:t>11</w:t>
      </w:r>
      <w:r>
        <w:rPr>
          <w:rFonts w:ascii="Arial" w:eastAsia="Arial" w:hAnsi="Arial" w:cs="Arial"/>
          <w:color w:val="282828"/>
          <w:sz w:val="22"/>
          <w:szCs w:val="22"/>
        </w:rPr>
        <w:t>, Ethan J. Theuerkauf</w:t>
      </w:r>
      <w:r>
        <w:rPr>
          <w:rFonts w:ascii="Arial" w:eastAsia="Arial" w:hAnsi="Arial" w:cs="Arial"/>
          <w:color w:val="282828"/>
          <w:sz w:val="22"/>
          <w:szCs w:val="22"/>
          <w:vertAlign w:val="superscript"/>
        </w:rPr>
        <w:t>29</w:t>
      </w:r>
      <w:r>
        <w:rPr>
          <w:rFonts w:ascii="Arial" w:eastAsia="Arial" w:hAnsi="Arial" w:cs="Arial"/>
          <w:color w:val="282828"/>
          <w:sz w:val="22"/>
          <w:szCs w:val="22"/>
        </w:rPr>
        <w:t>, Katherine Tully</w:t>
      </w:r>
      <w:r>
        <w:rPr>
          <w:rFonts w:ascii="Arial" w:eastAsia="Arial" w:hAnsi="Arial" w:cs="Arial"/>
          <w:color w:val="282828"/>
          <w:sz w:val="22"/>
          <w:szCs w:val="22"/>
          <w:vertAlign w:val="superscript"/>
        </w:rPr>
        <w:t>1</w:t>
      </w:r>
      <w:r>
        <w:rPr>
          <w:rFonts w:ascii="Arial" w:eastAsia="Arial" w:hAnsi="Arial" w:cs="Arial"/>
          <w:color w:val="282828"/>
          <w:sz w:val="22"/>
          <w:szCs w:val="22"/>
        </w:rPr>
        <w:t>, Rodrigo Vargas</w:t>
      </w:r>
      <w:r>
        <w:rPr>
          <w:rFonts w:ascii="Arial" w:eastAsia="Arial" w:hAnsi="Arial" w:cs="Arial"/>
          <w:color w:val="282828"/>
          <w:sz w:val="22"/>
          <w:szCs w:val="22"/>
          <w:vertAlign w:val="superscript"/>
        </w:rPr>
        <w:t>21</w:t>
      </w:r>
      <w:r>
        <w:rPr>
          <w:rFonts w:ascii="Arial" w:eastAsia="Arial" w:hAnsi="Arial" w:cs="Arial"/>
          <w:color w:val="282828"/>
          <w:sz w:val="22"/>
          <w:szCs w:val="22"/>
        </w:rPr>
        <w:t>, Nicholas D Ward</w:t>
      </w:r>
      <w:r>
        <w:rPr>
          <w:rFonts w:ascii="Arial" w:eastAsia="Arial" w:hAnsi="Arial" w:cs="Arial"/>
          <w:color w:val="282828"/>
          <w:sz w:val="22"/>
          <w:szCs w:val="22"/>
          <w:vertAlign w:val="superscript"/>
        </w:rPr>
        <w:t>5</w:t>
      </w:r>
      <w:r>
        <w:rPr>
          <w:rFonts w:ascii="Arial" w:eastAsia="Arial" w:hAnsi="Arial" w:cs="Arial"/>
          <w:color w:val="282828"/>
          <w:sz w:val="22"/>
          <w:szCs w:val="22"/>
        </w:rPr>
        <w:t>, Elizabeth Watson</w:t>
      </w:r>
      <w:r>
        <w:rPr>
          <w:rFonts w:ascii="Arial" w:eastAsia="Arial" w:hAnsi="Arial" w:cs="Arial"/>
          <w:color w:val="282828"/>
          <w:sz w:val="22"/>
          <w:szCs w:val="22"/>
          <w:vertAlign w:val="superscript"/>
        </w:rPr>
        <w:t>30</w:t>
      </w:r>
      <w:r>
        <w:rPr>
          <w:rFonts w:ascii="Arial" w:eastAsia="Arial" w:hAnsi="Arial" w:cs="Arial"/>
          <w:color w:val="282828"/>
          <w:sz w:val="22"/>
          <w:szCs w:val="22"/>
        </w:rPr>
        <w:t>, Coreen Weilminster</w:t>
      </w:r>
      <w:r>
        <w:rPr>
          <w:rFonts w:ascii="Arial" w:eastAsia="Arial" w:hAnsi="Arial" w:cs="Arial"/>
          <w:color w:val="282828"/>
          <w:sz w:val="22"/>
          <w:szCs w:val="22"/>
          <w:vertAlign w:val="superscript"/>
        </w:rPr>
        <w:t>27</w:t>
      </w:r>
      <w:r>
        <w:rPr>
          <w:rFonts w:ascii="Arial" w:eastAsia="Arial" w:hAnsi="Arial" w:cs="Arial"/>
          <w:color w:val="282828"/>
          <w:sz w:val="22"/>
          <w:szCs w:val="22"/>
        </w:rPr>
        <w:t xml:space="preserve"> </w:t>
      </w:r>
    </w:p>
    <w:p w14:paraId="1C9E00D0" w14:textId="77777777" w:rsidR="006F1588" w:rsidRDefault="006F1588">
      <w:pPr>
        <w:spacing w:line="276" w:lineRule="auto"/>
        <w:jc w:val="both"/>
        <w:rPr>
          <w:rFonts w:ascii="Arial" w:eastAsia="Arial" w:hAnsi="Arial" w:cs="Arial"/>
          <w:color w:val="282828"/>
          <w:sz w:val="22"/>
          <w:szCs w:val="22"/>
          <w:vertAlign w:val="superscript"/>
        </w:rPr>
      </w:pPr>
    </w:p>
    <w:p w14:paraId="1C9E00D1" w14:textId="77777777" w:rsidR="006F1588" w:rsidRDefault="00B707BB">
      <w:pPr>
        <w:spacing w:line="276" w:lineRule="auto"/>
        <w:jc w:val="both"/>
        <w:rPr>
          <w:rFonts w:ascii="Arial" w:eastAsia="Arial" w:hAnsi="Arial" w:cs="Arial"/>
          <w:sz w:val="22"/>
          <w:szCs w:val="22"/>
        </w:rPr>
      </w:pPr>
      <w:r>
        <w:rPr>
          <w:rFonts w:ascii="Arial" w:eastAsia="Arial" w:hAnsi="Arial" w:cs="Arial"/>
          <w:color w:val="282828"/>
          <w:sz w:val="22"/>
          <w:szCs w:val="22"/>
          <w:vertAlign w:val="superscript"/>
        </w:rPr>
        <w:t>1</w:t>
      </w:r>
      <w:r>
        <w:rPr>
          <w:rFonts w:ascii="Arial" w:eastAsia="Arial" w:hAnsi="Arial" w:cs="Arial"/>
          <w:color w:val="282828"/>
          <w:sz w:val="22"/>
          <w:szCs w:val="22"/>
        </w:rPr>
        <w:t xml:space="preserve">University of Maryland, College Park, MD. </w:t>
      </w:r>
      <w:r>
        <w:rPr>
          <w:rFonts w:ascii="Arial" w:eastAsia="Arial" w:hAnsi="Arial" w:cs="Arial"/>
          <w:color w:val="282828"/>
          <w:sz w:val="22"/>
          <w:szCs w:val="22"/>
          <w:vertAlign w:val="superscript"/>
        </w:rPr>
        <w:t>2</w:t>
      </w:r>
      <w:r>
        <w:rPr>
          <w:rFonts w:ascii="Arial" w:eastAsia="Arial" w:hAnsi="Arial" w:cs="Arial"/>
          <w:color w:val="282828"/>
          <w:sz w:val="22"/>
          <w:szCs w:val="22"/>
        </w:rPr>
        <w:t xml:space="preserve">Kent State University, Kent, OH. </w:t>
      </w:r>
      <w:r>
        <w:rPr>
          <w:rFonts w:ascii="Arial" w:eastAsia="Arial" w:hAnsi="Arial" w:cs="Arial"/>
          <w:color w:val="282828"/>
          <w:sz w:val="22"/>
          <w:szCs w:val="22"/>
          <w:vertAlign w:val="superscript"/>
        </w:rPr>
        <w:t>3</w:t>
      </w:r>
      <w:r>
        <w:rPr>
          <w:rFonts w:ascii="Arial" w:eastAsia="Arial" w:hAnsi="Arial" w:cs="Arial"/>
          <w:color w:val="282828"/>
          <w:sz w:val="22"/>
          <w:szCs w:val="22"/>
        </w:rPr>
        <w:t xml:space="preserve">Pacific Northwest National Laboratory, Richland, WA. </w:t>
      </w:r>
      <w:r>
        <w:rPr>
          <w:rFonts w:ascii="Arial" w:eastAsia="Arial" w:hAnsi="Arial" w:cs="Arial"/>
          <w:color w:val="282828"/>
          <w:sz w:val="22"/>
          <w:szCs w:val="22"/>
          <w:vertAlign w:val="superscript"/>
        </w:rPr>
        <w:t>4</w:t>
      </w:r>
      <w:r>
        <w:rPr>
          <w:rFonts w:ascii="Arial" w:eastAsia="Arial" w:hAnsi="Arial" w:cs="Arial"/>
          <w:color w:val="282828"/>
          <w:sz w:val="22"/>
          <w:szCs w:val="22"/>
        </w:rPr>
        <w:t xml:space="preserve">Old Woman Creek National Estuarine Research Reserve, Huron, OH. </w:t>
      </w:r>
      <w:r>
        <w:rPr>
          <w:rFonts w:ascii="Arial" w:eastAsia="Arial" w:hAnsi="Arial" w:cs="Arial"/>
          <w:color w:val="282828"/>
          <w:sz w:val="22"/>
          <w:szCs w:val="22"/>
          <w:vertAlign w:val="superscript"/>
        </w:rPr>
        <w:t>5</w:t>
      </w:r>
      <w:r>
        <w:rPr>
          <w:rFonts w:ascii="Arial" w:eastAsia="Arial" w:hAnsi="Arial" w:cs="Arial"/>
          <w:color w:val="282828"/>
          <w:sz w:val="22"/>
          <w:szCs w:val="22"/>
        </w:rPr>
        <w:t xml:space="preserve">Pacific Northwest National Laboratory, Sequim, WA. </w:t>
      </w:r>
      <w:r>
        <w:rPr>
          <w:rFonts w:ascii="Arial" w:eastAsia="Arial" w:hAnsi="Arial" w:cs="Arial"/>
          <w:color w:val="282828"/>
          <w:sz w:val="22"/>
          <w:szCs w:val="22"/>
          <w:vertAlign w:val="superscript"/>
        </w:rPr>
        <w:t>6</w:t>
      </w:r>
      <w:r>
        <w:rPr>
          <w:rFonts w:ascii="Arial" w:eastAsia="Arial" w:hAnsi="Arial" w:cs="Arial"/>
          <w:color w:val="282828"/>
          <w:sz w:val="22"/>
          <w:szCs w:val="22"/>
        </w:rPr>
        <w:t xml:space="preserve">Argonne National Laboratory, Lemont, IL. </w:t>
      </w:r>
      <w:r>
        <w:rPr>
          <w:rFonts w:ascii="Arial" w:eastAsia="Arial" w:hAnsi="Arial" w:cs="Arial"/>
          <w:color w:val="282828"/>
          <w:sz w:val="22"/>
          <w:szCs w:val="22"/>
          <w:vertAlign w:val="superscript"/>
        </w:rPr>
        <w:t>7</w:t>
      </w:r>
      <w:r>
        <w:rPr>
          <w:rFonts w:ascii="Arial" w:eastAsia="Arial" w:hAnsi="Arial" w:cs="Arial"/>
          <w:color w:val="282828"/>
          <w:sz w:val="22"/>
          <w:szCs w:val="22"/>
        </w:rPr>
        <w:t xml:space="preserve">Los Alamos National Laboratory, Los Alamos, NM. </w:t>
      </w:r>
      <w:r>
        <w:rPr>
          <w:rFonts w:ascii="Arial" w:eastAsia="Arial" w:hAnsi="Arial" w:cs="Arial"/>
          <w:color w:val="282828"/>
          <w:sz w:val="22"/>
          <w:szCs w:val="22"/>
          <w:vertAlign w:val="superscript"/>
        </w:rPr>
        <w:t>8</w:t>
      </w:r>
      <w:r>
        <w:rPr>
          <w:rFonts w:ascii="Arial" w:eastAsia="Arial" w:hAnsi="Arial" w:cs="Arial"/>
          <w:color w:val="282828"/>
          <w:sz w:val="22"/>
          <w:szCs w:val="22"/>
        </w:rPr>
        <w:t xml:space="preserve">Central Michigan University, Institute for Great Lakes Research, Mount Pleasant, MI. </w:t>
      </w:r>
      <w:r>
        <w:rPr>
          <w:rFonts w:ascii="Arial" w:eastAsia="Arial" w:hAnsi="Arial" w:cs="Arial"/>
          <w:color w:val="282828"/>
          <w:sz w:val="22"/>
          <w:szCs w:val="22"/>
          <w:vertAlign w:val="superscript"/>
        </w:rPr>
        <w:t>9</w:t>
      </w:r>
      <w:r>
        <w:rPr>
          <w:rFonts w:ascii="Arial" w:eastAsia="Arial" w:hAnsi="Arial" w:cs="Arial"/>
          <w:color w:val="282828"/>
          <w:sz w:val="22"/>
          <w:szCs w:val="22"/>
        </w:rPr>
        <w:t xml:space="preserve">University of Toledo, Toledo, OH. </w:t>
      </w:r>
      <w:r>
        <w:rPr>
          <w:rFonts w:ascii="Arial" w:eastAsia="Arial" w:hAnsi="Arial" w:cs="Arial"/>
          <w:color w:val="282828"/>
          <w:sz w:val="22"/>
          <w:szCs w:val="22"/>
          <w:vertAlign w:val="superscript"/>
        </w:rPr>
        <w:t>10</w:t>
      </w:r>
      <w:r>
        <w:rPr>
          <w:rFonts w:ascii="Arial" w:eastAsia="Arial" w:hAnsi="Arial" w:cs="Arial"/>
          <w:color w:val="282828"/>
          <w:sz w:val="22"/>
          <w:szCs w:val="22"/>
        </w:rPr>
        <w:t xml:space="preserve">Virginia Institute of Marine Science, Gloucester Point, VA. </w:t>
      </w:r>
      <w:r>
        <w:rPr>
          <w:rFonts w:ascii="Arial" w:eastAsia="Arial" w:hAnsi="Arial" w:cs="Arial"/>
          <w:color w:val="282828"/>
          <w:sz w:val="22"/>
          <w:szCs w:val="22"/>
          <w:vertAlign w:val="superscript"/>
        </w:rPr>
        <w:t>11</w:t>
      </w:r>
      <w:r>
        <w:rPr>
          <w:rFonts w:ascii="Arial" w:eastAsia="Arial" w:hAnsi="Arial" w:cs="Arial"/>
          <w:color w:val="282828"/>
          <w:sz w:val="22"/>
          <w:szCs w:val="22"/>
        </w:rPr>
        <w:t xml:space="preserve">Maryland Department of Natural Resources, Annapolis, MD. </w:t>
      </w:r>
      <w:r>
        <w:rPr>
          <w:rFonts w:ascii="Arial" w:eastAsia="Arial" w:hAnsi="Arial" w:cs="Arial"/>
          <w:color w:val="282828"/>
          <w:sz w:val="22"/>
          <w:szCs w:val="22"/>
          <w:vertAlign w:val="superscript"/>
        </w:rPr>
        <w:t>12</w:t>
      </w:r>
      <w:r>
        <w:rPr>
          <w:rFonts w:ascii="Arial" w:eastAsia="Arial" w:hAnsi="Arial" w:cs="Arial"/>
          <w:color w:val="282828"/>
          <w:sz w:val="22"/>
          <w:szCs w:val="22"/>
        </w:rPr>
        <w:t xml:space="preserve">Hope College, Holland, MI. </w:t>
      </w:r>
      <w:r>
        <w:rPr>
          <w:rFonts w:ascii="Arial" w:eastAsia="Arial" w:hAnsi="Arial" w:cs="Arial"/>
          <w:color w:val="282828"/>
          <w:sz w:val="22"/>
          <w:szCs w:val="22"/>
          <w:vertAlign w:val="superscript"/>
        </w:rPr>
        <w:t>13</w:t>
      </w:r>
      <w:r>
        <w:rPr>
          <w:rFonts w:ascii="Arial" w:eastAsia="Arial" w:hAnsi="Arial" w:cs="Arial"/>
          <w:color w:val="282828"/>
          <w:sz w:val="22"/>
          <w:szCs w:val="22"/>
        </w:rPr>
        <w:t xml:space="preserve">Michigan Technological University, Houghton, MI. </w:t>
      </w:r>
      <w:r>
        <w:rPr>
          <w:rFonts w:ascii="Arial" w:eastAsia="Arial" w:hAnsi="Arial" w:cs="Arial"/>
          <w:color w:val="282828"/>
          <w:sz w:val="22"/>
          <w:szCs w:val="22"/>
          <w:vertAlign w:val="superscript"/>
        </w:rPr>
        <w:t>14</w:t>
      </w:r>
      <w:r>
        <w:rPr>
          <w:rFonts w:ascii="Arial" w:eastAsia="Arial" w:hAnsi="Arial" w:cs="Arial"/>
          <w:color w:val="282828"/>
          <w:sz w:val="22"/>
          <w:szCs w:val="22"/>
        </w:rPr>
        <w:t xml:space="preserve">George Washington University, Washington, DC. </w:t>
      </w:r>
      <w:r>
        <w:rPr>
          <w:rFonts w:ascii="Arial" w:eastAsia="Arial" w:hAnsi="Arial" w:cs="Arial"/>
          <w:color w:val="282828"/>
          <w:sz w:val="22"/>
          <w:szCs w:val="22"/>
          <w:vertAlign w:val="superscript"/>
        </w:rPr>
        <w:t>15</w:t>
      </w:r>
      <w:r>
        <w:rPr>
          <w:rFonts w:ascii="Arial" w:eastAsia="Arial" w:hAnsi="Arial" w:cs="Arial"/>
          <w:color w:val="282828"/>
          <w:sz w:val="22"/>
          <w:szCs w:val="22"/>
        </w:rPr>
        <w:t xml:space="preserve">Partnership for the Delaware Estuary, Wilmington, DE. </w:t>
      </w:r>
      <w:r>
        <w:rPr>
          <w:rFonts w:ascii="Arial" w:eastAsia="Arial" w:hAnsi="Arial" w:cs="Arial"/>
          <w:color w:val="282828"/>
          <w:sz w:val="22"/>
          <w:szCs w:val="22"/>
          <w:vertAlign w:val="superscript"/>
        </w:rPr>
        <w:t>16</w:t>
      </w:r>
      <w:r>
        <w:rPr>
          <w:rFonts w:ascii="Arial" w:eastAsia="Arial" w:hAnsi="Arial" w:cs="Arial"/>
          <w:color w:val="282828"/>
          <w:sz w:val="22"/>
          <w:szCs w:val="22"/>
        </w:rPr>
        <w:t xml:space="preserve">Villanova University, Villanova, PA. </w:t>
      </w:r>
      <w:r>
        <w:rPr>
          <w:rFonts w:ascii="Arial" w:eastAsia="Arial" w:hAnsi="Arial" w:cs="Arial"/>
          <w:color w:val="282828"/>
          <w:sz w:val="22"/>
          <w:szCs w:val="22"/>
          <w:vertAlign w:val="superscript"/>
        </w:rPr>
        <w:t>17</w:t>
      </w:r>
      <w:r>
        <w:rPr>
          <w:rFonts w:ascii="Arial" w:eastAsia="Arial" w:hAnsi="Arial" w:cs="Arial"/>
          <w:color w:val="282828"/>
          <w:sz w:val="22"/>
          <w:szCs w:val="22"/>
        </w:rPr>
        <w:t xml:space="preserve">University of Minnesota, St. Paul, MN. </w:t>
      </w:r>
      <w:r>
        <w:rPr>
          <w:rFonts w:ascii="Arial" w:eastAsia="Arial" w:hAnsi="Arial" w:cs="Arial"/>
          <w:color w:val="282828"/>
          <w:sz w:val="22"/>
          <w:szCs w:val="22"/>
          <w:vertAlign w:val="superscript"/>
        </w:rPr>
        <w:t>18</w:t>
      </w:r>
      <w:r>
        <w:rPr>
          <w:rFonts w:ascii="Arial" w:eastAsia="Arial" w:hAnsi="Arial" w:cs="Arial"/>
          <w:color w:val="282828"/>
          <w:sz w:val="22"/>
          <w:szCs w:val="22"/>
        </w:rPr>
        <w:t xml:space="preserve">Smithsonian Environmental Research Center, Edgewater, MD. </w:t>
      </w:r>
      <w:r>
        <w:rPr>
          <w:rFonts w:ascii="Arial" w:eastAsia="Arial" w:hAnsi="Arial" w:cs="Arial"/>
          <w:color w:val="282828"/>
          <w:sz w:val="22"/>
          <w:szCs w:val="22"/>
          <w:vertAlign w:val="superscript"/>
        </w:rPr>
        <w:t>19</w:t>
      </w:r>
      <w:r>
        <w:rPr>
          <w:rFonts w:ascii="Arial" w:eastAsia="Arial" w:hAnsi="Arial" w:cs="Arial"/>
          <w:color w:val="282828"/>
          <w:sz w:val="22"/>
          <w:szCs w:val="22"/>
        </w:rPr>
        <w:t xml:space="preserve">Lawrence Berkeley National Laboratory, Berkeley, CA. </w:t>
      </w:r>
      <w:r>
        <w:rPr>
          <w:rFonts w:ascii="Arial" w:eastAsia="Arial" w:hAnsi="Arial" w:cs="Arial"/>
          <w:color w:val="282828"/>
          <w:sz w:val="22"/>
          <w:szCs w:val="22"/>
          <w:vertAlign w:val="superscript"/>
        </w:rPr>
        <w:t>20</w:t>
      </w:r>
      <w:r>
        <w:rPr>
          <w:rFonts w:ascii="Arial" w:eastAsia="Arial" w:hAnsi="Arial" w:cs="Arial"/>
          <w:color w:val="282828"/>
          <w:sz w:val="22"/>
          <w:szCs w:val="22"/>
        </w:rPr>
        <w:t xml:space="preserve">University of Maryland Center for Environmental Science, Cambridge, MD. </w:t>
      </w:r>
      <w:r>
        <w:rPr>
          <w:rFonts w:ascii="Arial" w:eastAsia="Arial" w:hAnsi="Arial" w:cs="Arial"/>
          <w:color w:val="282828"/>
          <w:sz w:val="22"/>
          <w:szCs w:val="22"/>
          <w:vertAlign w:val="superscript"/>
        </w:rPr>
        <w:t>21</w:t>
      </w:r>
      <w:r>
        <w:rPr>
          <w:rFonts w:ascii="Arial" w:eastAsia="Arial" w:hAnsi="Arial" w:cs="Arial"/>
          <w:color w:val="282828"/>
          <w:sz w:val="22"/>
          <w:szCs w:val="22"/>
        </w:rPr>
        <w:t xml:space="preserve">University of Delaware, Newark, DE. </w:t>
      </w:r>
      <w:r>
        <w:rPr>
          <w:rFonts w:ascii="Arial" w:eastAsia="Arial" w:hAnsi="Arial" w:cs="Arial"/>
          <w:color w:val="282828"/>
          <w:sz w:val="22"/>
          <w:szCs w:val="22"/>
          <w:vertAlign w:val="superscript"/>
        </w:rPr>
        <w:t>22</w:t>
      </w:r>
      <w:r>
        <w:rPr>
          <w:rFonts w:ascii="Arial" w:eastAsia="Arial" w:hAnsi="Arial" w:cs="Arial"/>
          <w:color w:val="282828"/>
          <w:sz w:val="22"/>
          <w:szCs w:val="22"/>
        </w:rPr>
        <w:t xml:space="preserve">Large Lakes Observatory, University of Minnesota, Duluth, MN. </w:t>
      </w:r>
      <w:r>
        <w:rPr>
          <w:rFonts w:ascii="Arial" w:eastAsia="Arial" w:hAnsi="Arial" w:cs="Arial"/>
          <w:color w:val="282828"/>
          <w:sz w:val="22"/>
          <w:szCs w:val="22"/>
          <w:vertAlign w:val="superscript"/>
        </w:rPr>
        <w:t>23</w:t>
      </w:r>
      <w:r>
        <w:rPr>
          <w:rFonts w:ascii="Arial" w:eastAsia="Arial" w:hAnsi="Arial" w:cs="Arial"/>
          <w:color w:val="282828"/>
          <w:sz w:val="22"/>
          <w:szCs w:val="22"/>
        </w:rPr>
        <w:t xml:space="preserve">Bryn </w:t>
      </w:r>
      <w:proofErr w:type="spellStart"/>
      <w:r>
        <w:rPr>
          <w:rFonts w:ascii="Arial" w:eastAsia="Arial" w:hAnsi="Arial" w:cs="Arial"/>
          <w:color w:val="282828"/>
          <w:sz w:val="22"/>
          <w:szCs w:val="22"/>
        </w:rPr>
        <w:t>Mawr</w:t>
      </w:r>
      <w:proofErr w:type="spellEnd"/>
      <w:r>
        <w:rPr>
          <w:rFonts w:ascii="Arial" w:eastAsia="Arial" w:hAnsi="Arial" w:cs="Arial"/>
          <w:color w:val="282828"/>
          <w:sz w:val="22"/>
          <w:szCs w:val="22"/>
        </w:rPr>
        <w:t xml:space="preserve"> College, Bryn </w:t>
      </w:r>
      <w:proofErr w:type="spellStart"/>
      <w:r>
        <w:rPr>
          <w:rFonts w:ascii="Arial" w:eastAsia="Arial" w:hAnsi="Arial" w:cs="Arial"/>
          <w:color w:val="282828"/>
          <w:sz w:val="22"/>
          <w:szCs w:val="22"/>
        </w:rPr>
        <w:t>Mawr</w:t>
      </w:r>
      <w:proofErr w:type="spellEnd"/>
      <w:r>
        <w:rPr>
          <w:rFonts w:ascii="Arial" w:eastAsia="Arial" w:hAnsi="Arial" w:cs="Arial"/>
          <w:color w:val="282828"/>
          <w:sz w:val="22"/>
          <w:szCs w:val="22"/>
        </w:rPr>
        <w:t xml:space="preserve">, PA. </w:t>
      </w:r>
      <w:r>
        <w:rPr>
          <w:rFonts w:ascii="Arial" w:eastAsia="Arial" w:hAnsi="Arial" w:cs="Arial"/>
          <w:color w:val="282828"/>
          <w:sz w:val="22"/>
          <w:szCs w:val="22"/>
          <w:vertAlign w:val="superscript"/>
        </w:rPr>
        <w:t>24</w:t>
      </w:r>
      <w:r>
        <w:rPr>
          <w:rFonts w:ascii="Arial" w:eastAsia="Arial" w:hAnsi="Arial" w:cs="Arial"/>
          <w:color w:val="282828"/>
          <w:sz w:val="22"/>
          <w:szCs w:val="22"/>
        </w:rPr>
        <w:t xml:space="preserve">Virginia Commonwealth University, Richmond, VA. </w:t>
      </w:r>
      <w:r>
        <w:rPr>
          <w:rFonts w:ascii="Arial" w:eastAsia="Arial" w:hAnsi="Arial" w:cs="Arial"/>
          <w:color w:val="282828"/>
          <w:sz w:val="22"/>
          <w:szCs w:val="22"/>
          <w:vertAlign w:val="superscript"/>
        </w:rPr>
        <w:t>25</w:t>
      </w:r>
      <w:r>
        <w:rPr>
          <w:rFonts w:ascii="Arial" w:eastAsia="Arial" w:hAnsi="Arial" w:cs="Arial"/>
          <w:color w:val="282828"/>
          <w:sz w:val="22"/>
          <w:szCs w:val="22"/>
        </w:rPr>
        <w:t xml:space="preserve">Pacific Northwest National Laboratory, College Park, MD. </w:t>
      </w:r>
      <w:r>
        <w:rPr>
          <w:rFonts w:ascii="Arial" w:eastAsia="Arial" w:hAnsi="Arial" w:cs="Arial"/>
          <w:color w:val="282828"/>
          <w:sz w:val="22"/>
          <w:szCs w:val="22"/>
          <w:vertAlign w:val="superscript"/>
        </w:rPr>
        <w:t>26</w:t>
      </w:r>
      <w:r>
        <w:rPr>
          <w:rFonts w:ascii="Arial" w:eastAsia="Arial" w:hAnsi="Arial" w:cs="Arial"/>
          <w:color w:val="282828"/>
          <w:sz w:val="22"/>
          <w:szCs w:val="22"/>
        </w:rPr>
        <w:t xml:space="preserve">Delaware State University, Dover, DE. </w:t>
      </w:r>
      <w:r>
        <w:rPr>
          <w:rFonts w:ascii="Arial" w:eastAsia="Arial" w:hAnsi="Arial" w:cs="Arial"/>
          <w:color w:val="282828"/>
          <w:sz w:val="22"/>
          <w:szCs w:val="22"/>
          <w:vertAlign w:val="superscript"/>
        </w:rPr>
        <w:t>27</w:t>
      </w:r>
      <w:r>
        <w:rPr>
          <w:rFonts w:ascii="Arial" w:eastAsia="Arial" w:hAnsi="Arial" w:cs="Arial"/>
          <w:color w:val="282828"/>
          <w:sz w:val="22"/>
          <w:szCs w:val="22"/>
        </w:rPr>
        <w:t xml:space="preserve">Chesapeake Bay National Estuarine Research Reserve - Maryland, Annapolis, MD. </w:t>
      </w:r>
      <w:r>
        <w:rPr>
          <w:rFonts w:ascii="Arial" w:eastAsia="Arial" w:hAnsi="Arial" w:cs="Arial"/>
          <w:color w:val="282828"/>
          <w:sz w:val="22"/>
          <w:szCs w:val="22"/>
          <w:vertAlign w:val="superscript"/>
        </w:rPr>
        <w:t>28</w:t>
      </w:r>
      <w:r>
        <w:rPr>
          <w:rFonts w:ascii="Arial" w:eastAsia="Arial" w:hAnsi="Arial" w:cs="Arial"/>
          <w:color w:val="282828"/>
          <w:sz w:val="22"/>
          <w:szCs w:val="22"/>
        </w:rPr>
        <w:t xml:space="preserve">Delaware Department of Natural Resources and Environmental Control, Dover, DE. </w:t>
      </w:r>
      <w:r>
        <w:rPr>
          <w:rFonts w:ascii="Arial" w:eastAsia="Arial" w:hAnsi="Arial" w:cs="Arial"/>
          <w:color w:val="282828"/>
          <w:sz w:val="22"/>
          <w:szCs w:val="22"/>
          <w:vertAlign w:val="superscript"/>
        </w:rPr>
        <w:t>29</w:t>
      </w:r>
      <w:r>
        <w:rPr>
          <w:rFonts w:ascii="Arial" w:eastAsia="Arial" w:hAnsi="Arial" w:cs="Arial"/>
          <w:color w:val="282828"/>
          <w:sz w:val="22"/>
          <w:szCs w:val="22"/>
        </w:rPr>
        <w:t xml:space="preserve">Michigan State University, East Lansing, MI. </w:t>
      </w:r>
      <w:r>
        <w:rPr>
          <w:rFonts w:ascii="Arial" w:eastAsia="Arial" w:hAnsi="Arial" w:cs="Arial"/>
          <w:color w:val="282828"/>
          <w:sz w:val="22"/>
          <w:szCs w:val="22"/>
          <w:vertAlign w:val="superscript"/>
        </w:rPr>
        <w:t>30</w:t>
      </w:r>
      <w:r>
        <w:rPr>
          <w:rFonts w:ascii="Arial" w:eastAsia="Arial" w:hAnsi="Arial" w:cs="Arial"/>
          <w:color w:val="282828"/>
          <w:sz w:val="22"/>
          <w:szCs w:val="22"/>
        </w:rPr>
        <w:t>Stony Brook University, Stony Brook, NY.</w:t>
      </w:r>
    </w:p>
    <w:p w14:paraId="1C9E00D2" w14:textId="77777777" w:rsidR="006F1588" w:rsidRDefault="006F1588">
      <w:pPr>
        <w:spacing w:line="480" w:lineRule="auto"/>
        <w:jc w:val="both"/>
        <w:rPr>
          <w:rFonts w:ascii="Arial" w:eastAsia="Arial" w:hAnsi="Arial" w:cs="Arial"/>
          <w:sz w:val="22"/>
          <w:szCs w:val="22"/>
        </w:rPr>
      </w:pPr>
    </w:p>
    <w:p w14:paraId="1C9E00D3" w14:textId="77777777" w:rsidR="006F1588" w:rsidRDefault="00B707BB">
      <w:pPr>
        <w:spacing w:line="480" w:lineRule="auto"/>
        <w:jc w:val="both"/>
        <w:rPr>
          <w:rFonts w:ascii="Arial" w:eastAsia="Arial" w:hAnsi="Arial" w:cs="Arial"/>
          <w:b/>
          <w:sz w:val="22"/>
          <w:szCs w:val="22"/>
        </w:rPr>
      </w:pPr>
      <w:r>
        <w:rPr>
          <w:rFonts w:ascii="Arial" w:eastAsia="Arial" w:hAnsi="Arial" w:cs="Arial"/>
          <w:b/>
          <w:sz w:val="22"/>
          <w:szCs w:val="22"/>
        </w:rPr>
        <w:t>Author Contributions (</w:t>
      </w:r>
      <w:proofErr w:type="spellStart"/>
      <w:r>
        <w:rPr>
          <w:rFonts w:ascii="Arial" w:eastAsia="Arial" w:hAnsi="Arial" w:cs="Arial"/>
          <w:b/>
          <w:sz w:val="22"/>
          <w:szCs w:val="22"/>
        </w:rPr>
        <w:t>CRediT</w:t>
      </w:r>
      <w:proofErr w:type="spellEnd"/>
      <w:r>
        <w:rPr>
          <w:rFonts w:ascii="Arial" w:eastAsia="Arial" w:hAnsi="Arial" w:cs="Arial"/>
          <w:b/>
          <w:sz w:val="22"/>
          <w:szCs w:val="22"/>
        </w:rPr>
        <w:t>)</w:t>
      </w:r>
    </w:p>
    <w:p w14:paraId="1C9E00D4" w14:textId="77777777" w:rsidR="006F1588" w:rsidRDefault="00B707BB">
      <w:pPr>
        <w:spacing w:line="276" w:lineRule="auto"/>
        <w:jc w:val="both"/>
        <w:rPr>
          <w:rFonts w:ascii="Arial" w:eastAsia="Arial" w:hAnsi="Arial" w:cs="Arial"/>
          <w:sz w:val="22"/>
          <w:szCs w:val="22"/>
        </w:rPr>
      </w:pPr>
      <w:r>
        <w:rPr>
          <w:rFonts w:ascii="Arial" w:eastAsia="Arial" w:hAnsi="Arial" w:cs="Arial"/>
          <w:sz w:val="22"/>
          <w:szCs w:val="22"/>
        </w:rPr>
        <w:t>JAR: Conceptualization, Data Curation, Formal Analysis, Investigation, Methodology, Software, Validation, Visualization, Writing - Original Draft Preparation, Writing - Review &amp; Editing</w:t>
      </w:r>
    </w:p>
    <w:p w14:paraId="1C9E00D5" w14:textId="77777777" w:rsidR="006F1588" w:rsidRDefault="00B707BB">
      <w:pPr>
        <w:spacing w:line="276" w:lineRule="auto"/>
        <w:jc w:val="both"/>
        <w:rPr>
          <w:rFonts w:ascii="Arial" w:eastAsia="Arial" w:hAnsi="Arial" w:cs="Arial"/>
          <w:sz w:val="22"/>
          <w:szCs w:val="22"/>
        </w:rPr>
      </w:pPr>
      <w:r>
        <w:rPr>
          <w:rFonts w:ascii="Arial" w:eastAsia="Arial" w:hAnsi="Arial" w:cs="Arial"/>
          <w:sz w:val="22"/>
          <w:szCs w:val="22"/>
        </w:rPr>
        <w:t>AMP: Conceptualization, Data Curation, Project Administration, Resources, Supervision, Validation, Writing - Original Draft Preparation, Writing - Review &amp; Editing</w:t>
      </w:r>
    </w:p>
    <w:p w14:paraId="1C9E00D6" w14:textId="77777777" w:rsidR="006F1588" w:rsidRDefault="00B707BB">
      <w:pPr>
        <w:spacing w:line="276" w:lineRule="auto"/>
        <w:jc w:val="both"/>
        <w:rPr>
          <w:rFonts w:ascii="Arial" w:eastAsia="Arial" w:hAnsi="Arial" w:cs="Arial"/>
          <w:sz w:val="22"/>
          <w:szCs w:val="22"/>
        </w:rPr>
      </w:pPr>
      <w:r>
        <w:rPr>
          <w:rFonts w:ascii="Arial" w:eastAsia="Arial" w:hAnsi="Arial" w:cs="Arial"/>
          <w:sz w:val="22"/>
          <w:szCs w:val="22"/>
        </w:rPr>
        <w:t>PR: Conceptualization, Visualization, Writing - Original Draft Preparation, Writing - Review &amp; Editing</w:t>
      </w:r>
    </w:p>
    <w:p w14:paraId="1C9E00D7" w14:textId="77777777" w:rsidR="006F1588" w:rsidRDefault="00B707BB">
      <w:pPr>
        <w:spacing w:line="276" w:lineRule="auto"/>
        <w:jc w:val="both"/>
        <w:rPr>
          <w:rFonts w:ascii="Arial" w:eastAsia="Arial" w:hAnsi="Arial" w:cs="Arial"/>
          <w:sz w:val="22"/>
          <w:szCs w:val="22"/>
        </w:rPr>
      </w:pPr>
      <w:r>
        <w:rPr>
          <w:rFonts w:ascii="Arial" w:eastAsia="Arial" w:hAnsi="Arial" w:cs="Arial"/>
          <w:sz w:val="22"/>
          <w:szCs w:val="22"/>
        </w:rPr>
        <w:t>NDW: Conceptualization, Funding Acquisition, Project Administration, Resources, Supervision, Writing - Original Draft Preparation, Writing - Review &amp; Editing</w:t>
      </w:r>
    </w:p>
    <w:p w14:paraId="1C9E00D8" w14:textId="1969D930" w:rsidR="006F1588" w:rsidRDefault="00B707BB">
      <w:pPr>
        <w:spacing w:line="276" w:lineRule="auto"/>
        <w:jc w:val="both"/>
        <w:rPr>
          <w:rFonts w:ascii="Arial" w:eastAsia="Arial" w:hAnsi="Arial" w:cs="Arial"/>
          <w:sz w:val="22"/>
          <w:szCs w:val="22"/>
        </w:rPr>
      </w:pPr>
      <w:r>
        <w:rPr>
          <w:rFonts w:ascii="Arial" w:eastAsia="Arial" w:hAnsi="Arial" w:cs="Arial"/>
          <w:sz w:val="22"/>
          <w:szCs w:val="22"/>
        </w:rPr>
        <w:t>MJC: Conceptualization, Resources, Writing - Review &amp; Editing</w:t>
      </w:r>
    </w:p>
    <w:p w14:paraId="1C9E00D9" w14:textId="0CBDBE0A" w:rsidR="006F1588" w:rsidRDefault="00B707BB">
      <w:pPr>
        <w:spacing w:line="276" w:lineRule="auto"/>
        <w:jc w:val="both"/>
        <w:rPr>
          <w:rFonts w:ascii="Arial" w:eastAsia="Arial" w:hAnsi="Arial" w:cs="Arial"/>
          <w:sz w:val="22"/>
          <w:szCs w:val="22"/>
        </w:rPr>
      </w:pPr>
      <w:r>
        <w:rPr>
          <w:rFonts w:ascii="Arial" w:eastAsia="Arial" w:hAnsi="Arial" w:cs="Arial"/>
          <w:sz w:val="22"/>
          <w:szCs w:val="22"/>
        </w:rPr>
        <w:t>KMK: Conceptualization, Funding Acquisition, Writing - Review &amp; Editing</w:t>
      </w:r>
    </w:p>
    <w:p w14:paraId="1C9E00DA" w14:textId="66303091" w:rsidR="006F1588" w:rsidRDefault="00B707BB">
      <w:pPr>
        <w:spacing w:line="276" w:lineRule="auto"/>
        <w:jc w:val="both"/>
        <w:rPr>
          <w:rFonts w:ascii="Arial" w:eastAsia="Arial" w:hAnsi="Arial" w:cs="Arial"/>
          <w:sz w:val="22"/>
          <w:szCs w:val="22"/>
        </w:rPr>
      </w:pPr>
      <w:r>
        <w:rPr>
          <w:rFonts w:ascii="Arial" w:eastAsia="Arial" w:hAnsi="Arial" w:cs="Arial"/>
          <w:sz w:val="22"/>
          <w:szCs w:val="22"/>
        </w:rPr>
        <w:t>AMM: Conceptualization, Resources, Writing - Review &amp; Editing</w:t>
      </w:r>
    </w:p>
    <w:p w14:paraId="1C9E00DB" w14:textId="61C40796" w:rsidR="006F1588" w:rsidRDefault="00B707BB">
      <w:pPr>
        <w:spacing w:line="276" w:lineRule="auto"/>
        <w:jc w:val="both"/>
        <w:rPr>
          <w:rFonts w:ascii="Arial" w:eastAsia="Arial" w:hAnsi="Arial" w:cs="Arial"/>
          <w:sz w:val="22"/>
          <w:szCs w:val="22"/>
        </w:rPr>
      </w:pPr>
      <w:r>
        <w:rPr>
          <w:rFonts w:ascii="Arial" w:eastAsia="Arial" w:hAnsi="Arial" w:cs="Arial"/>
          <w:sz w:val="22"/>
          <w:szCs w:val="22"/>
        </w:rPr>
        <w:t>ECM: Conceptualization, Resources, Writing - Review &amp; Editing</w:t>
      </w:r>
    </w:p>
    <w:p w14:paraId="1C9E00DC" w14:textId="528D4A7E" w:rsidR="006F1588" w:rsidRDefault="00B707BB">
      <w:pPr>
        <w:spacing w:line="276" w:lineRule="auto"/>
        <w:jc w:val="both"/>
        <w:rPr>
          <w:rFonts w:ascii="Arial" w:eastAsia="Arial" w:hAnsi="Arial" w:cs="Arial"/>
          <w:sz w:val="22"/>
          <w:szCs w:val="22"/>
        </w:rPr>
      </w:pPr>
      <w:r>
        <w:rPr>
          <w:rFonts w:ascii="Arial" w:eastAsia="Arial" w:hAnsi="Arial" w:cs="Arial"/>
          <w:sz w:val="22"/>
          <w:szCs w:val="22"/>
        </w:rPr>
        <w:t xml:space="preserve">MP: Conceptualization, Resources, Writing - </w:t>
      </w:r>
      <w:r w:rsidR="00761B3F">
        <w:rPr>
          <w:rFonts w:ascii="Arial" w:eastAsia="Arial" w:hAnsi="Arial" w:cs="Arial"/>
          <w:sz w:val="22"/>
          <w:szCs w:val="22"/>
        </w:rPr>
        <w:t>R</w:t>
      </w:r>
      <w:r>
        <w:rPr>
          <w:rFonts w:ascii="Arial" w:eastAsia="Arial" w:hAnsi="Arial" w:cs="Arial"/>
          <w:sz w:val="22"/>
          <w:szCs w:val="22"/>
        </w:rPr>
        <w:t>eview &amp; Editing</w:t>
      </w:r>
    </w:p>
    <w:p w14:paraId="1C9E00DD" w14:textId="116F98AC" w:rsidR="006F1588" w:rsidRDefault="00B707BB">
      <w:pPr>
        <w:spacing w:line="276" w:lineRule="auto"/>
        <w:jc w:val="both"/>
        <w:rPr>
          <w:rFonts w:ascii="Arial" w:eastAsia="Arial" w:hAnsi="Arial" w:cs="Arial"/>
          <w:sz w:val="22"/>
          <w:szCs w:val="22"/>
        </w:rPr>
      </w:pPr>
      <w:r>
        <w:rPr>
          <w:rFonts w:ascii="Arial" w:eastAsia="Arial" w:hAnsi="Arial" w:cs="Arial"/>
          <w:sz w:val="22"/>
          <w:szCs w:val="22"/>
        </w:rPr>
        <w:t>BKS: Conceptualization, Resources, Writing - Review &amp; Editing</w:t>
      </w:r>
    </w:p>
    <w:p w14:paraId="1C9E00DE" w14:textId="0140AA3F" w:rsidR="006F1588" w:rsidRDefault="00B707BB">
      <w:pPr>
        <w:spacing w:line="276" w:lineRule="auto"/>
        <w:jc w:val="both"/>
        <w:rPr>
          <w:rFonts w:ascii="Arial" w:eastAsia="Arial" w:hAnsi="Arial" w:cs="Arial"/>
          <w:sz w:val="22"/>
          <w:szCs w:val="22"/>
        </w:rPr>
      </w:pPr>
      <w:r>
        <w:rPr>
          <w:rFonts w:ascii="Arial" w:eastAsia="Arial" w:hAnsi="Arial" w:cs="Arial"/>
          <w:sz w:val="22"/>
          <w:szCs w:val="22"/>
        </w:rPr>
        <w:t>RV: Conceptualization, Resources, Writing - Review &amp; Editing</w:t>
      </w:r>
    </w:p>
    <w:p w14:paraId="1C9E00DF" w14:textId="28CFE95D" w:rsidR="006F1588" w:rsidRDefault="00B707BB">
      <w:pPr>
        <w:spacing w:line="276" w:lineRule="auto"/>
        <w:jc w:val="both"/>
        <w:rPr>
          <w:rFonts w:ascii="Arial" w:eastAsia="Arial" w:hAnsi="Arial" w:cs="Arial"/>
          <w:sz w:val="22"/>
          <w:szCs w:val="22"/>
        </w:rPr>
      </w:pPr>
      <w:r>
        <w:rPr>
          <w:rFonts w:ascii="Arial" w:eastAsia="Arial" w:hAnsi="Arial" w:cs="Arial"/>
          <w:sz w:val="22"/>
          <w:szCs w:val="22"/>
        </w:rPr>
        <w:t>JZ: Conceptualization, Writing - Review &amp; Editing</w:t>
      </w:r>
    </w:p>
    <w:p w14:paraId="1C9E00E0" w14:textId="77777777" w:rsidR="006F1588" w:rsidRDefault="00B707BB">
      <w:pPr>
        <w:spacing w:line="480" w:lineRule="auto"/>
        <w:jc w:val="both"/>
        <w:rPr>
          <w:rFonts w:ascii="Arial" w:eastAsia="Arial" w:hAnsi="Arial" w:cs="Arial"/>
          <w:sz w:val="22"/>
          <w:szCs w:val="22"/>
        </w:rPr>
      </w:pPr>
      <w:r>
        <w:rPr>
          <w:rFonts w:ascii="Arial" w:eastAsia="Arial" w:hAnsi="Arial" w:cs="Arial"/>
          <w:sz w:val="22"/>
          <w:szCs w:val="22"/>
        </w:rPr>
        <w:t>EXCHANGE Consortium: Conceptualization, Investigation, Resources, Supervision</w:t>
      </w:r>
    </w:p>
    <w:p w14:paraId="13CF55CB" w14:textId="77777777" w:rsidR="00E34748" w:rsidRDefault="00E34748">
      <w:pPr>
        <w:spacing w:line="480" w:lineRule="auto"/>
        <w:jc w:val="both"/>
        <w:rPr>
          <w:rFonts w:ascii="Arial" w:eastAsia="Arial" w:hAnsi="Arial" w:cs="Arial"/>
          <w:sz w:val="22"/>
          <w:szCs w:val="22"/>
        </w:rPr>
      </w:pPr>
    </w:p>
    <w:p w14:paraId="633724A1" w14:textId="7D43AB85" w:rsidR="00E34748" w:rsidRDefault="00E34748">
      <w:pPr>
        <w:spacing w:line="480" w:lineRule="auto"/>
        <w:jc w:val="both"/>
        <w:rPr>
          <w:rFonts w:ascii="Arial" w:eastAsia="Arial" w:hAnsi="Arial" w:cs="Arial"/>
          <w:sz w:val="22"/>
          <w:szCs w:val="22"/>
        </w:rPr>
      </w:pPr>
      <w:r>
        <w:rPr>
          <w:rFonts w:ascii="Arial" w:eastAsia="Arial" w:hAnsi="Arial" w:cs="Arial"/>
          <w:b/>
          <w:bCs/>
          <w:sz w:val="22"/>
          <w:szCs w:val="22"/>
        </w:rPr>
        <w:t>References</w:t>
      </w:r>
    </w:p>
    <w:p w14:paraId="09FC28B4" w14:textId="14AEC91A" w:rsidR="00012EE7" w:rsidRDefault="00E3052D" w:rsidP="003C0433">
      <w:pPr>
        <w:spacing w:after="240" w:line="240" w:lineRule="auto"/>
        <w:ind w:left="720" w:hanging="720"/>
        <w:jc w:val="both"/>
        <w:rPr>
          <w:rFonts w:ascii="Arial" w:eastAsia="Arial" w:hAnsi="Arial" w:cs="Arial"/>
          <w:noProof/>
          <w:sz w:val="22"/>
          <w:szCs w:val="22"/>
        </w:rPr>
      </w:pPr>
      <w:r>
        <w:rPr>
          <w:rFonts w:ascii="Arial" w:eastAsia="Arial" w:hAnsi="Arial" w:cs="Arial"/>
          <w:sz w:val="22"/>
          <w:szCs w:val="22"/>
        </w:rPr>
        <w:fldChar w:fldCharType="begin" w:fldLock="1"/>
      </w:r>
      <w:r w:rsidR="00012EE7">
        <w:rPr>
          <w:rFonts w:ascii="Arial" w:eastAsia="Arial" w:hAnsi="Arial" w:cs="Arial"/>
          <w:sz w:val="22"/>
          <w:szCs w:val="22"/>
        </w:rPr>
        <w:instrText>ADDIN paperpile_bibliography &lt;pp-bibliography&gt;&lt;first-reference-indices&gt;&lt;formatting&gt;1&lt;/formatting&gt;&lt;space-after&gt;1&lt;/space-after&gt;&lt;/first-reference-indices&gt;&lt;/pp-bibliography&gt; \* MERGEFORMAT</w:instrText>
      </w:r>
      <w:r>
        <w:rPr>
          <w:rFonts w:ascii="Arial" w:eastAsia="Arial" w:hAnsi="Arial" w:cs="Arial"/>
          <w:sz w:val="22"/>
          <w:szCs w:val="22"/>
        </w:rPr>
        <w:fldChar w:fldCharType="separate"/>
      </w:r>
      <w:r w:rsidR="00012EE7">
        <w:rPr>
          <w:rFonts w:ascii="Arial" w:eastAsia="Arial" w:hAnsi="Arial" w:cs="Arial"/>
          <w:noProof/>
          <w:sz w:val="22"/>
          <w:szCs w:val="22"/>
        </w:rPr>
        <w:t xml:space="preserve">Asmala E., Autio R., Kaartokallio H., Stedmon C. A. and Thomas D. N. (2014) Processing of humic-rich riverine dissolved organic matter by estuarine bacteria: effects of predegradation and inorganic nutrients. </w:t>
      </w:r>
      <w:r w:rsidR="00012EE7" w:rsidRPr="00012EE7">
        <w:rPr>
          <w:rFonts w:ascii="Arial" w:eastAsia="Arial" w:hAnsi="Arial" w:cs="Arial"/>
          <w:i/>
          <w:noProof/>
          <w:sz w:val="22"/>
          <w:szCs w:val="22"/>
        </w:rPr>
        <w:t>Aquat. Sci.</w:t>
      </w:r>
      <w:r w:rsidR="00012EE7">
        <w:rPr>
          <w:rFonts w:ascii="Arial" w:eastAsia="Arial" w:hAnsi="Arial" w:cs="Arial"/>
          <w:noProof/>
          <w:sz w:val="22"/>
          <w:szCs w:val="22"/>
        </w:rPr>
        <w:t xml:space="preserve"> </w:t>
      </w:r>
      <w:r w:rsidR="00012EE7" w:rsidRPr="00012EE7">
        <w:rPr>
          <w:rFonts w:ascii="Arial" w:eastAsia="Arial" w:hAnsi="Arial" w:cs="Arial"/>
          <w:b/>
          <w:noProof/>
          <w:sz w:val="22"/>
          <w:szCs w:val="22"/>
        </w:rPr>
        <w:t>76</w:t>
      </w:r>
      <w:r w:rsidR="00012EE7">
        <w:rPr>
          <w:rFonts w:ascii="Arial" w:eastAsia="Arial" w:hAnsi="Arial" w:cs="Arial"/>
          <w:noProof/>
          <w:sz w:val="22"/>
          <w:szCs w:val="22"/>
        </w:rPr>
        <w:t>, 451–463.</w:t>
      </w:r>
    </w:p>
    <w:p w14:paraId="6B987D9C"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Bahureksa W., Tfaily M. M., Boiteau R. M., Young R. B., Logan M. N., McKenna A. M. and Borch T. (2021) Soil organic matter characterization by Fourier transform ion cyclotron resonance mass spectrometry (FTICR MS): A critical review of sample preparation, analysis, and data interpretation. </w:t>
      </w:r>
      <w:r w:rsidRPr="00012EE7">
        <w:rPr>
          <w:rFonts w:ascii="Arial" w:eastAsia="Arial" w:hAnsi="Arial" w:cs="Arial"/>
          <w:i/>
          <w:noProof/>
          <w:sz w:val="22"/>
          <w:szCs w:val="22"/>
        </w:rPr>
        <w:t>Environ. Sci. Technol.</w:t>
      </w:r>
      <w:r>
        <w:rPr>
          <w:rFonts w:ascii="Arial" w:eastAsia="Arial" w:hAnsi="Arial" w:cs="Arial"/>
          <w:noProof/>
          <w:sz w:val="22"/>
          <w:szCs w:val="22"/>
        </w:rPr>
        <w:t xml:space="preserve"> </w:t>
      </w:r>
      <w:r w:rsidRPr="00012EE7">
        <w:rPr>
          <w:rFonts w:ascii="Arial" w:eastAsia="Arial" w:hAnsi="Arial" w:cs="Arial"/>
          <w:b/>
          <w:noProof/>
          <w:sz w:val="22"/>
          <w:szCs w:val="22"/>
        </w:rPr>
        <w:t>55</w:t>
      </w:r>
      <w:r>
        <w:rPr>
          <w:rFonts w:ascii="Arial" w:eastAsia="Arial" w:hAnsi="Arial" w:cs="Arial"/>
          <w:noProof/>
          <w:sz w:val="22"/>
          <w:szCs w:val="22"/>
        </w:rPr>
        <w:t>, 9637–9656.</w:t>
      </w:r>
    </w:p>
    <w:p w14:paraId="0BED60D2"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Bailey V., Rowland J., Megonigal J., Troxler T., DeForest J. and Stover D. (2017) Research priorities to incorporate terrestrial-aquatic interfaces in earth system models. Workshop report, September 7-9, 2016.</w:t>
      </w:r>
    </w:p>
    <w:p w14:paraId="370B8E0C"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Bartoli M., Nizzoli D., Zilius M., Bresciani M., Pusceddu A., Bianchelli S., Sundbäck K., Razinkovas-Baziukas A. and Viaroli P. (2020) Denitrification, Nitrogen Uptake, and Organic Matter Quality Undergo Different Seasonality in Sandy and Muddy Sediments of a Turbid Estuary. </w:t>
      </w:r>
      <w:r w:rsidRPr="00012EE7">
        <w:rPr>
          <w:rFonts w:ascii="Arial" w:eastAsia="Arial" w:hAnsi="Arial" w:cs="Arial"/>
          <w:i/>
          <w:noProof/>
          <w:sz w:val="22"/>
          <w:szCs w:val="22"/>
        </w:rPr>
        <w:t>Front. Microbiol.</w:t>
      </w:r>
      <w:r>
        <w:rPr>
          <w:rFonts w:ascii="Arial" w:eastAsia="Arial" w:hAnsi="Arial" w:cs="Arial"/>
          <w:noProof/>
          <w:sz w:val="22"/>
          <w:szCs w:val="22"/>
        </w:rPr>
        <w:t xml:space="preserve"> </w:t>
      </w:r>
      <w:r w:rsidRPr="00012EE7">
        <w:rPr>
          <w:rFonts w:ascii="Arial" w:eastAsia="Arial" w:hAnsi="Arial" w:cs="Arial"/>
          <w:b/>
          <w:noProof/>
          <w:sz w:val="22"/>
          <w:szCs w:val="22"/>
        </w:rPr>
        <w:t>11</w:t>
      </w:r>
      <w:r>
        <w:rPr>
          <w:rFonts w:ascii="Arial" w:eastAsia="Arial" w:hAnsi="Arial" w:cs="Arial"/>
          <w:noProof/>
          <w:sz w:val="22"/>
          <w:szCs w:val="22"/>
        </w:rPr>
        <w:t>, 612700.</w:t>
      </w:r>
    </w:p>
    <w:p w14:paraId="4E1E6042"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Bauer J. E., Cai W.-J., Raymond P. A., Bianchi T. S., Hopkinson C. S. and Regnier P. A. G. (2013) The changing carbon cycle of the coastal ocean. </w:t>
      </w:r>
      <w:r w:rsidRPr="00012EE7">
        <w:rPr>
          <w:rFonts w:ascii="Arial" w:eastAsia="Arial" w:hAnsi="Arial" w:cs="Arial"/>
          <w:i/>
          <w:noProof/>
          <w:sz w:val="22"/>
          <w:szCs w:val="22"/>
        </w:rPr>
        <w:t>Nature</w:t>
      </w:r>
      <w:r>
        <w:rPr>
          <w:rFonts w:ascii="Arial" w:eastAsia="Arial" w:hAnsi="Arial" w:cs="Arial"/>
          <w:noProof/>
          <w:sz w:val="22"/>
          <w:szCs w:val="22"/>
        </w:rPr>
        <w:t xml:space="preserve"> </w:t>
      </w:r>
      <w:r w:rsidRPr="00012EE7">
        <w:rPr>
          <w:rFonts w:ascii="Arial" w:eastAsia="Arial" w:hAnsi="Arial" w:cs="Arial"/>
          <w:b/>
          <w:noProof/>
          <w:sz w:val="22"/>
          <w:szCs w:val="22"/>
        </w:rPr>
        <w:t>504</w:t>
      </w:r>
      <w:r>
        <w:rPr>
          <w:rFonts w:ascii="Arial" w:eastAsia="Arial" w:hAnsi="Arial" w:cs="Arial"/>
          <w:noProof/>
          <w:sz w:val="22"/>
          <w:szCs w:val="22"/>
        </w:rPr>
        <w:t>, 61–70.</w:t>
      </w:r>
    </w:p>
    <w:p w14:paraId="5D24EFAF"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Bellinger B. J., Hoffman J. C., Angradi T. R., Bolgrien D. W., Starry M., Elonen C., Jicha T. M., Lehto L. P., Seifert-Monson L. R., Pearson M. S., Anderson L. and Hill B. H. (2016) Water quality in the St. Louis River Area of Concern, Lake Superior: Historical and current conditions and delisting implications. </w:t>
      </w:r>
      <w:r w:rsidRPr="00012EE7">
        <w:rPr>
          <w:rFonts w:ascii="Arial" w:eastAsia="Arial" w:hAnsi="Arial" w:cs="Arial"/>
          <w:i/>
          <w:noProof/>
          <w:sz w:val="22"/>
          <w:szCs w:val="22"/>
        </w:rPr>
        <w:t>J. Great Lakes Res.</w:t>
      </w:r>
      <w:r>
        <w:rPr>
          <w:rFonts w:ascii="Arial" w:eastAsia="Arial" w:hAnsi="Arial" w:cs="Arial"/>
          <w:noProof/>
          <w:sz w:val="22"/>
          <w:szCs w:val="22"/>
        </w:rPr>
        <w:t xml:space="preserve"> </w:t>
      </w:r>
      <w:r w:rsidRPr="00012EE7">
        <w:rPr>
          <w:rFonts w:ascii="Arial" w:eastAsia="Arial" w:hAnsi="Arial" w:cs="Arial"/>
          <w:b/>
          <w:noProof/>
          <w:sz w:val="22"/>
          <w:szCs w:val="22"/>
        </w:rPr>
        <w:t>42</w:t>
      </w:r>
      <w:r>
        <w:rPr>
          <w:rFonts w:ascii="Arial" w:eastAsia="Arial" w:hAnsi="Arial" w:cs="Arial"/>
          <w:noProof/>
          <w:sz w:val="22"/>
          <w:szCs w:val="22"/>
        </w:rPr>
        <w:t>, 28–38.</w:t>
      </w:r>
    </w:p>
    <w:p w14:paraId="0E3DF6D7"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Benavides M., Martias C., Elifantz H., Berman-Frank I., Dupouy C. and Bonnet S. (2018) Dissolved organic matter influences N2 fixation in the new Caledonian lagoon (western tropical south pacific). </w:t>
      </w:r>
      <w:r w:rsidRPr="00012EE7">
        <w:rPr>
          <w:rFonts w:ascii="Arial" w:eastAsia="Arial" w:hAnsi="Arial" w:cs="Arial"/>
          <w:i/>
          <w:noProof/>
          <w:sz w:val="22"/>
          <w:szCs w:val="22"/>
        </w:rPr>
        <w:t>Front. Mar. Sci.</w:t>
      </w:r>
      <w:r>
        <w:rPr>
          <w:rFonts w:ascii="Arial" w:eastAsia="Arial" w:hAnsi="Arial" w:cs="Arial"/>
          <w:noProof/>
          <w:sz w:val="22"/>
          <w:szCs w:val="22"/>
        </w:rPr>
        <w:t xml:space="preserve"> </w:t>
      </w:r>
      <w:r w:rsidRPr="00012EE7">
        <w:rPr>
          <w:rFonts w:ascii="Arial" w:eastAsia="Arial" w:hAnsi="Arial" w:cs="Arial"/>
          <w:b/>
          <w:noProof/>
          <w:sz w:val="22"/>
          <w:szCs w:val="22"/>
        </w:rPr>
        <w:t>5</w:t>
      </w:r>
      <w:r>
        <w:rPr>
          <w:rFonts w:ascii="Arial" w:eastAsia="Arial" w:hAnsi="Arial" w:cs="Arial"/>
          <w:noProof/>
          <w:sz w:val="22"/>
          <w:szCs w:val="22"/>
        </w:rPr>
        <w:t>.</w:t>
      </w:r>
    </w:p>
    <w:p w14:paraId="1B1C6781"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Benner R. (2003) Molecular indicators of the bioavailability of dissolved organic matter. In </w:t>
      </w:r>
      <w:r w:rsidRPr="00012EE7">
        <w:rPr>
          <w:rFonts w:ascii="Arial" w:eastAsia="Arial" w:hAnsi="Arial" w:cs="Arial"/>
          <w:i/>
          <w:noProof/>
          <w:sz w:val="22"/>
          <w:szCs w:val="22"/>
        </w:rPr>
        <w:t>Aquatic Ecosystems</w:t>
      </w:r>
      <w:r>
        <w:rPr>
          <w:rFonts w:ascii="Arial" w:eastAsia="Arial" w:hAnsi="Arial" w:cs="Arial"/>
          <w:noProof/>
          <w:sz w:val="22"/>
          <w:szCs w:val="22"/>
        </w:rPr>
        <w:t xml:space="preserve"> (eds. S. E. G. Findlay and R. L. Sinsabaugh). Elsevier. pp. 121–137.</w:t>
      </w:r>
    </w:p>
    <w:p w14:paraId="6A0A2639"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Bouchard V. (2007) Export of Organic Matter from a Coastal Freshwater Wetland to Lake Erie: an Extension of the Outwelling Hypothesis. </w:t>
      </w:r>
      <w:r w:rsidRPr="00012EE7">
        <w:rPr>
          <w:rFonts w:ascii="Arial" w:eastAsia="Arial" w:hAnsi="Arial" w:cs="Arial"/>
          <w:i/>
          <w:noProof/>
          <w:sz w:val="22"/>
          <w:szCs w:val="22"/>
        </w:rPr>
        <w:t>Aquat. Ecol.</w:t>
      </w:r>
      <w:r>
        <w:rPr>
          <w:rFonts w:ascii="Arial" w:eastAsia="Arial" w:hAnsi="Arial" w:cs="Arial"/>
          <w:noProof/>
          <w:sz w:val="22"/>
          <w:szCs w:val="22"/>
        </w:rPr>
        <w:t xml:space="preserve"> </w:t>
      </w:r>
      <w:r w:rsidRPr="00012EE7">
        <w:rPr>
          <w:rFonts w:ascii="Arial" w:eastAsia="Arial" w:hAnsi="Arial" w:cs="Arial"/>
          <w:b/>
          <w:noProof/>
          <w:sz w:val="22"/>
          <w:szCs w:val="22"/>
        </w:rPr>
        <w:t>41</w:t>
      </w:r>
      <w:r>
        <w:rPr>
          <w:rFonts w:ascii="Arial" w:eastAsia="Arial" w:hAnsi="Arial" w:cs="Arial"/>
          <w:noProof/>
          <w:sz w:val="22"/>
          <w:szCs w:val="22"/>
        </w:rPr>
        <w:t>, 1–7.</w:t>
      </w:r>
    </w:p>
    <w:p w14:paraId="15BFF6ED"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Bouillon S., Middelburg J. J., Dehairs F., Borges A. V., Abril G., Flindt M. R., Ulomi S. and Kristensen E. (2007) Importance of intertidal sediment processes and porewater exchange on the water column biogeochemistry in a pristine mangrove creek (Ras Dege, Tanzania). </w:t>
      </w:r>
      <w:r w:rsidRPr="00012EE7">
        <w:rPr>
          <w:rFonts w:ascii="Arial" w:eastAsia="Arial" w:hAnsi="Arial" w:cs="Arial"/>
          <w:i/>
          <w:noProof/>
          <w:sz w:val="22"/>
          <w:szCs w:val="22"/>
        </w:rPr>
        <w:t>Biogeosciences</w:t>
      </w:r>
      <w:r>
        <w:rPr>
          <w:rFonts w:ascii="Arial" w:eastAsia="Arial" w:hAnsi="Arial" w:cs="Arial"/>
          <w:noProof/>
          <w:sz w:val="22"/>
          <w:szCs w:val="22"/>
        </w:rPr>
        <w:t xml:space="preserve"> </w:t>
      </w:r>
      <w:r w:rsidRPr="00012EE7">
        <w:rPr>
          <w:rFonts w:ascii="Arial" w:eastAsia="Arial" w:hAnsi="Arial" w:cs="Arial"/>
          <w:b/>
          <w:noProof/>
          <w:sz w:val="22"/>
          <w:szCs w:val="22"/>
        </w:rPr>
        <w:t>4</w:t>
      </w:r>
      <w:r>
        <w:rPr>
          <w:rFonts w:ascii="Arial" w:eastAsia="Arial" w:hAnsi="Arial" w:cs="Arial"/>
          <w:noProof/>
          <w:sz w:val="22"/>
          <w:szCs w:val="22"/>
        </w:rPr>
        <w:t>, 311–322.</w:t>
      </w:r>
    </w:p>
    <w:p w14:paraId="65261DCE"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Bronk D. A., Glibert P. M. and Ward B. B. (1994) Nitrogen uptake, dissolved organic nitrogen release, and new production. </w:t>
      </w:r>
      <w:r w:rsidRPr="00012EE7">
        <w:rPr>
          <w:rFonts w:ascii="Arial" w:eastAsia="Arial" w:hAnsi="Arial" w:cs="Arial"/>
          <w:i/>
          <w:noProof/>
          <w:sz w:val="22"/>
          <w:szCs w:val="22"/>
        </w:rPr>
        <w:t>Science</w:t>
      </w:r>
      <w:r>
        <w:rPr>
          <w:rFonts w:ascii="Arial" w:eastAsia="Arial" w:hAnsi="Arial" w:cs="Arial"/>
          <w:noProof/>
          <w:sz w:val="22"/>
          <w:szCs w:val="22"/>
        </w:rPr>
        <w:t xml:space="preserve"> </w:t>
      </w:r>
      <w:r w:rsidRPr="00012EE7">
        <w:rPr>
          <w:rFonts w:ascii="Arial" w:eastAsia="Arial" w:hAnsi="Arial" w:cs="Arial"/>
          <w:b/>
          <w:noProof/>
          <w:sz w:val="22"/>
          <w:szCs w:val="22"/>
        </w:rPr>
        <w:t>265</w:t>
      </w:r>
      <w:r>
        <w:rPr>
          <w:rFonts w:ascii="Arial" w:eastAsia="Arial" w:hAnsi="Arial" w:cs="Arial"/>
          <w:noProof/>
          <w:sz w:val="22"/>
          <w:szCs w:val="22"/>
        </w:rPr>
        <w:t>, 1843–1846.</w:t>
      </w:r>
    </w:p>
    <w:p w14:paraId="2B323E8D"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Canuel E. A. and Hardison A. K. (2016) Sources, Ages, and Alteration of Organic Matter in Estuaries. </w:t>
      </w:r>
      <w:r w:rsidRPr="00012EE7">
        <w:rPr>
          <w:rFonts w:ascii="Arial" w:eastAsia="Arial" w:hAnsi="Arial" w:cs="Arial"/>
          <w:i/>
          <w:noProof/>
          <w:sz w:val="22"/>
          <w:szCs w:val="22"/>
        </w:rPr>
        <w:t>Ann. Rev. Mar. Sci.</w:t>
      </w:r>
      <w:r>
        <w:rPr>
          <w:rFonts w:ascii="Arial" w:eastAsia="Arial" w:hAnsi="Arial" w:cs="Arial"/>
          <w:noProof/>
          <w:sz w:val="22"/>
          <w:szCs w:val="22"/>
        </w:rPr>
        <w:t xml:space="preserve"> </w:t>
      </w:r>
      <w:r w:rsidRPr="00012EE7">
        <w:rPr>
          <w:rFonts w:ascii="Arial" w:eastAsia="Arial" w:hAnsi="Arial" w:cs="Arial"/>
          <w:b/>
          <w:noProof/>
          <w:sz w:val="22"/>
          <w:szCs w:val="22"/>
        </w:rPr>
        <w:t>8</w:t>
      </w:r>
      <w:r>
        <w:rPr>
          <w:rFonts w:ascii="Arial" w:eastAsia="Arial" w:hAnsi="Arial" w:cs="Arial"/>
          <w:noProof/>
          <w:sz w:val="22"/>
          <w:szCs w:val="22"/>
        </w:rPr>
        <w:t>, 409–434.</w:t>
      </w:r>
    </w:p>
    <w:p w14:paraId="323772E4"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Cawley K. M., Yamashita Y., Maie N. and Jaffé R. (2014) Using Optical Properties to Quantify Fringe Mangrove Inputs to the Dissolved Organic Matter (DOM) Pool in a Subtropical Estuary. </w:t>
      </w:r>
      <w:r w:rsidRPr="00012EE7">
        <w:rPr>
          <w:rFonts w:ascii="Arial" w:eastAsia="Arial" w:hAnsi="Arial" w:cs="Arial"/>
          <w:i/>
          <w:noProof/>
          <w:sz w:val="22"/>
          <w:szCs w:val="22"/>
        </w:rPr>
        <w:t>Estuaries Coasts</w:t>
      </w:r>
      <w:r>
        <w:rPr>
          <w:rFonts w:ascii="Arial" w:eastAsia="Arial" w:hAnsi="Arial" w:cs="Arial"/>
          <w:noProof/>
          <w:sz w:val="22"/>
          <w:szCs w:val="22"/>
        </w:rPr>
        <w:t xml:space="preserve"> </w:t>
      </w:r>
      <w:r w:rsidRPr="00012EE7">
        <w:rPr>
          <w:rFonts w:ascii="Arial" w:eastAsia="Arial" w:hAnsi="Arial" w:cs="Arial"/>
          <w:b/>
          <w:noProof/>
          <w:sz w:val="22"/>
          <w:szCs w:val="22"/>
        </w:rPr>
        <w:t>37</w:t>
      </w:r>
      <w:r>
        <w:rPr>
          <w:rFonts w:ascii="Arial" w:eastAsia="Arial" w:hAnsi="Arial" w:cs="Arial"/>
          <w:noProof/>
          <w:sz w:val="22"/>
          <w:szCs w:val="22"/>
        </w:rPr>
        <w:t>, 399–410.</w:t>
      </w:r>
    </w:p>
    <w:p w14:paraId="190D88A8"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Chapra S. C., Dove A. and Warren G. J. (2012) Long-term trends of Great Lakes major ion chemistry. </w:t>
      </w:r>
      <w:r w:rsidRPr="00012EE7">
        <w:rPr>
          <w:rFonts w:ascii="Arial" w:eastAsia="Arial" w:hAnsi="Arial" w:cs="Arial"/>
          <w:i/>
          <w:noProof/>
          <w:sz w:val="22"/>
          <w:szCs w:val="22"/>
        </w:rPr>
        <w:t>J. Great Lakes Res.</w:t>
      </w:r>
      <w:r>
        <w:rPr>
          <w:rFonts w:ascii="Arial" w:eastAsia="Arial" w:hAnsi="Arial" w:cs="Arial"/>
          <w:noProof/>
          <w:sz w:val="22"/>
          <w:szCs w:val="22"/>
        </w:rPr>
        <w:t xml:space="preserve"> </w:t>
      </w:r>
      <w:r w:rsidRPr="00012EE7">
        <w:rPr>
          <w:rFonts w:ascii="Arial" w:eastAsia="Arial" w:hAnsi="Arial" w:cs="Arial"/>
          <w:b/>
          <w:noProof/>
          <w:sz w:val="22"/>
          <w:szCs w:val="22"/>
        </w:rPr>
        <w:t>38</w:t>
      </w:r>
      <w:r>
        <w:rPr>
          <w:rFonts w:ascii="Arial" w:eastAsia="Arial" w:hAnsi="Arial" w:cs="Arial"/>
          <w:noProof/>
          <w:sz w:val="22"/>
          <w:szCs w:val="22"/>
        </w:rPr>
        <w:t>, 550–560.</w:t>
      </w:r>
    </w:p>
    <w:p w14:paraId="3AAB780F"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Chen R. F., Zhang Y., Vlahos P. and Rudnick S. M. (2002) The fluorescence of dissolved organic matter in the Mid-Atlantic Bight. </w:t>
      </w:r>
      <w:r w:rsidRPr="00012EE7">
        <w:rPr>
          <w:rFonts w:ascii="Arial" w:eastAsia="Arial" w:hAnsi="Arial" w:cs="Arial"/>
          <w:i/>
          <w:noProof/>
          <w:sz w:val="22"/>
          <w:szCs w:val="22"/>
        </w:rPr>
        <w:t>Deep Sea Res. Part 2 Top. Stud. Oceanogr.</w:t>
      </w:r>
      <w:r>
        <w:rPr>
          <w:rFonts w:ascii="Arial" w:eastAsia="Arial" w:hAnsi="Arial" w:cs="Arial"/>
          <w:noProof/>
          <w:sz w:val="22"/>
          <w:szCs w:val="22"/>
        </w:rPr>
        <w:t xml:space="preserve"> </w:t>
      </w:r>
      <w:r w:rsidRPr="00012EE7">
        <w:rPr>
          <w:rFonts w:ascii="Arial" w:eastAsia="Arial" w:hAnsi="Arial" w:cs="Arial"/>
          <w:b/>
          <w:noProof/>
          <w:sz w:val="22"/>
          <w:szCs w:val="22"/>
        </w:rPr>
        <w:t>49</w:t>
      </w:r>
      <w:r>
        <w:rPr>
          <w:rFonts w:ascii="Arial" w:eastAsia="Arial" w:hAnsi="Arial" w:cs="Arial"/>
          <w:noProof/>
          <w:sz w:val="22"/>
          <w:szCs w:val="22"/>
        </w:rPr>
        <w:t>, 4439–4459.</w:t>
      </w:r>
    </w:p>
    <w:p w14:paraId="60576A1D"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Cory R. M., Harrold K. H., Neilson B. T. and Kling G. W. (2015) Controls on dissolved organic matter (DOM) degradation in a headwater stream: the influence of photochemical and hydrological conditions in determining light …. </w:t>
      </w:r>
      <w:r w:rsidRPr="00012EE7">
        <w:rPr>
          <w:rFonts w:ascii="Arial" w:eastAsia="Arial" w:hAnsi="Arial" w:cs="Arial"/>
          <w:i/>
          <w:noProof/>
          <w:sz w:val="22"/>
          <w:szCs w:val="22"/>
        </w:rPr>
        <w:t>Biogeosciences</w:t>
      </w:r>
      <w:r>
        <w:rPr>
          <w:rFonts w:ascii="Arial" w:eastAsia="Arial" w:hAnsi="Arial" w:cs="Arial"/>
          <w:noProof/>
          <w:sz w:val="22"/>
          <w:szCs w:val="22"/>
        </w:rPr>
        <w:t>.</w:t>
      </w:r>
    </w:p>
    <w:p w14:paraId="2E3DDFEC"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Cotner J., Biddanda B., Makino W. and Stets E. (2004) Organic carbon biogeochemistry of Lake Superior. </w:t>
      </w:r>
      <w:r w:rsidRPr="00012EE7">
        <w:rPr>
          <w:rFonts w:ascii="Arial" w:eastAsia="Arial" w:hAnsi="Arial" w:cs="Arial"/>
          <w:i/>
          <w:noProof/>
          <w:sz w:val="22"/>
          <w:szCs w:val="22"/>
        </w:rPr>
        <w:t>Aquat. Ecosyst. Health Manag.</w:t>
      </w:r>
      <w:r>
        <w:rPr>
          <w:rFonts w:ascii="Arial" w:eastAsia="Arial" w:hAnsi="Arial" w:cs="Arial"/>
          <w:noProof/>
          <w:sz w:val="22"/>
          <w:szCs w:val="22"/>
        </w:rPr>
        <w:t xml:space="preserve"> </w:t>
      </w:r>
      <w:r w:rsidRPr="00012EE7">
        <w:rPr>
          <w:rFonts w:ascii="Arial" w:eastAsia="Arial" w:hAnsi="Arial" w:cs="Arial"/>
          <w:b/>
          <w:noProof/>
          <w:sz w:val="22"/>
          <w:szCs w:val="22"/>
        </w:rPr>
        <w:t>7</w:t>
      </w:r>
      <w:r>
        <w:rPr>
          <w:rFonts w:ascii="Arial" w:eastAsia="Arial" w:hAnsi="Arial" w:cs="Arial"/>
          <w:noProof/>
          <w:sz w:val="22"/>
          <w:szCs w:val="22"/>
        </w:rPr>
        <w:t>, 451–464.</w:t>
      </w:r>
    </w:p>
    <w:p w14:paraId="580469E4"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Creed I. F., Bergström A.-K., Trick C. G., Grimm N. B., Hessen D. O., Karlsson J., Kidd K. A., Kritzberg E., McKnight D. M., Freeman E. C., Senar O. E., Andersson A., Ask J., Berggren M., Cherif M., Giesler R., Hotchkiss E. R., Kortelainen P., Palta M. M., Vrede T. and Weyhenmeyer G. A. (2018) Global change-driven effects on dissolved organic matter composition: Implications for food webs of northern lakes. </w:t>
      </w:r>
      <w:r w:rsidRPr="00012EE7">
        <w:rPr>
          <w:rFonts w:ascii="Arial" w:eastAsia="Arial" w:hAnsi="Arial" w:cs="Arial"/>
          <w:i/>
          <w:noProof/>
          <w:sz w:val="22"/>
          <w:szCs w:val="22"/>
        </w:rPr>
        <w:t>Glob. Chang. Biol.</w:t>
      </w:r>
      <w:r>
        <w:rPr>
          <w:rFonts w:ascii="Arial" w:eastAsia="Arial" w:hAnsi="Arial" w:cs="Arial"/>
          <w:noProof/>
          <w:sz w:val="22"/>
          <w:szCs w:val="22"/>
        </w:rPr>
        <w:t xml:space="preserve"> </w:t>
      </w:r>
      <w:r w:rsidRPr="00012EE7">
        <w:rPr>
          <w:rFonts w:ascii="Arial" w:eastAsia="Arial" w:hAnsi="Arial" w:cs="Arial"/>
          <w:b/>
          <w:noProof/>
          <w:sz w:val="22"/>
          <w:szCs w:val="22"/>
        </w:rPr>
        <w:t>24</w:t>
      </w:r>
      <w:r>
        <w:rPr>
          <w:rFonts w:ascii="Arial" w:eastAsia="Arial" w:hAnsi="Arial" w:cs="Arial"/>
          <w:noProof/>
          <w:sz w:val="22"/>
          <w:szCs w:val="22"/>
        </w:rPr>
        <w:t>, 3692–3714.</w:t>
      </w:r>
    </w:p>
    <w:p w14:paraId="2B79338D"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Del Vecchio R., Schendorf T. M. and Blough N. V. (2017) Contribution of Quinones and Ketones/Aldehydes to the Optical Properties of Humic Substances (HS) and Chromophoric Dissolved Organic Matter (CDOM). </w:t>
      </w:r>
      <w:r w:rsidRPr="00012EE7">
        <w:rPr>
          <w:rFonts w:ascii="Arial" w:eastAsia="Arial" w:hAnsi="Arial" w:cs="Arial"/>
          <w:i/>
          <w:noProof/>
          <w:sz w:val="22"/>
          <w:szCs w:val="22"/>
        </w:rPr>
        <w:t>Environ. Sci. Technol.</w:t>
      </w:r>
      <w:r>
        <w:rPr>
          <w:rFonts w:ascii="Arial" w:eastAsia="Arial" w:hAnsi="Arial" w:cs="Arial"/>
          <w:noProof/>
          <w:sz w:val="22"/>
          <w:szCs w:val="22"/>
        </w:rPr>
        <w:t xml:space="preserve"> </w:t>
      </w:r>
      <w:r w:rsidRPr="00012EE7">
        <w:rPr>
          <w:rFonts w:ascii="Arial" w:eastAsia="Arial" w:hAnsi="Arial" w:cs="Arial"/>
          <w:b/>
          <w:noProof/>
          <w:sz w:val="22"/>
          <w:szCs w:val="22"/>
        </w:rPr>
        <w:t>51</w:t>
      </w:r>
      <w:r>
        <w:rPr>
          <w:rFonts w:ascii="Arial" w:eastAsia="Arial" w:hAnsi="Arial" w:cs="Arial"/>
          <w:noProof/>
          <w:sz w:val="22"/>
          <w:szCs w:val="22"/>
        </w:rPr>
        <w:t>, 13624–13632.</w:t>
      </w:r>
    </w:p>
    <w:p w14:paraId="5D4A803C"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Eberhard E. K., Kane E. S. and Marcarelli A. M. (2023) Heterogeneity in habitat and nutrient availability facilitate the co-occurrence of N2 fixation and denitrification across wetland–stream–lake ecotones of Lakes Superior and Huron. </w:t>
      </w:r>
      <w:r w:rsidRPr="00012EE7">
        <w:rPr>
          <w:rFonts w:ascii="Arial" w:eastAsia="Arial" w:hAnsi="Arial" w:cs="Arial"/>
          <w:i/>
          <w:noProof/>
          <w:sz w:val="22"/>
          <w:szCs w:val="22"/>
        </w:rPr>
        <w:t>Biogeochemistry</w:t>
      </w:r>
      <w:r>
        <w:rPr>
          <w:rFonts w:ascii="Arial" w:eastAsia="Arial" w:hAnsi="Arial" w:cs="Arial"/>
          <w:noProof/>
          <w:sz w:val="22"/>
          <w:szCs w:val="22"/>
        </w:rPr>
        <w:t xml:space="preserve"> </w:t>
      </w:r>
      <w:r w:rsidRPr="00012EE7">
        <w:rPr>
          <w:rFonts w:ascii="Arial" w:eastAsia="Arial" w:hAnsi="Arial" w:cs="Arial"/>
          <w:b/>
          <w:noProof/>
          <w:sz w:val="22"/>
          <w:szCs w:val="22"/>
        </w:rPr>
        <w:t>166</w:t>
      </w:r>
      <w:r>
        <w:rPr>
          <w:rFonts w:ascii="Arial" w:eastAsia="Arial" w:hAnsi="Arial" w:cs="Arial"/>
          <w:noProof/>
          <w:sz w:val="22"/>
          <w:szCs w:val="22"/>
        </w:rPr>
        <w:t>, 169–189.</w:t>
      </w:r>
    </w:p>
    <w:p w14:paraId="7127CC6F"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Eiler A., Langenheder S., Bertilsson S. and Tranvik L. J. (2003) Heterotrophic bacterial growth efficiency and community structure at different natural organic carbon concentrations. </w:t>
      </w:r>
      <w:r w:rsidRPr="00012EE7">
        <w:rPr>
          <w:rFonts w:ascii="Arial" w:eastAsia="Arial" w:hAnsi="Arial" w:cs="Arial"/>
          <w:i/>
          <w:noProof/>
          <w:sz w:val="22"/>
          <w:szCs w:val="22"/>
        </w:rPr>
        <w:t>Appl. Environ. Microbiol.</w:t>
      </w:r>
      <w:r>
        <w:rPr>
          <w:rFonts w:ascii="Arial" w:eastAsia="Arial" w:hAnsi="Arial" w:cs="Arial"/>
          <w:noProof/>
          <w:sz w:val="22"/>
          <w:szCs w:val="22"/>
        </w:rPr>
        <w:t xml:space="preserve"> </w:t>
      </w:r>
      <w:r w:rsidRPr="00012EE7">
        <w:rPr>
          <w:rFonts w:ascii="Arial" w:eastAsia="Arial" w:hAnsi="Arial" w:cs="Arial"/>
          <w:b/>
          <w:noProof/>
          <w:sz w:val="22"/>
          <w:szCs w:val="22"/>
        </w:rPr>
        <w:t>69</w:t>
      </w:r>
      <w:r>
        <w:rPr>
          <w:rFonts w:ascii="Arial" w:eastAsia="Arial" w:hAnsi="Arial" w:cs="Arial"/>
          <w:noProof/>
          <w:sz w:val="22"/>
          <w:szCs w:val="22"/>
        </w:rPr>
        <w:t>, 3701–3709.</w:t>
      </w:r>
    </w:p>
    <w:p w14:paraId="5A1ECE04"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Ferdelman T. G., Church T. M. and Luther G. W. (1991) Sulfur enrichment of humic substances in a Delaware salt marsh sediment core. </w:t>
      </w:r>
      <w:r w:rsidRPr="00012EE7">
        <w:rPr>
          <w:rFonts w:ascii="Arial" w:eastAsia="Arial" w:hAnsi="Arial" w:cs="Arial"/>
          <w:i/>
          <w:noProof/>
          <w:sz w:val="22"/>
          <w:szCs w:val="22"/>
        </w:rPr>
        <w:t>Geochim. Cosmochim. Acta</w:t>
      </w:r>
      <w:r>
        <w:rPr>
          <w:rFonts w:ascii="Arial" w:eastAsia="Arial" w:hAnsi="Arial" w:cs="Arial"/>
          <w:noProof/>
          <w:sz w:val="22"/>
          <w:szCs w:val="22"/>
        </w:rPr>
        <w:t xml:space="preserve"> </w:t>
      </w:r>
      <w:r w:rsidRPr="00012EE7">
        <w:rPr>
          <w:rFonts w:ascii="Arial" w:eastAsia="Arial" w:hAnsi="Arial" w:cs="Arial"/>
          <w:b/>
          <w:noProof/>
          <w:sz w:val="22"/>
          <w:szCs w:val="22"/>
        </w:rPr>
        <w:t>55</w:t>
      </w:r>
      <w:r>
        <w:rPr>
          <w:rFonts w:ascii="Arial" w:eastAsia="Arial" w:hAnsi="Arial" w:cs="Arial"/>
          <w:noProof/>
          <w:sz w:val="22"/>
          <w:szCs w:val="22"/>
        </w:rPr>
        <w:t>, 979–988.</w:t>
      </w:r>
    </w:p>
    <w:p w14:paraId="499FC24C"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Filippino K. C., Mulholland M. R. and Bernhardt P. W. (2011) Nitrogen uptake and primary productivity rates in the Mid-Atlantic Bight (MAB). </w:t>
      </w:r>
      <w:r w:rsidRPr="00012EE7">
        <w:rPr>
          <w:rFonts w:ascii="Arial" w:eastAsia="Arial" w:hAnsi="Arial" w:cs="Arial"/>
          <w:i/>
          <w:noProof/>
          <w:sz w:val="22"/>
          <w:szCs w:val="22"/>
        </w:rPr>
        <w:t>Estuar. Coast. Shelf Sci.</w:t>
      </w:r>
      <w:r>
        <w:rPr>
          <w:rFonts w:ascii="Arial" w:eastAsia="Arial" w:hAnsi="Arial" w:cs="Arial"/>
          <w:noProof/>
          <w:sz w:val="22"/>
          <w:szCs w:val="22"/>
        </w:rPr>
        <w:t xml:space="preserve"> </w:t>
      </w:r>
      <w:r w:rsidRPr="00012EE7">
        <w:rPr>
          <w:rFonts w:ascii="Arial" w:eastAsia="Arial" w:hAnsi="Arial" w:cs="Arial"/>
          <w:b/>
          <w:noProof/>
          <w:sz w:val="22"/>
          <w:szCs w:val="22"/>
        </w:rPr>
        <w:t>91</w:t>
      </w:r>
      <w:r>
        <w:rPr>
          <w:rFonts w:ascii="Arial" w:eastAsia="Arial" w:hAnsi="Arial" w:cs="Arial"/>
          <w:noProof/>
          <w:sz w:val="22"/>
          <w:szCs w:val="22"/>
        </w:rPr>
        <w:t>, 13–23.</w:t>
      </w:r>
    </w:p>
    <w:p w14:paraId="0D0D8CA6"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Francois R. (1987) A study of sulphur enrichment in the humic fraction of marine sediments during early diagenesis. </w:t>
      </w:r>
      <w:r w:rsidRPr="00012EE7">
        <w:rPr>
          <w:rFonts w:ascii="Arial" w:eastAsia="Arial" w:hAnsi="Arial" w:cs="Arial"/>
          <w:i/>
          <w:noProof/>
          <w:sz w:val="22"/>
          <w:szCs w:val="22"/>
        </w:rPr>
        <w:t>Geochim. Cosmochim. Acta</w:t>
      </w:r>
      <w:r>
        <w:rPr>
          <w:rFonts w:ascii="Arial" w:eastAsia="Arial" w:hAnsi="Arial" w:cs="Arial"/>
          <w:noProof/>
          <w:sz w:val="22"/>
          <w:szCs w:val="22"/>
        </w:rPr>
        <w:t xml:space="preserve"> </w:t>
      </w:r>
      <w:r w:rsidRPr="00012EE7">
        <w:rPr>
          <w:rFonts w:ascii="Arial" w:eastAsia="Arial" w:hAnsi="Arial" w:cs="Arial"/>
          <w:b/>
          <w:noProof/>
          <w:sz w:val="22"/>
          <w:szCs w:val="22"/>
        </w:rPr>
        <w:t>51</w:t>
      </w:r>
      <w:r>
        <w:rPr>
          <w:rFonts w:ascii="Arial" w:eastAsia="Arial" w:hAnsi="Arial" w:cs="Arial"/>
          <w:noProof/>
          <w:sz w:val="22"/>
          <w:szCs w:val="22"/>
        </w:rPr>
        <w:t>, 17–27.</w:t>
      </w:r>
    </w:p>
    <w:p w14:paraId="182B38EC"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Gao J., Liu G., Li X., Tang M., Cao X., Zhou Y. and Song C. (2022) Organic carbon quantity and composition jointly modulate the differentiation of nitrate reduction pathways in sediments of the Chinese eutrophic lake, Lake Chaohu. </w:t>
      </w:r>
      <w:r w:rsidRPr="00012EE7">
        <w:rPr>
          <w:rFonts w:ascii="Arial" w:eastAsia="Arial" w:hAnsi="Arial" w:cs="Arial"/>
          <w:i/>
          <w:noProof/>
          <w:sz w:val="22"/>
          <w:szCs w:val="22"/>
        </w:rPr>
        <w:t>Water Res.</w:t>
      </w:r>
      <w:r>
        <w:rPr>
          <w:rFonts w:ascii="Arial" w:eastAsia="Arial" w:hAnsi="Arial" w:cs="Arial"/>
          <w:noProof/>
          <w:sz w:val="22"/>
          <w:szCs w:val="22"/>
        </w:rPr>
        <w:t xml:space="preserve"> </w:t>
      </w:r>
      <w:r w:rsidRPr="00012EE7">
        <w:rPr>
          <w:rFonts w:ascii="Arial" w:eastAsia="Arial" w:hAnsi="Arial" w:cs="Arial"/>
          <w:b/>
          <w:noProof/>
          <w:sz w:val="22"/>
          <w:szCs w:val="22"/>
        </w:rPr>
        <w:t>220</w:t>
      </w:r>
      <w:r>
        <w:rPr>
          <w:rFonts w:ascii="Arial" w:eastAsia="Arial" w:hAnsi="Arial" w:cs="Arial"/>
          <w:noProof/>
          <w:sz w:val="22"/>
          <w:szCs w:val="22"/>
        </w:rPr>
        <w:t>, 118720.</w:t>
      </w:r>
    </w:p>
    <w:p w14:paraId="47B6F14E"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Grunert B. K., Tzortziou M., Neale P., Menendez A. and Hernes P. (2021) DOM degradation by light and microbes along the Yukon River-coastal ocean continuum. </w:t>
      </w:r>
      <w:r w:rsidRPr="00012EE7">
        <w:rPr>
          <w:rFonts w:ascii="Arial" w:eastAsia="Arial" w:hAnsi="Arial" w:cs="Arial"/>
          <w:i/>
          <w:noProof/>
          <w:sz w:val="22"/>
          <w:szCs w:val="22"/>
        </w:rPr>
        <w:t>Sci. Rep.</w:t>
      </w:r>
      <w:r>
        <w:rPr>
          <w:rFonts w:ascii="Arial" w:eastAsia="Arial" w:hAnsi="Arial" w:cs="Arial"/>
          <w:noProof/>
          <w:sz w:val="22"/>
          <w:szCs w:val="22"/>
        </w:rPr>
        <w:t xml:space="preserve"> </w:t>
      </w:r>
      <w:r w:rsidRPr="00012EE7">
        <w:rPr>
          <w:rFonts w:ascii="Arial" w:eastAsia="Arial" w:hAnsi="Arial" w:cs="Arial"/>
          <w:b/>
          <w:noProof/>
          <w:sz w:val="22"/>
          <w:szCs w:val="22"/>
        </w:rPr>
        <w:t>11</w:t>
      </w:r>
      <w:r>
        <w:rPr>
          <w:rFonts w:ascii="Arial" w:eastAsia="Arial" w:hAnsi="Arial" w:cs="Arial"/>
          <w:noProof/>
          <w:sz w:val="22"/>
          <w:szCs w:val="22"/>
        </w:rPr>
        <w:t>, 10236.</w:t>
      </w:r>
    </w:p>
    <w:p w14:paraId="00AD7254"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Hiriart-Baer V. P., Diep N. and Smith R. E. H. (2008) Dissolved Organic Matter in the Great Lakes: Role and Nature of Allochthonous Material. </w:t>
      </w:r>
      <w:r w:rsidRPr="00012EE7">
        <w:rPr>
          <w:rFonts w:ascii="Arial" w:eastAsia="Arial" w:hAnsi="Arial" w:cs="Arial"/>
          <w:i/>
          <w:noProof/>
          <w:sz w:val="22"/>
          <w:szCs w:val="22"/>
        </w:rPr>
        <w:t>J. Great Lakes Res.</w:t>
      </w:r>
      <w:r>
        <w:rPr>
          <w:rFonts w:ascii="Arial" w:eastAsia="Arial" w:hAnsi="Arial" w:cs="Arial"/>
          <w:noProof/>
          <w:sz w:val="22"/>
          <w:szCs w:val="22"/>
        </w:rPr>
        <w:t xml:space="preserve"> </w:t>
      </w:r>
      <w:r w:rsidRPr="00012EE7">
        <w:rPr>
          <w:rFonts w:ascii="Arial" w:eastAsia="Arial" w:hAnsi="Arial" w:cs="Arial"/>
          <w:b/>
          <w:noProof/>
          <w:sz w:val="22"/>
          <w:szCs w:val="22"/>
        </w:rPr>
        <w:t>34</w:t>
      </w:r>
      <w:r>
        <w:rPr>
          <w:rFonts w:ascii="Arial" w:eastAsia="Arial" w:hAnsi="Arial" w:cs="Arial"/>
          <w:noProof/>
          <w:sz w:val="22"/>
          <w:szCs w:val="22"/>
        </w:rPr>
        <w:t>, 383–394.</w:t>
      </w:r>
    </w:p>
    <w:p w14:paraId="58A4DC88"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Howarth R. W. and Teal J. M. (1979) Sulfate reduction in a New England salt marsh1. </w:t>
      </w:r>
      <w:r w:rsidRPr="00012EE7">
        <w:rPr>
          <w:rFonts w:ascii="Arial" w:eastAsia="Arial" w:hAnsi="Arial" w:cs="Arial"/>
          <w:i/>
          <w:noProof/>
          <w:sz w:val="22"/>
          <w:szCs w:val="22"/>
        </w:rPr>
        <w:t>Limnol. Oceanogr.</w:t>
      </w:r>
      <w:r>
        <w:rPr>
          <w:rFonts w:ascii="Arial" w:eastAsia="Arial" w:hAnsi="Arial" w:cs="Arial"/>
          <w:noProof/>
          <w:sz w:val="22"/>
          <w:szCs w:val="22"/>
        </w:rPr>
        <w:t xml:space="preserve"> </w:t>
      </w:r>
      <w:r w:rsidRPr="00012EE7">
        <w:rPr>
          <w:rFonts w:ascii="Arial" w:eastAsia="Arial" w:hAnsi="Arial" w:cs="Arial"/>
          <w:b/>
          <w:noProof/>
          <w:sz w:val="22"/>
          <w:szCs w:val="22"/>
        </w:rPr>
        <w:t>24</w:t>
      </w:r>
      <w:r>
        <w:rPr>
          <w:rFonts w:ascii="Arial" w:eastAsia="Arial" w:hAnsi="Arial" w:cs="Arial"/>
          <w:noProof/>
          <w:sz w:val="22"/>
          <w:szCs w:val="22"/>
        </w:rPr>
        <w:t>, 999–1013.</w:t>
      </w:r>
    </w:p>
    <w:p w14:paraId="135424A5"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Johnston C. A. and Brown T. N. (2013) Water chemistry distinguishes wetland plant communities of the Great Lakes coast. </w:t>
      </w:r>
      <w:r w:rsidRPr="00012EE7">
        <w:rPr>
          <w:rFonts w:ascii="Arial" w:eastAsia="Arial" w:hAnsi="Arial" w:cs="Arial"/>
          <w:i/>
          <w:noProof/>
          <w:sz w:val="22"/>
          <w:szCs w:val="22"/>
        </w:rPr>
        <w:t>Aquat. Bot.</w:t>
      </w:r>
      <w:r>
        <w:rPr>
          <w:rFonts w:ascii="Arial" w:eastAsia="Arial" w:hAnsi="Arial" w:cs="Arial"/>
          <w:noProof/>
          <w:sz w:val="22"/>
          <w:szCs w:val="22"/>
        </w:rPr>
        <w:t xml:space="preserve"> </w:t>
      </w:r>
      <w:r w:rsidRPr="00012EE7">
        <w:rPr>
          <w:rFonts w:ascii="Arial" w:eastAsia="Arial" w:hAnsi="Arial" w:cs="Arial"/>
          <w:b/>
          <w:noProof/>
          <w:sz w:val="22"/>
          <w:szCs w:val="22"/>
        </w:rPr>
        <w:t>104</w:t>
      </w:r>
      <w:r>
        <w:rPr>
          <w:rFonts w:ascii="Arial" w:eastAsia="Arial" w:hAnsi="Arial" w:cs="Arial"/>
          <w:noProof/>
          <w:sz w:val="22"/>
          <w:szCs w:val="22"/>
        </w:rPr>
        <w:t>, 111–120.</w:t>
      </w:r>
    </w:p>
    <w:p w14:paraId="2DA7561F"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Kerr D. E., Brown P. J., Grey A. and Kelleher B. P. (2021) The influence of organic alkalinity on the carbonate system in coastal waters. </w:t>
      </w:r>
      <w:r w:rsidRPr="00012EE7">
        <w:rPr>
          <w:rFonts w:ascii="Arial" w:eastAsia="Arial" w:hAnsi="Arial" w:cs="Arial"/>
          <w:i/>
          <w:noProof/>
          <w:sz w:val="22"/>
          <w:szCs w:val="22"/>
        </w:rPr>
        <w:t>Mar. Chem.</w:t>
      </w:r>
      <w:r>
        <w:rPr>
          <w:rFonts w:ascii="Arial" w:eastAsia="Arial" w:hAnsi="Arial" w:cs="Arial"/>
          <w:noProof/>
          <w:sz w:val="22"/>
          <w:szCs w:val="22"/>
        </w:rPr>
        <w:t xml:space="preserve"> </w:t>
      </w:r>
      <w:r w:rsidRPr="00012EE7">
        <w:rPr>
          <w:rFonts w:ascii="Arial" w:eastAsia="Arial" w:hAnsi="Arial" w:cs="Arial"/>
          <w:b/>
          <w:noProof/>
          <w:sz w:val="22"/>
          <w:szCs w:val="22"/>
        </w:rPr>
        <w:t>237</w:t>
      </w:r>
      <w:r>
        <w:rPr>
          <w:rFonts w:ascii="Arial" w:eastAsia="Arial" w:hAnsi="Arial" w:cs="Arial"/>
          <w:noProof/>
          <w:sz w:val="22"/>
          <w:szCs w:val="22"/>
        </w:rPr>
        <w:t>, 104050.</w:t>
      </w:r>
    </w:p>
    <w:p w14:paraId="3407451D"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Koch B. P. and Dittmar T. (2016) From mass to structure: an aromaticity index for high</w:t>
      </w:r>
      <w:r>
        <w:rPr>
          <w:rFonts w:ascii="Cambria Math" w:eastAsia="Arial" w:hAnsi="Cambria Math" w:cs="Cambria Math"/>
          <w:noProof/>
          <w:sz w:val="22"/>
          <w:szCs w:val="22"/>
        </w:rPr>
        <w:t>‐</w:t>
      </w:r>
      <w:r>
        <w:rPr>
          <w:rFonts w:ascii="Arial" w:eastAsia="Arial" w:hAnsi="Arial" w:cs="Arial"/>
          <w:noProof/>
          <w:sz w:val="22"/>
          <w:szCs w:val="22"/>
        </w:rPr>
        <w:t xml:space="preserve">resolution mass data of natural organic matter. </w:t>
      </w:r>
      <w:r w:rsidRPr="00012EE7">
        <w:rPr>
          <w:rFonts w:ascii="Arial" w:eastAsia="Arial" w:hAnsi="Arial" w:cs="Arial"/>
          <w:i/>
          <w:noProof/>
          <w:sz w:val="22"/>
          <w:szCs w:val="22"/>
        </w:rPr>
        <w:t>Rapid Commun. Mass Spectrom.</w:t>
      </w:r>
      <w:r>
        <w:rPr>
          <w:rFonts w:ascii="Arial" w:eastAsia="Arial" w:hAnsi="Arial" w:cs="Arial"/>
          <w:noProof/>
          <w:sz w:val="22"/>
          <w:szCs w:val="22"/>
        </w:rPr>
        <w:t xml:space="preserve"> </w:t>
      </w:r>
      <w:r w:rsidRPr="00012EE7">
        <w:rPr>
          <w:rFonts w:ascii="Arial" w:eastAsia="Arial" w:hAnsi="Arial" w:cs="Arial"/>
          <w:b/>
          <w:noProof/>
          <w:sz w:val="22"/>
          <w:szCs w:val="22"/>
        </w:rPr>
        <w:t>30</w:t>
      </w:r>
      <w:r>
        <w:rPr>
          <w:rFonts w:ascii="Arial" w:eastAsia="Arial" w:hAnsi="Arial" w:cs="Arial"/>
          <w:noProof/>
          <w:sz w:val="22"/>
          <w:szCs w:val="22"/>
        </w:rPr>
        <w:t>, 250–250.</w:t>
      </w:r>
    </w:p>
    <w:p w14:paraId="5D3D3E56"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Koch B. P. and Dittmar T. (2006) From mass to structure: an aromaticity index for high</w:t>
      </w:r>
      <w:r>
        <w:rPr>
          <w:rFonts w:ascii="Cambria Math" w:eastAsia="Arial" w:hAnsi="Cambria Math" w:cs="Cambria Math"/>
          <w:noProof/>
          <w:sz w:val="22"/>
          <w:szCs w:val="22"/>
        </w:rPr>
        <w:t>‐</w:t>
      </w:r>
      <w:r>
        <w:rPr>
          <w:rFonts w:ascii="Arial" w:eastAsia="Arial" w:hAnsi="Arial" w:cs="Arial"/>
          <w:noProof/>
          <w:sz w:val="22"/>
          <w:szCs w:val="22"/>
        </w:rPr>
        <w:t xml:space="preserve">resolution mass data of natural organic matter. </w:t>
      </w:r>
      <w:r w:rsidRPr="00012EE7">
        <w:rPr>
          <w:rFonts w:ascii="Arial" w:eastAsia="Arial" w:hAnsi="Arial" w:cs="Arial"/>
          <w:i/>
          <w:noProof/>
          <w:sz w:val="22"/>
          <w:szCs w:val="22"/>
        </w:rPr>
        <w:t>Rapid Commun. Mass Spectrom.</w:t>
      </w:r>
      <w:r>
        <w:rPr>
          <w:rFonts w:ascii="Arial" w:eastAsia="Arial" w:hAnsi="Arial" w:cs="Arial"/>
          <w:noProof/>
          <w:sz w:val="22"/>
          <w:szCs w:val="22"/>
        </w:rPr>
        <w:t xml:space="preserve"> </w:t>
      </w:r>
      <w:r w:rsidRPr="00012EE7">
        <w:rPr>
          <w:rFonts w:ascii="Arial" w:eastAsia="Arial" w:hAnsi="Arial" w:cs="Arial"/>
          <w:b/>
          <w:noProof/>
          <w:sz w:val="22"/>
          <w:szCs w:val="22"/>
        </w:rPr>
        <w:t>20</w:t>
      </w:r>
      <w:r>
        <w:rPr>
          <w:rFonts w:ascii="Arial" w:eastAsia="Arial" w:hAnsi="Arial" w:cs="Arial"/>
          <w:noProof/>
          <w:sz w:val="22"/>
          <w:szCs w:val="22"/>
        </w:rPr>
        <w:t>, 926–932.</w:t>
      </w:r>
    </w:p>
    <w:p w14:paraId="792BC3CA"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Kujawinski E. B. and Behn M. D. (2006) Automated analysis of electrospray ionization fourier transform ion cyclotron resonance mass spectra of natural organic matter. </w:t>
      </w:r>
      <w:r w:rsidRPr="00012EE7">
        <w:rPr>
          <w:rFonts w:ascii="Arial" w:eastAsia="Arial" w:hAnsi="Arial" w:cs="Arial"/>
          <w:i/>
          <w:noProof/>
          <w:sz w:val="22"/>
          <w:szCs w:val="22"/>
        </w:rPr>
        <w:t>Anal. Chem.</w:t>
      </w:r>
      <w:r>
        <w:rPr>
          <w:rFonts w:ascii="Arial" w:eastAsia="Arial" w:hAnsi="Arial" w:cs="Arial"/>
          <w:noProof/>
          <w:sz w:val="22"/>
          <w:szCs w:val="22"/>
        </w:rPr>
        <w:t xml:space="preserve"> </w:t>
      </w:r>
      <w:r w:rsidRPr="00012EE7">
        <w:rPr>
          <w:rFonts w:ascii="Arial" w:eastAsia="Arial" w:hAnsi="Arial" w:cs="Arial"/>
          <w:b/>
          <w:noProof/>
          <w:sz w:val="22"/>
          <w:szCs w:val="22"/>
        </w:rPr>
        <w:t>78</w:t>
      </w:r>
      <w:r>
        <w:rPr>
          <w:rFonts w:ascii="Arial" w:eastAsia="Arial" w:hAnsi="Arial" w:cs="Arial"/>
          <w:noProof/>
          <w:sz w:val="22"/>
          <w:szCs w:val="22"/>
        </w:rPr>
        <w:t>, 4363–4373.</w:t>
      </w:r>
    </w:p>
    <w:p w14:paraId="67302391"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Landa M., Cottrell M. T., Kirchman D. L., Kaiser K., Medeiros P. M., Tremblay L., Batailler N., Caparros J., Catala P., Escoubeyrou K., Oriol L., Blain S. and Obernosterer I. (2014) Phylogenetic and structural response of heterotrophic bacteria to dissolved organic matter of different chemical composition in a continuous culture study: Bacterial diversity and dissolved organic matter. </w:t>
      </w:r>
      <w:r w:rsidRPr="00012EE7">
        <w:rPr>
          <w:rFonts w:ascii="Arial" w:eastAsia="Arial" w:hAnsi="Arial" w:cs="Arial"/>
          <w:i/>
          <w:noProof/>
          <w:sz w:val="22"/>
          <w:szCs w:val="22"/>
        </w:rPr>
        <w:t>Environ. Microbiol.</w:t>
      </w:r>
      <w:r>
        <w:rPr>
          <w:rFonts w:ascii="Arial" w:eastAsia="Arial" w:hAnsi="Arial" w:cs="Arial"/>
          <w:noProof/>
          <w:sz w:val="22"/>
          <w:szCs w:val="22"/>
        </w:rPr>
        <w:t xml:space="preserve"> </w:t>
      </w:r>
      <w:r w:rsidRPr="00012EE7">
        <w:rPr>
          <w:rFonts w:ascii="Arial" w:eastAsia="Arial" w:hAnsi="Arial" w:cs="Arial"/>
          <w:b/>
          <w:noProof/>
          <w:sz w:val="22"/>
          <w:szCs w:val="22"/>
        </w:rPr>
        <w:t>16</w:t>
      </w:r>
      <w:r>
        <w:rPr>
          <w:rFonts w:ascii="Arial" w:eastAsia="Arial" w:hAnsi="Arial" w:cs="Arial"/>
          <w:noProof/>
          <w:sz w:val="22"/>
          <w:szCs w:val="22"/>
        </w:rPr>
        <w:t>, 1668–1681.</w:t>
      </w:r>
    </w:p>
    <w:p w14:paraId="155E31D1"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Li Y., Harir M., Uhl J., Kanawati B., Lucio M., Smirnov K. S., Koch B. P., Schmitt-Kopplin P. and Hertkorn N. (2017) How representative are dissolved organic matter (DOM) extracts? A comprehensive study of sorbent selectivity for DOM isolation. </w:t>
      </w:r>
      <w:r w:rsidRPr="00012EE7">
        <w:rPr>
          <w:rFonts w:ascii="Arial" w:eastAsia="Arial" w:hAnsi="Arial" w:cs="Arial"/>
          <w:i/>
          <w:noProof/>
          <w:sz w:val="22"/>
          <w:szCs w:val="22"/>
        </w:rPr>
        <w:t>Water Res.</w:t>
      </w:r>
      <w:r>
        <w:rPr>
          <w:rFonts w:ascii="Arial" w:eastAsia="Arial" w:hAnsi="Arial" w:cs="Arial"/>
          <w:noProof/>
          <w:sz w:val="22"/>
          <w:szCs w:val="22"/>
        </w:rPr>
        <w:t xml:space="preserve"> </w:t>
      </w:r>
      <w:r w:rsidRPr="00012EE7">
        <w:rPr>
          <w:rFonts w:ascii="Arial" w:eastAsia="Arial" w:hAnsi="Arial" w:cs="Arial"/>
          <w:b/>
          <w:noProof/>
          <w:sz w:val="22"/>
          <w:szCs w:val="22"/>
        </w:rPr>
        <w:t>116</w:t>
      </w:r>
      <w:r>
        <w:rPr>
          <w:rFonts w:ascii="Arial" w:eastAsia="Arial" w:hAnsi="Arial" w:cs="Arial"/>
          <w:noProof/>
          <w:sz w:val="22"/>
          <w:szCs w:val="22"/>
        </w:rPr>
        <w:t>, 316–323.</w:t>
      </w:r>
    </w:p>
    <w:p w14:paraId="6D450D19"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Lin Zhang Y., Lou Zhang E., Liang Liu M., Wang X. and Qiang Qin B. (2007) Variation of chromophoric dissolved organic matter and possible attenuation depth of ultraviolet radiation in Yunnan Plateau lakes. </w:t>
      </w:r>
      <w:r w:rsidRPr="00012EE7">
        <w:rPr>
          <w:rFonts w:ascii="Arial" w:eastAsia="Arial" w:hAnsi="Arial" w:cs="Arial"/>
          <w:i/>
          <w:noProof/>
          <w:sz w:val="22"/>
          <w:szCs w:val="22"/>
        </w:rPr>
        <w:t xml:space="preserve">Limnology </w:t>
      </w:r>
      <w:r>
        <w:rPr>
          <w:rFonts w:ascii="Arial" w:eastAsia="Arial" w:hAnsi="Arial" w:cs="Arial"/>
          <w:noProof/>
          <w:sz w:val="22"/>
          <w:szCs w:val="22"/>
        </w:rPr>
        <w:t xml:space="preserve"> </w:t>
      </w:r>
      <w:r w:rsidRPr="00012EE7">
        <w:rPr>
          <w:rFonts w:ascii="Arial" w:eastAsia="Arial" w:hAnsi="Arial" w:cs="Arial"/>
          <w:b/>
          <w:noProof/>
          <w:sz w:val="22"/>
          <w:szCs w:val="22"/>
        </w:rPr>
        <w:t>8</w:t>
      </w:r>
      <w:r>
        <w:rPr>
          <w:rFonts w:ascii="Arial" w:eastAsia="Arial" w:hAnsi="Arial" w:cs="Arial"/>
          <w:noProof/>
          <w:sz w:val="22"/>
          <w:szCs w:val="22"/>
        </w:rPr>
        <w:t>, 311–319.</w:t>
      </w:r>
    </w:p>
    <w:p w14:paraId="49F8B9CD"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Logozzo L., Tzortziou M., Neale P. and Clark J. B. (2021) Photochemical and microbial degradation of chromophoric dissolved organic matter exported from tidal marshes. </w:t>
      </w:r>
      <w:r w:rsidRPr="00012EE7">
        <w:rPr>
          <w:rFonts w:ascii="Arial" w:eastAsia="Arial" w:hAnsi="Arial" w:cs="Arial"/>
          <w:i/>
          <w:noProof/>
          <w:sz w:val="22"/>
          <w:szCs w:val="22"/>
        </w:rPr>
        <w:t>J. Geophys. Res. Biogeosci.</w:t>
      </w:r>
      <w:r>
        <w:rPr>
          <w:rFonts w:ascii="Arial" w:eastAsia="Arial" w:hAnsi="Arial" w:cs="Arial"/>
          <w:noProof/>
          <w:sz w:val="22"/>
          <w:szCs w:val="22"/>
        </w:rPr>
        <w:t xml:space="preserve"> </w:t>
      </w:r>
      <w:r w:rsidRPr="00012EE7">
        <w:rPr>
          <w:rFonts w:ascii="Arial" w:eastAsia="Arial" w:hAnsi="Arial" w:cs="Arial"/>
          <w:b/>
          <w:noProof/>
          <w:sz w:val="22"/>
          <w:szCs w:val="22"/>
        </w:rPr>
        <w:t>126</w:t>
      </w:r>
      <w:r>
        <w:rPr>
          <w:rFonts w:ascii="Arial" w:eastAsia="Arial" w:hAnsi="Arial" w:cs="Arial"/>
          <w:noProof/>
          <w:sz w:val="22"/>
          <w:szCs w:val="22"/>
        </w:rPr>
        <w:t>.</w:t>
      </w:r>
    </w:p>
    <w:p w14:paraId="1563B90E"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Lønborg C., Carreira C., Abril G., Agustí S., Amaral V., Andersson A., Arístegui J., Bhadury P., Bif M. B., Borges A. V., Bouillon S., Calleja M. L., Cotovicz L. C. Jr, Cozzi S., Doval M., Duarte C. M., Eyre B., Fichot C. G., García-Martín E. E., Garzon-Garcia A., Giani M., Gonçalves-Araujo R., Gruber R., Hansell D. A., Hashihama F., He D., Holding J. M., Hunter W. R., Ibánhez J. S. P., Ibello V., Jiang S., Kim G., Klun K., Kowalczuk P., Kubo A., Lee C.-W., Lopes C. B., Maggioni F., Magni P., Marrase C., Martin P., McCallister S. L., McCallum R., Medeiros P. M., Morán X. A. G., Muller-Karger F. E., Myers-Pigg A., Norli M., Oakes J. M., Osterholz H., Park H., Lund Paulsen M., Rosentreter J. A., Ross J. D., Rueda-Roa D., Santinelli C., Shen Y., Teira E., Tinta T., Uher G., Wakita M., Ward N., Watanabe K., Xin Y., Yamashita Y., Yang L., Yeo J., Yuan H., Zheng Q. and Álvarez-Salgado X. A. (2024) A global database of dissolved organic matter (DOM) concentration measurements in coastal waters (CoastDOM v1). </w:t>
      </w:r>
      <w:r w:rsidRPr="00012EE7">
        <w:rPr>
          <w:rFonts w:ascii="Arial" w:eastAsia="Arial" w:hAnsi="Arial" w:cs="Arial"/>
          <w:i/>
          <w:noProof/>
          <w:sz w:val="22"/>
          <w:szCs w:val="22"/>
        </w:rPr>
        <w:t>Earth Syst. Sci. Data</w:t>
      </w:r>
      <w:r>
        <w:rPr>
          <w:rFonts w:ascii="Arial" w:eastAsia="Arial" w:hAnsi="Arial" w:cs="Arial"/>
          <w:noProof/>
          <w:sz w:val="22"/>
          <w:szCs w:val="22"/>
        </w:rPr>
        <w:t xml:space="preserve"> </w:t>
      </w:r>
      <w:r w:rsidRPr="00012EE7">
        <w:rPr>
          <w:rFonts w:ascii="Arial" w:eastAsia="Arial" w:hAnsi="Arial" w:cs="Arial"/>
          <w:b/>
          <w:noProof/>
          <w:sz w:val="22"/>
          <w:szCs w:val="22"/>
        </w:rPr>
        <w:t>16</w:t>
      </w:r>
      <w:r>
        <w:rPr>
          <w:rFonts w:ascii="Arial" w:eastAsia="Arial" w:hAnsi="Arial" w:cs="Arial"/>
          <w:noProof/>
          <w:sz w:val="22"/>
          <w:szCs w:val="22"/>
        </w:rPr>
        <w:t>, 1107–1119.</w:t>
      </w:r>
    </w:p>
    <w:p w14:paraId="134A0762"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Martinez A. P. (2017) </w:t>
      </w:r>
      <w:r w:rsidRPr="00012EE7">
        <w:rPr>
          <w:rFonts w:ascii="Arial" w:eastAsia="Arial" w:hAnsi="Arial" w:cs="Arial"/>
          <w:i/>
          <w:noProof/>
          <w:sz w:val="22"/>
          <w:szCs w:val="22"/>
        </w:rPr>
        <w:t>pairwiseAdonis: Pairwise Multilevel Comparison using Adonis</w:t>
      </w:r>
      <w:r>
        <w:rPr>
          <w:rFonts w:ascii="Arial" w:eastAsia="Arial" w:hAnsi="Arial" w:cs="Arial"/>
          <w:noProof/>
          <w:sz w:val="22"/>
          <w:szCs w:val="22"/>
        </w:rPr>
        <w:t>.,</w:t>
      </w:r>
    </w:p>
    <w:p w14:paraId="6B88EAB6"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Massicotte P., Asmala E., Stedmon C. and Markager S. (2017) Global distribution of dissolved organic matter along the aquatic continuum: Across rivers, lakes and oceans. </w:t>
      </w:r>
      <w:r w:rsidRPr="00012EE7">
        <w:rPr>
          <w:rFonts w:ascii="Arial" w:eastAsia="Arial" w:hAnsi="Arial" w:cs="Arial"/>
          <w:i/>
          <w:noProof/>
          <w:sz w:val="22"/>
          <w:szCs w:val="22"/>
        </w:rPr>
        <w:t>Sci. Total Environ.</w:t>
      </w:r>
      <w:r>
        <w:rPr>
          <w:rFonts w:ascii="Arial" w:eastAsia="Arial" w:hAnsi="Arial" w:cs="Arial"/>
          <w:noProof/>
          <w:sz w:val="22"/>
          <w:szCs w:val="22"/>
        </w:rPr>
        <w:t xml:space="preserve"> </w:t>
      </w:r>
      <w:r w:rsidRPr="00012EE7">
        <w:rPr>
          <w:rFonts w:ascii="Arial" w:eastAsia="Arial" w:hAnsi="Arial" w:cs="Arial"/>
          <w:b/>
          <w:noProof/>
          <w:sz w:val="22"/>
          <w:szCs w:val="22"/>
        </w:rPr>
        <w:t>609</w:t>
      </w:r>
      <w:r>
        <w:rPr>
          <w:rFonts w:ascii="Arial" w:eastAsia="Arial" w:hAnsi="Arial" w:cs="Arial"/>
          <w:noProof/>
          <w:sz w:val="22"/>
          <w:szCs w:val="22"/>
        </w:rPr>
        <w:t>, 180–191.</w:t>
      </w:r>
    </w:p>
    <w:p w14:paraId="6C01C6E8"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McIntyre A. M. and Guéguen C. (2013) Binding interactions of algal-derived dissolved organic matter with metal ions. </w:t>
      </w:r>
      <w:r w:rsidRPr="00012EE7">
        <w:rPr>
          <w:rFonts w:ascii="Arial" w:eastAsia="Arial" w:hAnsi="Arial" w:cs="Arial"/>
          <w:i/>
          <w:noProof/>
          <w:sz w:val="22"/>
          <w:szCs w:val="22"/>
        </w:rPr>
        <w:t>Chemosphere</w:t>
      </w:r>
      <w:r>
        <w:rPr>
          <w:rFonts w:ascii="Arial" w:eastAsia="Arial" w:hAnsi="Arial" w:cs="Arial"/>
          <w:noProof/>
          <w:sz w:val="22"/>
          <w:szCs w:val="22"/>
        </w:rPr>
        <w:t xml:space="preserve"> </w:t>
      </w:r>
      <w:r w:rsidRPr="00012EE7">
        <w:rPr>
          <w:rFonts w:ascii="Arial" w:eastAsia="Arial" w:hAnsi="Arial" w:cs="Arial"/>
          <w:b/>
          <w:noProof/>
          <w:sz w:val="22"/>
          <w:szCs w:val="22"/>
        </w:rPr>
        <w:t>90</w:t>
      </w:r>
      <w:r>
        <w:rPr>
          <w:rFonts w:ascii="Arial" w:eastAsia="Arial" w:hAnsi="Arial" w:cs="Arial"/>
          <w:noProof/>
          <w:sz w:val="22"/>
          <w:szCs w:val="22"/>
        </w:rPr>
        <w:t>, 620–626.</w:t>
      </w:r>
    </w:p>
    <w:p w14:paraId="1A76DCA3"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Medeiros P. M., Seidel M., Gifford S. M., Ballantyne F., Dittmar T., Whitman W. B. and Moran M. A. (2017) Microbially-mediated transformations of estuarine dissolved organic matter. </w:t>
      </w:r>
      <w:r w:rsidRPr="00012EE7">
        <w:rPr>
          <w:rFonts w:ascii="Arial" w:eastAsia="Arial" w:hAnsi="Arial" w:cs="Arial"/>
          <w:i/>
          <w:noProof/>
          <w:sz w:val="22"/>
          <w:szCs w:val="22"/>
        </w:rPr>
        <w:t>Front. Mar. Sci.</w:t>
      </w:r>
      <w:r>
        <w:rPr>
          <w:rFonts w:ascii="Arial" w:eastAsia="Arial" w:hAnsi="Arial" w:cs="Arial"/>
          <w:noProof/>
          <w:sz w:val="22"/>
          <w:szCs w:val="22"/>
        </w:rPr>
        <w:t xml:space="preserve"> </w:t>
      </w:r>
      <w:r w:rsidRPr="00012EE7">
        <w:rPr>
          <w:rFonts w:ascii="Arial" w:eastAsia="Arial" w:hAnsi="Arial" w:cs="Arial"/>
          <w:b/>
          <w:noProof/>
          <w:sz w:val="22"/>
          <w:szCs w:val="22"/>
        </w:rPr>
        <w:t>4</w:t>
      </w:r>
      <w:r>
        <w:rPr>
          <w:rFonts w:ascii="Arial" w:eastAsia="Arial" w:hAnsi="Arial" w:cs="Arial"/>
          <w:noProof/>
          <w:sz w:val="22"/>
          <w:szCs w:val="22"/>
        </w:rPr>
        <w:t>.</w:t>
      </w:r>
    </w:p>
    <w:p w14:paraId="66D51732"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Medeiros P. M., Seidel M., Ward N. D., Carpenter E. J., Gomes H. R., Niggemann J., Krusche A. V., Richey J. E., Yager P. L. and Dittmar T. (2015) Fate of the Amazon River dissolved organic matter in the tropical Atlantic Ocean. </w:t>
      </w:r>
      <w:r w:rsidRPr="00012EE7">
        <w:rPr>
          <w:rFonts w:ascii="Arial" w:eastAsia="Arial" w:hAnsi="Arial" w:cs="Arial"/>
          <w:i/>
          <w:noProof/>
          <w:sz w:val="22"/>
          <w:szCs w:val="22"/>
        </w:rPr>
        <w:t>Global Biogeochem. Cycles</w:t>
      </w:r>
      <w:r>
        <w:rPr>
          <w:rFonts w:ascii="Arial" w:eastAsia="Arial" w:hAnsi="Arial" w:cs="Arial"/>
          <w:noProof/>
          <w:sz w:val="22"/>
          <w:szCs w:val="22"/>
        </w:rPr>
        <w:t xml:space="preserve"> </w:t>
      </w:r>
      <w:r w:rsidRPr="00012EE7">
        <w:rPr>
          <w:rFonts w:ascii="Arial" w:eastAsia="Arial" w:hAnsi="Arial" w:cs="Arial"/>
          <w:b/>
          <w:noProof/>
          <w:sz w:val="22"/>
          <w:szCs w:val="22"/>
        </w:rPr>
        <w:t>29</w:t>
      </w:r>
      <w:r>
        <w:rPr>
          <w:rFonts w:ascii="Arial" w:eastAsia="Arial" w:hAnsi="Arial" w:cs="Arial"/>
          <w:noProof/>
          <w:sz w:val="22"/>
          <w:szCs w:val="22"/>
        </w:rPr>
        <w:t>, 677–690.</w:t>
      </w:r>
    </w:p>
    <w:p w14:paraId="326B7544"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Megonigal J. P. and Neubauer S. C. (2009) Chapter 19: biogeochemistry of tidal freshwater wetlands in: Perillo GME, Wolanski E, Cahoon DR, Brinson MM (eds) coastal wetlands: an integrated ecosystem approach.</w:t>
      </w:r>
    </w:p>
    <w:p w14:paraId="331295B3"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Minor E. C., Steinbring C. J., Longnecker K. and Kujawinski E. B. (2012) Characterization of dissolved organic matter in Lake Superior and its watershed using ultrahigh resolution mass spectrometry. </w:t>
      </w:r>
      <w:r w:rsidRPr="00012EE7">
        <w:rPr>
          <w:rFonts w:ascii="Arial" w:eastAsia="Arial" w:hAnsi="Arial" w:cs="Arial"/>
          <w:i/>
          <w:noProof/>
          <w:sz w:val="22"/>
          <w:szCs w:val="22"/>
        </w:rPr>
        <w:t>Org. Geochem.</w:t>
      </w:r>
      <w:r>
        <w:rPr>
          <w:rFonts w:ascii="Arial" w:eastAsia="Arial" w:hAnsi="Arial" w:cs="Arial"/>
          <w:noProof/>
          <w:sz w:val="22"/>
          <w:szCs w:val="22"/>
        </w:rPr>
        <w:t xml:space="preserve"> </w:t>
      </w:r>
      <w:r w:rsidRPr="00012EE7">
        <w:rPr>
          <w:rFonts w:ascii="Arial" w:eastAsia="Arial" w:hAnsi="Arial" w:cs="Arial"/>
          <w:b/>
          <w:noProof/>
          <w:sz w:val="22"/>
          <w:szCs w:val="22"/>
        </w:rPr>
        <w:t>43</w:t>
      </w:r>
      <w:r>
        <w:rPr>
          <w:rFonts w:ascii="Arial" w:eastAsia="Arial" w:hAnsi="Arial" w:cs="Arial"/>
          <w:noProof/>
          <w:sz w:val="22"/>
          <w:szCs w:val="22"/>
        </w:rPr>
        <w:t>, 1–11.</w:t>
      </w:r>
    </w:p>
    <w:p w14:paraId="2E7659A7"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Minor E. and Stephens B. (2008) Dissolved organic matter characteristics within the Lake Superior watershed. </w:t>
      </w:r>
      <w:r w:rsidRPr="00012EE7">
        <w:rPr>
          <w:rFonts w:ascii="Arial" w:eastAsia="Arial" w:hAnsi="Arial" w:cs="Arial"/>
          <w:i/>
          <w:noProof/>
          <w:sz w:val="22"/>
          <w:szCs w:val="22"/>
        </w:rPr>
        <w:t>Org. Geochem.</w:t>
      </w:r>
      <w:r>
        <w:rPr>
          <w:rFonts w:ascii="Arial" w:eastAsia="Arial" w:hAnsi="Arial" w:cs="Arial"/>
          <w:noProof/>
          <w:sz w:val="22"/>
          <w:szCs w:val="22"/>
        </w:rPr>
        <w:t xml:space="preserve"> </w:t>
      </w:r>
      <w:r w:rsidRPr="00012EE7">
        <w:rPr>
          <w:rFonts w:ascii="Arial" w:eastAsia="Arial" w:hAnsi="Arial" w:cs="Arial"/>
          <w:b/>
          <w:noProof/>
          <w:sz w:val="22"/>
          <w:szCs w:val="22"/>
        </w:rPr>
        <w:t>39</w:t>
      </w:r>
      <w:r>
        <w:rPr>
          <w:rFonts w:ascii="Arial" w:eastAsia="Arial" w:hAnsi="Arial" w:cs="Arial"/>
          <w:noProof/>
          <w:sz w:val="22"/>
          <w:szCs w:val="22"/>
        </w:rPr>
        <w:t>, 1489–1501.</w:t>
      </w:r>
    </w:p>
    <w:p w14:paraId="0EF6F63C"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Mooney R. J., Stanley E. H., Rosenthal W. C., Esselman P. C., Kendall A. D. and McIntyre P. B. (2020) Outsized nutrient contributions from small tributaries to a Great Lake. </w:t>
      </w:r>
      <w:r w:rsidRPr="00012EE7">
        <w:rPr>
          <w:rFonts w:ascii="Arial" w:eastAsia="Arial" w:hAnsi="Arial" w:cs="Arial"/>
          <w:i/>
          <w:noProof/>
          <w:sz w:val="22"/>
          <w:szCs w:val="22"/>
        </w:rPr>
        <w:t>Proc. Natl. Acad. Sci. U. S. A.</w:t>
      </w:r>
      <w:r>
        <w:rPr>
          <w:rFonts w:ascii="Arial" w:eastAsia="Arial" w:hAnsi="Arial" w:cs="Arial"/>
          <w:noProof/>
          <w:sz w:val="22"/>
          <w:szCs w:val="22"/>
        </w:rPr>
        <w:t xml:space="preserve"> </w:t>
      </w:r>
      <w:r w:rsidRPr="00012EE7">
        <w:rPr>
          <w:rFonts w:ascii="Arial" w:eastAsia="Arial" w:hAnsi="Arial" w:cs="Arial"/>
          <w:b/>
          <w:noProof/>
          <w:sz w:val="22"/>
          <w:szCs w:val="22"/>
        </w:rPr>
        <w:t>117</w:t>
      </w:r>
      <w:r>
        <w:rPr>
          <w:rFonts w:ascii="Arial" w:eastAsia="Arial" w:hAnsi="Arial" w:cs="Arial"/>
          <w:noProof/>
          <w:sz w:val="22"/>
          <w:szCs w:val="22"/>
        </w:rPr>
        <w:t>, 28175–28182.</w:t>
      </w:r>
    </w:p>
    <w:p w14:paraId="02E09147"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Moore R. B., Johnston C. M., Smith R. A. and Milstead B. (2011) Source and delivery of nutrients to receiving waters in the Northeastern and Mid-Atlantic regions of the United States. </w:t>
      </w:r>
      <w:r w:rsidRPr="00012EE7">
        <w:rPr>
          <w:rFonts w:ascii="Arial" w:eastAsia="Arial" w:hAnsi="Arial" w:cs="Arial"/>
          <w:i/>
          <w:noProof/>
          <w:sz w:val="22"/>
          <w:szCs w:val="22"/>
        </w:rPr>
        <w:t>J. Am. Water Resour. Assoc.</w:t>
      </w:r>
      <w:r>
        <w:rPr>
          <w:rFonts w:ascii="Arial" w:eastAsia="Arial" w:hAnsi="Arial" w:cs="Arial"/>
          <w:noProof/>
          <w:sz w:val="22"/>
          <w:szCs w:val="22"/>
        </w:rPr>
        <w:t xml:space="preserve"> </w:t>
      </w:r>
      <w:r w:rsidRPr="00012EE7">
        <w:rPr>
          <w:rFonts w:ascii="Arial" w:eastAsia="Arial" w:hAnsi="Arial" w:cs="Arial"/>
          <w:b/>
          <w:noProof/>
          <w:sz w:val="22"/>
          <w:szCs w:val="22"/>
        </w:rPr>
        <w:t>47</w:t>
      </w:r>
      <w:r>
        <w:rPr>
          <w:rFonts w:ascii="Arial" w:eastAsia="Arial" w:hAnsi="Arial" w:cs="Arial"/>
          <w:noProof/>
          <w:sz w:val="22"/>
          <w:szCs w:val="22"/>
        </w:rPr>
        <w:t>, 965–990.</w:t>
      </w:r>
    </w:p>
    <w:p w14:paraId="6C998C2F"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Moran M., Wicks R. and Hodson R. (1991) Export of dissolved organic matter from a mangrove swamp ecosystem: evidence from natural fluorescence, dissolved lignir phenols, and bacterial secondary production. </w:t>
      </w:r>
      <w:r w:rsidRPr="00012EE7">
        <w:rPr>
          <w:rFonts w:ascii="Arial" w:eastAsia="Arial" w:hAnsi="Arial" w:cs="Arial"/>
          <w:i/>
          <w:noProof/>
          <w:sz w:val="22"/>
          <w:szCs w:val="22"/>
        </w:rPr>
        <w:t>Mar. Ecol. Prog. Ser.</w:t>
      </w:r>
      <w:r>
        <w:rPr>
          <w:rFonts w:ascii="Arial" w:eastAsia="Arial" w:hAnsi="Arial" w:cs="Arial"/>
          <w:noProof/>
          <w:sz w:val="22"/>
          <w:szCs w:val="22"/>
        </w:rPr>
        <w:t xml:space="preserve"> </w:t>
      </w:r>
      <w:r w:rsidRPr="00012EE7">
        <w:rPr>
          <w:rFonts w:ascii="Arial" w:eastAsia="Arial" w:hAnsi="Arial" w:cs="Arial"/>
          <w:b/>
          <w:noProof/>
          <w:sz w:val="22"/>
          <w:szCs w:val="22"/>
        </w:rPr>
        <w:t>76</w:t>
      </w:r>
      <w:r>
        <w:rPr>
          <w:rFonts w:ascii="Arial" w:eastAsia="Arial" w:hAnsi="Arial" w:cs="Arial"/>
          <w:noProof/>
          <w:sz w:val="22"/>
          <w:szCs w:val="22"/>
        </w:rPr>
        <w:t>, 175–184.</w:t>
      </w:r>
    </w:p>
    <w:p w14:paraId="7E7F50E3"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Murphy K. R., Stedmon C. A., Graeber D. and Bro R. (2013) Fluorescence spectroscopy and multi-way techniques. PARAFAC. </w:t>
      </w:r>
      <w:r w:rsidRPr="00012EE7">
        <w:rPr>
          <w:rFonts w:ascii="Arial" w:eastAsia="Arial" w:hAnsi="Arial" w:cs="Arial"/>
          <w:i/>
          <w:noProof/>
          <w:sz w:val="22"/>
          <w:szCs w:val="22"/>
        </w:rPr>
        <w:t>Anal. Methods</w:t>
      </w:r>
      <w:r>
        <w:rPr>
          <w:rFonts w:ascii="Arial" w:eastAsia="Arial" w:hAnsi="Arial" w:cs="Arial"/>
          <w:noProof/>
          <w:sz w:val="22"/>
          <w:szCs w:val="22"/>
        </w:rPr>
        <w:t xml:space="preserve"> </w:t>
      </w:r>
      <w:r w:rsidRPr="00012EE7">
        <w:rPr>
          <w:rFonts w:ascii="Arial" w:eastAsia="Arial" w:hAnsi="Arial" w:cs="Arial"/>
          <w:b/>
          <w:noProof/>
          <w:sz w:val="22"/>
          <w:szCs w:val="22"/>
        </w:rPr>
        <w:t>5</w:t>
      </w:r>
      <w:r>
        <w:rPr>
          <w:rFonts w:ascii="Arial" w:eastAsia="Arial" w:hAnsi="Arial" w:cs="Arial"/>
          <w:noProof/>
          <w:sz w:val="22"/>
          <w:szCs w:val="22"/>
        </w:rPr>
        <w:t>, 6557–6566.</w:t>
      </w:r>
    </w:p>
    <w:p w14:paraId="6307B858"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Myers-Pigg A. N., Pennington S. C., Homolka K. K., Lewis A. M., Otenburg O., Patel K. F., Regier P., Bowe M., Boyanov M. I., Conroy N. A., Day D. J., Norris C. G., O’Loughlin E. J., Roebuck J. A. Jr, Stetten L., Bailey V. L., Kemner K. M., Ward N. D. and EXCHANGE Consortium (2023) Biogeochemistry of upland to wetland soils, sediments, and surface waters across Mid-Atlantic and Great Lakes coastal interfaces. </w:t>
      </w:r>
      <w:r w:rsidRPr="00012EE7">
        <w:rPr>
          <w:rFonts w:ascii="Arial" w:eastAsia="Arial" w:hAnsi="Arial" w:cs="Arial"/>
          <w:i/>
          <w:noProof/>
          <w:sz w:val="22"/>
          <w:szCs w:val="22"/>
        </w:rPr>
        <w:t>Sci Data</w:t>
      </w:r>
      <w:r>
        <w:rPr>
          <w:rFonts w:ascii="Arial" w:eastAsia="Arial" w:hAnsi="Arial" w:cs="Arial"/>
          <w:noProof/>
          <w:sz w:val="22"/>
          <w:szCs w:val="22"/>
        </w:rPr>
        <w:t xml:space="preserve"> </w:t>
      </w:r>
      <w:r w:rsidRPr="00012EE7">
        <w:rPr>
          <w:rFonts w:ascii="Arial" w:eastAsia="Arial" w:hAnsi="Arial" w:cs="Arial"/>
          <w:b/>
          <w:noProof/>
          <w:sz w:val="22"/>
          <w:szCs w:val="22"/>
        </w:rPr>
        <w:t>10</w:t>
      </w:r>
      <w:r>
        <w:rPr>
          <w:rFonts w:ascii="Arial" w:eastAsia="Arial" w:hAnsi="Arial" w:cs="Arial"/>
          <w:noProof/>
          <w:sz w:val="22"/>
          <w:szCs w:val="22"/>
        </w:rPr>
        <w:t>, 822.</w:t>
      </w:r>
    </w:p>
    <w:p w14:paraId="1E95CD24"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Nelson A. R., Toyoda J., Chu R. K., Tolić N., Garayburu-Caruso V. A., Saup C. M., Renteria L., Wells J. R., Stegen J. C., Wilkins M. J. and Danczak R. E. (2022) Implications of sample treatment on characterization of riverine dissolved organic matter. </w:t>
      </w:r>
      <w:r w:rsidRPr="00012EE7">
        <w:rPr>
          <w:rFonts w:ascii="Arial" w:eastAsia="Arial" w:hAnsi="Arial" w:cs="Arial"/>
          <w:i/>
          <w:noProof/>
          <w:sz w:val="22"/>
          <w:szCs w:val="22"/>
        </w:rPr>
        <w:t>Environ. Sci. Process. Impacts</w:t>
      </w:r>
      <w:r>
        <w:rPr>
          <w:rFonts w:ascii="Arial" w:eastAsia="Arial" w:hAnsi="Arial" w:cs="Arial"/>
          <w:noProof/>
          <w:sz w:val="22"/>
          <w:szCs w:val="22"/>
        </w:rPr>
        <w:t xml:space="preserve"> </w:t>
      </w:r>
      <w:r w:rsidRPr="00012EE7">
        <w:rPr>
          <w:rFonts w:ascii="Arial" w:eastAsia="Arial" w:hAnsi="Arial" w:cs="Arial"/>
          <w:b/>
          <w:noProof/>
          <w:sz w:val="22"/>
          <w:szCs w:val="22"/>
        </w:rPr>
        <w:t>24</w:t>
      </w:r>
      <w:r>
        <w:rPr>
          <w:rFonts w:ascii="Arial" w:eastAsia="Arial" w:hAnsi="Arial" w:cs="Arial"/>
          <w:noProof/>
          <w:sz w:val="22"/>
          <w:szCs w:val="22"/>
        </w:rPr>
        <w:t>, 773–782.</w:t>
      </w:r>
    </w:p>
    <w:p w14:paraId="477A4B3A"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Oksanen J., Simpson G., Blanchet F., Kindt R., Legendre P., Minchin P., O’hara R., Solymos P., Stevens M., Szoecs E., Wagner H., Barbour M., Bedward M., Bolker B., Borcard D., Carvalho G., Chirico M., De Caceres M., Durand S., Evangelista H., Fitzjohn R., Friendly M., Furneaux B., Hannigan G., Hill M., Lahti L., Mcglinn D., Ouellette M., Ribeiro C. E., Smith T., Stier A., Ter Braak C. and Weedon J. (2022) </w:t>
      </w:r>
      <w:r w:rsidRPr="00012EE7">
        <w:rPr>
          <w:rFonts w:ascii="Arial" w:eastAsia="Arial" w:hAnsi="Arial" w:cs="Arial"/>
          <w:i/>
          <w:noProof/>
          <w:sz w:val="22"/>
          <w:szCs w:val="22"/>
        </w:rPr>
        <w:t>Vegan: Community Ecology Package</w:t>
      </w:r>
      <w:r>
        <w:rPr>
          <w:rFonts w:ascii="Arial" w:eastAsia="Arial" w:hAnsi="Arial" w:cs="Arial"/>
          <w:noProof/>
          <w:sz w:val="22"/>
          <w:szCs w:val="22"/>
        </w:rPr>
        <w:t>.,</w:t>
      </w:r>
    </w:p>
    <w:p w14:paraId="006D1222"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Osterholz H., Kirchman D. L., Niggemann J. and Dittmar T. (2016) Environmental Drivers of Dissolved Organic Matter Molecular Composition in the Delaware Estuary. </w:t>
      </w:r>
      <w:r w:rsidRPr="00012EE7">
        <w:rPr>
          <w:rFonts w:ascii="Arial" w:eastAsia="Arial" w:hAnsi="Arial" w:cs="Arial"/>
          <w:i/>
          <w:noProof/>
          <w:sz w:val="22"/>
          <w:szCs w:val="22"/>
        </w:rPr>
        <w:t>Front Earth Sci. Chin.</w:t>
      </w:r>
      <w:r>
        <w:rPr>
          <w:rFonts w:ascii="Arial" w:eastAsia="Arial" w:hAnsi="Arial" w:cs="Arial"/>
          <w:noProof/>
          <w:sz w:val="22"/>
          <w:szCs w:val="22"/>
        </w:rPr>
        <w:t xml:space="preserve"> </w:t>
      </w:r>
      <w:r w:rsidRPr="00012EE7">
        <w:rPr>
          <w:rFonts w:ascii="Arial" w:eastAsia="Arial" w:hAnsi="Arial" w:cs="Arial"/>
          <w:b/>
          <w:noProof/>
          <w:sz w:val="22"/>
          <w:szCs w:val="22"/>
        </w:rPr>
        <w:t>4</w:t>
      </w:r>
      <w:r>
        <w:rPr>
          <w:rFonts w:ascii="Arial" w:eastAsia="Arial" w:hAnsi="Arial" w:cs="Arial"/>
          <w:noProof/>
          <w:sz w:val="22"/>
          <w:szCs w:val="22"/>
        </w:rPr>
        <w:t>.</w:t>
      </w:r>
    </w:p>
    <w:p w14:paraId="290C927E"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Pan S., Bian Z., Tian H., Yao Y., Najjar R. G., Friedrichs M. A. M., Hofmann E. E., Xu R. and Zhang B. (2021) Impacts of multiple environmental changes on long</w:t>
      </w:r>
      <w:r>
        <w:rPr>
          <w:rFonts w:ascii="Cambria Math" w:eastAsia="Arial" w:hAnsi="Cambria Math" w:cs="Cambria Math"/>
          <w:noProof/>
          <w:sz w:val="22"/>
          <w:szCs w:val="22"/>
        </w:rPr>
        <w:t>‐</w:t>
      </w:r>
      <w:r>
        <w:rPr>
          <w:rFonts w:ascii="Arial" w:eastAsia="Arial" w:hAnsi="Arial" w:cs="Arial"/>
          <w:noProof/>
          <w:sz w:val="22"/>
          <w:szCs w:val="22"/>
        </w:rPr>
        <w:t xml:space="preserve">term nitrogen loading from the Chesapeake bay watershed. </w:t>
      </w:r>
      <w:r w:rsidRPr="00012EE7">
        <w:rPr>
          <w:rFonts w:ascii="Arial" w:eastAsia="Arial" w:hAnsi="Arial" w:cs="Arial"/>
          <w:i/>
          <w:noProof/>
          <w:sz w:val="22"/>
          <w:szCs w:val="22"/>
        </w:rPr>
        <w:t>J. Geophys. Res. Biogeosci.</w:t>
      </w:r>
      <w:r>
        <w:rPr>
          <w:rFonts w:ascii="Arial" w:eastAsia="Arial" w:hAnsi="Arial" w:cs="Arial"/>
          <w:noProof/>
          <w:sz w:val="22"/>
          <w:szCs w:val="22"/>
        </w:rPr>
        <w:t xml:space="preserve"> </w:t>
      </w:r>
      <w:r w:rsidRPr="00012EE7">
        <w:rPr>
          <w:rFonts w:ascii="Arial" w:eastAsia="Arial" w:hAnsi="Arial" w:cs="Arial"/>
          <w:b/>
          <w:noProof/>
          <w:sz w:val="22"/>
          <w:szCs w:val="22"/>
        </w:rPr>
        <w:t>126</w:t>
      </w:r>
      <w:r>
        <w:rPr>
          <w:rFonts w:ascii="Arial" w:eastAsia="Arial" w:hAnsi="Arial" w:cs="Arial"/>
          <w:noProof/>
          <w:sz w:val="22"/>
          <w:szCs w:val="22"/>
        </w:rPr>
        <w:t>.</w:t>
      </w:r>
    </w:p>
    <w:p w14:paraId="123613BF"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Patel K. F. (2020) </w:t>
      </w:r>
      <w:r w:rsidRPr="00012EE7">
        <w:rPr>
          <w:rFonts w:ascii="Arial" w:eastAsia="Arial" w:hAnsi="Arial" w:cs="Arial"/>
          <w:i/>
          <w:noProof/>
          <w:sz w:val="22"/>
          <w:szCs w:val="22"/>
        </w:rPr>
        <w:t>kaizadp/fticrrr: FTICR-results-in-R</w:t>
      </w:r>
      <w:r>
        <w:rPr>
          <w:rFonts w:ascii="Arial" w:eastAsia="Arial" w:hAnsi="Arial" w:cs="Arial"/>
          <w:noProof/>
          <w:sz w:val="22"/>
          <w:szCs w:val="22"/>
        </w:rPr>
        <w:t>.,</w:t>
      </w:r>
    </w:p>
    <w:p w14:paraId="48FC815B"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Pennington S. C., Alford S., Back M. P., Bailey V., Baldwin A., Bolinger J., Bowe M., Boyanov M. I., Cianci-Gaskill J. A., Conroy N. A., Cooper M. J., Day D., Demeo A., Derby K., Detweiler D., Devres-Zimmerman S., Eberhard E., Gedan K., Haaf L., Homolka K. K., Johnson E., Kemner K. M., Khan A., Kirwan M., Kittaka P., Koontz E., Langley A., Leff R., Lerberg S., Lewis A. M., Malkin S., Marcarelli A. M., McMurray S. E., Messerschmidt T., Michael T. C., Michael H. A., Minor E. C., Moye B., Mozdzer T. J., Neubauer S., Norris C. G., O’Loughlin E. J., Otenburg O., Pain A., Patel K. F., Philben M., Phillips E., Pratt D., Regier P., Roebuck J. A. Jr, Sage L., Sandborn D., Smith S., Smith A., Soin-Voshell S., Song B., Sprague-Getsy A., St. Laurent K., Staver L., Stearns A., Stetten L., Swerida R., Theuerkauf E. J., Tully K., Vargas R., Ward N. D., Watson E., Weilminster C. and Myers-Pigg A. N. (2023) EXCHANGE Campaign 1: A community-driven baseline characterization of soils, sediments, and water across coastal Gradients.</w:t>
      </w:r>
    </w:p>
    <w:p w14:paraId="28FA2E22"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Powers L. C., Luek J. L., Schmitt-Kopplin P., Campbell B. J., Magen C., Cooper L. W. and Gonsior M. (2018) Seasonal changes in dissolved organic matter composition in Delaware Bay, USA in March and August 2014. </w:t>
      </w:r>
      <w:r w:rsidRPr="00012EE7">
        <w:rPr>
          <w:rFonts w:ascii="Arial" w:eastAsia="Arial" w:hAnsi="Arial" w:cs="Arial"/>
          <w:i/>
          <w:noProof/>
          <w:sz w:val="22"/>
          <w:szCs w:val="22"/>
        </w:rPr>
        <w:t>Org. Geochem.</w:t>
      </w:r>
      <w:r>
        <w:rPr>
          <w:rFonts w:ascii="Arial" w:eastAsia="Arial" w:hAnsi="Arial" w:cs="Arial"/>
          <w:noProof/>
          <w:sz w:val="22"/>
          <w:szCs w:val="22"/>
        </w:rPr>
        <w:t xml:space="preserve"> </w:t>
      </w:r>
      <w:r w:rsidRPr="00012EE7">
        <w:rPr>
          <w:rFonts w:ascii="Arial" w:eastAsia="Arial" w:hAnsi="Arial" w:cs="Arial"/>
          <w:b/>
          <w:noProof/>
          <w:sz w:val="22"/>
          <w:szCs w:val="22"/>
        </w:rPr>
        <w:t>122</w:t>
      </w:r>
      <w:r>
        <w:rPr>
          <w:rFonts w:ascii="Arial" w:eastAsia="Arial" w:hAnsi="Arial" w:cs="Arial"/>
          <w:noProof/>
          <w:sz w:val="22"/>
          <w:szCs w:val="22"/>
        </w:rPr>
        <w:t>, 87–97.</w:t>
      </w:r>
    </w:p>
    <w:p w14:paraId="4B56C394"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Pujo-Pay M., Conan P. and Raimbault P. (1997) Excretion of dissolved organic nitrogen by phytoplankton assessed by wet oxidation and 15N tracer procedures. </w:t>
      </w:r>
      <w:r w:rsidRPr="00012EE7">
        <w:rPr>
          <w:rFonts w:ascii="Arial" w:eastAsia="Arial" w:hAnsi="Arial" w:cs="Arial"/>
          <w:i/>
          <w:noProof/>
          <w:sz w:val="22"/>
          <w:szCs w:val="22"/>
        </w:rPr>
        <w:t>Mar. Ecol. Prog. Ser.</w:t>
      </w:r>
      <w:r>
        <w:rPr>
          <w:rFonts w:ascii="Arial" w:eastAsia="Arial" w:hAnsi="Arial" w:cs="Arial"/>
          <w:noProof/>
          <w:sz w:val="22"/>
          <w:szCs w:val="22"/>
        </w:rPr>
        <w:t xml:space="preserve"> </w:t>
      </w:r>
      <w:r w:rsidRPr="00012EE7">
        <w:rPr>
          <w:rFonts w:ascii="Arial" w:eastAsia="Arial" w:hAnsi="Arial" w:cs="Arial"/>
          <w:b/>
          <w:noProof/>
          <w:sz w:val="22"/>
          <w:szCs w:val="22"/>
        </w:rPr>
        <w:t>153</w:t>
      </w:r>
      <w:r>
        <w:rPr>
          <w:rFonts w:ascii="Arial" w:eastAsia="Arial" w:hAnsi="Arial" w:cs="Arial"/>
          <w:noProof/>
          <w:sz w:val="22"/>
          <w:szCs w:val="22"/>
        </w:rPr>
        <w:t>, 99–111.</w:t>
      </w:r>
    </w:p>
    <w:p w14:paraId="367B8E0B"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R Core Team (2023) </w:t>
      </w:r>
      <w:r w:rsidRPr="00012EE7">
        <w:rPr>
          <w:rFonts w:ascii="Arial" w:eastAsia="Arial" w:hAnsi="Arial" w:cs="Arial"/>
          <w:i/>
          <w:noProof/>
          <w:sz w:val="22"/>
          <w:szCs w:val="22"/>
        </w:rPr>
        <w:t>R: A language and environment for statistical computing. R Foundation for statistical Computing, Vienna, Austria</w:t>
      </w:r>
      <w:r>
        <w:rPr>
          <w:rFonts w:ascii="Arial" w:eastAsia="Arial" w:hAnsi="Arial" w:cs="Arial"/>
          <w:noProof/>
          <w:sz w:val="22"/>
          <w:szCs w:val="22"/>
        </w:rPr>
        <w:t>.,</w:t>
      </w:r>
    </w:p>
    <w:p w14:paraId="5B3A8731"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Regier P. and Jaffé R. (2016) Short-Term Dissolved Organic Carbon Dynamics Reflect Tidal, Water Management, and Precipitation Patterns in a Subtropical Estuary. </w:t>
      </w:r>
      <w:r w:rsidRPr="00012EE7">
        <w:rPr>
          <w:rFonts w:ascii="Arial" w:eastAsia="Arial" w:hAnsi="Arial" w:cs="Arial"/>
          <w:i/>
          <w:noProof/>
          <w:sz w:val="22"/>
          <w:szCs w:val="22"/>
        </w:rPr>
        <w:t>Frontiers in Marine Science</w:t>
      </w:r>
      <w:r>
        <w:rPr>
          <w:rFonts w:ascii="Arial" w:eastAsia="Arial" w:hAnsi="Arial" w:cs="Arial"/>
          <w:noProof/>
          <w:sz w:val="22"/>
          <w:szCs w:val="22"/>
        </w:rPr>
        <w:t xml:space="preserve"> </w:t>
      </w:r>
      <w:r w:rsidRPr="00012EE7">
        <w:rPr>
          <w:rFonts w:ascii="Arial" w:eastAsia="Arial" w:hAnsi="Arial" w:cs="Arial"/>
          <w:b/>
          <w:noProof/>
          <w:sz w:val="22"/>
          <w:szCs w:val="22"/>
        </w:rPr>
        <w:t>3</w:t>
      </w:r>
      <w:r>
        <w:rPr>
          <w:rFonts w:ascii="Arial" w:eastAsia="Arial" w:hAnsi="Arial" w:cs="Arial"/>
          <w:noProof/>
          <w:sz w:val="22"/>
          <w:szCs w:val="22"/>
        </w:rPr>
        <w:t>.</w:t>
      </w:r>
    </w:p>
    <w:p w14:paraId="7F9CBA0A"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Rochelle-Newall E. J. and Fisher T. R. (2002) Chromophoric dissolved organic matter and dissolved organic carbon in Chesapeake Bay. </w:t>
      </w:r>
      <w:r w:rsidRPr="00012EE7">
        <w:rPr>
          <w:rFonts w:ascii="Arial" w:eastAsia="Arial" w:hAnsi="Arial" w:cs="Arial"/>
          <w:i/>
          <w:noProof/>
          <w:sz w:val="22"/>
          <w:szCs w:val="22"/>
        </w:rPr>
        <w:t>Mar. Chem.</w:t>
      </w:r>
      <w:r>
        <w:rPr>
          <w:rFonts w:ascii="Arial" w:eastAsia="Arial" w:hAnsi="Arial" w:cs="Arial"/>
          <w:noProof/>
          <w:sz w:val="22"/>
          <w:szCs w:val="22"/>
        </w:rPr>
        <w:t xml:space="preserve"> </w:t>
      </w:r>
      <w:r w:rsidRPr="00012EE7">
        <w:rPr>
          <w:rFonts w:ascii="Arial" w:eastAsia="Arial" w:hAnsi="Arial" w:cs="Arial"/>
          <w:b/>
          <w:noProof/>
          <w:sz w:val="22"/>
          <w:szCs w:val="22"/>
        </w:rPr>
        <w:t>77</w:t>
      </w:r>
      <w:r>
        <w:rPr>
          <w:rFonts w:ascii="Arial" w:eastAsia="Arial" w:hAnsi="Arial" w:cs="Arial"/>
          <w:noProof/>
          <w:sz w:val="22"/>
          <w:szCs w:val="22"/>
        </w:rPr>
        <w:t>, 23–41.</w:t>
      </w:r>
    </w:p>
    <w:p w14:paraId="0E734B27"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Rounds S. A. and Wilde F. D. (2012) </w:t>
      </w:r>
      <w:r w:rsidRPr="00012EE7">
        <w:rPr>
          <w:rFonts w:ascii="Arial" w:eastAsia="Arial" w:hAnsi="Arial" w:cs="Arial"/>
          <w:i/>
          <w:noProof/>
          <w:sz w:val="22"/>
          <w:szCs w:val="22"/>
        </w:rPr>
        <w:t>Chapter A6 Section 6.6 Alkalinity and acid neutralizing capacity</w:t>
      </w:r>
      <w:r>
        <w:rPr>
          <w:rFonts w:ascii="Arial" w:eastAsia="Arial" w:hAnsi="Arial" w:cs="Arial"/>
          <w:noProof/>
          <w:sz w:val="22"/>
          <w:szCs w:val="22"/>
        </w:rPr>
        <w:t>. Version 3, Revised Jul 2006. eds. F. D. Wilde and D. B. Radtke, United States Geological Survey, Reston, VA.</w:t>
      </w:r>
    </w:p>
    <w:p w14:paraId="3BE43145"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Sager P., Richman S., Harris H. J. and Fewless G. (2018) Preliminary observations on the seiche-induced flux of carbon, nitrogen and phosphorus in a great lakes coastal marsh. </w:t>
      </w:r>
      <w:r w:rsidRPr="00012EE7">
        <w:rPr>
          <w:rFonts w:ascii="Arial" w:eastAsia="Arial" w:hAnsi="Arial" w:cs="Arial"/>
          <w:i/>
          <w:noProof/>
          <w:sz w:val="22"/>
          <w:szCs w:val="22"/>
        </w:rPr>
        <w:t>Coastal Wetlands</w:t>
      </w:r>
      <w:r>
        <w:rPr>
          <w:rFonts w:ascii="Arial" w:eastAsia="Arial" w:hAnsi="Arial" w:cs="Arial"/>
          <w:noProof/>
          <w:sz w:val="22"/>
          <w:szCs w:val="22"/>
        </w:rPr>
        <w:t>, 59–68.</w:t>
      </w:r>
    </w:p>
    <w:p w14:paraId="279AAA35"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Santos I. R., Burdige D. J., Jennerjahn T. C., Bouillon S., Cabral A., Serrano O., Wernberg T., Filbee-Dexter K., Guimond J. A. and Tamborski J. J. (2021) The renaissance of Odum’s outwelling hypothesis in “Blue Carbon” science. </w:t>
      </w:r>
      <w:r w:rsidRPr="00012EE7">
        <w:rPr>
          <w:rFonts w:ascii="Arial" w:eastAsia="Arial" w:hAnsi="Arial" w:cs="Arial"/>
          <w:i/>
          <w:noProof/>
          <w:sz w:val="22"/>
          <w:szCs w:val="22"/>
        </w:rPr>
        <w:t>Estuar. Coast. Shelf Sci.</w:t>
      </w:r>
      <w:r>
        <w:rPr>
          <w:rFonts w:ascii="Arial" w:eastAsia="Arial" w:hAnsi="Arial" w:cs="Arial"/>
          <w:noProof/>
          <w:sz w:val="22"/>
          <w:szCs w:val="22"/>
        </w:rPr>
        <w:t xml:space="preserve"> </w:t>
      </w:r>
      <w:r w:rsidRPr="00012EE7">
        <w:rPr>
          <w:rFonts w:ascii="Arial" w:eastAsia="Arial" w:hAnsi="Arial" w:cs="Arial"/>
          <w:b/>
          <w:noProof/>
          <w:sz w:val="22"/>
          <w:szCs w:val="22"/>
        </w:rPr>
        <w:t>255</w:t>
      </w:r>
      <w:r>
        <w:rPr>
          <w:rFonts w:ascii="Arial" w:eastAsia="Arial" w:hAnsi="Arial" w:cs="Arial"/>
          <w:noProof/>
          <w:sz w:val="22"/>
          <w:szCs w:val="22"/>
        </w:rPr>
        <w:t>, 107361.</w:t>
      </w:r>
    </w:p>
    <w:p w14:paraId="3B828AA9"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Sleighter R. L. and Hatcher P. G. (2008) Molecular characterization of dissolved organic matter (DOM) along a river to ocean transect of the lower Chesapeake Bay by ultrahigh resolution electrospray ionization Fourier transform ion cyclotron resonance mass spectrometry. </w:t>
      </w:r>
      <w:r w:rsidRPr="00012EE7">
        <w:rPr>
          <w:rFonts w:ascii="Arial" w:eastAsia="Arial" w:hAnsi="Arial" w:cs="Arial"/>
          <w:i/>
          <w:noProof/>
          <w:sz w:val="22"/>
          <w:szCs w:val="22"/>
        </w:rPr>
        <w:t>Mar. Chem.</w:t>
      </w:r>
      <w:r>
        <w:rPr>
          <w:rFonts w:ascii="Arial" w:eastAsia="Arial" w:hAnsi="Arial" w:cs="Arial"/>
          <w:noProof/>
          <w:sz w:val="22"/>
          <w:szCs w:val="22"/>
        </w:rPr>
        <w:t xml:space="preserve"> </w:t>
      </w:r>
      <w:r w:rsidRPr="00012EE7">
        <w:rPr>
          <w:rFonts w:ascii="Arial" w:eastAsia="Arial" w:hAnsi="Arial" w:cs="Arial"/>
          <w:b/>
          <w:noProof/>
          <w:sz w:val="22"/>
          <w:szCs w:val="22"/>
        </w:rPr>
        <w:t>110</w:t>
      </w:r>
      <w:r>
        <w:rPr>
          <w:rFonts w:ascii="Arial" w:eastAsia="Arial" w:hAnsi="Arial" w:cs="Arial"/>
          <w:noProof/>
          <w:sz w:val="22"/>
          <w:szCs w:val="22"/>
        </w:rPr>
        <w:t>, 140–152.</w:t>
      </w:r>
    </w:p>
    <w:p w14:paraId="135C3EAA"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Stedmon C. A. and Markager S. (2003) Behaviour of the optical properties of coloured dissolved organic matter under conservative mixing. </w:t>
      </w:r>
      <w:r w:rsidRPr="00012EE7">
        <w:rPr>
          <w:rFonts w:ascii="Arial" w:eastAsia="Arial" w:hAnsi="Arial" w:cs="Arial"/>
          <w:i/>
          <w:noProof/>
          <w:sz w:val="22"/>
          <w:szCs w:val="22"/>
        </w:rPr>
        <w:t>Estuar. Coast. Shelf Sci.</w:t>
      </w:r>
      <w:r>
        <w:rPr>
          <w:rFonts w:ascii="Arial" w:eastAsia="Arial" w:hAnsi="Arial" w:cs="Arial"/>
          <w:noProof/>
          <w:sz w:val="22"/>
          <w:szCs w:val="22"/>
        </w:rPr>
        <w:t xml:space="preserve"> </w:t>
      </w:r>
      <w:r w:rsidRPr="00012EE7">
        <w:rPr>
          <w:rFonts w:ascii="Arial" w:eastAsia="Arial" w:hAnsi="Arial" w:cs="Arial"/>
          <w:b/>
          <w:noProof/>
          <w:sz w:val="22"/>
          <w:szCs w:val="22"/>
        </w:rPr>
        <w:t>57</w:t>
      </w:r>
      <w:r>
        <w:rPr>
          <w:rFonts w:ascii="Arial" w:eastAsia="Arial" w:hAnsi="Arial" w:cs="Arial"/>
          <w:noProof/>
          <w:sz w:val="22"/>
          <w:szCs w:val="22"/>
        </w:rPr>
        <w:t>, 973–979.</w:t>
      </w:r>
    </w:p>
    <w:p w14:paraId="31B25806"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Stephens B. M. and Minor E. C. (2010) DOM characteristics along the continuum from river to receiving basin: a comparison of freshwater and saline transects. </w:t>
      </w:r>
      <w:r w:rsidRPr="00012EE7">
        <w:rPr>
          <w:rFonts w:ascii="Arial" w:eastAsia="Arial" w:hAnsi="Arial" w:cs="Arial"/>
          <w:i/>
          <w:noProof/>
          <w:sz w:val="22"/>
          <w:szCs w:val="22"/>
        </w:rPr>
        <w:t>Aquat. Sci.</w:t>
      </w:r>
      <w:r>
        <w:rPr>
          <w:rFonts w:ascii="Arial" w:eastAsia="Arial" w:hAnsi="Arial" w:cs="Arial"/>
          <w:noProof/>
          <w:sz w:val="22"/>
          <w:szCs w:val="22"/>
        </w:rPr>
        <w:t xml:space="preserve"> </w:t>
      </w:r>
      <w:r w:rsidRPr="00012EE7">
        <w:rPr>
          <w:rFonts w:ascii="Arial" w:eastAsia="Arial" w:hAnsi="Arial" w:cs="Arial"/>
          <w:b/>
          <w:noProof/>
          <w:sz w:val="22"/>
          <w:szCs w:val="22"/>
        </w:rPr>
        <w:t>72</w:t>
      </w:r>
      <w:r>
        <w:rPr>
          <w:rFonts w:ascii="Arial" w:eastAsia="Arial" w:hAnsi="Arial" w:cs="Arial"/>
          <w:noProof/>
          <w:sz w:val="22"/>
          <w:szCs w:val="22"/>
        </w:rPr>
        <w:t>, 403–417.</w:t>
      </w:r>
    </w:p>
    <w:p w14:paraId="2B4AD0AD"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Stubbins A., Spencer R. G. M., Chen H., Hatcher P. G., Mopper K., Hernes P. J., Mwamba V. L., Mangangu A. M., Wabakanghanzi J. N. and Six J. (2010) Illuminated darkness: Molecular signatures of Congo River dissolved organic matter and its photochemical alteration as revealed by ultrahigh precision mass spectrometry. </w:t>
      </w:r>
      <w:r w:rsidRPr="00012EE7">
        <w:rPr>
          <w:rFonts w:ascii="Arial" w:eastAsia="Arial" w:hAnsi="Arial" w:cs="Arial"/>
          <w:i/>
          <w:noProof/>
          <w:sz w:val="22"/>
          <w:szCs w:val="22"/>
        </w:rPr>
        <w:t>Limnol. Oceanogr.</w:t>
      </w:r>
      <w:r>
        <w:rPr>
          <w:rFonts w:ascii="Arial" w:eastAsia="Arial" w:hAnsi="Arial" w:cs="Arial"/>
          <w:noProof/>
          <w:sz w:val="22"/>
          <w:szCs w:val="22"/>
        </w:rPr>
        <w:t xml:space="preserve"> </w:t>
      </w:r>
      <w:r w:rsidRPr="00012EE7">
        <w:rPr>
          <w:rFonts w:ascii="Arial" w:eastAsia="Arial" w:hAnsi="Arial" w:cs="Arial"/>
          <w:b/>
          <w:noProof/>
          <w:sz w:val="22"/>
          <w:szCs w:val="22"/>
        </w:rPr>
        <w:t>55</w:t>
      </w:r>
      <w:r>
        <w:rPr>
          <w:rFonts w:ascii="Arial" w:eastAsia="Arial" w:hAnsi="Arial" w:cs="Arial"/>
          <w:noProof/>
          <w:sz w:val="22"/>
          <w:szCs w:val="22"/>
        </w:rPr>
        <w:t>, 1467–1477.</w:t>
      </w:r>
    </w:p>
    <w:p w14:paraId="73935795"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Stücheli P. E., Niggemann J. and Schubert C. J. (2018) Comparison of different solid phase extraction sorbents for the qualitative assessment of dissolved organic nitrogen in freshwater samples using FT-ICR-MS. </w:t>
      </w:r>
      <w:r w:rsidRPr="00012EE7">
        <w:rPr>
          <w:rFonts w:ascii="Arial" w:eastAsia="Arial" w:hAnsi="Arial" w:cs="Arial"/>
          <w:i/>
          <w:noProof/>
          <w:sz w:val="22"/>
          <w:szCs w:val="22"/>
        </w:rPr>
        <w:t>J. Limnol.</w:t>
      </w:r>
      <w:r>
        <w:rPr>
          <w:rFonts w:ascii="Arial" w:eastAsia="Arial" w:hAnsi="Arial" w:cs="Arial"/>
          <w:noProof/>
          <w:sz w:val="22"/>
          <w:szCs w:val="22"/>
        </w:rPr>
        <w:t xml:space="preserve"> </w:t>
      </w:r>
      <w:r w:rsidRPr="00012EE7">
        <w:rPr>
          <w:rFonts w:ascii="Arial" w:eastAsia="Arial" w:hAnsi="Arial" w:cs="Arial"/>
          <w:b/>
          <w:noProof/>
          <w:sz w:val="22"/>
          <w:szCs w:val="22"/>
        </w:rPr>
        <w:t>77</w:t>
      </w:r>
      <w:r>
        <w:rPr>
          <w:rFonts w:ascii="Arial" w:eastAsia="Arial" w:hAnsi="Arial" w:cs="Arial"/>
          <w:noProof/>
          <w:sz w:val="22"/>
          <w:szCs w:val="22"/>
        </w:rPr>
        <w:t>, 400–411.</w:t>
      </w:r>
    </w:p>
    <w:p w14:paraId="06D55F09"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Tagestad J., Ward N. D., Butman D. and Stegen J. (2021) Small streams dominate US tidal reaches and will be disproportionately impacted by sea-level rise. </w:t>
      </w:r>
      <w:r w:rsidRPr="00012EE7">
        <w:rPr>
          <w:rFonts w:ascii="Arial" w:eastAsia="Arial" w:hAnsi="Arial" w:cs="Arial"/>
          <w:i/>
          <w:noProof/>
          <w:sz w:val="22"/>
          <w:szCs w:val="22"/>
        </w:rPr>
        <w:t>Sci. Total Environ.</w:t>
      </w:r>
      <w:r>
        <w:rPr>
          <w:rFonts w:ascii="Arial" w:eastAsia="Arial" w:hAnsi="Arial" w:cs="Arial"/>
          <w:noProof/>
          <w:sz w:val="22"/>
          <w:szCs w:val="22"/>
        </w:rPr>
        <w:t xml:space="preserve"> </w:t>
      </w:r>
      <w:r w:rsidRPr="00012EE7">
        <w:rPr>
          <w:rFonts w:ascii="Arial" w:eastAsia="Arial" w:hAnsi="Arial" w:cs="Arial"/>
          <w:b/>
          <w:noProof/>
          <w:sz w:val="22"/>
          <w:szCs w:val="22"/>
        </w:rPr>
        <w:t>753</w:t>
      </w:r>
      <w:r>
        <w:rPr>
          <w:rFonts w:ascii="Arial" w:eastAsia="Arial" w:hAnsi="Arial" w:cs="Arial"/>
          <w:noProof/>
          <w:sz w:val="22"/>
          <w:szCs w:val="22"/>
        </w:rPr>
        <w:t>, 141944.</w:t>
      </w:r>
    </w:p>
    <w:p w14:paraId="1116DDB4"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Tolić N., Liu Y., Liyu A., Shen Y., Tfaily M. M., Kujawinski E. B., Longnecker K., Kuo L.-J., Robinson E. W., Paša-Tolić L. and Hess N. J. (2017) Formularity: Software for automated formula assignment of natural and other organic matter from ultrahigh-resolution mass spectra. </w:t>
      </w:r>
      <w:r w:rsidRPr="00012EE7">
        <w:rPr>
          <w:rFonts w:ascii="Arial" w:eastAsia="Arial" w:hAnsi="Arial" w:cs="Arial"/>
          <w:i/>
          <w:noProof/>
          <w:sz w:val="22"/>
          <w:szCs w:val="22"/>
        </w:rPr>
        <w:t>Anal. Chem.</w:t>
      </w:r>
      <w:r>
        <w:rPr>
          <w:rFonts w:ascii="Arial" w:eastAsia="Arial" w:hAnsi="Arial" w:cs="Arial"/>
          <w:noProof/>
          <w:sz w:val="22"/>
          <w:szCs w:val="22"/>
        </w:rPr>
        <w:t xml:space="preserve"> </w:t>
      </w:r>
      <w:r w:rsidRPr="00012EE7">
        <w:rPr>
          <w:rFonts w:ascii="Arial" w:eastAsia="Arial" w:hAnsi="Arial" w:cs="Arial"/>
          <w:b/>
          <w:noProof/>
          <w:sz w:val="22"/>
          <w:szCs w:val="22"/>
        </w:rPr>
        <w:t>89</w:t>
      </w:r>
      <w:r>
        <w:rPr>
          <w:rFonts w:ascii="Arial" w:eastAsia="Arial" w:hAnsi="Arial" w:cs="Arial"/>
          <w:noProof/>
          <w:sz w:val="22"/>
          <w:szCs w:val="22"/>
        </w:rPr>
        <w:t>, 12659–12665.</w:t>
      </w:r>
    </w:p>
    <w:p w14:paraId="1158956F"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Tzortziou M., Neale P. J., Megonigal J. P., Pow C. L. and Butterworth M. (2011) Spatial gradients in dissolved carbon due to tidal marsh outwelling into a Chesapeake Bay estuary. </w:t>
      </w:r>
      <w:r w:rsidRPr="00012EE7">
        <w:rPr>
          <w:rFonts w:ascii="Arial" w:eastAsia="Arial" w:hAnsi="Arial" w:cs="Arial"/>
          <w:i/>
          <w:noProof/>
          <w:sz w:val="22"/>
          <w:szCs w:val="22"/>
        </w:rPr>
        <w:t>Mar. Ecol. Prog. Ser.</w:t>
      </w:r>
      <w:r>
        <w:rPr>
          <w:rFonts w:ascii="Arial" w:eastAsia="Arial" w:hAnsi="Arial" w:cs="Arial"/>
          <w:noProof/>
          <w:sz w:val="22"/>
          <w:szCs w:val="22"/>
        </w:rPr>
        <w:t xml:space="preserve"> </w:t>
      </w:r>
      <w:r w:rsidRPr="00012EE7">
        <w:rPr>
          <w:rFonts w:ascii="Arial" w:eastAsia="Arial" w:hAnsi="Arial" w:cs="Arial"/>
          <w:b/>
          <w:noProof/>
          <w:sz w:val="22"/>
          <w:szCs w:val="22"/>
        </w:rPr>
        <w:t>426</w:t>
      </w:r>
      <w:r>
        <w:rPr>
          <w:rFonts w:ascii="Arial" w:eastAsia="Arial" w:hAnsi="Arial" w:cs="Arial"/>
          <w:noProof/>
          <w:sz w:val="22"/>
          <w:szCs w:val="22"/>
        </w:rPr>
        <w:t>, 41–56.</w:t>
      </w:r>
    </w:p>
    <w:p w14:paraId="01BFA877"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Tzortziou M., Neale P. J., Osburn C. L., Megonigal J. P., Maie N. and Jaffé R. (2008) Tidal marshes as a source of optically and chemically distinctive colored dissolved organic matter in the Chesapeake Bay. </w:t>
      </w:r>
      <w:r w:rsidRPr="00012EE7">
        <w:rPr>
          <w:rFonts w:ascii="Arial" w:eastAsia="Arial" w:hAnsi="Arial" w:cs="Arial"/>
          <w:i/>
          <w:noProof/>
          <w:sz w:val="22"/>
          <w:szCs w:val="22"/>
        </w:rPr>
        <w:t>Limnol. Oceanogr.</w:t>
      </w:r>
      <w:r>
        <w:rPr>
          <w:rFonts w:ascii="Arial" w:eastAsia="Arial" w:hAnsi="Arial" w:cs="Arial"/>
          <w:noProof/>
          <w:sz w:val="22"/>
          <w:szCs w:val="22"/>
        </w:rPr>
        <w:t xml:space="preserve"> </w:t>
      </w:r>
      <w:r w:rsidRPr="00012EE7">
        <w:rPr>
          <w:rFonts w:ascii="Arial" w:eastAsia="Arial" w:hAnsi="Arial" w:cs="Arial"/>
          <w:b/>
          <w:noProof/>
          <w:sz w:val="22"/>
          <w:szCs w:val="22"/>
        </w:rPr>
        <w:t>53</w:t>
      </w:r>
      <w:r>
        <w:rPr>
          <w:rFonts w:ascii="Arial" w:eastAsia="Arial" w:hAnsi="Arial" w:cs="Arial"/>
          <w:noProof/>
          <w:sz w:val="22"/>
          <w:szCs w:val="22"/>
        </w:rPr>
        <w:t>, 148–159.</w:t>
      </w:r>
    </w:p>
    <w:p w14:paraId="2348FB78"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Urban N. R., Apul D. S. and Auer M. T. (2004) Community respiration rates in lake superior. </w:t>
      </w:r>
      <w:r w:rsidRPr="00012EE7">
        <w:rPr>
          <w:rFonts w:ascii="Arial" w:eastAsia="Arial" w:hAnsi="Arial" w:cs="Arial"/>
          <w:i/>
          <w:noProof/>
          <w:sz w:val="22"/>
          <w:szCs w:val="22"/>
        </w:rPr>
        <w:t>J. Great Lakes Res.</w:t>
      </w:r>
      <w:r>
        <w:rPr>
          <w:rFonts w:ascii="Arial" w:eastAsia="Arial" w:hAnsi="Arial" w:cs="Arial"/>
          <w:noProof/>
          <w:sz w:val="22"/>
          <w:szCs w:val="22"/>
        </w:rPr>
        <w:t xml:space="preserve"> </w:t>
      </w:r>
      <w:r w:rsidRPr="00012EE7">
        <w:rPr>
          <w:rFonts w:ascii="Arial" w:eastAsia="Arial" w:hAnsi="Arial" w:cs="Arial"/>
          <w:b/>
          <w:noProof/>
          <w:sz w:val="22"/>
          <w:szCs w:val="22"/>
        </w:rPr>
        <w:t>30</w:t>
      </w:r>
      <w:r>
        <w:rPr>
          <w:rFonts w:ascii="Arial" w:eastAsia="Arial" w:hAnsi="Arial" w:cs="Arial"/>
          <w:noProof/>
          <w:sz w:val="22"/>
          <w:szCs w:val="22"/>
        </w:rPr>
        <w:t>, 230–244.</w:t>
      </w:r>
    </w:p>
    <w:p w14:paraId="1A44DBA2"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Wang F., Sanders C. J., Santos I. R., Tang J., Schuerch M., Kirwan M. L., Kopp R. E., Zhu K., Li X., Yuan J., Liu W. and Li Z. (2021) Global blue carbon accumulation in tidal wetlands increases with climate change. </w:t>
      </w:r>
      <w:r w:rsidRPr="00012EE7">
        <w:rPr>
          <w:rFonts w:ascii="Arial" w:eastAsia="Arial" w:hAnsi="Arial" w:cs="Arial"/>
          <w:i/>
          <w:noProof/>
          <w:sz w:val="22"/>
          <w:szCs w:val="22"/>
        </w:rPr>
        <w:t>Natl Sci Rev</w:t>
      </w:r>
      <w:r>
        <w:rPr>
          <w:rFonts w:ascii="Arial" w:eastAsia="Arial" w:hAnsi="Arial" w:cs="Arial"/>
          <w:noProof/>
          <w:sz w:val="22"/>
          <w:szCs w:val="22"/>
        </w:rPr>
        <w:t xml:space="preserve"> </w:t>
      </w:r>
      <w:r w:rsidRPr="00012EE7">
        <w:rPr>
          <w:rFonts w:ascii="Arial" w:eastAsia="Arial" w:hAnsi="Arial" w:cs="Arial"/>
          <w:b/>
          <w:noProof/>
          <w:sz w:val="22"/>
          <w:szCs w:val="22"/>
        </w:rPr>
        <w:t>8</w:t>
      </w:r>
      <w:r>
        <w:rPr>
          <w:rFonts w:ascii="Arial" w:eastAsia="Arial" w:hAnsi="Arial" w:cs="Arial"/>
          <w:noProof/>
          <w:sz w:val="22"/>
          <w:szCs w:val="22"/>
        </w:rPr>
        <w:t>, nwaa296.</w:t>
      </w:r>
    </w:p>
    <w:p w14:paraId="146839D8"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Ward N. D., Bianchi T. S. and Medeiros P. M. (2017) Where carbon goes when water flows: carbon cycling across the aquatic continuum. </w:t>
      </w:r>
      <w:r w:rsidRPr="00012EE7">
        <w:rPr>
          <w:rFonts w:ascii="Arial" w:eastAsia="Arial" w:hAnsi="Arial" w:cs="Arial"/>
          <w:i/>
          <w:noProof/>
          <w:sz w:val="22"/>
          <w:szCs w:val="22"/>
        </w:rPr>
        <w:t>Frontiers in Marine</w:t>
      </w:r>
      <w:r>
        <w:rPr>
          <w:rFonts w:ascii="Arial" w:eastAsia="Arial" w:hAnsi="Arial" w:cs="Arial"/>
          <w:noProof/>
          <w:sz w:val="22"/>
          <w:szCs w:val="22"/>
        </w:rPr>
        <w:t>.</w:t>
      </w:r>
    </w:p>
    <w:p w14:paraId="2C9245F9"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Ward N. D., Bianchi T. S., Osburn C. L. and Myers-Pigg A. (2023) Biogeochemical changes in estuaries. In </w:t>
      </w:r>
      <w:r w:rsidRPr="00012EE7">
        <w:rPr>
          <w:rFonts w:ascii="Arial" w:eastAsia="Arial" w:hAnsi="Arial" w:cs="Arial"/>
          <w:i/>
          <w:noProof/>
          <w:sz w:val="22"/>
          <w:szCs w:val="22"/>
        </w:rPr>
        <w:t>Climate Change and Estuaries</w:t>
      </w:r>
      <w:r>
        <w:rPr>
          <w:rFonts w:ascii="Arial" w:eastAsia="Arial" w:hAnsi="Arial" w:cs="Arial"/>
          <w:noProof/>
          <w:sz w:val="22"/>
          <w:szCs w:val="22"/>
        </w:rPr>
        <w:t xml:space="preserve"> CRC Press, Boca Raton. pp. 113–142.</w:t>
      </w:r>
    </w:p>
    <w:p w14:paraId="54031BD3"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Ward N. D., Megonigal J. P., Bond-Lamberty B., Bailey V. L., Butman D., Canuel E. A., Diefenderfer H., Ganju N. K., Goñi M. A., Graham E. B., Hopkinson C. S., Khangaonkar T., Langley J. A., McDowell N. G., Myers-Pigg A. N., Neumann R. B., Osburn C. L., Price R. M., Rowland J., Sengupta A., Simard M., Thornton P. E., Tzortziou M., Vargas R., Weisenhorn P. B. and Windham-Myers L. (2020) Representing the function and sensitivity of coastal interfaces in Earth system models. </w:t>
      </w:r>
      <w:r w:rsidRPr="00012EE7">
        <w:rPr>
          <w:rFonts w:ascii="Arial" w:eastAsia="Arial" w:hAnsi="Arial" w:cs="Arial"/>
          <w:i/>
          <w:noProof/>
          <w:sz w:val="22"/>
          <w:szCs w:val="22"/>
        </w:rPr>
        <w:t>Nat. Commun.</w:t>
      </w:r>
      <w:r>
        <w:rPr>
          <w:rFonts w:ascii="Arial" w:eastAsia="Arial" w:hAnsi="Arial" w:cs="Arial"/>
          <w:noProof/>
          <w:sz w:val="22"/>
          <w:szCs w:val="22"/>
        </w:rPr>
        <w:t xml:space="preserve"> </w:t>
      </w:r>
      <w:r w:rsidRPr="00012EE7">
        <w:rPr>
          <w:rFonts w:ascii="Arial" w:eastAsia="Arial" w:hAnsi="Arial" w:cs="Arial"/>
          <w:b/>
          <w:noProof/>
          <w:sz w:val="22"/>
          <w:szCs w:val="22"/>
        </w:rPr>
        <w:t>11</w:t>
      </w:r>
      <w:r>
        <w:rPr>
          <w:rFonts w:ascii="Arial" w:eastAsia="Arial" w:hAnsi="Arial" w:cs="Arial"/>
          <w:noProof/>
          <w:sz w:val="22"/>
          <w:szCs w:val="22"/>
        </w:rPr>
        <w:t>, 2458.</w:t>
      </w:r>
    </w:p>
    <w:p w14:paraId="5E1790B9"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Weishaar J. L., Aiken G. R., Bergamaschi B. A., Fram M. S., Fujii R. and Mopper K. (2003) Evaluation of specific ultraviolet absorbance as an indicator of the chemical composition and reactivity of dissolved organic carbon. </w:t>
      </w:r>
      <w:r w:rsidRPr="00012EE7">
        <w:rPr>
          <w:rFonts w:ascii="Arial" w:eastAsia="Arial" w:hAnsi="Arial" w:cs="Arial"/>
          <w:i/>
          <w:noProof/>
          <w:sz w:val="22"/>
          <w:szCs w:val="22"/>
        </w:rPr>
        <w:t>Environ. Sci. Technol.</w:t>
      </w:r>
      <w:r>
        <w:rPr>
          <w:rFonts w:ascii="Arial" w:eastAsia="Arial" w:hAnsi="Arial" w:cs="Arial"/>
          <w:noProof/>
          <w:sz w:val="22"/>
          <w:szCs w:val="22"/>
        </w:rPr>
        <w:t xml:space="preserve"> </w:t>
      </w:r>
      <w:r w:rsidRPr="00012EE7">
        <w:rPr>
          <w:rFonts w:ascii="Arial" w:eastAsia="Arial" w:hAnsi="Arial" w:cs="Arial"/>
          <w:b/>
          <w:noProof/>
          <w:sz w:val="22"/>
          <w:szCs w:val="22"/>
        </w:rPr>
        <w:t>37</w:t>
      </w:r>
      <w:r>
        <w:rPr>
          <w:rFonts w:ascii="Arial" w:eastAsia="Arial" w:hAnsi="Arial" w:cs="Arial"/>
          <w:noProof/>
          <w:sz w:val="22"/>
          <w:szCs w:val="22"/>
        </w:rPr>
        <w:t>, 4702–4708.</w:t>
      </w:r>
    </w:p>
    <w:p w14:paraId="327CA3E0"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Wünsch U. J., Bro R., Stedmon C. A., Wenig P. and Murphy K. R. (2019) Emerging patterns in the global distribution of dissolved organic matter fluorescence. </w:t>
      </w:r>
      <w:r w:rsidRPr="00012EE7">
        <w:rPr>
          <w:rFonts w:ascii="Arial" w:eastAsia="Arial" w:hAnsi="Arial" w:cs="Arial"/>
          <w:i/>
          <w:noProof/>
          <w:sz w:val="22"/>
          <w:szCs w:val="22"/>
        </w:rPr>
        <w:t>Anal. Methods</w:t>
      </w:r>
      <w:r>
        <w:rPr>
          <w:rFonts w:ascii="Arial" w:eastAsia="Arial" w:hAnsi="Arial" w:cs="Arial"/>
          <w:noProof/>
          <w:sz w:val="22"/>
          <w:szCs w:val="22"/>
        </w:rPr>
        <w:t xml:space="preserve"> </w:t>
      </w:r>
      <w:r w:rsidRPr="00012EE7">
        <w:rPr>
          <w:rFonts w:ascii="Arial" w:eastAsia="Arial" w:hAnsi="Arial" w:cs="Arial"/>
          <w:b/>
          <w:noProof/>
          <w:sz w:val="22"/>
          <w:szCs w:val="22"/>
        </w:rPr>
        <w:t>11</w:t>
      </w:r>
      <w:r>
        <w:rPr>
          <w:rFonts w:ascii="Arial" w:eastAsia="Arial" w:hAnsi="Arial" w:cs="Arial"/>
          <w:noProof/>
          <w:sz w:val="22"/>
          <w:szCs w:val="22"/>
        </w:rPr>
        <w:t>, 888–893.</w:t>
      </w:r>
    </w:p>
    <w:p w14:paraId="45EC18E6"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Yamashita Y. and Jaffé R. (2008) Characterizing the interactions between trace metals and dissolved organic matter using excitation-emission matrix and parallel factor analysis. </w:t>
      </w:r>
      <w:r w:rsidRPr="00012EE7">
        <w:rPr>
          <w:rFonts w:ascii="Arial" w:eastAsia="Arial" w:hAnsi="Arial" w:cs="Arial"/>
          <w:i/>
          <w:noProof/>
          <w:sz w:val="22"/>
          <w:szCs w:val="22"/>
        </w:rPr>
        <w:t>Environ. Sci. Technol.</w:t>
      </w:r>
      <w:r>
        <w:rPr>
          <w:rFonts w:ascii="Arial" w:eastAsia="Arial" w:hAnsi="Arial" w:cs="Arial"/>
          <w:noProof/>
          <w:sz w:val="22"/>
          <w:szCs w:val="22"/>
        </w:rPr>
        <w:t xml:space="preserve"> </w:t>
      </w:r>
      <w:r w:rsidRPr="00012EE7">
        <w:rPr>
          <w:rFonts w:ascii="Arial" w:eastAsia="Arial" w:hAnsi="Arial" w:cs="Arial"/>
          <w:b/>
          <w:noProof/>
          <w:sz w:val="22"/>
          <w:szCs w:val="22"/>
        </w:rPr>
        <w:t>42</w:t>
      </w:r>
      <w:r>
        <w:rPr>
          <w:rFonts w:ascii="Arial" w:eastAsia="Arial" w:hAnsi="Arial" w:cs="Arial"/>
          <w:noProof/>
          <w:sz w:val="22"/>
          <w:szCs w:val="22"/>
        </w:rPr>
        <w:t>, 7374–7379.</w:t>
      </w:r>
    </w:p>
    <w:p w14:paraId="1FEA3C87"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Yurista P. M., Kelly J. R. and Scharold J. V. (2016) Great Lakes nearshore–offshore: Distinct water quality regions. </w:t>
      </w:r>
      <w:r w:rsidRPr="00012EE7">
        <w:rPr>
          <w:rFonts w:ascii="Arial" w:eastAsia="Arial" w:hAnsi="Arial" w:cs="Arial"/>
          <w:i/>
          <w:noProof/>
          <w:sz w:val="22"/>
          <w:szCs w:val="22"/>
        </w:rPr>
        <w:t>J. Great Lakes Res.</w:t>
      </w:r>
      <w:r>
        <w:rPr>
          <w:rFonts w:ascii="Arial" w:eastAsia="Arial" w:hAnsi="Arial" w:cs="Arial"/>
          <w:noProof/>
          <w:sz w:val="22"/>
          <w:szCs w:val="22"/>
        </w:rPr>
        <w:t xml:space="preserve"> </w:t>
      </w:r>
      <w:r w:rsidRPr="00012EE7">
        <w:rPr>
          <w:rFonts w:ascii="Arial" w:eastAsia="Arial" w:hAnsi="Arial" w:cs="Arial"/>
          <w:b/>
          <w:noProof/>
          <w:sz w:val="22"/>
          <w:szCs w:val="22"/>
        </w:rPr>
        <w:t>42</w:t>
      </w:r>
      <w:r>
        <w:rPr>
          <w:rFonts w:ascii="Arial" w:eastAsia="Arial" w:hAnsi="Arial" w:cs="Arial"/>
          <w:noProof/>
          <w:sz w:val="22"/>
          <w:szCs w:val="22"/>
        </w:rPr>
        <w:t>, 375–385.</w:t>
      </w:r>
    </w:p>
    <w:p w14:paraId="66233884" w14:textId="77777777" w:rsidR="00012EE7" w:rsidRDefault="00012EE7" w:rsidP="003C0433">
      <w:pPr>
        <w:spacing w:after="240" w:line="240" w:lineRule="auto"/>
        <w:ind w:left="720" w:hanging="720"/>
        <w:jc w:val="both"/>
        <w:rPr>
          <w:rFonts w:ascii="Arial" w:eastAsia="Arial" w:hAnsi="Arial" w:cs="Arial"/>
          <w:noProof/>
          <w:sz w:val="22"/>
          <w:szCs w:val="22"/>
        </w:rPr>
      </w:pPr>
      <w:r>
        <w:rPr>
          <w:rFonts w:ascii="Arial" w:eastAsia="Arial" w:hAnsi="Arial" w:cs="Arial"/>
          <w:noProof/>
          <w:sz w:val="22"/>
          <w:szCs w:val="22"/>
        </w:rPr>
        <w:t xml:space="preserve">Zhang H., Lauerwald R., Régnier P., Ciais P., Van Oost K., Naipal V., Guenet B. and Yuan W. (2022) Estimating the lateral transfer of organic carbon through the European river network using a land surface model. </w:t>
      </w:r>
      <w:r w:rsidRPr="00012EE7">
        <w:rPr>
          <w:rFonts w:ascii="Arial" w:eastAsia="Arial" w:hAnsi="Arial" w:cs="Arial"/>
          <w:i/>
          <w:noProof/>
          <w:sz w:val="22"/>
          <w:szCs w:val="22"/>
        </w:rPr>
        <w:t>Earth Syst. Dyn.</w:t>
      </w:r>
    </w:p>
    <w:p w14:paraId="23235254" w14:textId="482CCF71" w:rsidR="00E3052D" w:rsidRPr="00E34748" w:rsidRDefault="00012EE7" w:rsidP="003C0433">
      <w:pPr>
        <w:spacing w:after="240" w:line="240" w:lineRule="auto"/>
        <w:ind w:left="720" w:hanging="720"/>
        <w:jc w:val="both"/>
        <w:rPr>
          <w:rFonts w:ascii="Arial" w:eastAsia="Arial" w:hAnsi="Arial" w:cs="Arial"/>
          <w:sz w:val="22"/>
          <w:szCs w:val="22"/>
        </w:rPr>
      </w:pPr>
      <w:r>
        <w:rPr>
          <w:rFonts w:ascii="Arial" w:eastAsia="Arial" w:hAnsi="Arial" w:cs="Arial"/>
          <w:noProof/>
          <w:sz w:val="22"/>
          <w:szCs w:val="22"/>
        </w:rPr>
        <w:t xml:space="preserve">Zhou Z., Guo L. and Minor E. C. (2016) Characterization of bulk and chromophoric dissolved organic matter in the Laurentian Great Lakes during summer 2013. </w:t>
      </w:r>
      <w:r w:rsidRPr="00012EE7">
        <w:rPr>
          <w:rFonts w:ascii="Arial" w:eastAsia="Arial" w:hAnsi="Arial" w:cs="Arial"/>
          <w:i/>
          <w:noProof/>
          <w:sz w:val="22"/>
          <w:szCs w:val="22"/>
        </w:rPr>
        <w:t>J. Great Lakes Res.</w:t>
      </w:r>
      <w:r>
        <w:rPr>
          <w:rFonts w:ascii="Arial" w:eastAsia="Arial" w:hAnsi="Arial" w:cs="Arial"/>
          <w:noProof/>
          <w:sz w:val="22"/>
          <w:szCs w:val="22"/>
        </w:rPr>
        <w:t xml:space="preserve"> </w:t>
      </w:r>
      <w:r w:rsidRPr="00012EE7">
        <w:rPr>
          <w:rFonts w:ascii="Arial" w:eastAsia="Arial" w:hAnsi="Arial" w:cs="Arial"/>
          <w:b/>
          <w:noProof/>
          <w:sz w:val="22"/>
          <w:szCs w:val="22"/>
        </w:rPr>
        <w:t>42</w:t>
      </w:r>
      <w:r>
        <w:rPr>
          <w:rFonts w:ascii="Arial" w:eastAsia="Arial" w:hAnsi="Arial" w:cs="Arial"/>
          <w:noProof/>
          <w:sz w:val="22"/>
          <w:szCs w:val="22"/>
        </w:rPr>
        <w:t>, 789–801.</w:t>
      </w:r>
      <w:r w:rsidR="00E3052D">
        <w:rPr>
          <w:rFonts w:ascii="Arial" w:eastAsia="Arial" w:hAnsi="Arial" w:cs="Arial"/>
          <w:sz w:val="22"/>
          <w:szCs w:val="22"/>
        </w:rPr>
        <w:fldChar w:fldCharType="end"/>
      </w:r>
    </w:p>
    <w:sectPr w:rsidR="00E3052D" w:rsidRPr="00E34748" w:rsidSect="00B8135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T528G577C968A689"/>
    <w:docVar w:name="paperpile-doc-name" w:val="Roebuck_Exchange_DOM_Chemistry_Final.docx"/>
    <w:docVar w:name="paperpile-includeDoi" w:val="true"/>
    <w:docVar w:name="paperpile-styleFile" w:val="geochimica-et-cosmochimica-acta.csl"/>
    <w:docVar w:name="paperpile-styleId" w:val="geochimica-et-cosmochimica-acta"/>
    <w:docVar w:name="paperpile-styleLabel" w:val="Geochimica et Cosmochimica Acta"/>
    <w:docVar w:name="paperpile-styleLocale" w:val="en-US"/>
  </w:docVars>
  <w:rsids>
    <w:rsidRoot w:val="006F1588"/>
    <w:rsid w:val="00012EE7"/>
    <w:rsid w:val="000275A6"/>
    <w:rsid w:val="00030CAB"/>
    <w:rsid w:val="00040354"/>
    <w:rsid w:val="00040B5B"/>
    <w:rsid w:val="00071CE1"/>
    <w:rsid w:val="00072A8F"/>
    <w:rsid w:val="00076F21"/>
    <w:rsid w:val="00087121"/>
    <w:rsid w:val="00093928"/>
    <w:rsid w:val="00094500"/>
    <w:rsid w:val="000A51A0"/>
    <w:rsid w:val="000A7C13"/>
    <w:rsid w:val="000B40FF"/>
    <w:rsid w:val="000E11CD"/>
    <w:rsid w:val="000E6AA1"/>
    <w:rsid w:val="000F7DCB"/>
    <w:rsid w:val="0010403E"/>
    <w:rsid w:val="00105DFB"/>
    <w:rsid w:val="00105FC4"/>
    <w:rsid w:val="0011325C"/>
    <w:rsid w:val="00127CFC"/>
    <w:rsid w:val="00130EB1"/>
    <w:rsid w:val="001453BB"/>
    <w:rsid w:val="00166B08"/>
    <w:rsid w:val="00171326"/>
    <w:rsid w:val="00193C31"/>
    <w:rsid w:val="00196187"/>
    <w:rsid w:val="001A58AA"/>
    <w:rsid w:val="001A63FA"/>
    <w:rsid w:val="001A6504"/>
    <w:rsid w:val="001C1642"/>
    <w:rsid w:val="001C3C96"/>
    <w:rsid w:val="001C5E47"/>
    <w:rsid w:val="001D14C6"/>
    <w:rsid w:val="001F2DB5"/>
    <w:rsid w:val="0020182C"/>
    <w:rsid w:val="00202E4B"/>
    <w:rsid w:val="002056C8"/>
    <w:rsid w:val="002076BF"/>
    <w:rsid w:val="00222346"/>
    <w:rsid w:val="00227D08"/>
    <w:rsid w:val="00227FFC"/>
    <w:rsid w:val="0023149F"/>
    <w:rsid w:val="00255417"/>
    <w:rsid w:val="00261EF4"/>
    <w:rsid w:val="002627AA"/>
    <w:rsid w:val="00263F00"/>
    <w:rsid w:val="0027264C"/>
    <w:rsid w:val="00277312"/>
    <w:rsid w:val="0029041D"/>
    <w:rsid w:val="002A0C5F"/>
    <w:rsid w:val="002A2131"/>
    <w:rsid w:val="002A2B70"/>
    <w:rsid w:val="002B18ED"/>
    <w:rsid w:val="002B2DD2"/>
    <w:rsid w:val="002B7EEF"/>
    <w:rsid w:val="002C568A"/>
    <w:rsid w:val="002D5F5C"/>
    <w:rsid w:val="002D656E"/>
    <w:rsid w:val="002E15B1"/>
    <w:rsid w:val="002E49D7"/>
    <w:rsid w:val="002E5A32"/>
    <w:rsid w:val="002F1049"/>
    <w:rsid w:val="002F26DC"/>
    <w:rsid w:val="0032382A"/>
    <w:rsid w:val="00325733"/>
    <w:rsid w:val="00340ABA"/>
    <w:rsid w:val="0034328D"/>
    <w:rsid w:val="0034701E"/>
    <w:rsid w:val="00361C8F"/>
    <w:rsid w:val="003631DB"/>
    <w:rsid w:val="00375159"/>
    <w:rsid w:val="0038252D"/>
    <w:rsid w:val="00383908"/>
    <w:rsid w:val="00386D93"/>
    <w:rsid w:val="0039194B"/>
    <w:rsid w:val="003C0433"/>
    <w:rsid w:val="003C1E80"/>
    <w:rsid w:val="003E188A"/>
    <w:rsid w:val="003E3059"/>
    <w:rsid w:val="004125F8"/>
    <w:rsid w:val="00416F6F"/>
    <w:rsid w:val="00424BFA"/>
    <w:rsid w:val="00425CEC"/>
    <w:rsid w:val="004378E7"/>
    <w:rsid w:val="00445A41"/>
    <w:rsid w:val="004535B2"/>
    <w:rsid w:val="00457D70"/>
    <w:rsid w:val="00462A73"/>
    <w:rsid w:val="00471F79"/>
    <w:rsid w:val="004B6958"/>
    <w:rsid w:val="004C3F9F"/>
    <w:rsid w:val="004E188B"/>
    <w:rsid w:val="004E583E"/>
    <w:rsid w:val="005131BF"/>
    <w:rsid w:val="00514676"/>
    <w:rsid w:val="005160E2"/>
    <w:rsid w:val="00516414"/>
    <w:rsid w:val="0052122E"/>
    <w:rsid w:val="00527994"/>
    <w:rsid w:val="00531F9F"/>
    <w:rsid w:val="00535E5B"/>
    <w:rsid w:val="00542AEC"/>
    <w:rsid w:val="00545143"/>
    <w:rsid w:val="00545AA6"/>
    <w:rsid w:val="00555216"/>
    <w:rsid w:val="00555BC7"/>
    <w:rsid w:val="00564C5C"/>
    <w:rsid w:val="00564F20"/>
    <w:rsid w:val="00571081"/>
    <w:rsid w:val="00580035"/>
    <w:rsid w:val="00581F30"/>
    <w:rsid w:val="005A5034"/>
    <w:rsid w:val="005B0C26"/>
    <w:rsid w:val="005D0573"/>
    <w:rsid w:val="005D52E8"/>
    <w:rsid w:val="005E17F0"/>
    <w:rsid w:val="00615F55"/>
    <w:rsid w:val="00623B05"/>
    <w:rsid w:val="00623F47"/>
    <w:rsid w:val="00634848"/>
    <w:rsid w:val="00636AFF"/>
    <w:rsid w:val="006522DB"/>
    <w:rsid w:val="00653391"/>
    <w:rsid w:val="0065512E"/>
    <w:rsid w:val="006566FC"/>
    <w:rsid w:val="00672114"/>
    <w:rsid w:val="0068083C"/>
    <w:rsid w:val="00685609"/>
    <w:rsid w:val="006918C1"/>
    <w:rsid w:val="00695F1E"/>
    <w:rsid w:val="006A2E3D"/>
    <w:rsid w:val="006A3AA9"/>
    <w:rsid w:val="006A3E71"/>
    <w:rsid w:val="006A716B"/>
    <w:rsid w:val="006B1F3E"/>
    <w:rsid w:val="006B7AE7"/>
    <w:rsid w:val="006C449E"/>
    <w:rsid w:val="006E4D74"/>
    <w:rsid w:val="006E501D"/>
    <w:rsid w:val="006F0117"/>
    <w:rsid w:val="006F1588"/>
    <w:rsid w:val="006F7468"/>
    <w:rsid w:val="0070075F"/>
    <w:rsid w:val="00726ED3"/>
    <w:rsid w:val="00731314"/>
    <w:rsid w:val="00746C6B"/>
    <w:rsid w:val="00761766"/>
    <w:rsid w:val="00761B3F"/>
    <w:rsid w:val="00766F4E"/>
    <w:rsid w:val="00794763"/>
    <w:rsid w:val="007A685A"/>
    <w:rsid w:val="007B116A"/>
    <w:rsid w:val="007D6C6F"/>
    <w:rsid w:val="0080443E"/>
    <w:rsid w:val="00806D43"/>
    <w:rsid w:val="0080701F"/>
    <w:rsid w:val="008071E5"/>
    <w:rsid w:val="00815F68"/>
    <w:rsid w:val="008259AF"/>
    <w:rsid w:val="00847A31"/>
    <w:rsid w:val="008528DB"/>
    <w:rsid w:val="00853E3F"/>
    <w:rsid w:val="00866E38"/>
    <w:rsid w:val="00871A74"/>
    <w:rsid w:val="00885C85"/>
    <w:rsid w:val="00887B03"/>
    <w:rsid w:val="008A44D4"/>
    <w:rsid w:val="008B39E6"/>
    <w:rsid w:val="008C4F62"/>
    <w:rsid w:val="008C70D8"/>
    <w:rsid w:val="008D2D1E"/>
    <w:rsid w:val="008D3487"/>
    <w:rsid w:val="008E1E38"/>
    <w:rsid w:val="008E56AA"/>
    <w:rsid w:val="008E5B64"/>
    <w:rsid w:val="008F0F28"/>
    <w:rsid w:val="008F1876"/>
    <w:rsid w:val="008F33D5"/>
    <w:rsid w:val="008F3B6D"/>
    <w:rsid w:val="008F7826"/>
    <w:rsid w:val="00907791"/>
    <w:rsid w:val="00932107"/>
    <w:rsid w:val="00935042"/>
    <w:rsid w:val="00944BC4"/>
    <w:rsid w:val="00944CEA"/>
    <w:rsid w:val="0095155C"/>
    <w:rsid w:val="00951A6E"/>
    <w:rsid w:val="00952CC2"/>
    <w:rsid w:val="009574A8"/>
    <w:rsid w:val="00966DC2"/>
    <w:rsid w:val="00970943"/>
    <w:rsid w:val="0097439E"/>
    <w:rsid w:val="009768CC"/>
    <w:rsid w:val="009A02C1"/>
    <w:rsid w:val="009A72FB"/>
    <w:rsid w:val="009B2CDF"/>
    <w:rsid w:val="009B68D0"/>
    <w:rsid w:val="009B6D93"/>
    <w:rsid w:val="009C5731"/>
    <w:rsid w:val="009C5DA4"/>
    <w:rsid w:val="009D2E91"/>
    <w:rsid w:val="009E20C7"/>
    <w:rsid w:val="009F1B96"/>
    <w:rsid w:val="00A027A4"/>
    <w:rsid w:val="00A03BCC"/>
    <w:rsid w:val="00A06B80"/>
    <w:rsid w:val="00A070CD"/>
    <w:rsid w:val="00A11D45"/>
    <w:rsid w:val="00A25B2A"/>
    <w:rsid w:val="00A429AD"/>
    <w:rsid w:val="00A44F47"/>
    <w:rsid w:val="00A45107"/>
    <w:rsid w:val="00A51974"/>
    <w:rsid w:val="00A56A4F"/>
    <w:rsid w:val="00A66710"/>
    <w:rsid w:val="00A66915"/>
    <w:rsid w:val="00A669C3"/>
    <w:rsid w:val="00A7003F"/>
    <w:rsid w:val="00A91E21"/>
    <w:rsid w:val="00A94C48"/>
    <w:rsid w:val="00AA3305"/>
    <w:rsid w:val="00AA59D1"/>
    <w:rsid w:val="00AB726F"/>
    <w:rsid w:val="00AC1E47"/>
    <w:rsid w:val="00AD0236"/>
    <w:rsid w:val="00AD2288"/>
    <w:rsid w:val="00AF1CAC"/>
    <w:rsid w:val="00B0017B"/>
    <w:rsid w:val="00B02A3B"/>
    <w:rsid w:val="00B10B48"/>
    <w:rsid w:val="00B11853"/>
    <w:rsid w:val="00B27C8B"/>
    <w:rsid w:val="00B318D7"/>
    <w:rsid w:val="00B50977"/>
    <w:rsid w:val="00B6120C"/>
    <w:rsid w:val="00B707BB"/>
    <w:rsid w:val="00B803EB"/>
    <w:rsid w:val="00B8135D"/>
    <w:rsid w:val="00B8707B"/>
    <w:rsid w:val="00B921E7"/>
    <w:rsid w:val="00BA4B03"/>
    <w:rsid w:val="00BA6D56"/>
    <w:rsid w:val="00BB621D"/>
    <w:rsid w:val="00BB7208"/>
    <w:rsid w:val="00BC66D2"/>
    <w:rsid w:val="00BC7D51"/>
    <w:rsid w:val="00BD2E66"/>
    <w:rsid w:val="00BD6072"/>
    <w:rsid w:val="00BE5C9A"/>
    <w:rsid w:val="00BE5E66"/>
    <w:rsid w:val="00BF23A1"/>
    <w:rsid w:val="00C01D6A"/>
    <w:rsid w:val="00C03CBF"/>
    <w:rsid w:val="00C06AC3"/>
    <w:rsid w:val="00C208D5"/>
    <w:rsid w:val="00C36D60"/>
    <w:rsid w:val="00C370DC"/>
    <w:rsid w:val="00C422F7"/>
    <w:rsid w:val="00C50D0F"/>
    <w:rsid w:val="00C51FA8"/>
    <w:rsid w:val="00C5308B"/>
    <w:rsid w:val="00C53852"/>
    <w:rsid w:val="00C563EE"/>
    <w:rsid w:val="00C619DC"/>
    <w:rsid w:val="00C64D12"/>
    <w:rsid w:val="00C70183"/>
    <w:rsid w:val="00C73E2B"/>
    <w:rsid w:val="00C74C8E"/>
    <w:rsid w:val="00C859CC"/>
    <w:rsid w:val="00C91601"/>
    <w:rsid w:val="00C97D27"/>
    <w:rsid w:val="00CA1A7C"/>
    <w:rsid w:val="00CD5FE2"/>
    <w:rsid w:val="00D2295E"/>
    <w:rsid w:val="00D84031"/>
    <w:rsid w:val="00D84B62"/>
    <w:rsid w:val="00D90988"/>
    <w:rsid w:val="00D914D6"/>
    <w:rsid w:val="00D94CAC"/>
    <w:rsid w:val="00DA3AD4"/>
    <w:rsid w:val="00DB67C8"/>
    <w:rsid w:val="00DD1B22"/>
    <w:rsid w:val="00DE0914"/>
    <w:rsid w:val="00DE6D40"/>
    <w:rsid w:val="00DF2933"/>
    <w:rsid w:val="00E01717"/>
    <w:rsid w:val="00E114A3"/>
    <w:rsid w:val="00E13E94"/>
    <w:rsid w:val="00E20DA2"/>
    <w:rsid w:val="00E3052D"/>
    <w:rsid w:val="00E32846"/>
    <w:rsid w:val="00E34748"/>
    <w:rsid w:val="00E7338A"/>
    <w:rsid w:val="00E83761"/>
    <w:rsid w:val="00E95728"/>
    <w:rsid w:val="00EA65F6"/>
    <w:rsid w:val="00EB21A6"/>
    <w:rsid w:val="00EB5790"/>
    <w:rsid w:val="00EC423A"/>
    <w:rsid w:val="00EC67D8"/>
    <w:rsid w:val="00ED03F8"/>
    <w:rsid w:val="00F00800"/>
    <w:rsid w:val="00F115AE"/>
    <w:rsid w:val="00F315ED"/>
    <w:rsid w:val="00F62ABA"/>
    <w:rsid w:val="00F63A62"/>
    <w:rsid w:val="00F655EE"/>
    <w:rsid w:val="00F764AC"/>
    <w:rsid w:val="00F829BB"/>
    <w:rsid w:val="00F83BF1"/>
    <w:rsid w:val="00F86907"/>
    <w:rsid w:val="00F86AB6"/>
    <w:rsid w:val="00FA5528"/>
    <w:rsid w:val="00FB15FE"/>
    <w:rsid w:val="00FB2681"/>
    <w:rsid w:val="00FB3189"/>
    <w:rsid w:val="00FC4FFC"/>
    <w:rsid w:val="00FC5643"/>
    <w:rsid w:val="00FD32E5"/>
    <w:rsid w:val="00FE7E4D"/>
    <w:rsid w:val="00FE7ED2"/>
    <w:rsid w:val="00FF077C"/>
    <w:rsid w:val="00FF36CD"/>
    <w:rsid w:val="00FF62EB"/>
    <w:rsid w:val="0479EA6A"/>
    <w:rsid w:val="04A2C419"/>
    <w:rsid w:val="06712E13"/>
    <w:rsid w:val="07653CCD"/>
    <w:rsid w:val="08414DFF"/>
    <w:rsid w:val="0AD89372"/>
    <w:rsid w:val="0C21BE90"/>
    <w:rsid w:val="116BA969"/>
    <w:rsid w:val="1404906F"/>
    <w:rsid w:val="14EC6C99"/>
    <w:rsid w:val="162B89DF"/>
    <w:rsid w:val="185D2E63"/>
    <w:rsid w:val="18D6856A"/>
    <w:rsid w:val="19110735"/>
    <w:rsid w:val="1A553743"/>
    <w:rsid w:val="1B6A93C0"/>
    <w:rsid w:val="205250D1"/>
    <w:rsid w:val="206959D5"/>
    <w:rsid w:val="235EF3CA"/>
    <w:rsid w:val="278CAE19"/>
    <w:rsid w:val="2B78EBF3"/>
    <w:rsid w:val="2CF8EF42"/>
    <w:rsid w:val="31A884C0"/>
    <w:rsid w:val="34BE8AC6"/>
    <w:rsid w:val="361F83D0"/>
    <w:rsid w:val="3BBBBCA6"/>
    <w:rsid w:val="3D775C52"/>
    <w:rsid w:val="3DFB9870"/>
    <w:rsid w:val="3E631B7B"/>
    <w:rsid w:val="4431B1FC"/>
    <w:rsid w:val="443DD810"/>
    <w:rsid w:val="4504CA63"/>
    <w:rsid w:val="46D3031B"/>
    <w:rsid w:val="48CFF939"/>
    <w:rsid w:val="4F4FA713"/>
    <w:rsid w:val="4FE65C38"/>
    <w:rsid w:val="52B1C2C0"/>
    <w:rsid w:val="52D370B3"/>
    <w:rsid w:val="5DD2854D"/>
    <w:rsid w:val="5EBB9621"/>
    <w:rsid w:val="5F8F247E"/>
    <w:rsid w:val="601845FD"/>
    <w:rsid w:val="624578AC"/>
    <w:rsid w:val="636134D6"/>
    <w:rsid w:val="64886DCA"/>
    <w:rsid w:val="6C11DC74"/>
    <w:rsid w:val="6DDD3528"/>
    <w:rsid w:val="6F42096C"/>
    <w:rsid w:val="72F026D1"/>
    <w:rsid w:val="73106157"/>
    <w:rsid w:val="73354F96"/>
    <w:rsid w:val="7623DF86"/>
    <w:rsid w:val="78778A1D"/>
    <w:rsid w:val="7AF21623"/>
    <w:rsid w:val="7B369144"/>
    <w:rsid w:val="7B475886"/>
    <w:rsid w:val="7E5E8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FFF0"/>
  <w15:docId w15:val="{3FDB9693-5E3E-40EB-97D7-C40FAA71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8B450A"/>
    <w:rPr>
      <w:sz w:val="16"/>
      <w:szCs w:val="16"/>
    </w:rPr>
  </w:style>
  <w:style w:type="paragraph" w:styleId="CommentText">
    <w:name w:val="annotation text"/>
    <w:basedOn w:val="Normal"/>
    <w:link w:val="CommentTextChar"/>
    <w:uiPriority w:val="99"/>
    <w:unhideWhenUsed/>
    <w:rsid w:val="008B450A"/>
    <w:pPr>
      <w:spacing w:line="240" w:lineRule="auto"/>
    </w:pPr>
    <w:rPr>
      <w:sz w:val="20"/>
      <w:szCs w:val="20"/>
    </w:rPr>
  </w:style>
  <w:style w:type="character" w:customStyle="1" w:styleId="CommentTextChar">
    <w:name w:val="Comment Text Char"/>
    <w:basedOn w:val="DefaultParagraphFont"/>
    <w:link w:val="CommentText"/>
    <w:uiPriority w:val="99"/>
    <w:rsid w:val="008B450A"/>
    <w:rPr>
      <w:sz w:val="20"/>
      <w:szCs w:val="20"/>
    </w:rPr>
  </w:style>
  <w:style w:type="paragraph" w:styleId="CommentSubject">
    <w:name w:val="annotation subject"/>
    <w:basedOn w:val="CommentText"/>
    <w:next w:val="CommentText"/>
    <w:link w:val="CommentSubjectChar"/>
    <w:uiPriority w:val="99"/>
    <w:semiHidden/>
    <w:unhideWhenUsed/>
    <w:rsid w:val="008B450A"/>
    <w:rPr>
      <w:b/>
      <w:bCs/>
    </w:rPr>
  </w:style>
  <w:style w:type="character" w:customStyle="1" w:styleId="CommentSubjectChar">
    <w:name w:val="Comment Subject Char"/>
    <w:basedOn w:val="CommentTextChar"/>
    <w:link w:val="CommentSubject"/>
    <w:uiPriority w:val="99"/>
    <w:semiHidden/>
    <w:rsid w:val="008B450A"/>
    <w:rPr>
      <w:b/>
      <w:bCs/>
      <w:sz w:val="20"/>
      <w:szCs w:val="20"/>
    </w:rPr>
  </w:style>
  <w:style w:type="table" w:styleId="TableGrid">
    <w:name w:val="Table Grid"/>
    <w:basedOn w:val="TableNormal"/>
    <w:uiPriority w:val="39"/>
    <w:rsid w:val="00197B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5EF4"/>
    <w:rPr>
      <w:color w:val="0563C1" w:themeColor="hyperlink"/>
      <w:u w:val="single"/>
    </w:rPr>
  </w:style>
  <w:style w:type="character" w:styleId="UnresolvedMention">
    <w:name w:val="Unresolved Mention"/>
    <w:basedOn w:val="DefaultParagraphFont"/>
    <w:uiPriority w:val="99"/>
    <w:semiHidden/>
    <w:unhideWhenUsed/>
    <w:rsid w:val="000E5EF4"/>
    <w:rPr>
      <w:color w:val="605E5C"/>
      <w:shd w:val="clear" w:color="auto" w:fill="E1DFDD"/>
    </w:rPr>
  </w:style>
  <w:style w:type="paragraph" w:styleId="Revision">
    <w:name w:val="Revision"/>
    <w:hidden/>
    <w:uiPriority w:val="99"/>
    <w:semiHidden/>
    <w:rsid w:val="00EE3581"/>
    <w:pPr>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99"/>
    <w:semiHidden/>
    <w:unhideWhenUsed/>
    <w:rsid w:val="00A25B2A"/>
    <w:pPr>
      <w:spacing w:after="120"/>
    </w:pPr>
  </w:style>
  <w:style w:type="character" w:customStyle="1" w:styleId="BodyTextChar">
    <w:name w:val="Body Text Char"/>
    <w:basedOn w:val="DefaultParagraphFont"/>
    <w:link w:val="BodyText"/>
    <w:uiPriority w:val="99"/>
    <w:semiHidden/>
    <w:rsid w:val="00A25B2A"/>
  </w:style>
  <w:style w:type="character" w:styleId="LineNumber">
    <w:name w:val="line number"/>
    <w:basedOn w:val="DefaultParagraphFont"/>
    <w:uiPriority w:val="99"/>
    <w:semiHidden/>
    <w:unhideWhenUsed/>
    <w:rsid w:val="00B8135D"/>
  </w:style>
  <w:style w:type="character" w:styleId="FollowedHyperlink">
    <w:name w:val="FollowedHyperlink"/>
    <w:basedOn w:val="DefaultParagraphFont"/>
    <w:uiPriority w:val="99"/>
    <w:semiHidden/>
    <w:unhideWhenUsed/>
    <w:rsid w:val="00263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ata.ess-dive.lbl.gov/view/doi:10.15485/1960313"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i1Z0AwvGj2e997DoCfrJ7JBq4Q==">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43088</Words>
  <Characters>245602</Characters>
  <Application>Microsoft Office Word</Application>
  <DocSecurity>4</DocSecurity>
  <Lines>2046</Lines>
  <Paragraphs>576</Paragraphs>
  <ScaleCrop>false</ScaleCrop>
  <Company/>
  <LinksUpToDate>false</LinksUpToDate>
  <CharactersWithSpaces>288114</CharactersWithSpaces>
  <SharedDoc>false</SharedDoc>
  <HLinks>
    <vt:vector size="6" baseType="variant">
      <vt:variant>
        <vt:i4>2162784</vt:i4>
      </vt:variant>
      <vt:variant>
        <vt:i4>192</vt:i4>
      </vt:variant>
      <vt:variant>
        <vt:i4>0</vt:i4>
      </vt:variant>
      <vt:variant>
        <vt:i4>5</vt:i4>
      </vt:variant>
      <vt:variant>
        <vt:lpwstr>https://data.ess-dive.lbl.gov/view/doi:10.15485/1960313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Roebuck, Alan</dc:creator>
  <cp:keywords/>
  <cp:lastModifiedBy>Roebuck, Alan</cp:lastModifiedBy>
  <cp:revision>145</cp:revision>
  <dcterms:created xsi:type="dcterms:W3CDTF">2024-05-14T21:06:00Z</dcterms:created>
  <dcterms:modified xsi:type="dcterms:W3CDTF">2024-08-16T23:11:00Z</dcterms:modified>
</cp:coreProperties>
</file>