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SERC: Seal Analytical AQ300 Protocols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START-UP PROCEDURES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Turn the instrument 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power button is on the back-right side of the instrument just above the power cord.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There is also a lamp only switch higher up on the back of the instrument so make sure the proper switch is used.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 onto the computer and open the AQ300 software.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 not open the software without the instrument being on. The software does not like this.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 in name is “seal”, password is “toledo”. A checklist will pop up. 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Take out reagents &amp; samples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allow them to get to up to temp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Perform the daily checklist items: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Empty and refill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wash water reservoir and DI reagent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Even if it’s full, still get fresh DI every day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Tap sides to remove bubbles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Empty the waste container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the waste carboy is not full and labeled correctly for hazardous waste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 in sheet and contact the proper personnel if full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should ideally be transferred to a closed-top container after every use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Replace reaction segments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Maintenance &amp; Setup Tab -&gt; Maintenance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The sash can be open, but it will move, look for smooth 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instrument will then initialize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Observe movements during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Movements should be smooth and they should be the same each initialization.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check if reaction segments need to be replaced (shouldn’t be the case)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Initialize -&gt; Zero Segments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The pop-up should say all reaction segments are clean.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If not, replace the ones it indicates.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Syringe Prime and Probe Washer Check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Maintenance and Setup Tab -&gt; Diluter</w:t>
      </w:r>
    </w:p>
    <w:p w:rsidR="00000000" w:rsidDel="00000000" w:rsidP="00000000" w:rsidRDefault="00000000" w:rsidRPr="00000000" w14:paraId="00000025">
      <w:pPr>
        <w:numPr>
          <w:ilvl w:val="2"/>
          <w:numId w:val="15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Prime syringe 10 times (change number 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drop-down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list).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3"/>
          <w:numId w:val="15"/>
        </w:numPr>
        <w:spacing w:after="0" w:afterAutospacing="0"/>
        <w:ind w:left="28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V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erify that there are no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bubbles/air in the syringe b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y the end, and it is operating smoothly</w:t>
      </w:r>
    </w:p>
    <w:p w:rsidR="00000000" w:rsidDel="00000000" w:rsidP="00000000" w:rsidRDefault="00000000" w:rsidRPr="00000000" w14:paraId="00000027">
      <w:pPr>
        <w:numPr>
          <w:ilvl w:val="2"/>
          <w:numId w:val="15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Turn 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waste pump and wash valve.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3"/>
          <w:numId w:val="15"/>
        </w:numPr>
        <w:spacing w:after="0" w:afterAutospacing="0"/>
        <w:ind w:left="28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Check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for leaks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3"/>
          <w:numId w:val="15"/>
        </w:numPr>
        <w:spacing w:after="0" w:afterAutospacing="0"/>
        <w:ind w:left="28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Verify a vortex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 the chamber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and no water dripping.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5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Turn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off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wash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valve and waste pump.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Cuvette and Washbath Check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Maintenance and Setup Tab -&gt; Cuvette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Perform 5 auto washes (change number 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drop-down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list).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Observe wash bath is filling and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3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Bath is in the back; look for water on the 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35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Check/Adjust aspiration for both inner and outer wells (run check twice)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Verify that there is 1-2” of water (no bubbles) in the outlet tubing of cuvette.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You don’t want any bubbles close to the cuvette, but further up the tubing is okay.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REMEMBER TO PUT THE COVER BACK ON THE CUVETTE!!!!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If you need to adjust, change the value in increments of ± 5.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This number is essentially pump rotations.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You may also need to replace the tubing if large adjustments are needed OR if the pump is making a lot of noise.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Close out of the maintenance window.</w:t>
      </w:r>
    </w:p>
    <w:p w:rsidR="00000000" w:rsidDel="00000000" w:rsidP="00000000" w:rsidRDefault="00000000" w:rsidRPr="00000000" w14:paraId="00000039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there is DI in reagent space 18 and cuvette cleaner in reagent space 1 </w:t>
      </w:r>
    </w:p>
    <w:p w:rsidR="00000000" w:rsidDel="00000000" w:rsidP="00000000" w:rsidRDefault="00000000" w:rsidRPr="00000000" w14:paraId="0000003A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 the “Daily Startup” procedure and click continue when prompted. 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will take just a minute or two.  </w:t>
      </w:r>
    </w:p>
    <w:p w:rsidR="00000000" w:rsidDel="00000000" w:rsidP="00000000" w:rsidRDefault="00000000" w:rsidRPr="00000000" w14:paraId="0000003C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Once the small daily startup window disappears, click on “print preview.” 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Check that the gains from the last time the startup was ran (left columns) are not wildly different from current gains (right columns).  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the numbers are quite different, there might be a problem with the lamp, and refer to the customer support manual.  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can close the print preview window after comparing.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2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Replace the DI in space 18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every day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as well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2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Cuvette cleaner is in the drawer if you need to refill it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RUNNING THE ANALYSIS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the Scheduling Tab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Choose a free tray and choose what reagent tray is appropriate for the methods you are running. 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Rename with your initials and the number of trays for the day you are doing.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(IVB-1) if it was the first run of the day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making trays for future runs, label with more information for ease of selection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“Show stds/ctls” after the new scheduling tray appears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 not place any samples in the red highlighted rows.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*If running V-NO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/PO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same day, do not start until cup 5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can now type in or import your samples into the sample ID column.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PW Samples should be named as follows: </w:t>
      </w:r>
    </w:p>
    <w:p w:rsidR="00000000" w:rsidDel="00000000" w:rsidP="00000000" w:rsidRDefault="00000000" w:rsidRPr="00000000" w14:paraId="00000050">
      <w:pPr>
        <w:numPr>
          <w:ilvl w:val="1"/>
          <w:numId w:val="28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Site_YYYYMM_ZONE_LYSA/B/C_Depthcm</w:t>
      </w:r>
    </w:p>
    <w:p w:rsidR="00000000" w:rsidDel="00000000" w:rsidP="00000000" w:rsidRDefault="00000000" w:rsidRPr="00000000" w14:paraId="00000051">
      <w:pPr>
        <w:numPr>
          <w:ilvl w:val="2"/>
          <w:numId w:val="28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Ex. GWI_202208_LysA_10cm</w:t>
      </w:r>
    </w:p>
    <w:p w:rsidR="00000000" w:rsidDel="00000000" w:rsidP="00000000" w:rsidRDefault="00000000" w:rsidRPr="00000000" w14:paraId="00000052">
      <w:pPr>
        <w:numPr>
          <w:ilvl w:val="2"/>
          <w:numId w:val="28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Ex. GCrew_202208_LysC_45cm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Rhizon Samples should be named as follows: </w:t>
      </w:r>
    </w:p>
    <w:p w:rsidR="00000000" w:rsidDel="00000000" w:rsidP="00000000" w:rsidRDefault="00000000" w:rsidRPr="00000000" w14:paraId="00000054">
      <w:pPr>
        <w:numPr>
          <w:ilvl w:val="1"/>
          <w:numId w:val="28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Site_YYYYMM_RHZ_ZONE_SF_#</w:t>
      </w:r>
    </w:p>
    <w:p w:rsidR="00000000" w:rsidDel="00000000" w:rsidP="00000000" w:rsidRDefault="00000000" w:rsidRPr="00000000" w14:paraId="00000055">
      <w:pPr>
        <w:numPr>
          <w:ilvl w:val="2"/>
          <w:numId w:val="28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Ex. MSM_202208_RHZ_TR_SF_1</w:t>
      </w:r>
    </w:p>
    <w:p w:rsidR="00000000" w:rsidDel="00000000" w:rsidP="00000000" w:rsidRDefault="00000000" w:rsidRPr="00000000" w14:paraId="00000056">
      <w:pPr>
        <w:numPr>
          <w:ilvl w:val="2"/>
          <w:numId w:val="28"/>
        </w:numPr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Ex. MSM_202208_RHZ_UP_SF_7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should insert a dup and spike every 10 samples. 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do this, highlight the row after the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sample in cups 10/11. 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 a row and make the sample type dup/spkA 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cup number, pulldown, and click on the same cup number (10/11)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will assign these rows the same cup as your dup/spike sample.  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Repeat every 10 samples.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should add artificial seawater to account for matrix effects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 the artificial seawater using the naming scheme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Abs_Chk_Xppt (X = concentration used)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 an Auto Spike</w:t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insert a row below, set sample type to SpkA and make the cup number the same as the artificial seawater 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Recipe 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 ppt artificial seawater </w:t>
        <w:tab/>
        <w:tab/>
        <w:tab/>
        <w:t xml:space="preserve">-     20 ppt artificial seawater</w:t>
      </w:r>
    </w:p>
    <w:p w:rsidR="00000000" w:rsidDel="00000000" w:rsidP="00000000" w:rsidRDefault="00000000" w:rsidRPr="00000000" w14:paraId="00000064">
      <w:pPr>
        <w:numPr>
          <w:ilvl w:val="1"/>
          <w:numId w:val="18"/>
        </w:numPr>
        <w:spacing w:after="0" w:lineRule="auto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 g NaCl </w:t>
        <w:tab/>
        <w:tab/>
        <w:tab/>
        <w:tab/>
        <w:tab/>
        <w:t xml:space="preserve">-     20 g NaCl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0" w:lineRule="auto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0.2 g NaHCO3</w:t>
        <w:tab/>
        <w:tab/>
        <w:tab/>
        <w:tab/>
        <w:tab/>
        <w:t xml:space="preserve">-     0.2 g NaHCO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spacing w:after="0" w:lineRule="auto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1000mL DI water</w:t>
        <w:tab/>
        <w:tab/>
        <w:tab/>
        <w:tab/>
        <w:t xml:space="preserve">-     In 1000 ml DI water</w:t>
      </w:r>
    </w:p>
    <w:p w:rsidR="00000000" w:rsidDel="00000000" w:rsidP="00000000" w:rsidRDefault="00000000" w:rsidRPr="00000000" w14:paraId="00000067">
      <w:pPr>
        <w:spacing w:after="0" w:lineRule="auto"/>
        <w:ind w:left="21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21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21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ind w:left="21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Dependent Steps 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Vanadium Run</w:t>
      </w:r>
    </w:p>
    <w:p w:rsidR="00000000" w:rsidDel="00000000" w:rsidP="00000000" w:rsidRDefault="00000000" w:rsidRPr="00000000" w14:paraId="0000006D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Cup #1 -&gt; Top Standard 1ppm </w:t>
      </w:r>
    </w:p>
    <w:p w:rsidR="00000000" w:rsidDel="00000000" w:rsidP="00000000" w:rsidRDefault="00000000" w:rsidRPr="00000000" w14:paraId="0000006E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Cup #2 -&gt; Nitrate Reduction (NO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vertAlign w:val="superscript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Efficiency Check</w:t>
      </w:r>
    </w:p>
    <w:p w:rsidR="00000000" w:rsidDel="00000000" w:rsidP="00000000" w:rsidRDefault="00000000" w:rsidRPr="00000000" w14:paraId="0000006F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switch sample type in cup 2 to “Ref”, which will fill in cup 2 &amp; 3</w:t>
      </w:r>
    </w:p>
    <w:p w:rsidR="00000000" w:rsidDel="00000000" w:rsidP="00000000" w:rsidRDefault="00000000" w:rsidRPr="00000000" w14:paraId="00000070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Cup #3 -&gt; Nitrite (NO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vertAlign w:val="superscript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Reduction Efficiency Check </w:t>
      </w:r>
    </w:p>
    <w:p w:rsidR="00000000" w:rsidDel="00000000" w:rsidP="00000000" w:rsidRDefault="00000000" w:rsidRPr="00000000" w14:paraId="00000071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Cup #4 -&gt; Leave Blank</w:t>
      </w:r>
    </w:p>
    <w:p w:rsidR="00000000" w:rsidDel="00000000" w:rsidP="00000000" w:rsidRDefault="00000000" w:rsidRPr="00000000" w14:paraId="00000072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 of run (after artificial seawaters) peCheck 1.51 ppm Nitrate </w:t>
      </w:r>
    </w:p>
    <w:p w:rsidR="00000000" w:rsidDel="00000000" w:rsidP="00000000" w:rsidRDefault="00000000" w:rsidRPr="00000000" w14:paraId="00000073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**Check the PECHK_Concentration file in the SEAL team folder</w:t>
      </w:r>
    </w:p>
    <w:p w:rsidR="00000000" w:rsidDel="00000000" w:rsidP="00000000" w:rsidRDefault="00000000" w:rsidRPr="00000000" w14:paraId="00000074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name: “peChk_NOx” </w:t>
      </w:r>
    </w:p>
    <w:p w:rsidR="00000000" w:rsidDel="00000000" w:rsidP="00000000" w:rsidRDefault="00000000" w:rsidRPr="00000000" w14:paraId="00000075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  <w:u w:val="none"/>
        </w:rPr>
      </w:pP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Reagents Needed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(Check by going to the Maintenance tab -&gt; Test -&gt; Reagent Tab)</w:t>
      </w:r>
    </w:p>
    <w:p w:rsidR="00000000" w:rsidDel="00000000" w:rsidP="00000000" w:rsidRDefault="00000000" w:rsidRPr="00000000" w14:paraId="00000076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Cuvette Cleaning Solution </w:t>
      </w:r>
    </w:p>
    <w:p w:rsidR="00000000" w:rsidDel="00000000" w:rsidP="00000000" w:rsidRDefault="00000000" w:rsidRPr="00000000" w14:paraId="00000077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V-NO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Color Reagent </w:t>
      </w:r>
    </w:p>
    <w:p w:rsidR="00000000" w:rsidDel="00000000" w:rsidP="00000000" w:rsidRDefault="00000000" w:rsidRPr="00000000" w14:paraId="00000078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 V-NO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CCBV 0.5 ppm 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2"/>
          <w:numId w:val="27"/>
        </w:numPr>
        <w:spacing w:after="0" w:line="24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 V-NO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Spike 5 ppm 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vertAlign w:val="superscript"/>
          <w:rtl w:val="0"/>
        </w:rPr>
        <w:t xml:space="preserve">-</w:t>
      </w:r>
    </w:p>
    <w:p w:rsidR="00000000" w:rsidDel="00000000" w:rsidP="00000000" w:rsidRDefault="00000000" w:rsidRPr="00000000" w14:paraId="0000007A">
      <w:pPr>
        <w:widowControl w:val="0"/>
        <w:numPr>
          <w:ilvl w:val="2"/>
          <w:numId w:val="27"/>
        </w:numPr>
        <w:spacing w:after="0" w:line="240" w:lineRule="auto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 DI Water (fresh daily)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&amp; PO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Cup #1 -&gt; PO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Top Standard = 0.3ppm</w:t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Cup #2 -&gt; 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Top Standard = 2ppm</w:t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Cup #3&amp;4 -&gt; Leave Blank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 of run (after artificial seawaters) peCheck 1.034 ppm 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0.824 ppm PO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**Check the PECHK_Concentration file in the SEAL team folder</w:t>
      </w:r>
    </w:p>
    <w:p w:rsidR="00000000" w:rsidDel="00000000" w:rsidP="00000000" w:rsidRDefault="00000000" w:rsidRPr="00000000" w14:paraId="00000081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Sample name: “peChk_NH3_PO4” </w:t>
      </w:r>
    </w:p>
    <w:p w:rsidR="00000000" w:rsidDel="00000000" w:rsidP="00000000" w:rsidRDefault="00000000" w:rsidRPr="00000000" w14:paraId="00000082">
      <w:pPr>
        <w:numPr>
          <w:ilvl w:val="1"/>
          <w:numId w:val="27"/>
        </w:numPr>
        <w:spacing w:after="0" w:afterAutospacing="0"/>
        <w:ind w:left="1440" w:hanging="360"/>
        <w:rPr>
          <w:rFonts w:ascii="Cambria" w:cs="Cambria" w:eastAsia="Cambria" w:hAnsi="Cambria"/>
          <w:u w:val="none"/>
        </w:rPr>
      </w:pPr>
      <w:hyperlink r:id="rId7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Reagents Needed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(check SEAL Reagents Sheet for Expiration)</w:t>
      </w:r>
    </w:p>
    <w:p w:rsidR="00000000" w:rsidDel="00000000" w:rsidP="00000000" w:rsidRDefault="00000000" w:rsidRPr="00000000" w14:paraId="00000083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Cuvette Cleaning Solution</w:t>
        <w:tab/>
        <w:tab/>
        <w:t xml:space="preserve">-     7. Nitroferricyanide</w:t>
      </w:r>
    </w:p>
    <w:p w:rsidR="00000000" w:rsidDel="00000000" w:rsidP="00000000" w:rsidRDefault="00000000" w:rsidRPr="00000000" w14:paraId="00000084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Phosphate Color Reagent </w:t>
        <w:tab/>
        <w:tab/>
        <w:t xml:space="preserve">-     9. OP CCV: 0.15 ppm PO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85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Ascorbic Acid (made fresh daily*)</w:t>
        <w:tab/>
        <w:t xml:space="preserve">-     10. 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CCV 1 mg/L 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Regular EDTA Solution                          -     13. 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Spike Solution 4ppm N </w:t>
      </w:r>
    </w:p>
    <w:p w:rsidR="00000000" w:rsidDel="00000000" w:rsidP="00000000" w:rsidRDefault="00000000" w:rsidRPr="00000000" w14:paraId="00000087">
      <w:pPr>
        <w:numPr>
          <w:ilvl w:val="2"/>
          <w:numId w:val="27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Alkaline Phenate</w:t>
        <w:tab/>
        <w:tab/>
        <w:tab/>
        <w:t xml:space="preserve">-     15. PO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Spike Solution 4ppm P</w:t>
      </w:r>
    </w:p>
    <w:p w:rsidR="00000000" w:rsidDel="00000000" w:rsidP="00000000" w:rsidRDefault="00000000" w:rsidRPr="00000000" w14:paraId="00000088">
      <w:pPr>
        <w:numPr>
          <w:ilvl w:val="2"/>
          <w:numId w:val="27"/>
        </w:numPr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Hypochlorite (Bleach)</w:t>
        <w:tab/>
        <w:tab/>
        <w:t xml:space="preserve">-     18. DI Water (fresh)</w:t>
      </w:r>
    </w:p>
    <w:p w:rsidR="00000000" w:rsidDel="00000000" w:rsidP="00000000" w:rsidRDefault="00000000" w:rsidRPr="00000000" w14:paraId="00000089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*Ascorbic Acid Recipe*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100ml DI 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 &amp; 1 mg Ascorbic Acid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Assign a test and save once all your samples are entered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Highlight all the rows and click the analysis you want to run from the test box and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Be sure standards and controls are also in the correct cup or reagent and the lid is closed.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Double click “Run” and select the tray to begin the analysis.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You want to select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Auto Calibration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”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to do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standard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1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Turn on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auto turn lamp off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”,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especially if you have a long run into the evening.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Turn on “Water Baseline”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i w:val="1"/>
          <w:u w:val="none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If a full run, replace the first reaction segment and check that box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rFonts w:ascii="Cambria" w:cs="Cambria" w:eastAsia="Cambria" w:hAnsi="Cambria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SAMPLE STORAGE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Combine the run samples into a 1 or 2 gal plastic bag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Label</w:t>
      </w:r>
    </w:p>
    <w:p w:rsidR="00000000" w:rsidDel="00000000" w:rsidP="00000000" w:rsidRDefault="00000000" w:rsidRPr="00000000" w14:paraId="00000098">
      <w:pPr>
        <w:keepNext w:val="0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COMPASS: SYNOPTIC CB</w:t>
      </w:r>
    </w:p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NON-HAZ POREWATER</w:t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NUTRI: FILTERED &amp; FROZEN</w:t>
      </w:r>
    </w:p>
    <w:p w:rsidR="00000000" w:rsidDel="00000000" w:rsidP="00000000" w:rsidRDefault="00000000" w:rsidRPr="00000000" w14:paraId="0000009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MONTH/YEAR</w:t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CONTACT: S. WILSON</w:t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x22255 </w:t>
      </w:r>
      <w:hyperlink r:id="rId8">
        <w:r w:rsidDel="00000000" w:rsidR="00000000" w:rsidRPr="00000000">
          <w:rPr>
            <w:rFonts w:ascii="Cambria" w:cs="Cambria" w:eastAsia="Cambria" w:hAnsi="Cambria"/>
            <w:u w:val="single"/>
            <w:rtl w:val="0"/>
          </w:rPr>
          <w:t xml:space="preserve">wilsonsj@si.edu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Biogeochem Lab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✓ NO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x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✓ NH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/PO</w:t>
      </w:r>
      <w:r w:rsidDel="00000000" w:rsidR="00000000" w:rsidRPr="00000000">
        <w:rPr>
          <w:rFonts w:ascii="Cambria" w:cs="Cambria" w:eastAsia="Cambria" w:hAnsi="Cambria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Revisit: Month/Year + 2/3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Store in the appropriate bin in the walk-in freezer in the basement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DATA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Once the run has finished: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Tray Manager -&gt; Select correct tray (from list)- &gt; Tray Log (on top)-&gt; 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the new popup window select, Ascending order -&gt; Copy in Excel Format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Excel and paste data.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Column F: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Column G: Absorbance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Column I: Dilution 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Files should be named as follows: 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SEAL_COMPASS_Synoptic_Analysis_MonYYYY_#</w:t>
      </w:r>
    </w:p>
    <w:p w:rsidR="00000000" w:rsidDel="00000000" w:rsidP="00000000" w:rsidRDefault="00000000" w:rsidRPr="00000000" w14:paraId="000000AD">
      <w:pPr>
        <w:numPr>
          <w:ilvl w:val="2"/>
          <w:numId w:val="5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Ex. SEAL_COMPASS_Synoptic_NOx_Aug2022_2</w:t>
      </w:r>
    </w:p>
    <w:p w:rsidR="00000000" w:rsidDel="00000000" w:rsidP="00000000" w:rsidRDefault="00000000" w:rsidRPr="00000000" w14:paraId="000000AE">
      <w:pPr>
        <w:numPr>
          <w:ilvl w:val="2"/>
          <w:numId w:val="5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Ex. SEAL_COMPASS_Synoptic_NH3_PO4_Aug2022_1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Save the file to the appropriate folder as a csv</w:t>
      </w:r>
    </w:p>
    <w:p w:rsidR="00000000" w:rsidDel="00000000" w:rsidP="00000000" w:rsidRDefault="00000000" w:rsidRPr="00000000" w14:paraId="000000B0">
      <w:pPr>
        <w:numPr>
          <w:ilvl w:val="2"/>
          <w:numId w:val="5"/>
        </w:numPr>
        <w:spacing w:after="0" w:afterAutospacing="0"/>
        <w:ind w:left="216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Ex. SEAL_COMPASS_Synoptic_NH3_PO4_Aug2022_2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In the QA/QC log write the slope, intercept, and R2 of the standard curve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Shut Down Procedure</w:t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Remove the sample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cup tray from the instrument and dispose of the sample properly. 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Rinse with DI and empty into haz waste.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Plastic cups and reaction wells can go in trash once emptied.</w:t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DI is placed in Reagent 18 slot and cuvette cleaner is placed in Reagent 1 slot.</w:t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Close the lid.</w:t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Maintenance &amp; Setup Tab -&gt; Maintenance -&gt; Cuvette -&gt; Extra Wash</w:t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Extra wash will take a few minutes.</w:t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Cap and place reagents in the fridge.</w:t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Remove used reaction wells and rinse and dispose of properly (hazardous waste).  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see which reaction wells to replace:</w:t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Initialize -&gt; Zero Segments</w:t>
      </w:r>
    </w:p>
    <w:p w:rsidR="00000000" w:rsidDel="00000000" w:rsidP="00000000" w:rsidRDefault="00000000" w:rsidRPr="00000000" w14:paraId="000000BE">
      <w:pPr>
        <w:numPr>
          <w:ilvl w:val="1"/>
          <w:numId w:val="22"/>
        </w:numPr>
        <w:spacing w:after="0" w:afterAutospacing="0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Pop up should indicate which wells to replace with new ones. </w:t>
      </w:r>
    </w:p>
    <w:p w:rsidR="00000000" w:rsidDel="00000000" w:rsidP="00000000" w:rsidRDefault="00000000" w:rsidRPr="00000000" w14:paraId="000000BF">
      <w:pPr>
        <w:numPr>
          <w:ilvl w:val="1"/>
          <w:numId w:val="22"/>
        </w:numPr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Check that new wells are free from dust &amp; dirt.</w:t>
      </w:r>
    </w:p>
    <w:p w:rsidR="00000000" w:rsidDel="00000000" w:rsidP="00000000" w:rsidRDefault="00000000" w:rsidRPr="00000000" w14:paraId="000000C0">
      <w:pPr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“Ok” once they are replaced.</w:t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Close out of the maintenance window and close out of the software.</w:t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Turn the power off to the instrument from the back button just above the power cord.</w:t>
      </w:r>
    </w:p>
    <w:p w:rsidR="00000000" w:rsidDel="00000000" w:rsidP="00000000" w:rsidRDefault="00000000" w:rsidRPr="00000000" w14:paraId="000000C3">
      <w:pPr>
        <w:jc w:val="center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GENERAL NOTES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/>
        <w:ind w:left="72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There is a USB on the table that has all the protocols and software on it if you ever need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/>
        <w:ind w:left="72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NH4/NH3 concentrations can be affected by freeze/thaw so you want to run these when you thaw the samples – prioritize this if you can only run one thing after thawing a set of samples.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/>
        <w:ind w:left="72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If you run samples for NOx first, you can just top off the samples and run them for NH4/PO4 directly after to save time pouring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/>
        <w:ind w:left="72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If you have samples that seem to have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single"/>
          <w:vertAlign w:val="baseline"/>
          <w:rtl w:val="0"/>
        </w:rPr>
        <w:t xml:space="preserve"> particles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in them, you need to refilter into the sample cup with a 0.45 uM filter – please make a note of this in the sample log. 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CCV/CCBs will run automatically every 10 samples 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/>
        <w:ind w:left="72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If the sample is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single"/>
          <w:vertAlign w:val="baseline"/>
          <w:rtl w:val="0"/>
        </w:rPr>
        <w:t xml:space="preserve">brown/grey in color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, you may need to dilute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10"/>
        </w:numPr>
        <w:spacing w:after="0" w:afterAutospacing="0"/>
        <w:ind w:left="144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First step is running it with an auto spike to check that it clears this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spacing w:after="0" w:afterAutospacing="0"/>
        <w:ind w:left="144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You can add a dilution line to this sample in the software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10"/>
        </w:numPr>
        <w:ind w:left="1440" w:hanging="360"/>
        <w:rPr>
          <w:rFonts w:ascii="Cambria" w:cs="Cambria" w:eastAsia="Cambria" w:hAnsi="Cambria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The machine should auto blank every sample so this should not usually be an issue. 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Updated: 08-24-22 SJW </w:t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i w:val="1"/>
        <w:sz w:val="18"/>
        <w:szCs w:val="18"/>
      </w:rPr>
    </w:pPr>
    <w:r w:rsidDel="00000000" w:rsidR="00000000" w:rsidRPr="00000000">
      <w:rPr>
        <w:b w:val="1"/>
        <w:i w:val="1"/>
        <w:sz w:val="18"/>
        <w:szCs w:val="18"/>
        <w:rtl w:val="0"/>
      </w:rPr>
      <w:t xml:space="preserve">                 05-20-25 IVB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□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mbria" w:cs="Cambria" w:eastAsia="Cambria" w:hAnsi="Cambria"/>
        <w:b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□"/>
      <w:lvlJc w:val="left"/>
      <w:pPr>
        <w:ind w:left="2880" w:hanging="360"/>
      </w:pPr>
      <w:rPr>
        <w:rFonts w:ascii="Courier New" w:cs="Courier New" w:eastAsia="Courier New" w:hAnsi="Courier New"/>
        <w:b w:val="0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□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2520" w:hanging="360"/>
      </w:pPr>
      <w:rPr>
        <w:rFonts w:ascii="Cambria" w:cs="Cambria" w:eastAsia="Cambria" w:hAnsi="Cambria"/>
      </w:rPr>
    </w:lvl>
    <w:lvl w:ilvl="1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T4hM0M38tFU_Qdne_L9wmH6HTBB3Ti-qzXAAWJcsrJ0/edit?gid=405240582#gid=405240582" TargetMode="External"/><Relationship Id="rId7" Type="http://schemas.openxmlformats.org/officeDocument/2006/relationships/hyperlink" Target="https://docs.google.com/spreadsheets/d/1T4hM0M38tFU_Qdne_L9wmH6HTBB3Ti-qzXAAWJcsrJ0/edit?gid=405240582#gid=405240582" TargetMode="External"/><Relationship Id="rId8" Type="http://schemas.openxmlformats.org/officeDocument/2006/relationships/hyperlink" Target="mailto:wilsonsj@si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