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75" w:rsidRPr="00116775" w:rsidRDefault="00116775" w:rsidP="001167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677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Software Product Vision</w:t>
      </w:r>
    </w:p>
    <w:p w:rsidR="00116775" w:rsidRPr="00116775" w:rsidRDefault="00116775" w:rsidP="00116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67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116775" w:rsidRPr="00116775" w:rsidRDefault="00116775" w:rsidP="00116775">
      <w:pPr>
        <w:numPr>
          <w:ilvl w:val="0"/>
          <w:numId w:val="1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Introduction</w:t>
      </w:r>
    </w:p>
    <w:p w:rsidR="00116775" w:rsidRPr="00116775" w:rsidRDefault="00116775" w:rsidP="0011677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6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purpose of this document is to collect, analyze, and define high-</w:t>
      </w:r>
      <w:r w:rsidR="001D67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level needs and features of </w:t>
      </w:r>
      <w:r w:rsidR="001D675D" w:rsidRPr="001D67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Condo360</w:t>
      </w:r>
      <w:r w:rsidR="001D67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Pr="00116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It focuses on the capabilities needed by the stakeholders, and the target users, and </w:t>
      </w: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why</w:t>
      </w:r>
      <w:r w:rsidRPr="00116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these needs exist. The details of how </w:t>
      </w:r>
      <w:r w:rsidR="001D675D" w:rsidRPr="001D67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Condo360</w:t>
      </w:r>
      <w:r w:rsidR="001D67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116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fulfils these needs are detailed in the use-case an</w:t>
      </w:r>
      <w:r w:rsidR="000210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 supplementary specifications.</w:t>
      </w:r>
    </w:p>
    <w:p w:rsidR="00116775" w:rsidRDefault="0002108A" w:rsidP="0002108A">
      <w:pPr>
        <w:spacing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following document is meant as an introduction to our vision, as well as an insight into the needs of stakeholders and users.</w:t>
      </w:r>
      <w:r w:rsidR="00116775" w:rsidRPr="001167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2F1DB3" w:rsidRDefault="00E16901" w:rsidP="00E1690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2. </w:t>
      </w:r>
      <w:r w:rsidR="002F1DB3">
        <w:rPr>
          <w:b/>
          <w:bCs/>
          <w:color w:val="000000"/>
        </w:rPr>
        <w:t>Positioning</w:t>
      </w:r>
    </w:p>
    <w:p w:rsidR="00116775" w:rsidRPr="002F1DB3" w:rsidRDefault="002F1DB3" w:rsidP="00116775">
      <w:pPr>
        <w:pStyle w:val="NormalWeb"/>
        <w:numPr>
          <w:ilvl w:val="0"/>
          <w:numId w:val="29"/>
        </w:numPr>
        <w:spacing w:before="0" w:beforeAutospacing="0" w:after="28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Problem Statement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165"/>
      </w:tblGrid>
      <w:tr w:rsidR="00116775" w:rsidRPr="00116775" w:rsidTr="001167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problem of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F1DB3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Finding affordable and convenient housing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affects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F1DB3" w:rsidP="002F1D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Everybody looking for a home or an investment opportunity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impact of which 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F1DB3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An increase in homeless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 successful solution would 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DB3" w:rsidRPr="00116775" w:rsidRDefault="007F140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 accessible, easy to use website specialised in selling condos</w:t>
            </w:r>
          </w:p>
        </w:tc>
      </w:tr>
    </w:tbl>
    <w:p w:rsidR="00116775" w:rsidRPr="002563B9" w:rsidRDefault="00116775" w:rsidP="00116775">
      <w:pPr>
        <w:pStyle w:val="ListParagraph"/>
        <w:numPr>
          <w:ilvl w:val="0"/>
          <w:numId w:val="29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2F1D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Product Position Statement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7153"/>
      </w:tblGrid>
      <w:tr w:rsidR="00116775" w:rsidRPr="00116775" w:rsidTr="001167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F1DB3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people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F1DB3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 looking for housing or an investment opportunity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(product name)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F1DB3" w:rsidP="002F1D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condo finding website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563B9" w:rsidP="002563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Catalogs, organizes all condos into a easily digestible format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Unlike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F1DB3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Going to a real estate broker</w:t>
            </w:r>
          </w:p>
        </w:tc>
      </w:tr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Our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2563B9" w:rsidP="002563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Is cheaper, more accessible and is probably used by the real estate broker</w:t>
            </w:r>
          </w:p>
        </w:tc>
      </w:tr>
    </w:tbl>
    <w:p w:rsidR="00116775" w:rsidRPr="00E16901" w:rsidRDefault="00116775" w:rsidP="00E16901">
      <w:p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E1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Stakeholder and User Descriptions</w:t>
      </w:r>
    </w:p>
    <w:p w:rsidR="00E16901" w:rsidRDefault="00E16901" w:rsidP="000971F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:rsidR="00E16901" w:rsidRDefault="00E16901" w:rsidP="000971F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:rsidR="00116775" w:rsidRPr="00116775" w:rsidRDefault="00116775" w:rsidP="000971F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lastRenderedPageBreak/>
        <w:t>Stakeholder Summary</w:t>
      </w:r>
    </w:p>
    <w:p w:rsidR="00116775" w:rsidRPr="00116775" w:rsidRDefault="00116775" w:rsidP="00116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403"/>
        <w:gridCol w:w="7003"/>
      </w:tblGrid>
      <w:tr w:rsidR="00141EA4" w:rsidRPr="00116775" w:rsidTr="001167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Responsibilities</w:t>
            </w:r>
          </w:p>
        </w:tc>
      </w:tr>
      <w:tr w:rsidR="00141EA4" w:rsidRPr="00116775" w:rsidTr="001167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41EA4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Triet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41EA4" w:rsidP="009E1D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Our TA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D66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The stakeholder must e</w:t>
            </w:r>
            <w:r w:rsidRPr="00116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nsures that the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required features are well communicated to the team. In addition, the investor must provide sufficient funding to ensure the project’s success.</w:t>
            </w:r>
            <w:r w:rsidR="00141E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Finally, the backer must ensure</w:t>
            </w:r>
            <w:r w:rsidRPr="00116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that there will be a market demand for the product's features</w:t>
            </w:r>
          </w:p>
        </w:tc>
      </w:tr>
    </w:tbl>
    <w:p w:rsidR="00116775" w:rsidRPr="00116775" w:rsidRDefault="00116775" w:rsidP="00116775">
      <w:pPr>
        <w:numPr>
          <w:ilvl w:val="0"/>
          <w:numId w:val="9"/>
        </w:numPr>
        <w:spacing w:before="280" w:after="28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User Summary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3057"/>
        <w:gridCol w:w="3189"/>
        <w:gridCol w:w="1525"/>
      </w:tblGrid>
      <w:tr w:rsidR="00C007C0" w:rsidRPr="00116775" w:rsidTr="00E12E09">
        <w:trPr>
          <w:trHeight w:val="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Responsibilities</w:t>
            </w:r>
            <w:r w:rsidRPr="001167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Stakeholder</w:t>
            </w:r>
          </w:p>
        </w:tc>
      </w:tr>
      <w:tr w:rsidR="00C007C0" w:rsidRPr="00116775" w:rsidTr="006372FA">
        <w:trPr>
          <w:trHeight w:val="1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E12E09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Subscriber (general user)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E12E09" w:rsidP="00D664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Filters sele</w:t>
            </w:r>
            <w:r w:rsidR="00C007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ction, clicks on specific condo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s, books </w:t>
            </w:r>
            <w:r w:rsidR="00D664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visits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and purchases condos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C007C0" w:rsidP="00C007C0">
            <w:pPr>
              <w:spacing w:after="28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content on website, looks at ads, select appropriate filters, give their 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C007C0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Self-represented</w:t>
            </w:r>
          </w:p>
        </w:tc>
      </w:tr>
      <w:tr w:rsidR="00C007C0" w:rsidRPr="00116775" w:rsidTr="006372FA">
        <w:trPr>
          <w:trHeight w:val="1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Default="003D0AB0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Real estate broker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Default="003D0AB0" w:rsidP="00D664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Filters selection, clicks on specific condoms, books </w:t>
            </w:r>
            <w:r w:rsidR="00D664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visits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and purchases condos, negotiates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Pr="00116775" w:rsidRDefault="00C007C0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content on website, looks at ads, select appropriate filters, give their 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Pr="00116775" w:rsidRDefault="00C007C0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Self-represented</w:t>
            </w:r>
          </w:p>
        </w:tc>
      </w:tr>
      <w:tr w:rsidR="00C007C0" w:rsidRPr="00116775" w:rsidTr="006372FA">
        <w:trPr>
          <w:trHeight w:val="1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Default="003D0AB0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Sellers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Default="003D0AB0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List their condos on the website, identifies the category their condos belong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Default="003D0AB0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Must provide accurate information about their condo</w:t>
            </w:r>
          </w:p>
          <w:p w:rsidR="003D0AB0" w:rsidRDefault="003D0AB0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  <w:p w:rsidR="003D0AB0" w:rsidRDefault="003D0AB0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Must pay a small % of their final sale to the website</w:t>
            </w:r>
          </w:p>
          <w:p w:rsidR="003D0AB0" w:rsidRPr="00116775" w:rsidRDefault="003D0AB0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Pr="00116775" w:rsidRDefault="00C007C0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Self-represented</w:t>
            </w:r>
          </w:p>
        </w:tc>
      </w:tr>
      <w:tr w:rsidR="00C007C0" w:rsidRPr="00116775" w:rsidTr="006372FA">
        <w:trPr>
          <w:trHeight w:val="10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Default="003D0AB0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Advertisers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Default="003D0AB0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Obtains advertising data from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Pr="00116775" w:rsidRDefault="003D0AB0" w:rsidP="003D0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Pays the website in order to post 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AB0" w:rsidRPr="00116775" w:rsidRDefault="00C007C0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Self-represented</w:t>
            </w:r>
          </w:p>
        </w:tc>
      </w:tr>
    </w:tbl>
    <w:p w:rsidR="00116775" w:rsidRPr="00116775" w:rsidRDefault="00116775" w:rsidP="0011677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16775" w:rsidRPr="00116775" w:rsidRDefault="00116775" w:rsidP="00116775">
      <w:pPr>
        <w:numPr>
          <w:ilvl w:val="0"/>
          <w:numId w:val="11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en-CA"/>
        </w:rPr>
        <w:t> </w:t>
      </w: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User Environment</w:t>
      </w:r>
    </w:p>
    <w:p w:rsidR="002563B9" w:rsidRDefault="007F1405" w:rsidP="0011677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</w:t>
      </w:r>
      <w:r w:rsidR="002563B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 and brokers</w:t>
      </w:r>
      <w:r w:rsidR="002563B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 browse the vast variety of condoms for sale on our website. Users can interact with the product both on PC and/or mobile devices.</w:t>
      </w:r>
      <w:r w:rsidR="00027B2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task cycle has no set time limit; a user is free to browse the website for as long as they desire.</w:t>
      </w:r>
    </w:p>
    <w:p w:rsidR="007F1405" w:rsidRDefault="007F1405" w:rsidP="0011677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Sellers have access to a page where they can fill out an application and most their condos on the website. The task cycle has no set time limit, however a fee will have to be payed to the website upon successful sale.</w:t>
      </w:r>
    </w:p>
    <w:p w:rsidR="00007F3F" w:rsidRPr="00007F3F" w:rsidRDefault="00570B99" w:rsidP="00116775">
      <w:pPr>
        <w:spacing w:before="280" w:after="28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CA"/>
        </w:rPr>
      </w:pPr>
      <w:r w:rsidRPr="00570B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CA"/>
        </w:rPr>
        <w:lastRenderedPageBreak/>
        <w:t>Advertisers will be expected to have a browser-enabled device for checking advertising usage.</w:t>
      </w:r>
    </w:p>
    <w:p w:rsidR="00116775" w:rsidRPr="00007F3F" w:rsidRDefault="00116775" w:rsidP="00116775">
      <w:pPr>
        <w:numPr>
          <w:ilvl w:val="0"/>
          <w:numId w:val="13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Key Stakeholder or User Needs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598"/>
      </w:tblGrid>
      <w:tr w:rsidR="00007F3F" w:rsidRPr="00116775" w:rsidTr="003F71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F3F" w:rsidRPr="00116775" w:rsidRDefault="00007F3F" w:rsidP="009E4E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F3F" w:rsidRPr="00116775" w:rsidRDefault="003F714B" w:rsidP="009E4E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Individual who uses our website</w:t>
            </w:r>
          </w:p>
        </w:tc>
      </w:tr>
      <w:tr w:rsidR="00007F3F" w:rsidRPr="00116775" w:rsidTr="003F71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F3F" w:rsidRPr="00116775" w:rsidRDefault="00007F3F" w:rsidP="009E4E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Type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F3F" w:rsidRPr="00116775" w:rsidRDefault="00007F3F" w:rsidP="00007F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  <w:r w:rsidR="003F71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Primary</w:t>
            </w:r>
          </w:p>
        </w:tc>
      </w:tr>
      <w:tr w:rsidR="00007F3F" w:rsidRPr="00116775" w:rsidTr="003F71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3F" w:rsidRDefault="00007F3F" w:rsidP="009E4E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Responsibilities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3F" w:rsidRPr="00116775" w:rsidRDefault="003F714B" w:rsidP="009E4E8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Primary target audience </w:t>
            </w:r>
            <w:r w:rsidR="00256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for our website</w:t>
            </w:r>
          </w:p>
        </w:tc>
      </w:tr>
      <w:tr w:rsidR="00007F3F" w:rsidTr="003F71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3F" w:rsidRDefault="00007F3F" w:rsidP="009E4E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Success criteria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3F" w:rsidRDefault="00256858" w:rsidP="009E4E8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Succe</w:t>
            </w:r>
            <w:r w:rsidR="000130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ssfully finding and purchasing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condo</w:t>
            </w:r>
            <w:r w:rsidR="000130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through our website</w:t>
            </w:r>
          </w:p>
        </w:tc>
      </w:tr>
      <w:tr w:rsidR="00007F3F" w:rsidTr="003F71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3F" w:rsidRDefault="003F714B" w:rsidP="009E4E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Involvement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3F" w:rsidRDefault="00256858" w:rsidP="009E4E8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Provides feedback to developers </w:t>
            </w:r>
          </w:p>
        </w:tc>
      </w:tr>
    </w:tbl>
    <w:p w:rsidR="00007F3F" w:rsidRPr="00116775" w:rsidRDefault="00007F3F" w:rsidP="00007F3F">
      <w:p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</w:p>
    <w:p w:rsidR="00116775" w:rsidRPr="00116775" w:rsidRDefault="00116775" w:rsidP="0011677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1030"/>
        <w:gridCol w:w="1366"/>
        <w:gridCol w:w="1970"/>
        <w:gridCol w:w="50"/>
        <w:gridCol w:w="2134"/>
      </w:tblGrid>
      <w:tr w:rsidR="00116775" w:rsidRPr="00116775" w:rsidTr="001167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Need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Concerns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Current Solution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Proposed Solutions</w:t>
            </w:r>
          </w:p>
        </w:tc>
      </w:tr>
      <w:tr w:rsidR="00116775" w:rsidRPr="00116775" w:rsidTr="00570B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Login/sign up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  <w:r w:rsidR="005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  <w:r w:rsidR="005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Security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  <w:r w:rsidR="005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None</w:t>
            </w:r>
          </w:p>
        </w:tc>
        <w:tc>
          <w:tcPr>
            <w:tcW w:w="2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775" w:rsidRPr="00116775" w:rsidRDefault="00116775" w:rsidP="001167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1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  <w:r w:rsidR="005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A database that saves and stores all users with their corresponding labels (advertiser, seller, </w:t>
            </w:r>
            <w:proofErr w:type="spellStart"/>
            <w:r w:rsidR="005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etc</w:t>
            </w:r>
            <w:proofErr w:type="spellEnd"/>
            <w:r w:rsidR="005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570B99" w:rsidRPr="00116775" w:rsidTr="00570B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Default="00570B99" w:rsidP="00570B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Receive notification when </w:t>
            </w:r>
            <w:r w:rsidR="00007F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seller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messages subscriber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Pr="00116775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Pr="00116775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Response time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Pr="00116775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None</w:t>
            </w:r>
          </w:p>
        </w:tc>
        <w:tc>
          <w:tcPr>
            <w:tcW w:w="2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Pr="00116775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 tracker that is always listening for upcoming messages</w:t>
            </w:r>
          </w:p>
        </w:tc>
      </w:tr>
      <w:tr w:rsidR="00570B99" w:rsidRPr="00116775" w:rsidTr="00570B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Default="00570B99" w:rsidP="00570B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Display images that fit the user’s device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Flexibility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Pr="00116775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None</w:t>
            </w:r>
          </w:p>
        </w:tc>
        <w:tc>
          <w:tcPr>
            <w:tcW w:w="2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B99" w:rsidRDefault="00570B99" w:rsidP="00116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Have proper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organization that allows for a flexible UI</w:t>
            </w:r>
          </w:p>
        </w:tc>
      </w:tr>
      <w:tr w:rsidR="00116775" w:rsidRPr="00116775" w:rsidTr="00570B99"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116775" w:rsidRPr="00116775" w:rsidRDefault="00116775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116775" w:rsidRPr="00116775" w:rsidRDefault="00116775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116775" w:rsidRPr="00116775" w:rsidRDefault="00116775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116775" w:rsidRPr="00116775" w:rsidRDefault="00116775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  <w:hideMark/>
          </w:tcPr>
          <w:p w:rsidR="00116775" w:rsidRPr="00116775" w:rsidRDefault="00116775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134" w:type="dxa"/>
            <w:tcBorders>
              <w:top w:val="single" w:sz="6" w:space="0" w:color="000000"/>
            </w:tcBorders>
            <w:vAlign w:val="center"/>
            <w:hideMark/>
          </w:tcPr>
          <w:p w:rsidR="00116775" w:rsidRPr="00116775" w:rsidRDefault="00116775" w:rsidP="0011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116775" w:rsidRPr="00116775" w:rsidRDefault="00116775" w:rsidP="0011677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6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:rsidR="00116775" w:rsidRPr="00116775" w:rsidRDefault="00116775" w:rsidP="00E16901">
      <w:p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Alternatives and Competition</w:t>
      </w:r>
    </w:p>
    <w:p w:rsidR="00D8007D" w:rsidRDefault="00D8007D" w:rsidP="0011677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alternative to our website would be to go to a real estate broker. The main advantage of such a broker is the personalized experience he/she may provide; addressing one’</w:t>
      </w:r>
      <w:r w:rsidR="00A24D5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 needs directly. However, such a service doesn’t come cheap.</w:t>
      </w:r>
    </w:p>
    <w:p w:rsidR="00A24D5C" w:rsidRPr="00116775" w:rsidRDefault="00A24D5C" w:rsidP="0011677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Our project essentially cuts out the middle man. It provides clients with direct access to the catalog of available condos</w:t>
      </w:r>
      <w:r w:rsidR="000130E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0130E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Clients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can book a visit or buy them directly. Our website will provide a cheaper alternative to real estate brokers, which would lead more people into using our service over our competitors. </w:t>
      </w:r>
    </w:p>
    <w:p w:rsidR="00116775" w:rsidRPr="00116775" w:rsidRDefault="00116775" w:rsidP="00116775">
      <w:pPr>
        <w:numPr>
          <w:ilvl w:val="0"/>
          <w:numId w:val="1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lastRenderedPageBreak/>
        <w:t>Product Overview</w:t>
      </w:r>
    </w:p>
    <w:p w:rsidR="00116775" w:rsidRPr="00131E26" w:rsidRDefault="00116775" w:rsidP="00116775">
      <w:pPr>
        <w:numPr>
          <w:ilvl w:val="0"/>
          <w:numId w:val="16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 w:rsidRPr="0011677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en-CA"/>
        </w:rPr>
        <w:t> </w:t>
      </w:r>
      <w:r w:rsidRPr="00116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Product Perspective</w:t>
      </w:r>
    </w:p>
    <w:p w:rsidR="00131E26" w:rsidRPr="00116775" w:rsidRDefault="00131E26" w:rsidP="00131E26">
      <w:pPr>
        <w:spacing w:line="24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</w:t>
      </w:r>
      <w:r w:rsidRPr="00116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he product is independent and totally self-contained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The website has every feature </w:t>
      </w:r>
      <w:r w:rsidR="000130E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users need contained within itself.</w:t>
      </w:r>
    </w:p>
    <w:p w:rsidR="00116775" w:rsidRPr="00E16901" w:rsidRDefault="00116775" w:rsidP="00E16901">
      <w:pPr>
        <w:pStyle w:val="ListParagraph"/>
        <w:numPr>
          <w:ilvl w:val="0"/>
          <w:numId w:val="16"/>
        </w:numPr>
        <w:spacing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r w:rsidRPr="00E1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Assumptions and Dependencies</w:t>
      </w:r>
    </w:p>
    <w:p w:rsidR="001B1C94" w:rsidRDefault="001B1C94" w:rsidP="001B1C94">
      <w:pPr>
        <w:pStyle w:val="ListParagraph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:rsidR="001B1C94" w:rsidRPr="001B1C94" w:rsidRDefault="001B1C94" w:rsidP="001B1C94">
      <w:pPr>
        <w:pStyle w:val="ListParagraph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Two versions of this app will be created, one for mobile and one for PCs.</w:t>
      </w:r>
    </w:p>
    <w:p w:rsidR="00116775" w:rsidRPr="001B1C94" w:rsidRDefault="00116775" w:rsidP="001B1C94">
      <w:pPr>
        <w:spacing w:before="280" w:after="2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1B1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Product Features</w:t>
      </w:r>
    </w:p>
    <w:p w:rsidR="009E1D20" w:rsidRPr="009E1D20" w:rsidRDefault="009E1D20" w:rsidP="009E1D20">
      <w:pPr>
        <w:spacing w:after="0" w:line="240" w:lineRule="auto"/>
        <w:ind w:left="72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CA"/>
        </w:rPr>
      </w:pPr>
      <w:r w:rsidRPr="009E1D2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CA"/>
        </w:rPr>
        <w:t>5.1</w:t>
      </w:r>
      <w:r w:rsidRPr="009E1D20">
        <w:rPr>
          <w:rFonts w:ascii="Times New Roman" w:eastAsia="Times New Roman" w:hAnsi="Times New Roman" w:cs="Times New Roman"/>
          <w:b/>
          <w:bCs/>
          <w:i/>
          <w:iCs/>
          <w:color w:val="000000"/>
          <w:sz w:val="8"/>
          <w:szCs w:val="8"/>
          <w:lang w:eastAsia="en-CA"/>
        </w:rPr>
        <w:t xml:space="preserve">           </w:t>
      </w:r>
      <w:r w:rsidRPr="009E1D2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CA"/>
        </w:rPr>
        <w:t>Logon</w:t>
      </w:r>
    </w:p>
    <w:p w:rsidR="009E1D20" w:rsidRPr="009E1D20" w:rsidRDefault="009E1D20" w:rsidP="009E1D20">
      <w:pPr>
        <w:spacing w:after="0" w:line="240" w:lineRule="auto"/>
        <w:ind w:left="720"/>
        <w:rPr>
          <w:rFonts w:ascii="Calibri" w:eastAsia="Times New Roman" w:hAnsi="Calibri" w:cs="Calibri"/>
          <w:bCs/>
          <w:iCs/>
          <w:color w:val="000000"/>
          <w:sz w:val="24"/>
          <w:szCs w:val="24"/>
          <w:lang w:eastAsia="en-CA"/>
        </w:rPr>
      </w:pPr>
    </w:p>
    <w:p w:rsidR="009E1D20" w:rsidRPr="009E1D20" w:rsidRDefault="009E1D20" w:rsidP="009E1D20">
      <w:pPr>
        <w:spacing w:after="0" w:line="240" w:lineRule="auto"/>
        <w:ind w:left="720"/>
        <w:rPr>
          <w:rFonts w:ascii="Calibri" w:eastAsia="Times New Roman" w:hAnsi="Calibri" w:cs="Calibri"/>
          <w:bCs/>
          <w:iCs/>
          <w:color w:val="000000"/>
          <w:sz w:val="24"/>
          <w:szCs w:val="24"/>
          <w:lang w:eastAsia="en-CA"/>
        </w:rPr>
      </w:pPr>
      <w:r w:rsidRPr="009E1D20">
        <w:rPr>
          <w:rFonts w:ascii="Calibri" w:eastAsia="Times New Roman" w:hAnsi="Calibri" w:cs="Calibri"/>
          <w:bCs/>
          <w:iCs/>
          <w:color w:val="000000"/>
          <w:sz w:val="24"/>
          <w:szCs w:val="24"/>
          <w:lang w:eastAsia="en-CA"/>
        </w:rPr>
        <w:t>Subscribers, real estate brokers, and seller will be able to enter a unique id and password to access their account along with their data.</w:t>
      </w:r>
    </w:p>
    <w:p w:rsidR="009E1D20" w:rsidRPr="009E1D20" w:rsidRDefault="009E1D20" w:rsidP="009E1D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E1D20" w:rsidRPr="009E1D20" w:rsidRDefault="009E1D20" w:rsidP="009E1D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E1D2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CA"/>
        </w:rPr>
        <w:t>5.2</w:t>
      </w:r>
      <w:r w:rsidRPr="009E1D20">
        <w:rPr>
          <w:rFonts w:ascii="Times New Roman" w:eastAsia="Times New Roman" w:hAnsi="Times New Roman" w:cs="Times New Roman"/>
          <w:b/>
          <w:bCs/>
          <w:i/>
          <w:iCs/>
          <w:color w:val="000000"/>
          <w:sz w:val="8"/>
          <w:szCs w:val="8"/>
          <w:lang w:eastAsia="en-CA"/>
        </w:rPr>
        <w:t>         </w:t>
      </w:r>
      <w:r w:rsidRPr="009E1D2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CA"/>
        </w:rPr>
        <w:t xml:space="preserve"> Filter search</w:t>
      </w:r>
    </w:p>
    <w:p w:rsidR="009E1D20" w:rsidRPr="009E1D20" w:rsidRDefault="009E1D20" w:rsidP="009E1D20">
      <w:pPr>
        <w:ind w:left="720"/>
        <w:rPr>
          <w:rFonts w:ascii="Calibri" w:eastAsia="Times New Roman" w:hAnsi="Calibri" w:cs="Calibri"/>
          <w:iCs/>
          <w:color w:val="000000"/>
          <w:sz w:val="24"/>
          <w:szCs w:val="24"/>
          <w:lang w:eastAsia="en-CA"/>
        </w:rPr>
      </w:pPr>
      <w:r w:rsidRPr="009E1D20">
        <w:rPr>
          <w:rFonts w:ascii="Calibri" w:eastAsia="Times New Roman" w:hAnsi="Calibri" w:cs="Calibri"/>
          <w:iCs/>
          <w:color w:val="000000"/>
          <w:sz w:val="24"/>
          <w:szCs w:val="24"/>
          <w:lang w:eastAsia="en-CA"/>
        </w:rPr>
        <w:t>Brokers and subscribers will be able filter their searchers based on their needs, such as location and price range when looking for condos.</w:t>
      </w:r>
    </w:p>
    <w:p w:rsidR="009E1D20" w:rsidRPr="009E1D20" w:rsidRDefault="009E1D20" w:rsidP="009E1D20">
      <w:pPr>
        <w:ind w:left="720"/>
        <w:rPr>
          <w:rFonts w:ascii="Calibri" w:eastAsia="Times New Roman" w:hAnsi="Calibri" w:cs="Calibri"/>
          <w:b/>
          <w:i/>
          <w:iCs/>
          <w:color w:val="000000"/>
          <w:sz w:val="24"/>
          <w:szCs w:val="24"/>
          <w:lang w:eastAsia="en-CA"/>
        </w:rPr>
      </w:pPr>
      <w:r w:rsidRPr="009E1D20">
        <w:rPr>
          <w:rFonts w:ascii="Calibri" w:eastAsia="Times New Roman" w:hAnsi="Calibri" w:cs="Calibri"/>
          <w:b/>
          <w:i/>
          <w:iCs/>
          <w:color w:val="000000"/>
          <w:sz w:val="24"/>
          <w:szCs w:val="24"/>
          <w:lang w:eastAsia="en-CA"/>
        </w:rPr>
        <w:t>5.3 Post new condos</w:t>
      </w:r>
    </w:p>
    <w:p w:rsidR="00B971E7" w:rsidRPr="00B432F8" w:rsidRDefault="009E1D20" w:rsidP="00B432F8">
      <w:pPr>
        <w:ind w:left="720"/>
        <w:rPr>
          <w:rFonts w:ascii="Calibri" w:eastAsia="Times New Roman" w:hAnsi="Calibri" w:cs="Calibri"/>
          <w:iCs/>
          <w:color w:val="000000"/>
          <w:sz w:val="24"/>
          <w:szCs w:val="24"/>
          <w:lang w:eastAsia="en-CA"/>
        </w:rPr>
      </w:pPr>
      <w:r w:rsidRPr="009E1D20">
        <w:rPr>
          <w:rFonts w:ascii="Calibri" w:eastAsia="Times New Roman" w:hAnsi="Calibri" w:cs="Calibri"/>
          <w:iCs/>
          <w:color w:val="000000"/>
          <w:sz w:val="24"/>
          <w:szCs w:val="24"/>
          <w:lang w:eastAsia="en-CA"/>
        </w:rPr>
        <w:t>Seller will have the option to list their condos on the website. In order to do so, sellers will be able to upload picture and information about their condos.</w:t>
      </w:r>
    </w:p>
    <w:sectPr w:rsidR="00B971E7" w:rsidRPr="00B43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AF9"/>
    <w:multiLevelType w:val="multilevel"/>
    <w:tmpl w:val="F61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7D39"/>
    <w:multiLevelType w:val="multilevel"/>
    <w:tmpl w:val="AB209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0835"/>
    <w:multiLevelType w:val="multilevel"/>
    <w:tmpl w:val="0E36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95B7F"/>
    <w:multiLevelType w:val="multilevel"/>
    <w:tmpl w:val="AC1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61AB"/>
    <w:multiLevelType w:val="multilevel"/>
    <w:tmpl w:val="2AF091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00DBA"/>
    <w:multiLevelType w:val="multilevel"/>
    <w:tmpl w:val="B09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B1297"/>
    <w:multiLevelType w:val="multilevel"/>
    <w:tmpl w:val="DB7E1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62FB0"/>
    <w:multiLevelType w:val="multilevel"/>
    <w:tmpl w:val="4FD64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17BD5"/>
    <w:multiLevelType w:val="multilevel"/>
    <w:tmpl w:val="C8CE3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56E56"/>
    <w:multiLevelType w:val="multilevel"/>
    <w:tmpl w:val="417CAD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52EF5"/>
    <w:multiLevelType w:val="multilevel"/>
    <w:tmpl w:val="53CE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3015E"/>
    <w:multiLevelType w:val="multilevel"/>
    <w:tmpl w:val="683AD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908A9"/>
    <w:multiLevelType w:val="multilevel"/>
    <w:tmpl w:val="D08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16847"/>
    <w:multiLevelType w:val="multilevel"/>
    <w:tmpl w:val="79BC8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50B56"/>
    <w:multiLevelType w:val="multilevel"/>
    <w:tmpl w:val="208E45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D10D4"/>
    <w:multiLevelType w:val="hybridMultilevel"/>
    <w:tmpl w:val="2A9AC814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71721"/>
    <w:multiLevelType w:val="multilevel"/>
    <w:tmpl w:val="E4D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7A4D7C"/>
    <w:multiLevelType w:val="multilevel"/>
    <w:tmpl w:val="CCFA2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886AEF"/>
    <w:multiLevelType w:val="multilevel"/>
    <w:tmpl w:val="319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33136"/>
    <w:multiLevelType w:val="multilevel"/>
    <w:tmpl w:val="33E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25DF1"/>
    <w:multiLevelType w:val="multilevel"/>
    <w:tmpl w:val="71C296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9E26ED"/>
    <w:multiLevelType w:val="multilevel"/>
    <w:tmpl w:val="114C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D7B04"/>
    <w:multiLevelType w:val="multilevel"/>
    <w:tmpl w:val="2874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31BCB"/>
    <w:multiLevelType w:val="multilevel"/>
    <w:tmpl w:val="0396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16209"/>
    <w:multiLevelType w:val="multilevel"/>
    <w:tmpl w:val="7B62F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905FE8"/>
    <w:multiLevelType w:val="multilevel"/>
    <w:tmpl w:val="29563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27F27"/>
    <w:multiLevelType w:val="multilevel"/>
    <w:tmpl w:val="795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A068B1"/>
    <w:multiLevelType w:val="multilevel"/>
    <w:tmpl w:val="21F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F3817"/>
    <w:multiLevelType w:val="multilevel"/>
    <w:tmpl w:val="F9027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F05B6C"/>
    <w:multiLevelType w:val="multilevel"/>
    <w:tmpl w:val="0BEE1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3"/>
  </w:num>
  <w:num w:numId="3">
    <w:abstractNumId w:val="25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22"/>
  </w:num>
  <w:num w:numId="8">
    <w:abstractNumId w:val="18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8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26"/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24"/>
    <w:lvlOverride w:ilvl="0">
      <w:lvl w:ilvl="0">
        <w:numFmt w:val="decimal"/>
        <w:lvlText w:val="%1."/>
        <w:lvlJc w:val="left"/>
      </w:lvl>
    </w:lvlOverride>
  </w:num>
  <w:num w:numId="19">
    <w:abstractNumId w:val="29"/>
    <w:lvlOverride w:ilvl="0">
      <w:lvl w:ilvl="0">
        <w:numFmt w:val="decimal"/>
        <w:lvlText w:val="%1."/>
        <w:lvlJc w:val="left"/>
      </w:lvl>
    </w:lvlOverride>
  </w:num>
  <w:num w:numId="20">
    <w:abstractNumId w:val="5"/>
  </w:num>
  <w:num w:numId="21">
    <w:abstractNumId w:val="12"/>
  </w:num>
  <w:num w:numId="22">
    <w:abstractNumId w:val="7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</w:num>
  <w:num w:numId="24">
    <w:abstractNumId w:val="27"/>
  </w:num>
  <w:num w:numId="25">
    <w:abstractNumId w:val="3"/>
  </w:num>
  <w:num w:numId="26">
    <w:abstractNumId w:val="20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16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75"/>
    <w:rsid w:val="00007F3F"/>
    <w:rsid w:val="000130EB"/>
    <w:rsid w:val="0002108A"/>
    <w:rsid w:val="00027B21"/>
    <w:rsid w:val="000971F4"/>
    <w:rsid w:val="00116775"/>
    <w:rsid w:val="00131E26"/>
    <w:rsid w:val="00137F22"/>
    <w:rsid w:val="00141EA4"/>
    <w:rsid w:val="001B1C94"/>
    <w:rsid w:val="001D675D"/>
    <w:rsid w:val="002563B9"/>
    <w:rsid w:val="00256858"/>
    <w:rsid w:val="002F1DB3"/>
    <w:rsid w:val="003D0AB0"/>
    <w:rsid w:val="003F714B"/>
    <w:rsid w:val="004134F3"/>
    <w:rsid w:val="0050150C"/>
    <w:rsid w:val="00570B99"/>
    <w:rsid w:val="00595D48"/>
    <w:rsid w:val="006372FA"/>
    <w:rsid w:val="006637EB"/>
    <w:rsid w:val="007C1D73"/>
    <w:rsid w:val="007F1405"/>
    <w:rsid w:val="00993B07"/>
    <w:rsid w:val="009E1D20"/>
    <w:rsid w:val="00A24D5C"/>
    <w:rsid w:val="00B432F8"/>
    <w:rsid w:val="00B971E7"/>
    <w:rsid w:val="00C007C0"/>
    <w:rsid w:val="00C66AB6"/>
    <w:rsid w:val="00D66480"/>
    <w:rsid w:val="00D8007D"/>
    <w:rsid w:val="00E12E09"/>
    <w:rsid w:val="00E1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73591-E9AA-4FD6-8EC8-A56DACB2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77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unhideWhenUsed/>
    <w:rsid w:val="0011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F1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884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138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205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824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Bondar</dc:creator>
  <cp:keywords/>
  <dc:description/>
  <cp:lastModifiedBy>Dan Bondar</cp:lastModifiedBy>
  <cp:revision>15</cp:revision>
  <dcterms:created xsi:type="dcterms:W3CDTF">2024-02-03T21:55:00Z</dcterms:created>
  <dcterms:modified xsi:type="dcterms:W3CDTF">2024-02-07T01:23:00Z</dcterms:modified>
</cp:coreProperties>
</file>