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SOEN390 - Team Design Project</w:t>
      </w:r>
    </w:p>
    <w:p w:rsidR="00000000" w:rsidDel="00000000" w:rsidP="00000000" w:rsidRDefault="00000000" w:rsidRPr="00000000" w14:paraId="00000002">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sz w:val="41"/>
          <w:szCs w:val="41"/>
        </w:rPr>
      </w:pPr>
      <w:r w:rsidDel="00000000" w:rsidR="00000000" w:rsidRPr="00000000">
        <w:rPr>
          <w:rtl w:val="0"/>
        </w:rPr>
      </w:r>
    </w:p>
    <w:p w:rsidR="00000000" w:rsidDel="00000000" w:rsidP="00000000" w:rsidRDefault="00000000" w:rsidRPr="00000000" w14:paraId="00000003">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sz w:val="41"/>
          <w:szCs w:val="41"/>
        </w:rPr>
      </w:pPr>
      <w:r w:rsidDel="00000000" w:rsidR="00000000" w:rsidRPr="00000000">
        <w:rPr>
          <w:rtl w:val="0"/>
        </w:rPr>
      </w:r>
    </w:p>
    <w:p w:rsidR="00000000" w:rsidDel="00000000" w:rsidP="00000000" w:rsidRDefault="00000000" w:rsidRPr="00000000" w14:paraId="00000004">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Times New Roman" w:cs="Times New Roman" w:eastAsia="Times New Roman" w:hAnsi="Times New Roman"/>
          <w:sz w:val="41"/>
          <w:szCs w:val="41"/>
        </w:rPr>
      </w:pPr>
      <w:r w:rsidDel="00000000" w:rsidR="00000000" w:rsidRPr="00000000">
        <w:rPr>
          <w:rtl w:val="0"/>
        </w:rPr>
      </w:r>
    </w:p>
    <w:p w:rsidR="00000000" w:rsidDel="00000000" w:rsidP="00000000" w:rsidRDefault="00000000" w:rsidRPr="00000000" w14:paraId="00000005">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sz w:val="41"/>
          <w:szCs w:val="41"/>
        </w:rPr>
      </w:pPr>
      <w:r w:rsidDel="00000000" w:rsidR="00000000" w:rsidRPr="00000000">
        <w:rPr>
          <w:rtl w:val="0"/>
        </w:rPr>
      </w:r>
    </w:p>
    <w:p w:rsidR="00000000" w:rsidDel="00000000" w:rsidP="00000000" w:rsidRDefault="00000000" w:rsidRPr="00000000" w14:paraId="0000000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sz w:val="41"/>
          <w:szCs w:val="41"/>
        </w:rPr>
      </w:pPr>
      <w:r w:rsidDel="00000000" w:rsidR="00000000" w:rsidRPr="00000000">
        <w:rPr>
          <w:rFonts w:ascii="Times New Roman" w:cs="Times New Roman" w:eastAsia="Times New Roman" w:hAnsi="Times New Roman"/>
          <w:sz w:val="41"/>
          <w:szCs w:val="41"/>
          <w:rtl w:val="0"/>
        </w:rPr>
        <w:t xml:space="preserve">Architecture Description of </w:t>
      </w:r>
    </w:p>
    <w:p w:rsidR="00000000" w:rsidDel="00000000" w:rsidP="00000000" w:rsidRDefault="00000000" w:rsidRPr="00000000" w14:paraId="0000000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sz w:val="41"/>
          <w:szCs w:val="41"/>
        </w:rPr>
      </w:pPr>
      <w:r w:rsidDel="00000000" w:rsidR="00000000" w:rsidRPr="00000000">
        <w:rPr>
          <w:rFonts w:ascii="Times New Roman" w:cs="Times New Roman" w:eastAsia="Times New Roman" w:hAnsi="Times New Roman"/>
          <w:sz w:val="41"/>
          <w:szCs w:val="41"/>
          <w:rtl w:val="0"/>
        </w:rPr>
        <w:t xml:space="preserve">Condo360 Architecture for </w:t>
      </w:r>
    </w:p>
    <w:p w:rsidR="00000000" w:rsidDel="00000000" w:rsidP="00000000" w:rsidRDefault="00000000" w:rsidRPr="00000000" w14:paraId="0000000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sz w:val="41"/>
          <w:szCs w:val="41"/>
        </w:rPr>
      </w:pPr>
      <w:r w:rsidDel="00000000" w:rsidR="00000000" w:rsidRPr="00000000">
        <w:rPr>
          <w:rFonts w:ascii="Times New Roman" w:cs="Times New Roman" w:eastAsia="Times New Roman" w:hAnsi="Times New Roman"/>
          <w:sz w:val="41"/>
          <w:szCs w:val="41"/>
          <w:rtl w:val="0"/>
        </w:rPr>
        <w:t xml:space="preserve">Condo360</w:t>
      </w:r>
    </w:p>
    <w:p w:rsidR="00000000" w:rsidDel="00000000" w:rsidP="00000000" w:rsidRDefault="00000000" w:rsidRPr="00000000" w14:paraId="0000000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0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0B">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0C">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Version 3</w:t>
      </w:r>
    </w:p>
    <w:p w:rsidR="00000000" w:rsidDel="00000000" w:rsidP="00000000" w:rsidRDefault="00000000" w:rsidRPr="00000000" w14:paraId="0000000D">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0E">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color w:val="cc006a"/>
          <w:sz w:val="23"/>
          <w:szCs w:val="23"/>
        </w:rPr>
      </w:pPr>
      <w:r w:rsidDel="00000000" w:rsidR="00000000" w:rsidRPr="00000000">
        <w:rPr>
          <w:rFonts w:ascii="Times New Roman" w:cs="Times New Roman" w:eastAsia="Times New Roman" w:hAnsi="Times New Roman"/>
          <w:sz w:val="23"/>
          <w:szCs w:val="23"/>
          <w:rtl w:val="0"/>
        </w:rPr>
        <w:t xml:space="preserve">By</w:t>
      </w:r>
      <w:r w:rsidDel="00000000" w:rsidR="00000000" w:rsidRPr="00000000">
        <w:rPr>
          <w:rtl w:val="0"/>
        </w:rPr>
      </w:r>
    </w:p>
    <w:p w:rsidR="00000000" w:rsidDel="00000000" w:rsidP="00000000" w:rsidRDefault="00000000" w:rsidRPr="00000000" w14:paraId="0000000F">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sz w:val="23"/>
          <w:szCs w:val="23"/>
        </w:rPr>
      </w:pPr>
      <w:r w:rsidDel="00000000" w:rsidR="00000000" w:rsidRPr="00000000">
        <w:rPr>
          <w:rtl w:val="0"/>
        </w:rPr>
      </w:r>
    </w:p>
    <w:tbl>
      <w:tblPr>
        <w:tblStyle w:val="Table1"/>
        <w:tblW w:w="39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1425"/>
        <w:tblGridChange w:id="0">
          <w:tblGrid>
            <w:gridCol w:w="2550"/>
            <w:gridCol w:w="1425"/>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Name</w:t>
            </w:r>
          </w:p>
        </w:tc>
        <w:tc>
          <w:tcP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Student ID</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Karyenne Vuong</w:t>
            </w:r>
          </w:p>
        </w:tc>
        <w:tc>
          <w:tcPr>
            <w:tcMar>
              <w:top w:w="100.0" w:type="dxa"/>
              <w:left w:w="100.0" w:type="dxa"/>
              <w:bottom w:w="100.0" w:type="dxa"/>
              <w:right w:w="100.0" w:type="dxa"/>
            </w:tcMar>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40157011</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Cristian Gasparesc</w:t>
            </w:r>
          </w:p>
        </w:tc>
        <w:tc>
          <w:tcPr>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40209208</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Amirhossein Tavakkoly</w:t>
            </w:r>
          </w:p>
        </w:tc>
        <w:tc>
          <w:tcPr>
            <w:tcMar>
              <w:top w:w="100.0" w:type="dxa"/>
              <w:left w:w="100.0" w:type="dxa"/>
              <w:bottom w:w="100.0" w:type="dxa"/>
              <w:right w:w="100.0" w:type="dxa"/>
            </w:tcMar>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40203604</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William Nazarian</w:t>
            </w:r>
          </w:p>
        </w:tc>
        <w:tc>
          <w:tcPr>
            <w:tcMar>
              <w:top w:w="100.0" w:type="dxa"/>
              <w:left w:w="100.0" w:type="dxa"/>
              <w:bottom w:w="100.0" w:type="dxa"/>
              <w:right w:w="100.0" w:type="dxa"/>
            </w:tcMar>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40213100</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Vanisha Patel</w:t>
            </w:r>
          </w:p>
        </w:tc>
        <w:tc>
          <w:tcPr>
            <w:tcMar>
              <w:top w:w="100.0" w:type="dxa"/>
              <w:left w:w="100.0" w:type="dxa"/>
              <w:bottom w:w="100.0" w:type="dxa"/>
              <w:right w:w="100.0" w:type="dxa"/>
            </w:tcMar>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40242554</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1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Racha Kara</w:t>
            </w:r>
          </w:p>
        </w:tc>
        <w:tc>
          <w:tcPr>
            <w:tcMar>
              <w:top w:w="100.0" w:type="dxa"/>
              <w:left w:w="100.0" w:type="dxa"/>
              <w:bottom w:w="100.0" w:type="dxa"/>
              <w:right w:w="100.0" w:type="dxa"/>
            </w:tcMar>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40210865</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Ryan Guzelian</w:t>
            </w:r>
          </w:p>
        </w:tc>
        <w:tc>
          <w:tcPr>
            <w:tcMar>
              <w:top w:w="100.0" w:type="dxa"/>
              <w:left w:w="100.0" w:type="dxa"/>
              <w:bottom w:w="100.0" w:type="dxa"/>
              <w:right w:w="100.0" w:type="dxa"/>
            </w:tcMar>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40211846</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Fadi Nimer</w:t>
            </w:r>
          </w:p>
        </w:tc>
        <w:tc>
          <w:tcPr>
            <w:tcMar>
              <w:top w:w="100.0" w:type="dxa"/>
              <w:left w:w="100.0" w:type="dxa"/>
              <w:bottom w:w="100.0" w:type="dxa"/>
              <w:right w:w="100.0" w:type="dxa"/>
            </w:tcMar>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40183225</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Imane Madda</w:t>
            </w:r>
          </w:p>
        </w:tc>
        <w:tc>
          <w:tcPr>
            <w:tcMar>
              <w:top w:w="100.0" w:type="dxa"/>
              <w:left w:w="100.0" w:type="dxa"/>
              <w:bottom w:w="100.0" w:type="dxa"/>
              <w:right w:w="100.0" w:type="dxa"/>
            </w:tcMar>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40208741</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Daniel Bondar</w:t>
            </w:r>
          </w:p>
        </w:tc>
        <w:tc>
          <w:tcPr>
            <w:tcMar>
              <w:top w:w="100.0" w:type="dxa"/>
              <w:left w:w="100.0" w:type="dxa"/>
              <w:bottom w:w="100.0" w:type="dxa"/>
              <w:right w:w="100.0" w:type="dxa"/>
            </w:tcMar>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40213095</w:t>
            </w:r>
          </w:p>
        </w:tc>
      </w:tr>
    </w:tbl>
    <w:p w:rsidR="00000000" w:rsidDel="00000000" w:rsidP="00000000" w:rsidRDefault="00000000" w:rsidRPr="00000000" w14:paraId="0000002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Department of Computer Science and Software Engineering</w:t>
      </w:r>
    </w:p>
    <w:p w:rsidR="00000000" w:rsidDel="00000000" w:rsidP="00000000" w:rsidRDefault="00000000" w:rsidRPr="00000000" w14:paraId="0000002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Gina Cody School of Engineering and Computer Science</w:t>
      </w:r>
    </w:p>
    <w:p w:rsidR="00000000" w:rsidDel="00000000" w:rsidP="00000000" w:rsidRDefault="00000000" w:rsidRPr="00000000" w14:paraId="0000002B">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Concordia University</w:t>
      </w:r>
    </w:p>
    <w:p w:rsidR="00000000" w:rsidDel="00000000" w:rsidP="00000000" w:rsidRDefault="00000000" w:rsidRPr="00000000" w14:paraId="0000002C">
      <w:pPr>
        <w:pStyle w:val="Heading1"/>
        <w:keepLines w:val="0"/>
        <w:spacing w:after="60" w:before="840" w:line="240" w:lineRule="auto"/>
        <w:rPr>
          <w:rFonts w:ascii="Times New Roman" w:cs="Times New Roman" w:eastAsia="Times New Roman" w:hAnsi="Times New Roman"/>
          <w:sz w:val="48"/>
          <w:szCs w:val="48"/>
        </w:rPr>
      </w:pPr>
      <w:bookmarkStart w:colFirst="0" w:colLast="0" w:name="_heading=h.gjdgxs" w:id="0"/>
      <w:bookmarkEnd w:id="0"/>
      <w:r w:rsidDel="00000000" w:rsidR="00000000" w:rsidRPr="00000000">
        <w:rPr>
          <w:rFonts w:ascii="Times New Roman" w:cs="Times New Roman" w:eastAsia="Times New Roman" w:hAnsi="Times New Roman"/>
          <w:sz w:val="48"/>
          <w:szCs w:val="48"/>
          <w:rtl w:val="0"/>
        </w:rPr>
        <w:t xml:space="preserve">Contents</w:t>
      </w:r>
    </w:p>
    <w:sdt>
      <w:sdtPr>
        <w:docPartObj>
          <w:docPartGallery w:val="Table of Contents"/>
          <w:docPartUnique w:val="1"/>
        </w:docPartObj>
      </w:sdtPr>
      <w:sdtContent>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0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1</w:t>
            </w:r>
          </w:hyperlink>
          <w:hyperlink w:anchor="_heading=h.30j0zll">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Introduction</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Supplementary information</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76" w:lineRule="auto"/>
            <w:ind w:left="22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1.3</w:t>
            </w:r>
          </w:hyperlink>
          <w:hyperlink w:anchor="_heading=h.4d34og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Other information</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76" w:lineRule="auto"/>
            <w:ind w:left="44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1.3.4</w:t>
            </w:r>
          </w:hyperlink>
          <w:hyperlink w:anchor="_heading=h.17dp8vu">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Rationale for key decisions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w:t>
            </w:r>
          </w:hyperlink>
          <w:hyperlink w:anchor="_heading=h.35nkun2">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Stakeholders and concerns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76" w:lineRule="auto"/>
            <w:ind w:left="44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2.1: Stakeholders</w:t>
            </w:r>
          </w:hyperlink>
          <w:hyperlink w:anchor="_heading=h.2jxsxqh">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76" w:lineRule="auto"/>
            <w:ind w:left="44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2.1.1User</w:t>
            </w:r>
          </w:hyperlink>
          <w:hyperlink w:anchor="_heading=h.z337ya">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76" w:lineRule="auto"/>
            <w:ind w:left="44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2.1.2 Software Provider Organization</w:t>
            </w:r>
          </w:hyperlink>
          <w:hyperlink w:anchor="_heading=h.3j2qqm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 Viewpoints+</w:t>
            </w:r>
          </w:hyperlink>
          <w:hyperlink w:anchor="_heading=h.3whwml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76" w:lineRule="auto"/>
            <w:ind w:left="22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3.1</w:t>
            </w:r>
          </w:hyperlink>
          <w:hyperlink w:anchor="_heading=h.qsh70q">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Condo Information Management Viewpoint</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76" w:lineRule="auto"/>
            <w:ind w:left="22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3.2</w:t>
            </w:r>
          </w:hyperlink>
          <w:hyperlink w:anchor="_heading=h.2p2csry">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Overview</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76" w:lineRule="auto"/>
            <w:ind w:left="22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3.3</w:t>
            </w:r>
          </w:hyperlink>
          <w:hyperlink w:anchor="_heading=h.3o7al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Concerns and stakeholders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76" w:lineRule="auto"/>
            <w:ind w:left="44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3.3.2</w:t>
            </w:r>
          </w:hyperlink>
          <w:hyperlink w:anchor="_heading=h.ihv63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Typical stakeholders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76" w:lineRule="auto"/>
            <w:ind w:left="22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3.4</w:t>
            </w:r>
          </w:hyperlink>
          <w:hyperlink w:anchor="_heading=h.32hioqz">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Model kinds+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76" w:lineRule="auto"/>
            <w:ind w:left="22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3.6</w:t>
            </w:r>
          </w:hyperlink>
          <w:hyperlink w:anchor="_heading=h.41mghml">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Operations on views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76" w:lineRule="auto"/>
            <w:ind w:left="22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3.7</w:t>
            </w:r>
          </w:hyperlink>
          <w:hyperlink w:anchor="_heading=h.vx122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Correspondence rules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76" w:lineRule="auto"/>
            <w:ind w:left="22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3.9</w:t>
            </w:r>
          </w:hyperlink>
          <w:hyperlink w:anchor="_heading=h.4f1mdlm">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Sources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76" w:lineRule="auto"/>
            <w:ind w:left="44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4 Views+</w:t>
            </w:r>
          </w:hyperlink>
          <w:hyperlink w:anchor="_heading=h.1mrcu0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76" w:lineRule="auto"/>
            <w:ind w:left="44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4.2 Development Viewpoint</w:t>
            </w:r>
          </w:hyperlink>
          <w:hyperlink w:anchor="_heading=h.2lwamvv">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76" w:lineRule="auto"/>
            <w:ind w:left="44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4.3 Process Viewpoint</w:t>
            </w:r>
          </w:hyperlink>
          <w:hyperlink w:anchor="_heading=h.111kx3o">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76" w:lineRule="auto"/>
            <w:ind w:left="44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4.4 Physical Viewpoint (Deployment Viewpoint)</w:t>
            </w:r>
          </w:hyperlink>
          <w:hyperlink w:anchor="_heading=h.3l18frh">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5</w:t>
            </w:r>
          </w:hyperlink>
          <w:hyperlink w:anchor="_heading=h.206ipza">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Consistency and correspondences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76" w:lineRule="auto"/>
            <w:ind w:left="22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5.2</w:t>
            </w:r>
          </w:hyperlink>
          <w:hyperlink w:anchor="_heading=h.2zbgiuw">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Correspondences in the AD</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76" w:lineRule="auto"/>
            <w:ind w:left="22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5.3</w:t>
            </w:r>
          </w:hyperlink>
          <w:hyperlink w:anchor="_heading=h.3ygebqi">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Correspondence rules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Bibliography</w:t>
            </w:r>
          </w:hyperlink>
          <w:hyperlink w:anchor="_heading=h.kgcv8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47">
          <w:pPr>
            <w:tabs>
              <w:tab w:val="right" w:leader="none" w:pos="720"/>
            </w:tabs>
            <w:spacing w:after="40" w:before="120" w:line="240" w:lineRule="auto"/>
            <w:jc w:val="both"/>
            <w:rPr>
              <w:rFonts w:ascii="Times New Roman" w:cs="Times New Roman" w:eastAsia="Times New Roman" w:hAnsi="Times New Roman"/>
              <w:i w:val="1"/>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rFonts w:ascii="Times New Roman" w:cs="Times New Roman" w:eastAsia="Times New Roman" w:hAnsi="Times New Roman"/>
          <w:b w:val="1"/>
          <w:sz w:val="32"/>
          <w:szCs w:val="32"/>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keepLines w:val="0"/>
        <w:spacing w:after="60" w:before="8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w:t>
        <w:tab/>
        <w:t xml:space="preserve">Introduction</w:t>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1.1.1 Summary:</w:t>
      </w:r>
    </w:p>
    <w:p w:rsidR="00000000" w:rsidDel="00000000" w:rsidP="00000000" w:rsidRDefault="00000000" w:rsidRPr="00000000" w14:paraId="0000004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Architecture Document (SAD) outlines the architecture and design of the Condo Management Systems, detailing its main features, additional features, and bonus features as specified in the project requirements. It provides a comprehensive overview of the system's functionalities and the underlying architecture required to support them.</w:t>
      </w:r>
    </w:p>
    <w:p w:rsidR="00000000" w:rsidDel="00000000" w:rsidP="00000000" w:rsidRDefault="00000000" w:rsidRPr="00000000" w14:paraId="0000004D">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1.1.2 Vision</w:t>
      </w:r>
    </w:p>
    <w:p w:rsidR="00000000" w:rsidDel="00000000" w:rsidP="00000000" w:rsidRDefault="00000000" w:rsidRPr="00000000" w14:paraId="0000004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Condo360 System project envisions revolutionizing how condo properties are managed by integrating digital solutions. This platform aims to simplify and automate tasks for property managers and enhance the living experience for residents, promoting a harmonious, efficient, and connected community environment.</w:t>
      </w:r>
    </w:p>
    <w:p w:rsidR="00000000" w:rsidDel="00000000" w:rsidP="00000000" w:rsidRDefault="00000000" w:rsidRPr="00000000" w14:paraId="00000050">
      <w:pPr>
        <w:spacing w:after="8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1.1.3 Scope</w:t>
      </w:r>
    </w:p>
    <w:p w:rsidR="00000000" w:rsidDel="00000000" w:rsidP="00000000" w:rsidRDefault="00000000" w:rsidRPr="00000000" w14:paraId="0000005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The project is scoped to cater to medium-sized condo associations within urban settings, focusing on features such as online payments, service requests, resident communication, and management reporting. Initial deployment will target a single region with plans for future expansion.</w:t>
      </w:r>
      <w:r w:rsidDel="00000000" w:rsidR="00000000" w:rsidRPr="00000000">
        <w:rPr>
          <w:rtl w:val="0"/>
        </w:rPr>
      </w:r>
    </w:p>
    <w:p w:rsidR="00000000" w:rsidDel="00000000" w:rsidP="00000000" w:rsidRDefault="00000000" w:rsidRPr="00000000" w14:paraId="00000052">
      <w:pPr>
        <w:pStyle w:val="Heading2"/>
        <w:keepLines w:val="0"/>
        <w:spacing w:after="60" w:before="240" w:line="240" w:lineRule="auto"/>
        <w:rPr>
          <w:rFonts w:ascii="Times New Roman" w:cs="Times New Roman" w:eastAsia="Times New Roman" w:hAnsi="Times New Roman"/>
          <w:sz w:val="20"/>
          <w:szCs w:val="20"/>
        </w:rPr>
      </w:pPr>
      <w:bookmarkStart w:colFirst="0" w:colLast="0" w:name="_heading=h.1fob9te" w:id="2"/>
      <w:bookmarkEnd w:id="2"/>
      <w:r w:rsidDel="00000000" w:rsidR="00000000" w:rsidRPr="00000000">
        <w:rPr>
          <w:rFonts w:ascii="Times New Roman" w:cs="Times New Roman" w:eastAsia="Times New Roman" w:hAnsi="Times New Roman"/>
          <w:sz w:val="28"/>
          <w:szCs w:val="28"/>
          <w:rtl w:val="0"/>
        </w:rPr>
        <w:t xml:space="preserve">1.2</w:t>
        <w:tab/>
        <w:t xml:space="preserve">Supplementary information</w:t>
      </w: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Date of Issue:</w:t>
      </w:r>
      <w:r w:rsidDel="00000000" w:rsidR="00000000" w:rsidRPr="00000000">
        <w:rPr>
          <w:rFonts w:ascii="Times New Roman" w:cs="Times New Roman" w:eastAsia="Times New Roman" w:hAnsi="Times New Roman"/>
          <w:sz w:val="20"/>
          <w:szCs w:val="20"/>
          <w:rtl w:val="0"/>
        </w:rPr>
        <w:t xml:space="preserve"> 19/01/2024</w:t>
      </w:r>
    </w:p>
    <w:p w:rsidR="00000000" w:rsidDel="00000000" w:rsidP="00000000" w:rsidRDefault="00000000" w:rsidRPr="00000000" w14:paraId="00000055">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Status: </w:t>
      </w:r>
      <w:r w:rsidDel="00000000" w:rsidR="00000000" w:rsidRPr="00000000">
        <w:rPr>
          <w:rFonts w:ascii="Times New Roman" w:cs="Times New Roman" w:eastAsia="Times New Roman" w:hAnsi="Times New Roman"/>
          <w:sz w:val="20"/>
          <w:szCs w:val="20"/>
          <w:rtl w:val="0"/>
        </w:rPr>
        <w:t xml:space="preserve">Draft</w:t>
      </w:r>
    </w:p>
    <w:p w:rsidR="00000000" w:rsidDel="00000000" w:rsidP="00000000" w:rsidRDefault="00000000" w:rsidRPr="00000000" w14:paraId="00000056">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Authors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18"/>
          <w:szCs w:val="18"/>
          <w:rtl w:val="0"/>
        </w:rPr>
        <w:t xml:space="preserve">Karyenne Vuong, Cristian Gasparesc, Amirhossein Tavakkoly, William Nazarian,Daniel Bondar, Ryan Guzelian, Imane Madda, Fadi Nimer, Vanisha Patel, Racha Kara.</w:t>
      </w:r>
      <w:r w:rsidDel="00000000" w:rsidR="00000000" w:rsidRPr="00000000">
        <w:rPr>
          <w:rtl w:val="0"/>
        </w:rPr>
      </w:r>
    </w:p>
    <w:p w:rsidR="00000000" w:rsidDel="00000000" w:rsidP="00000000" w:rsidRDefault="00000000" w:rsidRPr="00000000" w14:paraId="00000057">
      <w:pPr>
        <w:spacing w:after="240" w:before="240" w:line="240" w:lineRule="auto"/>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b w:val="1"/>
          <w:sz w:val="20"/>
          <w:szCs w:val="20"/>
          <w:rtl w:val="0"/>
        </w:rPr>
        <w:t xml:space="preserve">Reviewers:</w:t>
      </w:r>
      <w:r w:rsidDel="00000000" w:rsidR="00000000" w:rsidRPr="00000000">
        <w:rPr>
          <w:rFonts w:ascii="Times New Roman" w:cs="Times New Roman" w:eastAsia="Times New Roman" w:hAnsi="Times New Roman"/>
          <w:sz w:val="20"/>
          <w:szCs w:val="20"/>
          <w:rtl w:val="0"/>
        </w:rPr>
        <w:t xml:space="preserve"> Triet Pham - Teaching Assistant</w:t>
      </w:r>
      <w:r w:rsidDel="00000000" w:rsidR="00000000" w:rsidRPr="00000000">
        <w:rPr>
          <w:rtl w:val="0"/>
        </w:rPr>
      </w:r>
    </w:p>
    <w:p w:rsidR="00000000" w:rsidDel="00000000" w:rsidP="00000000" w:rsidRDefault="00000000" w:rsidRPr="00000000" w14:paraId="00000058">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Approving Authority:</w:t>
      </w:r>
      <w:r w:rsidDel="00000000" w:rsidR="00000000" w:rsidRPr="00000000">
        <w:rPr>
          <w:rFonts w:ascii="Times New Roman" w:cs="Times New Roman" w:eastAsia="Times New Roman" w:hAnsi="Times New Roman"/>
          <w:sz w:val="20"/>
          <w:szCs w:val="20"/>
          <w:rtl w:val="0"/>
        </w:rPr>
        <w:t xml:space="preserve"> Triet Pham - Teaching Assistant</w:t>
      </w:r>
    </w:p>
    <w:p w:rsidR="00000000" w:rsidDel="00000000" w:rsidP="00000000" w:rsidRDefault="00000000" w:rsidRPr="00000000" w14:paraId="0000005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Issuing Organization:</w:t>
      </w:r>
      <w:r w:rsidDel="00000000" w:rsidR="00000000" w:rsidRPr="00000000">
        <w:rPr>
          <w:rFonts w:ascii="Times New Roman" w:cs="Times New Roman" w:eastAsia="Times New Roman" w:hAnsi="Times New Roman"/>
          <w:sz w:val="20"/>
          <w:szCs w:val="20"/>
          <w:rtl w:val="0"/>
        </w:rPr>
        <w:t xml:space="preserve"> Concordia University</w:t>
      </w:r>
    </w:p>
    <w:p w:rsidR="00000000" w:rsidDel="00000000" w:rsidP="00000000" w:rsidRDefault="00000000" w:rsidRPr="00000000" w14:paraId="0000005A">
      <w:pPr>
        <w:spacing w:after="120" w:line="240" w:lineRule="auto"/>
        <w:rPr>
          <w:rFonts w:ascii="Times New Roman" w:cs="Times New Roman" w:eastAsia="Times New Roman" w:hAnsi="Times New Roman"/>
          <w:sz w:val="20"/>
          <w:szCs w:val="20"/>
        </w:rPr>
      </w:pPr>
      <w:bookmarkStart w:colFirst="0" w:colLast="0" w:name="_heading=h.3znysh7" w:id="3"/>
      <w:bookmarkEnd w:id="3"/>
      <w:r w:rsidDel="00000000" w:rsidR="00000000" w:rsidRPr="00000000">
        <w:rPr>
          <w:rtl w:val="0"/>
        </w:rPr>
      </w:r>
    </w:p>
    <w:p w:rsidR="00000000" w:rsidDel="00000000" w:rsidP="00000000" w:rsidRDefault="00000000" w:rsidRPr="00000000" w14:paraId="0000005B">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1.2.1 Context:</w:t>
      </w:r>
      <w:r w:rsidDel="00000000" w:rsidR="00000000" w:rsidRPr="00000000">
        <w:rPr>
          <w:rtl w:val="0"/>
        </w:rPr>
      </w:r>
    </w:p>
    <w:p w:rsidR="00000000" w:rsidDel="00000000" w:rsidP="00000000" w:rsidRDefault="00000000" w:rsidRPr="00000000" w14:paraId="0000005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Condo Management Systems project is developed to address the needs of modern condominium management, providing a centralized platform for communication, administration, and coordination among stakeholders. It is intended to enhance efficiency, transparency, and convenience in managing condo properties.</w:t>
      </w:r>
    </w:p>
    <w:p w:rsidR="00000000" w:rsidDel="00000000" w:rsidP="00000000" w:rsidRDefault="00000000" w:rsidRPr="00000000" w14:paraId="0000005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1.2.2 Glossary:</w:t>
      </w:r>
      <w:r w:rsidDel="00000000" w:rsidR="00000000" w:rsidRPr="00000000">
        <w:rPr>
          <w:rtl w:val="0"/>
        </w:rPr>
      </w:r>
    </w:p>
    <w:p w:rsidR="00000000" w:rsidDel="00000000" w:rsidP="00000000" w:rsidRDefault="00000000" w:rsidRPr="00000000" w14:paraId="0000005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Condo:</w:t>
      </w:r>
      <w:r w:rsidDel="00000000" w:rsidR="00000000" w:rsidRPr="00000000">
        <w:rPr>
          <w:rFonts w:ascii="Times New Roman" w:cs="Times New Roman" w:eastAsia="Times New Roman" w:hAnsi="Times New Roman"/>
          <w:sz w:val="24"/>
          <w:szCs w:val="24"/>
          <w:rtl w:val="0"/>
        </w:rPr>
        <w:t xml:space="preserve"> Condominium, a type of housing where individuals own their units but jointly own common areas.</w:t>
      </w:r>
    </w:p>
    <w:p w:rsidR="00000000" w:rsidDel="00000000" w:rsidP="00000000" w:rsidRDefault="00000000" w:rsidRPr="00000000" w14:paraId="0000005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Condo Owner:</w:t>
      </w:r>
      <w:r w:rsidDel="00000000" w:rsidR="00000000" w:rsidRPr="00000000">
        <w:rPr>
          <w:rFonts w:ascii="Times New Roman" w:cs="Times New Roman" w:eastAsia="Times New Roman" w:hAnsi="Times New Roman"/>
          <w:sz w:val="24"/>
          <w:szCs w:val="24"/>
          <w:rtl w:val="0"/>
        </w:rPr>
        <w:t xml:space="preserve"> Individual who owns a unit within a condominium complex.</w:t>
      </w:r>
    </w:p>
    <w:p w:rsidR="00000000" w:rsidDel="00000000" w:rsidP="00000000" w:rsidRDefault="00000000" w:rsidRPr="00000000" w14:paraId="0000006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Rental User:</w:t>
      </w:r>
      <w:r w:rsidDel="00000000" w:rsidR="00000000" w:rsidRPr="00000000">
        <w:rPr>
          <w:rFonts w:ascii="Times New Roman" w:cs="Times New Roman" w:eastAsia="Times New Roman" w:hAnsi="Times New Roman"/>
          <w:sz w:val="24"/>
          <w:szCs w:val="24"/>
          <w:rtl w:val="0"/>
        </w:rPr>
        <w:t xml:space="preserve"> Individual who rents a unit within a condominium complex.</w:t>
      </w:r>
    </w:p>
    <w:p w:rsidR="00000000" w:rsidDel="00000000" w:rsidP="00000000" w:rsidRDefault="00000000" w:rsidRPr="00000000" w14:paraId="0000006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Condo Management Company:</w:t>
      </w:r>
      <w:r w:rsidDel="00000000" w:rsidR="00000000" w:rsidRPr="00000000">
        <w:rPr>
          <w:rFonts w:ascii="Times New Roman" w:cs="Times New Roman" w:eastAsia="Times New Roman" w:hAnsi="Times New Roman"/>
          <w:sz w:val="24"/>
          <w:szCs w:val="24"/>
          <w:rtl w:val="0"/>
        </w:rPr>
        <w:t xml:space="preserve"> Entity responsible for managing and maintaining condominium properties.</w:t>
      </w:r>
    </w:p>
    <w:p w:rsidR="00000000" w:rsidDel="00000000" w:rsidP="00000000" w:rsidRDefault="00000000" w:rsidRPr="00000000" w14:paraId="0000006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Dashboard:</w:t>
      </w:r>
      <w:r w:rsidDel="00000000" w:rsidR="00000000" w:rsidRPr="00000000">
        <w:rPr>
          <w:rFonts w:ascii="Times New Roman" w:cs="Times New Roman" w:eastAsia="Times New Roman" w:hAnsi="Times New Roman"/>
          <w:sz w:val="24"/>
          <w:szCs w:val="24"/>
          <w:rtl w:val="0"/>
        </w:rPr>
        <w:t xml:space="preserve"> Interface providing an overview of relevant information and functionalities.</w:t>
      </w:r>
    </w:p>
    <w:p w:rsidR="00000000" w:rsidDel="00000000" w:rsidP="00000000" w:rsidRDefault="00000000" w:rsidRPr="00000000" w14:paraId="0000006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Financial System: </w:t>
      </w:r>
      <w:r w:rsidDel="00000000" w:rsidR="00000000" w:rsidRPr="00000000">
        <w:rPr>
          <w:rFonts w:ascii="Times New Roman" w:cs="Times New Roman" w:eastAsia="Times New Roman" w:hAnsi="Times New Roman"/>
          <w:sz w:val="24"/>
          <w:szCs w:val="24"/>
          <w:rtl w:val="0"/>
        </w:rPr>
        <w:t xml:space="preserve">Component responsible for managing financial aspects such as condo fees and operational budgets.</w:t>
      </w:r>
    </w:p>
    <w:p w:rsidR="00000000" w:rsidDel="00000000" w:rsidP="00000000" w:rsidRDefault="00000000" w:rsidRPr="00000000" w14:paraId="0000006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Reservation System:</w:t>
      </w:r>
      <w:r w:rsidDel="00000000" w:rsidR="00000000" w:rsidRPr="00000000">
        <w:rPr>
          <w:rFonts w:ascii="Times New Roman" w:cs="Times New Roman" w:eastAsia="Times New Roman" w:hAnsi="Times New Roman"/>
          <w:sz w:val="24"/>
          <w:szCs w:val="24"/>
          <w:rtl w:val="0"/>
        </w:rPr>
        <w:t xml:space="preserve"> Component facilitating the booking of common facilities within condominium complexes.</w:t>
      </w:r>
    </w:p>
    <w:p w:rsidR="00000000" w:rsidDel="00000000" w:rsidP="00000000" w:rsidRDefault="00000000" w:rsidRPr="00000000" w14:paraId="00000065">
      <w:pPr>
        <w:spacing w:after="240" w:before="240" w:line="240" w:lineRule="auto"/>
        <w:jc w:val="both"/>
        <w:rPr>
          <w:rFonts w:ascii="Times New Roman" w:cs="Times New Roman" w:eastAsia="Times New Roman" w:hAnsi="Times New Roman"/>
          <w:sz w:val="24"/>
          <w:szCs w:val="24"/>
        </w:rPr>
      </w:pPr>
      <w:bookmarkStart w:colFirst="0" w:colLast="0" w:name="_heading=h.2et92p0" w:id="4"/>
      <w:bookmarkEnd w:id="4"/>
      <w:r w:rsidDel="00000000" w:rsidR="00000000" w:rsidRPr="00000000">
        <w:rPr>
          <w:rFonts w:ascii="Times New Roman" w:cs="Times New Roman" w:eastAsia="Times New Roman" w:hAnsi="Times New Roman"/>
          <w:sz w:val="24"/>
          <w:szCs w:val="24"/>
          <w:u w:val="single"/>
          <w:rtl w:val="0"/>
        </w:rPr>
        <w:t xml:space="preserve">Request:</w:t>
      </w:r>
      <w:r w:rsidDel="00000000" w:rsidR="00000000" w:rsidRPr="00000000">
        <w:rPr>
          <w:rFonts w:ascii="Times New Roman" w:cs="Times New Roman" w:eastAsia="Times New Roman" w:hAnsi="Times New Roman"/>
          <w:sz w:val="24"/>
          <w:szCs w:val="24"/>
          <w:rtl w:val="0"/>
        </w:rPr>
        <w:t xml:space="preserve"> Formal submission for various services or actions within the condominium complex.</w:t>
      </w:r>
    </w:p>
    <w:p w:rsidR="00000000" w:rsidDel="00000000" w:rsidP="00000000" w:rsidRDefault="00000000" w:rsidRPr="00000000" w14:paraId="00000066">
      <w:pPr>
        <w:spacing w:after="240" w:before="240" w:line="240" w:lineRule="auto"/>
        <w:jc w:val="both"/>
        <w:rPr>
          <w:rFonts w:ascii="Times New Roman" w:cs="Times New Roman" w:eastAsia="Times New Roman" w:hAnsi="Times New Roman"/>
          <w:sz w:val="24"/>
          <w:szCs w:val="24"/>
        </w:rPr>
      </w:pPr>
      <w:bookmarkStart w:colFirst="0" w:colLast="0" w:name="_heading=h.tyjcwt" w:id="5"/>
      <w:bookmarkEnd w:id="5"/>
      <w:r w:rsidDel="00000000" w:rsidR="00000000" w:rsidRPr="00000000">
        <w:rPr>
          <w:rtl w:val="0"/>
        </w:rPr>
      </w:r>
    </w:p>
    <w:p w:rsidR="00000000" w:rsidDel="00000000" w:rsidP="00000000" w:rsidRDefault="00000000" w:rsidRPr="00000000" w14:paraId="00000067">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68">
      <w:pPr>
        <w:spacing w:after="240" w:before="240" w:line="240" w:lineRule="auto"/>
        <w:jc w:val="both"/>
        <w:rPr>
          <w:rFonts w:ascii="Times New Roman" w:cs="Times New Roman" w:eastAsia="Times New Roman" w:hAnsi="Times New Roman"/>
          <w:sz w:val="24"/>
          <w:szCs w:val="24"/>
        </w:rPr>
      </w:pPr>
      <w:bookmarkStart w:colFirst="0" w:colLast="0" w:name="_heading=h.3dy6vkm" w:id="6"/>
      <w:bookmarkEnd w:id="6"/>
      <w:r w:rsidDel="00000000" w:rsidR="00000000" w:rsidRPr="00000000">
        <w:rPr>
          <w:rFonts w:ascii="Times New Roman" w:cs="Times New Roman" w:eastAsia="Times New Roman" w:hAnsi="Times New Roman"/>
          <w:sz w:val="24"/>
          <w:szCs w:val="24"/>
          <w:rtl w:val="0"/>
        </w:rPr>
        <w:t xml:space="preserve">ISO/IEC/IEEE 42010: Systems and Software Engineering - Architecture Description</w:t>
      </w:r>
    </w:p>
    <w:p w:rsidR="00000000" w:rsidDel="00000000" w:rsidP="00000000" w:rsidRDefault="00000000" w:rsidRPr="00000000" w14:paraId="00000069">
      <w:pPr>
        <w:spacing w:after="120" w:line="240" w:lineRule="auto"/>
        <w:rPr>
          <w:rFonts w:ascii="Times New Roman" w:cs="Times New Roman" w:eastAsia="Times New Roman" w:hAnsi="Times New Roman"/>
          <w:sz w:val="20"/>
          <w:szCs w:val="20"/>
        </w:rPr>
      </w:pPr>
      <w:bookmarkStart w:colFirst="0" w:colLast="0" w:name="_heading=h.1t3h5sf" w:id="7"/>
      <w:bookmarkEnd w:id="7"/>
      <w:r w:rsidDel="00000000" w:rsidR="00000000" w:rsidRPr="00000000">
        <w:rPr>
          <w:rtl w:val="0"/>
        </w:rPr>
      </w:r>
    </w:p>
    <w:p w:rsidR="00000000" w:rsidDel="00000000" w:rsidP="00000000" w:rsidRDefault="00000000" w:rsidRPr="00000000" w14:paraId="0000006A">
      <w:pPr>
        <w:pStyle w:val="Heading2"/>
        <w:keepLines w:val="0"/>
        <w:spacing w:after="60" w:before="240" w:line="240" w:lineRule="auto"/>
        <w:rPr>
          <w:rFonts w:ascii="Times New Roman" w:cs="Times New Roman" w:eastAsia="Times New Roman" w:hAnsi="Times New Roman"/>
          <w:b w:val="1"/>
        </w:rPr>
      </w:pPr>
      <w:bookmarkStart w:colFirst="0" w:colLast="0" w:name="_heading=h.4d34og8" w:id="8"/>
      <w:bookmarkEnd w:id="8"/>
      <w:r w:rsidDel="00000000" w:rsidR="00000000" w:rsidRPr="00000000">
        <w:rPr>
          <w:rFonts w:ascii="Times New Roman" w:cs="Times New Roman" w:eastAsia="Times New Roman" w:hAnsi="Times New Roman"/>
          <w:b w:val="1"/>
          <w:rtl w:val="0"/>
        </w:rPr>
        <w:t xml:space="preserve">1.3</w:t>
        <w:tab/>
        <w:t xml:space="preserve">Other information</w:t>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System or Architecture Overview:</w:t>
      </w:r>
    </w:p>
    <w:p w:rsidR="00000000" w:rsidDel="00000000" w:rsidP="00000000" w:rsidRDefault="00000000" w:rsidRPr="00000000" w14:paraId="0000006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Condo Management Systems serve as a comprehensive platform for managing condominium properties, catering to the needs of condo owners, rental users, and condo management companies. It offers a user-friendly interface accessible through both mobile and web platforms, ensuring convenience and accessibility for all stakeholders. The system incorporates essential features such as user profile management, property administration, financial tracking, reservation handling, request submission, and notification management. Additionally, it provides supplementary features like forums, event organization, and discounts/offers, enhancing community engagement and satisfaction.</w:t>
      </w:r>
    </w:p>
    <w:p w:rsidR="00000000" w:rsidDel="00000000" w:rsidP="00000000" w:rsidRDefault="00000000" w:rsidRPr="00000000" w14:paraId="0000006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1.3.2 Reader's Guide to this Architecture Description (AD):</w:t>
      </w:r>
    </w:p>
    <w:p w:rsidR="00000000" w:rsidDel="00000000" w:rsidP="00000000" w:rsidRDefault="00000000" w:rsidRPr="00000000" w14:paraId="0000007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Architecture Description (AD) provides a detailed breakdown of the Condo Management Systems, elucidating its core functionalities, additional features, and bonus features as specified in the project requirements. It is organized into sections covering system overview, architectural views and models, supplementary information, and other pertinent details. Readers can navigate through the document to gain a comprehensive understanding of the system's architecture, design decisions, and rationale.</w:t>
      </w:r>
    </w:p>
    <w:p w:rsidR="00000000" w:rsidDel="00000000" w:rsidP="00000000" w:rsidRDefault="00000000" w:rsidRPr="00000000" w14:paraId="00000071">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1.3.3 Results of Architecture Evaluations:</w:t>
      </w:r>
    </w:p>
    <w:p w:rsidR="00000000" w:rsidDel="00000000" w:rsidP="00000000" w:rsidRDefault="00000000" w:rsidRPr="00000000" w14:paraId="00000073">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architecture of the Condo Management Systems has undergone rigorous evaluations to ensure alignment with project requirements, scalability, security, and performance. These evaluations have resulted in the refinement of architectural components, identification of potential risks, and validation of design choices. The system's architecture has been validated through various means such as architectural reviews, simulations, and prototyping, ensuring its suitability for deployment in real-world scenarios.</w:t>
      </w:r>
      <w:r w:rsidDel="00000000" w:rsidR="00000000" w:rsidRPr="00000000">
        <w:rPr>
          <w:rtl w:val="0"/>
        </w:rPr>
      </w:r>
    </w:p>
    <w:p w:rsidR="00000000" w:rsidDel="00000000" w:rsidP="00000000" w:rsidRDefault="00000000" w:rsidRPr="00000000" w14:paraId="00000074">
      <w:pPr>
        <w:spacing w:after="120" w:line="240" w:lineRule="auto"/>
        <w:rPr>
          <w:rFonts w:ascii="Times New Roman" w:cs="Times New Roman" w:eastAsia="Times New Roman" w:hAnsi="Times New Roman"/>
          <w:color w:val="0000ff"/>
          <w:sz w:val="20"/>
          <w:szCs w:val="20"/>
        </w:rPr>
      </w:pPr>
      <w:bookmarkStart w:colFirst="0" w:colLast="0" w:name="_heading=h.2s8eyo1" w:id="9"/>
      <w:bookmarkEnd w:id="9"/>
      <w:r w:rsidDel="00000000" w:rsidR="00000000" w:rsidRPr="00000000">
        <w:rPr>
          <w:rtl w:val="0"/>
        </w:rPr>
      </w:r>
    </w:p>
    <w:p w:rsidR="00000000" w:rsidDel="00000000" w:rsidP="00000000" w:rsidRDefault="00000000" w:rsidRPr="00000000" w14:paraId="00000075">
      <w:pPr>
        <w:pStyle w:val="Heading3"/>
        <w:keepLines w:val="0"/>
        <w:spacing w:after="60" w:before="240" w:line="240" w:lineRule="auto"/>
        <w:rPr>
          <w:rFonts w:ascii="Times New Roman" w:cs="Times New Roman" w:eastAsia="Times New Roman" w:hAnsi="Times New Roman"/>
          <w:color w:val="000000"/>
          <w:sz w:val="23"/>
          <w:szCs w:val="23"/>
        </w:rPr>
      </w:pPr>
      <w:bookmarkStart w:colFirst="0" w:colLast="0" w:name="_heading=h.17dp8vu" w:id="10"/>
      <w:bookmarkEnd w:id="10"/>
      <w:r w:rsidDel="00000000" w:rsidR="00000000" w:rsidRPr="00000000">
        <w:rPr>
          <w:rFonts w:ascii="Times New Roman" w:cs="Times New Roman" w:eastAsia="Times New Roman" w:hAnsi="Times New Roman"/>
          <w:b w:val="1"/>
          <w:color w:val="000000"/>
          <w:sz w:val="24"/>
          <w:szCs w:val="24"/>
          <w:rtl w:val="0"/>
        </w:rPr>
        <w:t xml:space="preserve">1.3.4</w:t>
        <w:tab/>
        <w:t xml:space="preserve">Rationale for key decisions</w:t>
      </w:r>
      <w:r w:rsidDel="00000000" w:rsidR="00000000" w:rsidRPr="00000000">
        <w:rPr>
          <w:rtl w:val="0"/>
        </w:rPr>
      </w:r>
    </w:p>
    <w:p w:rsidR="00000000" w:rsidDel="00000000" w:rsidP="00000000" w:rsidRDefault="00000000" w:rsidRPr="00000000" w14:paraId="0000007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development of the Condo Management Systems, key architectural decisions have been documented to provide insight into the reasoning behind design choices. These decisions encompass aspects such as system architecture, technology selection, integration patterns, and trade-offs made to balance conflicting requirements. The rationale for key decisions serves as a reference point for stakeholders, facilitating a deeper understanding of the system's design principles and guiding future development efforts.</w:t>
      </w:r>
    </w:p>
    <w:p w:rsidR="00000000" w:rsidDel="00000000" w:rsidP="00000000" w:rsidRDefault="00000000" w:rsidRPr="00000000" w14:paraId="00000077">
      <w:pPr>
        <w:spacing w:after="120" w:line="240" w:lineRule="auto"/>
        <w:rPr>
          <w:rFonts w:ascii="Times New Roman" w:cs="Times New Roman" w:eastAsia="Times New Roman" w:hAnsi="Times New Roman"/>
          <w:sz w:val="20"/>
          <w:szCs w:val="20"/>
        </w:rPr>
      </w:pPr>
      <w:bookmarkStart w:colFirst="0" w:colLast="0" w:name="_heading=h.3rdcrjn" w:id="11"/>
      <w:bookmarkEnd w:id="11"/>
      <w:r w:rsidDel="00000000" w:rsidR="00000000" w:rsidRPr="00000000">
        <w:rPr>
          <w:rtl w:val="0"/>
        </w:rPr>
      </w:r>
    </w:p>
    <w:p w:rsidR="00000000" w:rsidDel="00000000" w:rsidP="00000000" w:rsidRDefault="00000000" w:rsidRPr="00000000" w14:paraId="00000078">
      <w:pPr>
        <w:spacing w:after="12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Trade-offs in Architectural Decisions:</w:t>
      </w:r>
    </w:p>
    <w:p w:rsidR="00000000" w:rsidDel="00000000" w:rsidP="00000000" w:rsidRDefault="00000000" w:rsidRPr="00000000" w14:paraId="00000079">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HTML vs. NEXT:</w:t>
      </w:r>
    </w:p>
    <w:p w:rsidR="00000000" w:rsidDel="00000000" w:rsidP="00000000" w:rsidRDefault="00000000" w:rsidRPr="00000000" w14:paraId="0000007A">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Trade-off: Learn a better language in a short amount of time or stick to something reliable</w:t>
      </w:r>
    </w:p>
    <w:p w:rsidR="00000000" w:rsidDel="00000000" w:rsidP="00000000" w:rsidRDefault="00000000" w:rsidRPr="00000000" w14:paraId="0000007B">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Settled with HTML due to lack of knowledge and time constraint</w:t>
      </w:r>
    </w:p>
    <w:p w:rsidR="00000000" w:rsidDel="00000000" w:rsidP="00000000" w:rsidRDefault="00000000" w:rsidRPr="00000000" w14:paraId="0000007C">
      <w:pPr>
        <w:spacing w:after="120" w:line="240" w:lineRule="auto"/>
        <w:rPr>
          <w:rFonts w:ascii="Times New Roman" w:cs="Times New Roman" w:eastAsia="Times New Roman" w:hAnsi="Times New Roman"/>
          <w:sz w:val="20"/>
          <w:szCs w:val="20"/>
        </w:rPr>
      </w:pPr>
      <w:bookmarkStart w:colFirst="0" w:colLast="0" w:name="_heading=h.26in1rg" w:id="12"/>
      <w:bookmarkEnd w:id="12"/>
      <w:r w:rsidDel="00000000" w:rsidR="00000000" w:rsidRPr="00000000">
        <w:rPr>
          <w:rtl w:val="0"/>
        </w:rPr>
      </w:r>
    </w:p>
    <w:p w:rsidR="00000000" w:rsidDel="00000000" w:rsidP="00000000" w:rsidRDefault="00000000" w:rsidRPr="00000000" w14:paraId="0000007D">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Complex UI or Design vs. simple familiar UI:</w:t>
      </w:r>
    </w:p>
    <w:p w:rsidR="00000000" w:rsidDel="00000000" w:rsidP="00000000" w:rsidRDefault="00000000" w:rsidRPr="00000000" w14:paraId="0000007E">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Trade-off: A UI with flair that is unstable versus a boring looking UI that doesn’t break</w:t>
      </w:r>
    </w:p>
    <w:p w:rsidR="00000000" w:rsidDel="00000000" w:rsidP="00000000" w:rsidRDefault="00000000" w:rsidRPr="00000000" w14:paraId="0000007F">
      <w:pPr>
        <w:spacing w:after="120" w:line="240" w:lineRule="auto"/>
        <w:rPr>
          <w:rFonts w:ascii="Times New Roman" w:cs="Times New Roman" w:eastAsia="Times New Roman" w:hAnsi="Times New Roman"/>
          <w:sz w:val="24"/>
          <w:szCs w:val="24"/>
        </w:rPr>
      </w:pPr>
      <w:bookmarkStart w:colFirst="0" w:colLast="0" w:name="_heading=h.lnxbz9" w:id="13"/>
      <w:bookmarkEnd w:id="13"/>
      <w:r w:rsidDel="00000000" w:rsidR="00000000" w:rsidRPr="00000000">
        <w:rPr>
          <w:rFonts w:ascii="Times New Roman" w:cs="Times New Roman" w:eastAsia="Times New Roman" w:hAnsi="Times New Roman"/>
          <w:sz w:val="20"/>
          <w:szCs w:val="20"/>
          <w:rtl w:val="0"/>
        </w:rPr>
        <w:t xml:space="preserve">Decision: We adopted a simple Ui design to save time, which allowed us to focus more on the essentials, such as backend and testing</w:t>
      </w:r>
      <w:r w:rsidDel="00000000" w:rsidR="00000000" w:rsidRPr="00000000">
        <w:rPr>
          <w:rtl w:val="0"/>
        </w:rPr>
      </w:r>
    </w:p>
    <w:p w:rsidR="00000000" w:rsidDel="00000000" w:rsidP="00000000" w:rsidRDefault="00000000" w:rsidRPr="00000000" w14:paraId="00000080">
      <w:pPr>
        <w:pStyle w:val="Heading1"/>
        <w:keepLines w:val="0"/>
        <w:spacing w:after="60" w:before="840" w:line="240" w:lineRule="auto"/>
        <w:rPr>
          <w:rFonts w:ascii="Times New Roman" w:cs="Times New Roman" w:eastAsia="Times New Roman" w:hAnsi="Times New Roman"/>
          <w:sz w:val="49"/>
          <w:szCs w:val="49"/>
        </w:rPr>
      </w:pPr>
      <w:bookmarkStart w:colFirst="0" w:colLast="0" w:name="_heading=h.35nkun2" w:id="14"/>
      <w:bookmarkEnd w:id="14"/>
      <w:r w:rsidDel="00000000" w:rsidR="00000000" w:rsidRPr="00000000">
        <w:rPr>
          <w:rFonts w:ascii="Times New Roman" w:cs="Times New Roman" w:eastAsia="Times New Roman" w:hAnsi="Times New Roman"/>
          <w:sz w:val="48"/>
          <w:szCs w:val="48"/>
          <w:rtl w:val="0"/>
        </w:rPr>
        <w:t xml:space="preserve">2</w:t>
        <w:tab/>
      </w:r>
      <w:r w:rsidDel="00000000" w:rsidR="00000000" w:rsidRPr="00000000">
        <w:rPr>
          <w:rFonts w:ascii="Times New Roman" w:cs="Times New Roman" w:eastAsia="Times New Roman" w:hAnsi="Times New Roman"/>
          <w:sz w:val="49"/>
          <w:szCs w:val="49"/>
          <w:rtl w:val="0"/>
        </w:rPr>
        <w:t xml:space="preserve">Stakeholders and concerns</w:t>
      </w:r>
    </w:p>
    <w:p w:rsidR="00000000" w:rsidDel="00000000" w:rsidP="00000000" w:rsidRDefault="00000000" w:rsidRPr="00000000" w14:paraId="00000081">
      <w:pPr>
        <w:spacing w:after="120" w:line="240" w:lineRule="auto"/>
        <w:rPr>
          <w:rFonts w:ascii="Times New Roman" w:cs="Times New Roman" w:eastAsia="Times New Roman" w:hAnsi="Times New Roman"/>
          <w:sz w:val="24"/>
          <w:szCs w:val="24"/>
        </w:rPr>
      </w:pPr>
      <w:bookmarkStart w:colFirst="0" w:colLast="0" w:name="_heading=h.1ksv4uv" w:id="15"/>
      <w:bookmarkEnd w:id="15"/>
      <w:r w:rsidDel="00000000" w:rsidR="00000000" w:rsidRPr="00000000">
        <w:rPr>
          <w:rFonts w:ascii="Times New Roman" w:cs="Times New Roman" w:eastAsia="Times New Roman" w:hAnsi="Times New Roman"/>
          <w:sz w:val="24"/>
          <w:szCs w:val="24"/>
          <w:rtl w:val="0"/>
        </w:rPr>
        <w:t xml:space="preserve">For the Condo360 Systems project, stakeholders span across various groups directly or indirectly interacting with the system. These include residents, property management companies, regulatory authorities, investors, and customer support teams. This section categorizes stakeholders, identifies their primary concerns, and links these concerns to specific quality attributes of the system.</w:t>
      </w:r>
    </w:p>
    <w:p w:rsidR="00000000" w:rsidDel="00000000" w:rsidP="00000000" w:rsidRDefault="00000000" w:rsidRPr="00000000" w14:paraId="00000082">
      <w:pPr>
        <w:spacing w:after="120" w:line="240" w:lineRule="auto"/>
        <w:rPr>
          <w:rFonts w:ascii="Times New Roman" w:cs="Times New Roman" w:eastAsia="Times New Roman" w:hAnsi="Times New Roman"/>
          <w:sz w:val="24"/>
          <w:szCs w:val="24"/>
        </w:rPr>
      </w:pPr>
      <w:bookmarkStart w:colFirst="0" w:colLast="0" w:name="_heading=h.44sinio" w:id="16"/>
      <w:bookmarkEnd w:id="16"/>
      <w:r w:rsidDel="00000000" w:rsidR="00000000" w:rsidRPr="00000000">
        <w:rPr>
          <w:rtl w:val="0"/>
        </w:rPr>
      </w:r>
    </w:p>
    <w:p w:rsidR="00000000" w:rsidDel="00000000" w:rsidP="00000000" w:rsidRDefault="00000000" w:rsidRPr="00000000" w14:paraId="00000083">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heading=h.2jxsxqh" w:id="17"/>
      <w:bookmarkEnd w:id="17"/>
      <w:r w:rsidDel="00000000" w:rsidR="00000000" w:rsidRPr="00000000">
        <w:rPr>
          <w:rFonts w:ascii="Times New Roman" w:cs="Times New Roman" w:eastAsia="Times New Roman" w:hAnsi="Times New Roman"/>
          <w:b w:val="1"/>
          <w:color w:val="000000"/>
          <w:sz w:val="26"/>
          <w:szCs w:val="26"/>
          <w:rtl w:val="0"/>
        </w:rPr>
        <w:t xml:space="preserve">2.1: Stakeholders </w:t>
      </w:r>
    </w:p>
    <w:p w:rsidR="00000000" w:rsidDel="00000000" w:rsidP="00000000" w:rsidRDefault="00000000" w:rsidRPr="00000000" w14:paraId="00000084">
      <w:pPr>
        <w:pStyle w:val="Heading3"/>
        <w:keepNext w:val="0"/>
        <w:keepLines w:val="0"/>
        <w:spacing w:before="280" w:line="240" w:lineRule="auto"/>
        <w:ind w:firstLine="720"/>
        <w:rPr>
          <w:rFonts w:ascii="Times New Roman" w:cs="Times New Roman" w:eastAsia="Times New Roman" w:hAnsi="Times New Roman"/>
          <w:b w:val="1"/>
          <w:color w:val="000000"/>
          <w:sz w:val="26"/>
          <w:szCs w:val="26"/>
        </w:rPr>
      </w:pPr>
      <w:bookmarkStart w:colFirst="0" w:colLast="0" w:name="_heading=h.z337ya" w:id="18"/>
      <w:bookmarkEnd w:id="18"/>
      <w:r w:rsidDel="00000000" w:rsidR="00000000" w:rsidRPr="00000000">
        <w:rPr>
          <w:rFonts w:ascii="Times New Roman" w:cs="Times New Roman" w:eastAsia="Times New Roman" w:hAnsi="Times New Roman"/>
          <w:b w:val="1"/>
          <w:color w:val="000000"/>
          <w:sz w:val="26"/>
          <w:szCs w:val="26"/>
          <w:rtl w:val="0"/>
        </w:rPr>
        <w:t xml:space="preserve">2.1.1User</w:t>
      </w:r>
    </w:p>
    <w:p w:rsidR="00000000" w:rsidDel="00000000" w:rsidP="00000000" w:rsidRDefault="00000000" w:rsidRPr="00000000" w14:paraId="00000085">
      <w:pPr>
        <w:spacing w:after="240" w:before="24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Property Managers</w:t>
      </w:r>
      <w:r w:rsidDel="00000000" w:rsidR="00000000" w:rsidRPr="00000000">
        <w:rPr>
          <w:rFonts w:ascii="Times New Roman" w:cs="Times New Roman" w:eastAsia="Times New Roman" w:hAnsi="Times New Roman"/>
          <w:sz w:val="24"/>
          <w:szCs w:val="24"/>
          <w:rtl w:val="0"/>
        </w:rPr>
        <w:t xml:space="preserve">: Professionals responsible for the day-to-day operations of a condo.</w:t>
      </w:r>
    </w:p>
    <w:p w:rsidR="00000000" w:rsidDel="00000000" w:rsidP="00000000" w:rsidRDefault="00000000" w:rsidRPr="00000000" w14:paraId="00000086">
      <w:pPr>
        <w:numPr>
          <w:ilvl w:val="1"/>
          <w:numId w:val="4"/>
        </w:numPr>
        <w:spacing w:before="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Concerns</w:t>
      </w:r>
      <w:r w:rsidDel="00000000" w:rsidR="00000000" w:rsidRPr="00000000">
        <w:rPr>
          <w:rFonts w:ascii="Times New Roman" w:cs="Times New Roman" w:eastAsia="Times New Roman" w:hAnsi="Times New Roman"/>
          <w:sz w:val="24"/>
          <w:szCs w:val="24"/>
          <w:rtl w:val="0"/>
        </w:rPr>
        <w:t xml:space="preserve">: Efficiency in handling service requests, accuracy of financial transactions.</w:t>
      </w:r>
    </w:p>
    <w:p w:rsidR="00000000" w:rsidDel="00000000" w:rsidP="00000000" w:rsidRDefault="00000000" w:rsidRPr="00000000" w14:paraId="00000087">
      <w:pPr>
        <w:numPr>
          <w:ilvl w:val="1"/>
          <w:numId w:val="4"/>
        </w:numPr>
        <w:spacing w:after="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Quality Attributes</w:t>
      </w:r>
      <w:r w:rsidDel="00000000" w:rsidR="00000000" w:rsidRPr="00000000">
        <w:rPr>
          <w:rFonts w:ascii="Times New Roman" w:cs="Times New Roman" w:eastAsia="Times New Roman" w:hAnsi="Times New Roman"/>
          <w:sz w:val="24"/>
          <w:szCs w:val="24"/>
          <w:rtl w:val="0"/>
        </w:rPr>
        <w:t xml:space="preserve">: Performance, reliability.</w:t>
      </w:r>
    </w:p>
    <w:p w:rsidR="00000000" w:rsidDel="00000000" w:rsidP="00000000" w:rsidRDefault="00000000" w:rsidRPr="00000000" w14:paraId="00000088">
      <w:pPr>
        <w:spacing w:after="240" w:before="24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Residents (Owners &amp; Tenants)</w:t>
      </w:r>
      <w:r w:rsidDel="00000000" w:rsidR="00000000" w:rsidRPr="00000000">
        <w:rPr>
          <w:rFonts w:ascii="Times New Roman" w:cs="Times New Roman" w:eastAsia="Times New Roman" w:hAnsi="Times New Roman"/>
          <w:sz w:val="24"/>
          <w:szCs w:val="24"/>
          <w:rtl w:val="0"/>
        </w:rPr>
        <w:t xml:space="preserve">: Individuals living within the condo community.</w:t>
      </w:r>
    </w:p>
    <w:p w:rsidR="00000000" w:rsidDel="00000000" w:rsidP="00000000" w:rsidRDefault="00000000" w:rsidRPr="00000000" w14:paraId="00000089">
      <w:pPr>
        <w:numPr>
          <w:ilvl w:val="1"/>
          <w:numId w:val="4"/>
        </w:numPr>
        <w:spacing w:before="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Concerns</w:t>
      </w:r>
      <w:r w:rsidDel="00000000" w:rsidR="00000000" w:rsidRPr="00000000">
        <w:rPr>
          <w:rFonts w:ascii="Times New Roman" w:cs="Times New Roman" w:eastAsia="Times New Roman" w:hAnsi="Times New Roman"/>
          <w:sz w:val="24"/>
          <w:szCs w:val="24"/>
          <w:rtl w:val="0"/>
        </w:rPr>
        <w:t xml:space="preserve">: Ease of access to information, privacy of personal data.</w:t>
      </w:r>
    </w:p>
    <w:p w:rsidR="00000000" w:rsidDel="00000000" w:rsidP="00000000" w:rsidRDefault="00000000" w:rsidRPr="00000000" w14:paraId="0000008A">
      <w:pPr>
        <w:numPr>
          <w:ilvl w:val="1"/>
          <w:numId w:val="4"/>
        </w:numPr>
        <w:spacing w:after="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Quality Attributes</w:t>
      </w:r>
      <w:r w:rsidDel="00000000" w:rsidR="00000000" w:rsidRPr="00000000">
        <w:rPr>
          <w:rFonts w:ascii="Times New Roman" w:cs="Times New Roman" w:eastAsia="Times New Roman" w:hAnsi="Times New Roman"/>
          <w:sz w:val="24"/>
          <w:szCs w:val="24"/>
          <w:rtl w:val="0"/>
        </w:rPr>
        <w:t xml:space="preserve">: Usability, security.</w:t>
      </w:r>
    </w:p>
    <w:p w:rsidR="00000000" w:rsidDel="00000000" w:rsidP="00000000" w:rsidRDefault="00000000" w:rsidRPr="00000000" w14:paraId="0000008B">
      <w:pPr>
        <w:spacing w:after="240" w:before="24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Service Providers</w:t>
      </w:r>
      <w:r w:rsidDel="00000000" w:rsidR="00000000" w:rsidRPr="00000000">
        <w:rPr>
          <w:rFonts w:ascii="Times New Roman" w:cs="Times New Roman" w:eastAsia="Times New Roman" w:hAnsi="Times New Roman"/>
          <w:sz w:val="24"/>
          <w:szCs w:val="24"/>
          <w:rtl w:val="0"/>
        </w:rPr>
        <w:t xml:space="preserve">: External companies or individuals providing maintenance and other services.</w:t>
      </w:r>
    </w:p>
    <w:p w:rsidR="00000000" w:rsidDel="00000000" w:rsidP="00000000" w:rsidRDefault="00000000" w:rsidRPr="00000000" w14:paraId="0000008C">
      <w:pPr>
        <w:numPr>
          <w:ilvl w:val="1"/>
          <w:numId w:val="4"/>
        </w:numPr>
        <w:spacing w:before="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Concerns</w:t>
      </w:r>
      <w:r w:rsidDel="00000000" w:rsidR="00000000" w:rsidRPr="00000000">
        <w:rPr>
          <w:rFonts w:ascii="Times New Roman" w:cs="Times New Roman" w:eastAsia="Times New Roman" w:hAnsi="Times New Roman"/>
          <w:sz w:val="24"/>
          <w:szCs w:val="24"/>
          <w:rtl w:val="0"/>
        </w:rPr>
        <w:t xml:space="preserve">: Streamlined request handling, timely payments.</w:t>
      </w:r>
    </w:p>
    <w:p w:rsidR="00000000" w:rsidDel="00000000" w:rsidP="00000000" w:rsidRDefault="00000000" w:rsidRPr="00000000" w14:paraId="0000008D">
      <w:pPr>
        <w:numPr>
          <w:ilvl w:val="1"/>
          <w:numId w:val="4"/>
        </w:numPr>
        <w:spacing w:after="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Quality Attributes</w:t>
      </w:r>
      <w:r w:rsidDel="00000000" w:rsidR="00000000" w:rsidRPr="00000000">
        <w:rPr>
          <w:rFonts w:ascii="Times New Roman" w:cs="Times New Roman" w:eastAsia="Times New Roman" w:hAnsi="Times New Roman"/>
          <w:sz w:val="24"/>
          <w:szCs w:val="24"/>
          <w:rtl w:val="0"/>
        </w:rPr>
        <w:t xml:space="preserve">: Interoperability, efficiency.</w:t>
      </w:r>
    </w:p>
    <w:p w:rsidR="00000000" w:rsidDel="00000000" w:rsidP="00000000" w:rsidRDefault="00000000" w:rsidRPr="00000000" w14:paraId="0000008E">
      <w:pPr>
        <w:pStyle w:val="Heading3"/>
        <w:keepNext w:val="0"/>
        <w:keepLines w:val="0"/>
        <w:spacing w:before="280" w:line="240" w:lineRule="auto"/>
        <w:ind w:left="720" w:firstLine="0"/>
        <w:rPr>
          <w:rFonts w:ascii="Times New Roman" w:cs="Times New Roman" w:eastAsia="Times New Roman" w:hAnsi="Times New Roman"/>
          <w:b w:val="1"/>
          <w:color w:val="000000"/>
          <w:sz w:val="26"/>
          <w:szCs w:val="26"/>
        </w:rPr>
      </w:pPr>
      <w:bookmarkStart w:colFirst="0" w:colLast="0" w:name="_heading=h.3j2qqm3" w:id="19"/>
      <w:bookmarkEnd w:id="19"/>
      <w:r w:rsidDel="00000000" w:rsidR="00000000" w:rsidRPr="00000000">
        <w:rPr>
          <w:rFonts w:ascii="Times New Roman" w:cs="Times New Roman" w:eastAsia="Times New Roman" w:hAnsi="Times New Roman"/>
          <w:b w:val="1"/>
          <w:color w:val="000000"/>
          <w:sz w:val="26"/>
          <w:szCs w:val="26"/>
          <w:rtl w:val="0"/>
        </w:rPr>
        <w:t xml:space="preserve">2.1.2 Software Provider Organization</w:t>
      </w:r>
    </w:p>
    <w:p w:rsidR="00000000" w:rsidDel="00000000" w:rsidP="00000000" w:rsidRDefault="00000000" w:rsidRPr="00000000" w14:paraId="0000008F">
      <w:pPr>
        <w:spacing w:after="240" w:before="24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Developers &amp; Architects</w:t>
      </w:r>
      <w:r w:rsidDel="00000000" w:rsidR="00000000" w:rsidRPr="00000000">
        <w:rPr>
          <w:rFonts w:ascii="Times New Roman" w:cs="Times New Roman" w:eastAsia="Times New Roman" w:hAnsi="Times New Roman"/>
          <w:sz w:val="24"/>
          <w:szCs w:val="24"/>
          <w:rtl w:val="0"/>
        </w:rPr>
        <w:t xml:space="preserve">: Those who build and maintain the system's architecture.</w:t>
      </w:r>
    </w:p>
    <w:p w:rsidR="00000000" w:rsidDel="00000000" w:rsidP="00000000" w:rsidRDefault="00000000" w:rsidRPr="00000000" w14:paraId="00000090">
      <w:pPr>
        <w:numPr>
          <w:ilvl w:val="1"/>
          <w:numId w:val="1"/>
        </w:numPr>
        <w:spacing w:before="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Concerns</w:t>
      </w:r>
      <w:r w:rsidDel="00000000" w:rsidR="00000000" w:rsidRPr="00000000">
        <w:rPr>
          <w:rFonts w:ascii="Times New Roman" w:cs="Times New Roman" w:eastAsia="Times New Roman" w:hAnsi="Times New Roman"/>
          <w:sz w:val="24"/>
          <w:szCs w:val="24"/>
          <w:rtl w:val="0"/>
        </w:rPr>
        <w:t xml:space="preserve">: Scalability, maintainability, and adaptability of the system.</w:t>
      </w:r>
    </w:p>
    <w:p w:rsidR="00000000" w:rsidDel="00000000" w:rsidP="00000000" w:rsidRDefault="00000000" w:rsidRPr="00000000" w14:paraId="00000091">
      <w:pPr>
        <w:numPr>
          <w:ilvl w:val="1"/>
          <w:numId w:val="1"/>
        </w:numPr>
        <w:spacing w:after="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Quality Attributes</w:t>
      </w:r>
      <w:r w:rsidDel="00000000" w:rsidR="00000000" w:rsidRPr="00000000">
        <w:rPr>
          <w:rFonts w:ascii="Times New Roman" w:cs="Times New Roman" w:eastAsia="Times New Roman" w:hAnsi="Times New Roman"/>
          <w:sz w:val="24"/>
          <w:szCs w:val="24"/>
          <w:rtl w:val="0"/>
        </w:rPr>
        <w:t xml:space="preserve">: Scalability, maintainability.</w:t>
      </w:r>
    </w:p>
    <w:p w:rsidR="00000000" w:rsidDel="00000000" w:rsidP="00000000" w:rsidRDefault="00000000" w:rsidRPr="00000000" w14:paraId="00000092">
      <w:pPr>
        <w:spacing w:after="240" w:before="24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Managers</w:t>
      </w:r>
      <w:r w:rsidDel="00000000" w:rsidR="00000000" w:rsidRPr="00000000">
        <w:rPr>
          <w:rFonts w:ascii="Times New Roman" w:cs="Times New Roman" w:eastAsia="Times New Roman" w:hAnsi="Times New Roman"/>
          <w:sz w:val="24"/>
          <w:szCs w:val="24"/>
          <w:rtl w:val="0"/>
        </w:rPr>
        <w:t xml:space="preserve">: Individuals overseeing the project development.</w:t>
      </w:r>
    </w:p>
    <w:p w:rsidR="00000000" w:rsidDel="00000000" w:rsidP="00000000" w:rsidRDefault="00000000" w:rsidRPr="00000000" w14:paraId="00000093">
      <w:pPr>
        <w:numPr>
          <w:ilvl w:val="1"/>
          <w:numId w:val="1"/>
        </w:numPr>
        <w:spacing w:before="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Concerns</w:t>
      </w:r>
      <w:r w:rsidDel="00000000" w:rsidR="00000000" w:rsidRPr="00000000">
        <w:rPr>
          <w:rFonts w:ascii="Times New Roman" w:cs="Times New Roman" w:eastAsia="Times New Roman" w:hAnsi="Times New Roman"/>
          <w:sz w:val="24"/>
          <w:szCs w:val="24"/>
          <w:rtl w:val="0"/>
        </w:rPr>
        <w:t xml:space="preserve">: Delivery within time and budget, resource allocation.</w:t>
      </w:r>
    </w:p>
    <w:p w:rsidR="00000000" w:rsidDel="00000000" w:rsidP="00000000" w:rsidRDefault="00000000" w:rsidRPr="00000000" w14:paraId="00000094">
      <w:pPr>
        <w:numPr>
          <w:ilvl w:val="1"/>
          <w:numId w:val="1"/>
        </w:numPr>
        <w:spacing w:after="240" w:line="240" w:lineRule="auto"/>
        <w:ind w:left="2160" w:hanging="360"/>
        <w:rPr>
          <w:rFonts w:ascii="Times New Roman" w:cs="Times New Roman" w:eastAsia="Times New Roman" w:hAnsi="Times New Roman"/>
          <w:sz w:val="24"/>
          <w:szCs w:val="24"/>
        </w:rPr>
      </w:pPr>
      <w:bookmarkStart w:colFirst="0" w:colLast="0" w:name="_heading=h.1y810tw" w:id="20"/>
      <w:bookmarkEnd w:id="20"/>
      <w:r w:rsidDel="00000000" w:rsidR="00000000" w:rsidRPr="00000000">
        <w:rPr>
          <w:rFonts w:ascii="Times New Roman" w:cs="Times New Roman" w:eastAsia="Times New Roman" w:hAnsi="Times New Roman"/>
          <w:b w:val="1"/>
          <w:sz w:val="24"/>
          <w:szCs w:val="24"/>
          <w:rtl w:val="0"/>
        </w:rPr>
        <w:t xml:space="preserve">Quality Attributes</w:t>
      </w:r>
      <w:r w:rsidDel="00000000" w:rsidR="00000000" w:rsidRPr="00000000">
        <w:rPr>
          <w:rFonts w:ascii="Times New Roman" w:cs="Times New Roman" w:eastAsia="Times New Roman" w:hAnsi="Times New Roman"/>
          <w:sz w:val="24"/>
          <w:szCs w:val="24"/>
          <w:rtl w:val="0"/>
        </w:rPr>
        <w:t xml:space="preserve">: Efficiency, feasibility.</w:t>
      </w:r>
    </w:p>
    <w:p w:rsidR="00000000" w:rsidDel="00000000" w:rsidP="00000000" w:rsidRDefault="00000000" w:rsidRPr="00000000" w14:paraId="00000095">
      <w:pPr>
        <w:spacing w:after="240" w:before="240" w:line="240" w:lineRule="auto"/>
        <w:ind w:left="1440" w:firstLine="0"/>
        <w:rPr>
          <w:rFonts w:ascii="Times New Roman" w:cs="Times New Roman" w:eastAsia="Times New Roman" w:hAnsi="Times New Roman"/>
          <w:sz w:val="24"/>
          <w:szCs w:val="24"/>
        </w:rPr>
      </w:pPr>
      <w:bookmarkStart w:colFirst="0" w:colLast="0" w:name="_heading=h.4i7ojhp" w:id="21"/>
      <w:bookmarkEnd w:id="21"/>
      <w:r w:rsidDel="00000000" w:rsidR="00000000" w:rsidRPr="00000000">
        <w:rPr>
          <w:rtl w:val="0"/>
        </w:rPr>
      </w:r>
    </w:p>
    <w:p w:rsidR="00000000" w:rsidDel="00000000" w:rsidP="00000000" w:rsidRDefault="00000000" w:rsidRPr="00000000" w14:paraId="00000096">
      <w:pPr>
        <w:spacing w:after="240" w:before="240" w:line="240" w:lineRule="auto"/>
        <w:rPr>
          <w:rFonts w:ascii="Times New Roman" w:cs="Times New Roman" w:eastAsia="Times New Roman" w:hAnsi="Times New Roman"/>
          <w:b w:val="1"/>
          <w:sz w:val="26"/>
          <w:szCs w:val="26"/>
        </w:rPr>
      </w:pPr>
      <w:bookmarkStart w:colFirst="0" w:colLast="0" w:name="_heading=h.2xcytpi" w:id="22"/>
      <w:bookmarkEnd w:id="22"/>
      <w:r w:rsidDel="00000000" w:rsidR="00000000" w:rsidRPr="00000000">
        <w:rPr>
          <w:rFonts w:ascii="Times New Roman" w:cs="Times New Roman" w:eastAsia="Times New Roman" w:hAnsi="Times New Roman"/>
          <w:b w:val="1"/>
          <w:sz w:val="26"/>
          <w:szCs w:val="26"/>
          <w:rtl w:val="0"/>
        </w:rPr>
        <w:t xml:space="preserve">2.2: Concerns</w:t>
      </w:r>
    </w:p>
    <w:p w:rsidR="00000000" w:rsidDel="00000000" w:rsidP="00000000" w:rsidRDefault="00000000" w:rsidRPr="00000000" w14:paraId="0000009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Purpose(s)</w:t>
      </w:r>
      <w:r w:rsidDel="00000000" w:rsidR="00000000" w:rsidRPr="00000000">
        <w:rPr>
          <w:rFonts w:ascii="Times New Roman" w:cs="Times New Roman" w:eastAsia="Times New Roman" w:hAnsi="Times New Roman"/>
          <w:sz w:val="24"/>
          <w:szCs w:val="24"/>
          <w:rtl w:val="0"/>
        </w:rPr>
        <w:t xml:space="preserve">: The system aims to streamline condo management by facilitating communication, financial transactions, and service requests between residents and property managers.</w:t>
      </w:r>
    </w:p>
    <w:p w:rsidR="00000000" w:rsidDel="00000000" w:rsidP="00000000" w:rsidRDefault="00000000" w:rsidRPr="00000000" w14:paraId="00000098">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Architecture Suitability</w:t>
      </w:r>
      <w:r w:rsidDel="00000000" w:rsidR="00000000" w:rsidRPr="00000000">
        <w:rPr>
          <w:rFonts w:ascii="Times New Roman" w:cs="Times New Roman" w:eastAsia="Times New Roman" w:hAnsi="Times New Roman"/>
          <w:sz w:val="24"/>
          <w:szCs w:val="24"/>
          <w:rtl w:val="0"/>
        </w:rPr>
        <w:t xml:space="preserve">: The chosen architecture must support modularity, scalability, and security to meet the system's purposes effectively, accommodating future enhancements without significant rework.</w:t>
      </w:r>
    </w:p>
    <w:p w:rsidR="00000000" w:rsidDel="00000000" w:rsidP="00000000" w:rsidRDefault="00000000" w:rsidRPr="00000000" w14:paraId="00000099">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Feasibility</w:t>
      </w:r>
      <w:r w:rsidDel="00000000" w:rsidR="00000000" w:rsidRPr="00000000">
        <w:rPr>
          <w:rFonts w:ascii="Times New Roman" w:cs="Times New Roman" w:eastAsia="Times New Roman" w:hAnsi="Times New Roman"/>
          <w:sz w:val="24"/>
          <w:szCs w:val="24"/>
          <w:rtl w:val="0"/>
        </w:rPr>
        <w:t xml:space="preserve">: Assessing technical, financial, and timeline feasibility is crucial to ensure the system can be developed and deployed as planned, considering available resources and constraints.</w:t>
      </w:r>
    </w:p>
    <w:p w:rsidR="00000000" w:rsidDel="00000000" w:rsidP="00000000" w:rsidRDefault="00000000" w:rsidRPr="00000000" w14:paraId="0000009A">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Potential Risks and Impacts</w:t>
      </w:r>
      <w:r w:rsidDel="00000000" w:rsidR="00000000" w:rsidRPr="00000000">
        <w:rPr>
          <w:rFonts w:ascii="Times New Roman" w:cs="Times New Roman" w:eastAsia="Times New Roman" w:hAnsi="Times New Roman"/>
          <w:sz w:val="24"/>
          <w:szCs w:val="24"/>
          <w:rtl w:val="0"/>
        </w:rPr>
        <w:t xml:space="preserve">: Identifying risks such as data breaches, system downtime, and scalability challenges, and planning for their mitigation to protect stakeholder interests throughout the system's lifecycle.</w:t>
      </w:r>
    </w:p>
    <w:p w:rsidR="00000000" w:rsidDel="00000000" w:rsidP="00000000" w:rsidRDefault="00000000" w:rsidRPr="00000000" w14:paraId="0000009B">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Maintenance and Evolution</w:t>
      </w:r>
      <w:r w:rsidDel="00000000" w:rsidR="00000000" w:rsidRPr="00000000">
        <w:rPr>
          <w:rFonts w:ascii="Times New Roman" w:cs="Times New Roman" w:eastAsia="Times New Roman" w:hAnsi="Times New Roman"/>
          <w:sz w:val="24"/>
          <w:szCs w:val="24"/>
          <w:rtl w:val="0"/>
        </w:rPr>
        <w:t xml:space="preserve">: Establishing a clear plan for system updates, bug fixes, and the addition of new features to adapt to changing user needs and technological advancements.</w:t>
      </w:r>
    </w:p>
    <w:p w:rsidR="00000000" w:rsidDel="00000000" w:rsidP="00000000" w:rsidRDefault="00000000" w:rsidRPr="00000000" w14:paraId="0000009C">
      <w:pPr>
        <w:spacing w:after="240" w:before="240" w:line="240" w:lineRule="auto"/>
        <w:rPr>
          <w:rFonts w:ascii="Times New Roman" w:cs="Times New Roman" w:eastAsia="Times New Roman" w:hAnsi="Times New Roman"/>
          <w:sz w:val="24"/>
          <w:szCs w:val="24"/>
        </w:rPr>
      </w:pPr>
      <w:bookmarkStart w:colFirst="0" w:colLast="0" w:name="_heading=h.1ci93xb" w:id="23"/>
      <w:bookmarkEnd w:id="23"/>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keepLines w:val="0"/>
        <w:spacing w:after="60" w:before="840" w:line="240" w:lineRule="auto"/>
        <w:rPr>
          <w:rFonts w:ascii="Times New Roman" w:cs="Times New Roman" w:eastAsia="Times New Roman" w:hAnsi="Times New Roman"/>
          <w:sz w:val="20"/>
          <w:szCs w:val="20"/>
        </w:rPr>
      </w:pPr>
      <w:bookmarkStart w:colFirst="0" w:colLast="0" w:name="_heading=h.3whwml4" w:id="24"/>
      <w:bookmarkEnd w:id="24"/>
      <w:r w:rsidDel="00000000" w:rsidR="00000000" w:rsidRPr="00000000">
        <w:rPr>
          <w:rFonts w:ascii="Times New Roman" w:cs="Times New Roman" w:eastAsia="Times New Roman" w:hAnsi="Times New Roman"/>
          <w:sz w:val="48"/>
          <w:szCs w:val="48"/>
          <w:rtl w:val="0"/>
        </w:rPr>
        <w:t xml:space="preserve">3 </w:t>
      </w:r>
      <w:r w:rsidDel="00000000" w:rsidR="00000000" w:rsidRPr="00000000">
        <w:rPr>
          <w:rFonts w:ascii="Times New Roman" w:cs="Times New Roman" w:eastAsia="Times New Roman" w:hAnsi="Times New Roman"/>
          <w:sz w:val="49"/>
          <w:szCs w:val="49"/>
          <w:rtl w:val="0"/>
        </w:rPr>
        <w:t xml:space="preserve">Viewpoints+</w:t>
      </w:r>
      <w:r w:rsidDel="00000000" w:rsidR="00000000" w:rsidRPr="00000000">
        <w:rPr>
          <w:rtl w:val="0"/>
        </w:rPr>
      </w:r>
    </w:p>
    <w:p w:rsidR="00000000" w:rsidDel="00000000" w:rsidP="00000000" w:rsidRDefault="00000000" w:rsidRPr="00000000" w14:paraId="0000009E">
      <w:pPr>
        <w:spacing w:after="120" w:line="240" w:lineRule="auto"/>
        <w:rPr>
          <w:rFonts w:ascii="Times New Roman" w:cs="Times New Roman" w:eastAsia="Times New Roman" w:hAnsi="Times New Roman"/>
          <w:sz w:val="20"/>
          <w:szCs w:val="20"/>
        </w:rPr>
      </w:pPr>
      <w:bookmarkStart w:colFirst="0" w:colLast="0" w:name="_heading=h.2bn6wsx" w:id="25"/>
      <w:bookmarkEnd w:id="25"/>
      <w:r w:rsidDel="00000000" w:rsidR="00000000" w:rsidRPr="00000000">
        <w:rPr>
          <w:rtl w:val="0"/>
        </w:rPr>
      </w:r>
    </w:p>
    <w:p w:rsidR="00000000" w:rsidDel="00000000" w:rsidP="00000000" w:rsidRDefault="00000000" w:rsidRPr="00000000" w14:paraId="0000009F">
      <w:pPr>
        <w:pStyle w:val="Heading2"/>
        <w:keepLines w:val="0"/>
        <w:spacing w:after="60" w:before="240" w:line="240" w:lineRule="auto"/>
        <w:rPr>
          <w:rFonts w:ascii="Times New Roman" w:cs="Times New Roman" w:eastAsia="Times New Roman" w:hAnsi="Times New Roman"/>
          <w:sz w:val="10"/>
          <w:szCs w:val="10"/>
        </w:rPr>
      </w:pPr>
      <w:bookmarkStart w:colFirst="0" w:colLast="0" w:name="_heading=h.qsh70q" w:id="26"/>
      <w:bookmarkEnd w:id="26"/>
      <w:r w:rsidDel="00000000" w:rsidR="00000000" w:rsidRPr="00000000">
        <w:rPr>
          <w:rFonts w:ascii="Times New Roman" w:cs="Times New Roman" w:eastAsia="Times New Roman" w:hAnsi="Times New Roman"/>
          <w:sz w:val="28"/>
          <w:szCs w:val="28"/>
          <w:rtl w:val="0"/>
        </w:rPr>
        <w:t xml:space="preserve">3.1</w:t>
        <w:tab/>
      </w:r>
      <w:r w:rsidDel="00000000" w:rsidR="00000000" w:rsidRPr="00000000">
        <w:rPr>
          <w:rFonts w:ascii="Times New Roman" w:cs="Times New Roman" w:eastAsia="Times New Roman" w:hAnsi="Times New Roman"/>
          <w:sz w:val="31"/>
          <w:szCs w:val="31"/>
          <w:rtl w:val="0"/>
        </w:rPr>
        <w:t xml:space="preserve">Condo Information Management Viewpoint</w:t>
      </w:r>
      <w:r w:rsidDel="00000000" w:rsidR="00000000" w:rsidRPr="00000000">
        <w:rPr>
          <w:rtl w:val="0"/>
        </w:rPr>
      </w:r>
    </w:p>
    <w:p w:rsidR="00000000" w:rsidDel="00000000" w:rsidP="00000000" w:rsidRDefault="00000000" w:rsidRPr="00000000" w14:paraId="000000A0">
      <w:pPr>
        <w:spacing w:after="120" w:line="240" w:lineRule="auto"/>
        <w:rPr>
          <w:rFonts w:ascii="Times New Roman" w:cs="Times New Roman" w:eastAsia="Times New Roman" w:hAnsi="Times New Roman"/>
          <w:sz w:val="20"/>
          <w:szCs w:val="20"/>
        </w:rPr>
      </w:pPr>
      <w:bookmarkStart w:colFirst="0" w:colLast="0" w:name="_heading=h.3as4poj" w:id="27"/>
      <w:bookmarkEnd w:id="27"/>
      <w:r w:rsidDel="00000000" w:rsidR="00000000" w:rsidRPr="00000000">
        <w:rPr>
          <w:rtl w:val="0"/>
        </w:rPr>
      </w:r>
    </w:p>
    <w:p w:rsidR="00000000" w:rsidDel="00000000" w:rsidP="00000000" w:rsidRDefault="00000000" w:rsidRPr="00000000" w14:paraId="000000A1">
      <w:pPr>
        <w:spacing w:after="120" w:line="240" w:lineRule="auto"/>
        <w:rPr>
          <w:rFonts w:ascii="Times New Roman" w:cs="Times New Roman" w:eastAsia="Times New Roman" w:hAnsi="Times New Roman"/>
          <w:sz w:val="20"/>
          <w:szCs w:val="20"/>
        </w:rPr>
      </w:pPr>
      <w:bookmarkStart w:colFirst="0" w:colLast="0" w:name="_heading=h.1pxezwc" w:id="28"/>
      <w:bookmarkEnd w:id="28"/>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0"/>
          <w:szCs w:val="20"/>
          <w:rtl w:val="0"/>
        </w:rPr>
        <w:t xml:space="preserve"> This viewpoint is designed to address the concerns related to the effective management and retrieval of information within the condominium system. It specifically frames concerns from stakeholders such as property managers, residents, and administrative staff who need access to various types of information.</w:t>
      </w:r>
    </w:p>
    <w:p w:rsidR="00000000" w:rsidDel="00000000" w:rsidP="00000000" w:rsidRDefault="00000000" w:rsidRPr="00000000" w14:paraId="000000A2">
      <w:pPr>
        <w:spacing w:after="120" w:line="240" w:lineRule="auto"/>
        <w:rPr>
          <w:rFonts w:ascii="Times New Roman" w:cs="Times New Roman" w:eastAsia="Times New Roman" w:hAnsi="Times New Roman"/>
          <w:sz w:val="20"/>
          <w:szCs w:val="20"/>
        </w:rPr>
      </w:pPr>
      <w:bookmarkStart w:colFirst="0" w:colLast="0" w:name="_heading=h.49x2ik5" w:id="29"/>
      <w:bookmarkEnd w:id="29"/>
      <w:r w:rsidDel="00000000" w:rsidR="00000000" w:rsidRPr="00000000">
        <w:rPr>
          <w:rtl w:val="0"/>
        </w:rPr>
      </w:r>
    </w:p>
    <w:p w:rsidR="00000000" w:rsidDel="00000000" w:rsidP="00000000" w:rsidRDefault="00000000" w:rsidRPr="00000000" w14:paraId="000000A3">
      <w:pPr>
        <w:pStyle w:val="Heading2"/>
        <w:keepLines w:val="0"/>
        <w:spacing w:after="60" w:before="240" w:line="240" w:lineRule="auto"/>
        <w:rPr>
          <w:rFonts w:ascii="Times New Roman" w:cs="Times New Roman" w:eastAsia="Times New Roman" w:hAnsi="Times New Roman"/>
          <w:sz w:val="20"/>
          <w:szCs w:val="20"/>
        </w:rPr>
      </w:pPr>
      <w:bookmarkStart w:colFirst="0" w:colLast="0" w:name="_heading=h.2p2csry" w:id="30"/>
      <w:bookmarkEnd w:id="30"/>
      <w:r w:rsidDel="00000000" w:rsidR="00000000" w:rsidRPr="00000000">
        <w:rPr>
          <w:rFonts w:ascii="Times New Roman" w:cs="Times New Roman" w:eastAsia="Times New Roman" w:hAnsi="Times New Roman"/>
          <w:sz w:val="28"/>
          <w:szCs w:val="28"/>
          <w:rtl w:val="0"/>
        </w:rPr>
        <w:t xml:space="preserve">3.2</w:t>
        <w:tab/>
        <w:t xml:space="preserve">Overview</w:t>
      </w:r>
      <w:r w:rsidDel="00000000" w:rsidR="00000000" w:rsidRPr="00000000">
        <w:rPr>
          <w:rtl w:val="0"/>
        </w:rPr>
      </w:r>
    </w:p>
    <w:p w:rsidR="00000000" w:rsidDel="00000000" w:rsidP="00000000" w:rsidRDefault="00000000" w:rsidRPr="00000000" w14:paraId="000000A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"Condo Information Management Viewpoint" is a key architectural perspective designed to address the critical concerns surrounding the effective management and accessibility of information within the condo management web application. With a focus on stakeholders such as property managers, residents, and administrative staff, this viewpoint aims to ensure seamless access to vital condo-related data. By employing Entity Relationship Diagrams (ERD) and Information Flow Diagrams, it visualizes the relationships between entities, such as residents, units, and common areas, and illustrates the flow of information within the system. The viewpoint emphasizes standardized notations and access control specifications to maintain data integrity and security. Compliance with ISO/IEC/IEEE 42010, 7 ensures a well-documented and standardized approach to addressing the intricate concerns associated with condo information management in the architectural design.</w:t>
      </w:r>
    </w:p>
    <w:p w:rsidR="00000000" w:rsidDel="00000000" w:rsidP="00000000" w:rsidRDefault="00000000" w:rsidRPr="00000000" w14:paraId="000000A5">
      <w:pPr>
        <w:spacing w:after="120" w:line="240" w:lineRule="auto"/>
        <w:rPr>
          <w:rFonts w:ascii="Times New Roman" w:cs="Times New Roman" w:eastAsia="Times New Roman" w:hAnsi="Times New Roman"/>
          <w:sz w:val="20"/>
          <w:szCs w:val="20"/>
        </w:rPr>
      </w:pPr>
      <w:bookmarkStart w:colFirst="0" w:colLast="0" w:name="_heading=h.147n2zr" w:id="31"/>
      <w:bookmarkEnd w:id="31"/>
      <w:r w:rsidDel="00000000" w:rsidR="00000000" w:rsidRPr="00000000">
        <w:rPr>
          <w:rtl w:val="0"/>
        </w:rPr>
      </w:r>
    </w:p>
    <w:p w:rsidR="00000000" w:rsidDel="00000000" w:rsidP="00000000" w:rsidRDefault="00000000" w:rsidRPr="00000000" w14:paraId="000000A6">
      <w:pPr>
        <w:pStyle w:val="Heading2"/>
        <w:keepLines w:val="0"/>
        <w:spacing w:after="60" w:before="240" w:line="240" w:lineRule="auto"/>
        <w:rPr>
          <w:rFonts w:ascii="Times New Roman" w:cs="Times New Roman" w:eastAsia="Times New Roman" w:hAnsi="Times New Roman"/>
          <w:sz w:val="28"/>
          <w:szCs w:val="28"/>
        </w:rPr>
      </w:pPr>
      <w:bookmarkStart w:colFirst="0" w:colLast="0" w:name="_heading=h.3o7alnk" w:id="32"/>
      <w:bookmarkEnd w:id="32"/>
      <w:r w:rsidDel="00000000" w:rsidR="00000000" w:rsidRPr="00000000">
        <w:rPr>
          <w:rFonts w:ascii="Times New Roman" w:cs="Times New Roman" w:eastAsia="Times New Roman" w:hAnsi="Times New Roman"/>
          <w:sz w:val="28"/>
          <w:szCs w:val="28"/>
          <w:rtl w:val="0"/>
        </w:rPr>
        <w:t xml:space="preserve">3.3</w:t>
        <w:tab/>
        <w:t xml:space="preserve">Concerns and stakeholders</w:t>
      </w:r>
    </w:p>
    <w:p w:rsidR="00000000" w:rsidDel="00000000" w:rsidP="00000000" w:rsidRDefault="00000000" w:rsidRPr="00000000" w14:paraId="000000A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Condo Information Management Viewpoint addresses critical concerns related to the effective and secure management of information within the condominium system. Foremost among these concerns is the need for seamless.</w:t>
      </w:r>
    </w:p>
    <w:p w:rsidR="00000000" w:rsidDel="00000000" w:rsidP="00000000" w:rsidRDefault="00000000" w:rsidRPr="00000000" w14:paraId="000000A8">
      <w:pPr>
        <w:numPr>
          <w:ilvl w:val="0"/>
          <w:numId w:val="6"/>
        </w:numPr>
        <w:spacing w:before="240" w:line="240" w:lineRule="auto"/>
        <w:ind w:left="3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Information Accessibility:</w:t>
      </w:r>
      <w:r w:rsidDel="00000000" w:rsidR="00000000" w:rsidRPr="00000000">
        <w:rPr>
          <w:rFonts w:ascii="Times New Roman" w:cs="Times New Roman" w:eastAsia="Times New Roman" w:hAnsi="Times New Roman"/>
          <w:sz w:val="20"/>
          <w:szCs w:val="20"/>
          <w:rtl w:val="0"/>
        </w:rPr>
        <w:t xml:space="preserve"> ensuring that property managers, residents, and administrative staff can effortlessly retrieve relevant condo information.</w:t>
      </w:r>
    </w:p>
    <w:p w:rsidR="00000000" w:rsidDel="00000000" w:rsidP="00000000" w:rsidRDefault="00000000" w:rsidRPr="00000000" w14:paraId="000000A9">
      <w:pPr>
        <w:numPr>
          <w:ilvl w:val="0"/>
          <w:numId w:val="6"/>
        </w:numPr>
        <w:spacing w:line="240" w:lineRule="auto"/>
        <w:ind w:left="3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Data Integrity:</w:t>
      </w:r>
      <w:r w:rsidDel="00000000" w:rsidR="00000000" w:rsidRPr="00000000">
        <w:rPr>
          <w:rFonts w:ascii="Times New Roman" w:cs="Times New Roman" w:eastAsia="Times New Roman" w:hAnsi="Times New Roman"/>
          <w:sz w:val="20"/>
          <w:szCs w:val="20"/>
          <w:rtl w:val="0"/>
        </w:rPr>
        <w:t xml:space="preserve"> guaranteeing the accuracy and consistency of the information stored in the system.</w:t>
      </w:r>
    </w:p>
    <w:p w:rsidR="00000000" w:rsidDel="00000000" w:rsidP="00000000" w:rsidRDefault="00000000" w:rsidRPr="00000000" w14:paraId="000000AA">
      <w:pPr>
        <w:numPr>
          <w:ilvl w:val="0"/>
          <w:numId w:val="6"/>
        </w:numPr>
        <w:spacing w:after="240" w:line="240" w:lineRule="auto"/>
        <w:ind w:left="360" w:hanging="360"/>
        <w:jc w:val="both"/>
        <w:rPr>
          <w:rFonts w:ascii="Times New Roman" w:cs="Times New Roman" w:eastAsia="Times New Roman" w:hAnsi="Times New Roman"/>
          <w:sz w:val="20"/>
          <w:szCs w:val="20"/>
        </w:rPr>
      </w:pPr>
      <w:bookmarkStart w:colFirst="0" w:colLast="0" w:name="_heading=h.23ckvvd" w:id="33"/>
      <w:bookmarkEnd w:id="33"/>
      <w:r w:rsidDel="00000000" w:rsidR="00000000" w:rsidRPr="00000000">
        <w:rPr>
          <w:rFonts w:ascii="Times New Roman" w:cs="Times New Roman" w:eastAsia="Times New Roman" w:hAnsi="Times New Roman"/>
          <w:b w:val="1"/>
          <w:sz w:val="20"/>
          <w:szCs w:val="20"/>
          <w:rtl w:val="0"/>
        </w:rPr>
        <w:t xml:space="preserve">Security and Privacy concerns:</w:t>
      </w:r>
      <w:r w:rsidDel="00000000" w:rsidR="00000000" w:rsidRPr="00000000">
        <w:rPr>
          <w:rFonts w:ascii="Times New Roman" w:cs="Times New Roman" w:eastAsia="Times New Roman" w:hAnsi="Times New Roman"/>
          <w:sz w:val="20"/>
          <w:szCs w:val="20"/>
          <w:rtl w:val="0"/>
        </w:rPr>
        <w:t xml:space="preserve"> acknowledging the sensitive nature of condo-related data and implementing measures to safeguard against unauthorized access or data breaches. By focusing on these concerns, the viewpoint strives to create a robust foundation for the information management aspects of the condo management web application, fostering a system that is not only efficient but also trustworthy and compliant with privacy and security standards.</w:t>
      </w:r>
    </w:p>
    <w:p w:rsidR="00000000" w:rsidDel="00000000" w:rsidP="00000000" w:rsidRDefault="00000000" w:rsidRPr="00000000" w14:paraId="000000AB">
      <w:pPr>
        <w:pStyle w:val="Heading3"/>
        <w:keepLines w:val="0"/>
        <w:spacing w:after="60" w:before="240" w:line="240" w:lineRule="auto"/>
        <w:rPr>
          <w:rFonts w:ascii="Times New Roman" w:cs="Times New Roman" w:eastAsia="Times New Roman" w:hAnsi="Times New Roman"/>
          <w:b w:val="1"/>
          <w:color w:val="0000ff"/>
          <w:sz w:val="24"/>
          <w:szCs w:val="24"/>
        </w:rPr>
      </w:pPr>
      <w:bookmarkStart w:colFirst="0" w:colLast="0" w:name="_heading=h.ihv636" w:id="34"/>
      <w:bookmarkEnd w:id="34"/>
      <w:r w:rsidDel="00000000" w:rsidR="00000000" w:rsidRPr="00000000">
        <w:rPr>
          <w:rFonts w:ascii="Times New Roman" w:cs="Times New Roman" w:eastAsia="Times New Roman" w:hAnsi="Times New Roman"/>
          <w:b w:val="1"/>
          <w:color w:val="000000"/>
          <w:sz w:val="27"/>
          <w:szCs w:val="27"/>
          <w:rtl w:val="0"/>
        </w:rPr>
        <w:t xml:space="preserve">3.3.2</w:t>
        <w:tab/>
        <w:t xml:space="preserve">Typical stakeholders</w:t>
      </w:r>
      <w:r w:rsidDel="00000000" w:rsidR="00000000" w:rsidRPr="00000000">
        <w:rPr>
          <w:rtl w:val="0"/>
        </w:rPr>
      </w:r>
    </w:p>
    <w:p w:rsidR="00000000" w:rsidDel="00000000" w:rsidP="00000000" w:rsidRDefault="00000000" w:rsidRPr="00000000" w14:paraId="000000AC">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spacing w:after="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Stakeholders:</w:t>
      </w:r>
    </w:p>
    <w:p w:rsidR="00000000" w:rsidDel="00000000" w:rsidP="00000000" w:rsidRDefault="00000000" w:rsidRPr="00000000" w14:paraId="000000AE">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Property Managers</w:t>
      </w:r>
    </w:p>
    <w:p w:rsidR="00000000" w:rsidDel="00000000" w:rsidP="00000000" w:rsidRDefault="00000000" w:rsidRPr="00000000" w14:paraId="000000AF">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Residents</w:t>
      </w:r>
    </w:p>
    <w:p w:rsidR="00000000" w:rsidDel="00000000" w:rsidP="00000000" w:rsidRDefault="00000000" w:rsidRPr="00000000" w14:paraId="000000B0">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Administrative Staff</w:t>
      </w:r>
    </w:p>
    <w:p w:rsidR="00000000" w:rsidDel="00000000" w:rsidP="00000000" w:rsidRDefault="00000000" w:rsidRPr="00000000" w14:paraId="000000B1">
      <w:pPr>
        <w:pStyle w:val="Heading2"/>
        <w:keepLines w:val="0"/>
        <w:spacing w:after="60" w:before="240" w:line="240" w:lineRule="auto"/>
        <w:rPr>
          <w:rFonts w:ascii="Times New Roman" w:cs="Times New Roman" w:eastAsia="Times New Roman" w:hAnsi="Times New Roman"/>
          <w:sz w:val="46"/>
          <w:szCs w:val="46"/>
        </w:rPr>
      </w:pPr>
      <w:bookmarkStart w:colFirst="0" w:colLast="0" w:name="_heading=h.32hioqz" w:id="35"/>
      <w:bookmarkEnd w:id="35"/>
      <w:r w:rsidDel="00000000" w:rsidR="00000000" w:rsidRPr="00000000">
        <w:rPr>
          <w:rFonts w:ascii="Times New Roman" w:cs="Times New Roman" w:eastAsia="Times New Roman" w:hAnsi="Times New Roman"/>
          <w:sz w:val="40"/>
          <w:szCs w:val="40"/>
          <w:rtl w:val="0"/>
        </w:rPr>
        <w:t xml:space="preserve">3.4</w:t>
      </w:r>
      <w:r w:rsidDel="00000000" w:rsidR="00000000" w:rsidRPr="00000000">
        <w:rPr>
          <w:rFonts w:ascii="Times New Roman" w:cs="Times New Roman" w:eastAsia="Times New Roman" w:hAnsi="Times New Roman"/>
          <w:sz w:val="46"/>
          <w:szCs w:val="46"/>
          <w:rtl w:val="0"/>
        </w:rPr>
        <w:tab/>
        <w:t xml:space="preserve">Model kinds+</w:t>
      </w:r>
    </w:p>
    <w:p w:rsidR="00000000" w:rsidDel="00000000" w:rsidP="00000000" w:rsidRDefault="00000000" w:rsidRPr="00000000" w14:paraId="000000B2">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3.5 </w:t>
      </w:r>
      <w:r w:rsidDel="00000000" w:rsidR="00000000" w:rsidRPr="00000000">
        <w:rPr>
          <w:rFonts w:ascii="Times New Roman" w:cs="Times New Roman" w:eastAsia="Times New Roman" w:hAnsi="Times New Roman"/>
          <w:sz w:val="32"/>
          <w:szCs w:val="32"/>
          <w:rtl w:val="0"/>
        </w:rPr>
        <w:t xml:space="preserve">Entity Relationship Diagrams (ERD)</w:t>
      </w:r>
    </w:p>
    <w:p w:rsidR="00000000" w:rsidDel="00000000" w:rsidP="00000000" w:rsidRDefault="00000000" w:rsidRPr="00000000" w14:paraId="000000B3">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34033" cy="4442327"/>
            <wp:effectExtent b="0" l="0" r="0" t="0"/>
            <wp:docPr id="168261168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34033" cy="444232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3.5.1 ERD conventions</w:t>
      </w:r>
    </w:p>
    <w:p w:rsidR="00000000" w:rsidDel="00000000" w:rsidP="00000000" w:rsidRDefault="00000000" w:rsidRPr="00000000" w14:paraId="000000B6">
      <w:pPr>
        <w:spacing w:after="120" w:line="240" w:lineRule="auto"/>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0B7">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creating ERD, it is vital to follow notation conventions for consistency and clarity. Some standard notation conventions include:</w:t>
      </w:r>
    </w:p>
    <w:p w:rsidR="00000000" w:rsidDel="00000000" w:rsidP="00000000" w:rsidRDefault="00000000" w:rsidRPr="00000000" w14:paraId="000000B8">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Key: In an ERD, the primary key of an entity is underlined. The primary key uniquely identifies each instance of an entity and is crucial for maintaining data integrity.</w:t>
      </w:r>
    </w:p>
    <w:p w:rsidR="00000000" w:rsidDel="00000000" w:rsidP="00000000" w:rsidRDefault="00000000" w:rsidRPr="00000000" w14:paraId="000000B9">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 A dashed underline in an ERD denotes a foreign key. It signifies a reference to the primary key of another entity, establishing a relationship between the two entities.</w:t>
      </w:r>
    </w:p>
    <w:p w:rsidR="00000000" w:rsidDel="00000000" w:rsidP="00000000" w:rsidRDefault="00000000" w:rsidRPr="00000000" w14:paraId="000000BA">
      <w:pPr>
        <w:spacing w:after="120" w:line="240" w:lineRule="auto"/>
        <w:rPr>
          <w:rFonts w:ascii="Times New Roman" w:cs="Times New Roman" w:eastAsia="Times New Roman" w:hAnsi="Times New Roman"/>
          <w:color w:val="0000ff"/>
          <w:sz w:val="20"/>
          <w:szCs w:val="20"/>
        </w:rPr>
      </w:pPr>
      <w:bookmarkStart w:colFirst="0" w:colLast="0" w:name="_heading=h.1hmsyys" w:id="36"/>
      <w:bookmarkEnd w:id="36"/>
      <w:r w:rsidDel="00000000" w:rsidR="00000000" w:rsidRPr="00000000">
        <w:rPr>
          <w:rtl w:val="0"/>
        </w:rPr>
      </w:r>
    </w:p>
    <w:p w:rsidR="00000000" w:rsidDel="00000000" w:rsidP="00000000" w:rsidRDefault="00000000" w:rsidRPr="00000000" w14:paraId="000000BB">
      <w:pPr>
        <w:pStyle w:val="Heading2"/>
        <w:keepLines w:val="0"/>
        <w:spacing w:after="60" w:before="240" w:line="240" w:lineRule="auto"/>
        <w:rPr>
          <w:rFonts w:ascii="Times New Roman" w:cs="Times New Roman" w:eastAsia="Times New Roman" w:hAnsi="Times New Roman"/>
          <w:sz w:val="28"/>
          <w:szCs w:val="28"/>
        </w:rPr>
      </w:pPr>
      <w:bookmarkStart w:colFirst="0" w:colLast="0" w:name="_heading=h.41mghml" w:id="37"/>
      <w:bookmarkEnd w:id="37"/>
      <w:r w:rsidDel="00000000" w:rsidR="00000000" w:rsidRPr="00000000">
        <w:rPr>
          <w:rFonts w:ascii="Times New Roman" w:cs="Times New Roman" w:eastAsia="Times New Roman" w:hAnsi="Times New Roman"/>
          <w:sz w:val="28"/>
          <w:szCs w:val="28"/>
          <w:rtl w:val="0"/>
        </w:rPr>
        <w:t xml:space="preserve">3.6</w:t>
        <w:tab/>
        <w:t xml:space="preserve">Operations on views</w:t>
      </w:r>
    </w:p>
    <w:p w:rsidR="00000000" w:rsidDel="00000000" w:rsidP="00000000" w:rsidRDefault="00000000" w:rsidRPr="00000000" w14:paraId="000000BC">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Operations define the methods to be applied to views and their models. Types of operations include:</w:t>
      </w:r>
    </w:p>
    <w:p w:rsidR="00000000" w:rsidDel="00000000" w:rsidP="00000000" w:rsidRDefault="00000000" w:rsidRPr="00000000" w14:paraId="000000BD">
      <w:pPr>
        <w:numPr>
          <w:ilvl w:val="0"/>
          <w:numId w:val="5"/>
        </w:numPr>
        <w:spacing w:after="12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construction methods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BE">
      <w:pPr>
        <w:numPr>
          <w:ilvl w:val="0"/>
          <w:numId w:val="5"/>
        </w:numPr>
        <w:spacing w:after="12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List entities (e.g., Residents, Units)</w:t>
      </w:r>
    </w:p>
    <w:p w:rsidR="00000000" w:rsidDel="00000000" w:rsidP="00000000" w:rsidRDefault="00000000" w:rsidRPr="00000000" w14:paraId="000000BF">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relationships</w:t>
      </w:r>
    </w:p>
    <w:p w:rsidR="00000000" w:rsidDel="00000000" w:rsidP="00000000" w:rsidRDefault="00000000" w:rsidRPr="00000000" w14:paraId="000000C0">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Specify attributes for each entity (e.g., Resident: Name, Contact)</w:t>
      </w:r>
    </w:p>
    <w:p w:rsidR="00000000" w:rsidDel="00000000" w:rsidP="00000000" w:rsidRDefault="00000000" w:rsidRPr="00000000" w14:paraId="000000C1">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Determine Relationships and Cardinalities</w:t>
      </w:r>
    </w:p>
    <w:p w:rsidR="00000000" w:rsidDel="00000000" w:rsidP="00000000" w:rsidRDefault="00000000" w:rsidRPr="00000000" w14:paraId="000000C2">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draft</w:t>
      </w:r>
    </w:p>
    <w:p w:rsidR="00000000" w:rsidDel="00000000" w:rsidP="00000000" w:rsidRDefault="00000000" w:rsidRPr="00000000" w14:paraId="000000C3">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numPr>
          <w:ilvl w:val="0"/>
          <w:numId w:val="5"/>
        </w:numPr>
        <w:spacing w:after="12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interpretation methods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C5">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Overview:</w:t>
      </w:r>
    </w:p>
    <w:p w:rsidR="00000000" w:rsidDel="00000000" w:rsidP="00000000" w:rsidRDefault="00000000" w:rsidRPr="00000000" w14:paraId="000000C6">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Entity Relationship Diagram (ERD) visually represents the structure of the Condo Information Management System. This guide provides a quick reference for interpreting key elements and relationships.</w:t>
      </w:r>
    </w:p>
    <w:p w:rsidR="00000000" w:rsidDel="00000000" w:rsidP="00000000" w:rsidRDefault="00000000" w:rsidRPr="00000000" w14:paraId="000000C7">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Entities are denoted by rectangles</w:t>
      </w:r>
    </w:p>
    <w:p w:rsidR="00000000" w:rsidDel="00000000" w:rsidP="00000000" w:rsidRDefault="00000000" w:rsidRPr="00000000" w14:paraId="000000C8">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Attributes are listed within entities, detailing specific characteristics. Example: Resident entity includes Name, Contact, and Unit Number as attributes.</w:t>
      </w:r>
    </w:p>
    <w:p w:rsidR="00000000" w:rsidDel="00000000" w:rsidP="00000000" w:rsidRDefault="00000000" w:rsidRPr="00000000" w14:paraId="000000C9">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One-to-One: Indicated by a straight line between entities.</w:t>
      </w:r>
    </w:p>
    <w:p w:rsidR="00000000" w:rsidDel="00000000" w:rsidP="00000000" w:rsidRDefault="00000000" w:rsidRPr="00000000" w14:paraId="000000CB">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One-to-Many: Represented by a line with a crow's foot symbol pointing to the 'Many' side.</w:t>
      </w:r>
    </w:p>
    <w:p w:rsidR="00000000" w:rsidDel="00000000" w:rsidP="00000000" w:rsidRDefault="00000000" w:rsidRPr="00000000" w14:paraId="000000CC">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Many-to-Many: Shown with crow's foot symbols on both ends.</w:t>
      </w:r>
    </w:p>
    <w:p w:rsidR="00000000" w:rsidDel="00000000" w:rsidP="00000000" w:rsidRDefault="00000000" w:rsidRPr="00000000" w14:paraId="000000CD">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E">
      <w:pPr>
        <w:numPr>
          <w:ilvl w:val="0"/>
          <w:numId w:val="5"/>
        </w:numPr>
        <w:spacing w:after="12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analysis methods </w:t>
      </w:r>
      <w:r w:rsidDel="00000000" w:rsidR="00000000" w:rsidRPr="00000000">
        <w:rPr>
          <w:rFonts w:ascii="Times New Roman" w:cs="Times New Roman" w:eastAsia="Times New Roman" w:hAnsi="Times New Roman"/>
          <w:sz w:val="20"/>
          <w:szCs w:val="20"/>
          <w:rtl w:val="0"/>
        </w:rPr>
        <w:t xml:space="preserve">are used to check, reason about, transform, predict, and evaluate architectural results from this view, including operations which refer to model correspondence rules.</w:t>
      </w:r>
    </w:p>
    <w:p w:rsidR="00000000" w:rsidDel="00000000" w:rsidP="00000000" w:rsidRDefault="00000000" w:rsidRPr="00000000" w14:paraId="000000CF">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Ensure that entities, relationships, attributes in the ERD align with corresponding representations in other views, like classes in Class Diagrams.</w:t>
      </w:r>
    </w:p>
    <w:p w:rsidR="00000000" w:rsidDel="00000000" w:rsidP="00000000" w:rsidRDefault="00000000" w:rsidRPr="00000000" w14:paraId="000000D0">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Ensure Cardinality Alignment</w:t>
      </w:r>
    </w:p>
    <w:p w:rsidR="00000000" w:rsidDel="00000000" w:rsidP="00000000" w:rsidRDefault="00000000" w:rsidRPr="00000000" w14:paraId="000000D1">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Validate Constraints</w:t>
      </w:r>
    </w:p>
    <w:p w:rsidR="00000000" w:rsidDel="00000000" w:rsidP="00000000" w:rsidRDefault="00000000" w:rsidRPr="00000000" w14:paraId="000000D2">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 Notation Consistency</w:t>
      </w:r>
    </w:p>
    <w:p w:rsidR="00000000" w:rsidDel="00000000" w:rsidP="00000000" w:rsidRDefault="00000000" w:rsidRPr="00000000" w14:paraId="000000D3">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numPr>
          <w:ilvl w:val="0"/>
          <w:numId w:val="5"/>
        </w:numPr>
        <w:spacing w:after="12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implementation methods </w:t>
      </w:r>
      <w:r w:rsidDel="00000000" w:rsidR="00000000" w:rsidRPr="00000000">
        <w:rPr>
          <w:rFonts w:ascii="Times New Roman" w:cs="Times New Roman" w:eastAsia="Times New Roman" w:hAnsi="Times New Roman"/>
          <w:sz w:val="20"/>
          <w:szCs w:val="20"/>
          <w:rtl w:val="0"/>
        </w:rPr>
        <w:t xml:space="preserve">are the means by which to design and build systems using this view.</w:t>
      </w:r>
    </w:p>
    <w:p w:rsidR="00000000" w:rsidDel="00000000" w:rsidP="00000000" w:rsidRDefault="00000000" w:rsidRPr="00000000" w14:paraId="000000D5">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Map entities from the ERD to classes in the Class Diagram. Each entity becomes a class, capturing both data and behavior in the object-oriented model. </w:t>
      </w:r>
    </w:p>
    <w:p w:rsidR="00000000" w:rsidDel="00000000" w:rsidP="00000000" w:rsidRDefault="00000000" w:rsidRPr="00000000" w14:paraId="000000D6">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Transform ERD attributes into class attributes, preserving data characteristics.</w:t>
      </w:r>
    </w:p>
    <w:p w:rsidR="00000000" w:rsidDel="00000000" w:rsidP="00000000" w:rsidRDefault="00000000" w:rsidRPr="00000000" w14:paraId="000000D7">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Convert ERD relationships into associations between classes in the Class Diagram. Maintain consistency with cardinalities and multiplicity.</w:t>
      </w:r>
    </w:p>
    <w:p w:rsidR="00000000" w:rsidDel="00000000" w:rsidP="00000000" w:rsidRDefault="00000000" w:rsidRPr="00000000" w14:paraId="000000D8">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ERD depicts many-to-many relationships, introduce association classes in the Class Diagram to represent these relationships explicitly.</w:t>
      </w:r>
    </w:p>
    <w:p w:rsidR="00000000" w:rsidDel="00000000" w:rsidP="00000000" w:rsidRDefault="00000000" w:rsidRPr="00000000" w14:paraId="000000D9">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Determine methods (functions or procedures) associated with classes based on the operations implied by ERD relationships.</w:t>
      </w:r>
    </w:p>
    <w:p w:rsidR="00000000" w:rsidDel="00000000" w:rsidP="00000000" w:rsidRDefault="00000000" w:rsidRPr="00000000" w14:paraId="000000DA">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spacing w:after="120" w:line="240" w:lineRule="auto"/>
        <w:rPr>
          <w:rFonts w:ascii="Times New Roman" w:cs="Times New Roman" w:eastAsia="Times New Roman" w:hAnsi="Times New Roman"/>
          <w:sz w:val="20"/>
          <w:szCs w:val="20"/>
        </w:rPr>
      </w:pPr>
      <w:bookmarkStart w:colFirst="0" w:colLast="0" w:name="_heading=h.2grqrue" w:id="38"/>
      <w:bookmarkEnd w:id="38"/>
      <w:r w:rsidDel="00000000" w:rsidR="00000000" w:rsidRPr="00000000">
        <w:rPr>
          <w:rFonts w:ascii="Times New Roman" w:cs="Times New Roman" w:eastAsia="Times New Roman" w:hAnsi="Times New Roman"/>
          <w:sz w:val="20"/>
          <w:szCs w:val="20"/>
          <w:rtl w:val="0"/>
        </w:rPr>
        <w:t xml:space="preserve">Another approach to categorizing operations is from Finkelstein et al. [</w:t>
      </w:r>
      <w:r w:rsidDel="00000000" w:rsidR="00000000" w:rsidRPr="00000000">
        <w:rPr>
          <w:rFonts w:ascii="Times New Roman" w:cs="Times New Roman" w:eastAsia="Times New Roman" w:hAnsi="Times New Roman"/>
          <w:color w:val="71f436"/>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The work plan for a viewpoint defines 4 kinds of actions (on the view representations): </w:t>
      </w:r>
      <w:r w:rsidDel="00000000" w:rsidR="00000000" w:rsidRPr="00000000">
        <w:rPr>
          <w:rFonts w:ascii="Times New Roman" w:cs="Times New Roman" w:eastAsia="Times New Roman" w:hAnsi="Times New Roman"/>
          <w:i w:val="1"/>
          <w:sz w:val="20"/>
          <w:szCs w:val="20"/>
          <w:rtl w:val="0"/>
        </w:rPr>
        <w:t xml:space="preserve">assembly actions </w:t>
      </w:r>
      <w:r w:rsidDel="00000000" w:rsidR="00000000" w:rsidRPr="00000000">
        <w:rPr>
          <w:rFonts w:ascii="Times New Roman" w:cs="Times New Roman" w:eastAsia="Times New Roman" w:hAnsi="Times New Roman"/>
          <w:sz w:val="20"/>
          <w:szCs w:val="20"/>
          <w:rtl w:val="0"/>
        </w:rPr>
        <w:t xml:space="preserve">which contains the actions available to the developer to build a specification; </w:t>
      </w:r>
      <w:r w:rsidDel="00000000" w:rsidR="00000000" w:rsidRPr="00000000">
        <w:rPr>
          <w:rFonts w:ascii="Times New Roman" w:cs="Times New Roman" w:eastAsia="Times New Roman" w:hAnsi="Times New Roman"/>
          <w:i w:val="1"/>
          <w:sz w:val="20"/>
          <w:szCs w:val="20"/>
          <w:rtl w:val="0"/>
        </w:rPr>
        <w:t xml:space="preserve">check actions</w:t>
      </w:r>
      <w:r w:rsidDel="00000000" w:rsidR="00000000" w:rsidRPr="00000000">
        <w:rPr>
          <w:rFonts w:ascii="Times New Roman" w:cs="Times New Roman" w:eastAsia="Times New Roman" w:hAnsi="Times New Roman"/>
          <w:sz w:val="20"/>
          <w:szCs w:val="20"/>
          <w:rtl w:val="0"/>
        </w:rPr>
        <w:t xml:space="preserve"> which contains the actions available to the developer to check the consistency of the specification; </w:t>
      </w:r>
      <w:r w:rsidDel="00000000" w:rsidR="00000000" w:rsidRPr="00000000">
        <w:rPr>
          <w:rFonts w:ascii="Times New Roman" w:cs="Times New Roman" w:eastAsia="Times New Roman" w:hAnsi="Times New Roman"/>
          <w:i w:val="1"/>
          <w:sz w:val="20"/>
          <w:szCs w:val="20"/>
          <w:rtl w:val="0"/>
        </w:rPr>
        <w:t xml:space="preserve">viewpoint actions </w:t>
      </w:r>
      <w:r w:rsidDel="00000000" w:rsidR="00000000" w:rsidRPr="00000000">
        <w:rPr>
          <w:rFonts w:ascii="Times New Roman" w:cs="Times New Roman" w:eastAsia="Times New Roman" w:hAnsi="Times New Roman"/>
          <w:sz w:val="20"/>
          <w:szCs w:val="20"/>
          <w:rtl w:val="0"/>
        </w:rPr>
        <w:t xml:space="preserve">which create new viewpoints as development proceeds; </w:t>
      </w:r>
      <w:r w:rsidDel="00000000" w:rsidR="00000000" w:rsidRPr="00000000">
        <w:rPr>
          <w:rFonts w:ascii="Times New Roman" w:cs="Times New Roman" w:eastAsia="Times New Roman" w:hAnsi="Times New Roman"/>
          <w:i w:val="1"/>
          <w:sz w:val="20"/>
          <w:szCs w:val="20"/>
          <w:rtl w:val="0"/>
        </w:rPr>
        <w:t xml:space="preserve">guide actions</w:t>
      </w:r>
      <w:r w:rsidDel="00000000" w:rsidR="00000000" w:rsidRPr="00000000">
        <w:rPr>
          <w:rFonts w:ascii="Times New Roman" w:cs="Times New Roman" w:eastAsia="Times New Roman" w:hAnsi="Times New Roman"/>
          <w:sz w:val="20"/>
          <w:szCs w:val="20"/>
          <w:rtl w:val="0"/>
        </w:rPr>
        <w:t xml:space="preserve"> which provide the developer with guidance on what to do and when.</w:t>
      </w:r>
    </w:p>
    <w:p w:rsidR="00000000" w:rsidDel="00000000" w:rsidP="00000000" w:rsidRDefault="00000000" w:rsidRPr="00000000" w14:paraId="000000DD">
      <w:pPr>
        <w:pStyle w:val="Heading2"/>
        <w:keepLines w:val="0"/>
        <w:spacing w:after="60" w:before="240" w:line="240" w:lineRule="auto"/>
        <w:rPr>
          <w:rFonts w:ascii="Times New Roman" w:cs="Times New Roman" w:eastAsia="Times New Roman" w:hAnsi="Times New Roman"/>
          <w:color w:val="5f0e0e"/>
          <w:sz w:val="20"/>
          <w:szCs w:val="20"/>
        </w:rPr>
      </w:pPr>
      <w:bookmarkStart w:colFirst="0" w:colLast="0" w:name="_heading=h.vx1227" w:id="39"/>
      <w:bookmarkEnd w:id="39"/>
      <w:r w:rsidDel="00000000" w:rsidR="00000000" w:rsidRPr="00000000">
        <w:rPr>
          <w:rFonts w:ascii="Times New Roman" w:cs="Times New Roman" w:eastAsia="Times New Roman" w:hAnsi="Times New Roman"/>
          <w:sz w:val="28"/>
          <w:szCs w:val="28"/>
          <w:rtl w:val="0"/>
        </w:rPr>
        <w:t xml:space="preserve">3.7</w:t>
        <w:tab/>
        <w:t xml:space="preserve">Correspondence rules</w:t>
      </w:r>
      <w:r w:rsidDel="00000000" w:rsidR="00000000" w:rsidRPr="00000000">
        <w:rPr>
          <w:rtl w:val="0"/>
        </w:rPr>
      </w:r>
    </w:p>
    <w:p w:rsidR="00000000" w:rsidDel="00000000" w:rsidP="00000000" w:rsidRDefault="00000000" w:rsidRPr="00000000" w14:paraId="000000DE">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F">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Correspondence with Use Case Diagrams:</w:t>
      </w:r>
      <w:r w:rsidDel="00000000" w:rsidR="00000000" w:rsidRPr="00000000">
        <w:rPr>
          <w:rtl w:val="0"/>
        </w:rPr>
      </w:r>
    </w:p>
    <w:p w:rsidR="00000000" w:rsidDel="00000000" w:rsidP="00000000" w:rsidRDefault="00000000" w:rsidRPr="00000000" w14:paraId="000000E0">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Rule: Entities and relationships in the ERD should be associated with relevant use cases in Use Case Diagrams, clarifying the functionalities related to these entities.</w:t>
      </w:r>
    </w:p>
    <w:p w:rsidR="00000000" w:rsidDel="00000000" w:rsidP="00000000" w:rsidRDefault="00000000" w:rsidRPr="00000000" w14:paraId="000000E1">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Rationale: Establishes a connection between the data model and the system's functional requirements, providing a comprehensive understanding of the system's behavior.</w:t>
      </w:r>
    </w:p>
    <w:p w:rsidR="00000000" w:rsidDel="00000000" w:rsidP="00000000" w:rsidRDefault="00000000" w:rsidRPr="00000000" w14:paraId="000000E2">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3">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Correspondence with Class Diagrams:</w:t>
      </w:r>
      <w:r w:rsidDel="00000000" w:rsidR="00000000" w:rsidRPr="00000000">
        <w:rPr>
          <w:rtl w:val="0"/>
        </w:rPr>
      </w:r>
    </w:p>
    <w:p w:rsidR="00000000" w:rsidDel="00000000" w:rsidP="00000000" w:rsidRDefault="00000000" w:rsidRPr="00000000" w14:paraId="000000E4">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Rule: Entities in the ERD should be related to corresponding classes in Class Diagrams, providing a broader perspective on how these entities are encapsulated into classes in the object-oriented paradigm.</w:t>
      </w:r>
    </w:p>
    <w:p w:rsidR="00000000" w:rsidDel="00000000" w:rsidP="00000000" w:rsidRDefault="00000000" w:rsidRPr="00000000" w14:paraId="000000E5">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Rationale: Establishes a connection between the data model and the object-oriented design, supporting a seamless transition from conceptual models to implementation. </w:t>
      </w:r>
    </w:p>
    <w:p w:rsidR="00000000" w:rsidDel="00000000" w:rsidP="00000000" w:rsidRDefault="00000000" w:rsidRPr="00000000" w14:paraId="000000E6">
      <w:pPr>
        <w:spacing w:after="120" w:line="240" w:lineRule="auto"/>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E7">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Correspondence with Sequence Diagrams:</w:t>
      </w:r>
      <w:r w:rsidDel="00000000" w:rsidR="00000000" w:rsidRPr="00000000">
        <w:rPr>
          <w:rtl w:val="0"/>
        </w:rPr>
      </w:r>
    </w:p>
    <w:p w:rsidR="00000000" w:rsidDel="00000000" w:rsidP="00000000" w:rsidRDefault="00000000" w:rsidRPr="00000000" w14:paraId="000000E8">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Rule: Entities and relationships in the ERD should be correlated with interactions in Sequence Diagrams, depicting the chronological order of events related to these entities.</w:t>
      </w:r>
    </w:p>
    <w:p w:rsidR="00000000" w:rsidDel="00000000" w:rsidP="00000000" w:rsidRDefault="00000000" w:rsidRPr="00000000" w14:paraId="000000E9">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Rationale: Provides a time-based perspective on how entities interact within the system, supporting the understanding of system dynamics.</w:t>
      </w:r>
    </w:p>
    <w:p w:rsidR="00000000" w:rsidDel="00000000" w:rsidP="00000000" w:rsidRDefault="00000000" w:rsidRPr="00000000" w14:paraId="000000EA">
      <w:pPr>
        <w:spacing w:after="120" w:line="240" w:lineRule="auto"/>
        <w:rPr>
          <w:rFonts w:ascii="Times New Roman" w:cs="Times New Roman" w:eastAsia="Times New Roman" w:hAnsi="Times New Roman"/>
          <w:sz w:val="20"/>
          <w:szCs w:val="20"/>
        </w:rPr>
      </w:pPr>
      <w:bookmarkStart w:colFirst="0" w:colLast="0" w:name="_heading=h.3fwokq0" w:id="40"/>
      <w:bookmarkEnd w:id="40"/>
      <w:r w:rsidDel="00000000" w:rsidR="00000000" w:rsidRPr="00000000">
        <w:rPr>
          <w:rtl w:val="0"/>
        </w:rPr>
      </w:r>
    </w:p>
    <w:p w:rsidR="00000000" w:rsidDel="00000000" w:rsidP="00000000" w:rsidRDefault="00000000" w:rsidRPr="00000000" w14:paraId="000000EB">
      <w:pPr>
        <w:spacing w:after="120" w:line="240" w:lineRule="auto"/>
        <w:rPr>
          <w:rFonts w:ascii="Times New Roman" w:cs="Times New Roman" w:eastAsia="Times New Roman" w:hAnsi="Times New Roman"/>
          <w:sz w:val="20"/>
          <w:szCs w:val="20"/>
        </w:rPr>
      </w:pPr>
      <w:bookmarkStart w:colFirst="0" w:colLast="0" w:name="_heading=h.1v1yuxt" w:id="41"/>
      <w:bookmarkEnd w:id="41"/>
      <w:r w:rsidDel="00000000" w:rsidR="00000000" w:rsidRPr="00000000">
        <w:rPr>
          <w:rtl w:val="0"/>
        </w:rPr>
      </w:r>
    </w:p>
    <w:p w:rsidR="00000000" w:rsidDel="00000000" w:rsidP="00000000" w:rsidRDefault="00000000" w:rsidRPr="00000000" w14:paraId="000000EC">
      <w:pPr>
        <w:pStyle w:val="Heading2"/>
        <w:keepLines w:val="0"/>
        <w:spacing w:after="60" w:before="240" w:line="240" w:lineRule="auto"/>
        <w:rPr>
          <w:rFonts w:ascii="Times New Roman" w:cs="Times New Roman" w:eastAsia="Times New Roman" w:hAnsi="Times New Roman"/>
          <w:sz w:val="28"/>
          <w:szCs w:val="28"/>
        </w:rPr>
      </w:pPr>
      <w:bookmarkStart w:colFirst="0" w:colLast="0" w:name="_heading=h.4f1mdlm" w:id="42"/>
      <w:bookmarkEnd w:id="42"/>
      <w:r w:rsidDel="00000000" w:rsidR="00000000" w:rsidRPr="00000000">
        <w:rPr>
          <w:rFonts w:ascii="Times New Roman" w:cs="Times New Roman" w:eastAsia="Times New Roman" w:hAnsi="Times New Roman"/>
          <w:sz w:val="28"/>
          <w:szCs w:val="28"/>
          <w:rtl w:val="0"/>
        </w:rPr>
        <w:t xml:space="preserve">3.9</w:t>
        <w:tab/>
        <w:t xml:space="preserve">Sources</w:t>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hd w:fill="ffffff" w:val="clear"/>
        <w:spacing w:after="20" w:line="240" w:lineRule="auto"/>
        <w:rPr>
          <w:rFonts w:ascii="Times New Roman" w:cs="Times New Roman" w:eastAsia="Times New Roman" w:hAnsi="Times New Roman"/>
          <w:color w:val="202122"/>
          <w:sz w:val="19"/>
          <w:szCs w:val="19"/>
        </w:rPr>
      </w:pPr>
      <w:hyperlink r:id="rId8">
        <w:r w:rsidDel="00000000" w:rsidR="00000000" w:rsidRPr="00000000">
          <w:rPr>
            <w:rFonts w:ascii="Times New Roman" w:cs="Times New Roman" w:eastAsia="Times New Roman" w:hAnsi="Times New Roman"/>
            <w:color w:val="3366cc"/>
            <w:sz w:val="19"/>
            <w:szCs w:val="19"/>
            <w:rtl w:val="0"/>
          </w:rPr>
          <w:t xml:space="preserve">Chen, Peter</w:t>
        </w:r>
      </w:hyperlink>
      <w:r w:rsidDel="00000000" w:rsidR="00000000" w:rsidRPr="00000000">
        <w:rPr>
          <w:rFonts w:ascii="Times New Roman" w:cs="Times New Roman" w:eastAsia="Times New Roman" w:hAnsi="Times New Roman"/>
          <w:color w:val="202122"/>
          <w:sz w:val="19"/>
          <w:szCs w:val="19"/>
          <w:rtl w:val="0"/>
        </w:rPr>
        <w:t xml:space="preserve"> (March 1976). "The Entity-Relationship Model - Toward a Unified View of Data". </w:t>
      </w:r>
      <w:r w:rsidDel="00000000" w:rsidR="00000000" w:rsidRPr="00000000">
        <w:rPr>
          <w:rFonts w:ascii="Times New Roman" w:cs="Times New Roman" w:eastAsia="Times New Roman" w:hAnsi="Times New Roman"/>
          <w:i w:val="1"/>
          <w:color w:val="202122"/>
          <w:sz w:val="19"/>
          <w:szCs w:val="19"/>
          <w:rtl w:val="0"/>
        </w:rPr>
        <w:t xml:space="preserve">ACM Transactions on Database Systems</w:t>
      </w:r>
      <w:r w:rsidDel="00000000" w:rsidR="00000000" w:rsidRPr="00000000">
        <w:rPr>
          <w:rFonts w:ascii="Times New Roman" w:cs="Times New Roman" w:eastAsia="Times New Roman" w:hAnsi="Times New Roman"/>
          <w:color w:val="202122"/>
          <w:sz w:val="19"/>
          <w:szCs w:val="19"/>
          <w:rtl w:val="0"/>
        </w:rPr>
        <w:t xml:space="preserve">. </w:t>
      </w:r>
      <w:r w:rsidDel="00000000" w:rsidR="00000000" w:rsidRPr="00000000">
        <w:rPr>
          <w:rFonts w:ascii="Times New Roman" w:cs="Times New Roman" w:eastAsia="Times New Roman" w:hAnsi="Times New Roman"/>
          <w:b w:val="1"/>
          <w:color w:val="202122"/>
          <w:sz w:val="19"/>
          <w:szCs w:val="19"/>
          <w:rtl w:val="0"/>
        </w:rPr>
        <w:t xml:space="preserve">1</w:t>
      </w:r>
      <w:r w:rsidDel="00000000" w:rsidR="00000000" w:rsidRPr="00000000">
        <w:rPr>
          <w:rFonts w:ascii="Times New Roman" w:cs="Times New Roman" w:eastAsia="Times New Roman" w:hAnsi="Times New Roman"/>
          <w:color w:val="202122"/>
          <w:sz w:val="19"/>
          <w:szCs w:val="19"/>
          <w:rtl w:val="0"/>
        </w:rPr>
        <w:t xml:space="preserve"> (1): 9–36. </w:t>
      </w:r>
      <w:hyperlink r:id="rId9">
        <w:r w:rsidDel="00000000" w:rsidR="00000000" w:rsidRPr="00000000">
          <w:rPr>
            <w:rFonts w:ascii="Times New Roman" w:cs="Times New Roman" w:eastAsia="Times New Roman" w:hAnsi="Times New Roman"/>
            <w:color w:val="3366cc"/>
            <w:sz w:val="19"/>
            <w:szCs w:val="19"/>
            <w:rtl w:val="0"/>
          </w:rPr>
          <w:t xml:space="preserve">CiteSeerX</w:t>
        </w:r>
      </w:hyperlink>
      <w:r w:rsidDel="00000000" w:rsidR="00000000" w:rsidRPr="00000000">
        <w:rPr>
          <w:rFonts w:ascii="Times New Roman" w:cs="Times New Roman" w:eastAsia="Times New Roman" w:hAnsi="Times New Roman"/>
          <w:color w:val="202122"/>
          <w:sz w:val="19"/>
          <w:szCs w:val="19"/>
          <w:rtl w:val="0"/>
        </w:rPr>
        <w:t xml:space="preserve"> </w:t>
      </w:r>
      <w:hyperlink r:id="rId10">
        <w:r w:rsidDel="00000000" w:rsidR="00000000" w:rsidRPr="00000000">
          <w:rPr>
            <w:rFonts w:ascii="Times New Roman" w:cs="Times New Roman" w:eastAsia="Times New Roman" w:hAnsi="Times New Roman"/>
            <w:color w:val="3366cc"/>
            <w:sz w:val="19"/>
            <w:szCs w:val="19"/>
            <w:rtl w:val="0"/>
          </w:rPr>
          <w:t xml:space="preserve">10.1.1.523.6679</w:t>
        </w:r>
      </w:hyperlink>
      <w:r w:rsidDel="00000000" w:rsidR="00000000" w:rsidRPr="00000000">
        <w:rPr>
          <w:rFonts w:ascii="Times New Roman" w:cs="Times New Roman" w:eastAsia="Times New Roman" w:hAnsi="Times New Roman"/>
          <w:color w:val="202122"/>
          <w:sz w:val="19"/>
          <w:szCs w:val="19"/>
          <w:rtl w:val="0"/>
        </w:rPr>
        <w:t xml:space="preserve">. </w:t>
      </w:r>
      <w:hyperlink r:id="rId11">
        <w:r w:rsidDel="00000000" w:rsidR="00000000" w:rsidRPr="00000000">
          <w:rPr>
            <w:rFonts w:ascii="Times New Roman" w:cs="Times New Roman" w:eastAsia="Times New Roman" w:hAnsi="Times New Roman"/>
            <w:color w:val="3366cc"/>
            <w:sz w:val="19"/>
            <w:szCs w:val="19"/>
            <w:rtl w:val="0"/>
          </w:rPr>
          <w:t xml:space="preserve">doi</w:t>
        </w:r>
      </w:hyperlink>
      <w:r w:rsidDel="00000000" w:rsidR="00000000" w:rsidRPr="00000000">
        <w:rPr>
          <w:rFonts w:ascii="Times New Roman" w:cs="Times New Roman" w:eastAsia="Times New Roman" w:hAnsi="Times New Roman"/>
          <w:color w:val="202122"/>
          <w:sz w:val="19"/>
          <w:szCs w:val="19"/>
          <w:rtl w:val="0"/>
        </w:rPr>
        <w:t xml:space="preserve">:</w:t>
      </w:r>
      <w:hyperlink r:id="rId12">
        <w:r w:rsidDel="00000000" w:rsidR="00000000" w:rsidRPr="00000000">
          <w:rPr>
            <w:rFonts w:ascii="Times New Roman" w:cs="Times New Roman" w:eastAsia="Times New Roman" w:hAnsi="Times New Roman"/>
            <w:color w:val="3366cc"/>
            <w:sz w:val="19"/>
            <w:szCs w:val="19"/>
            <w:rtl w:val="0"/>
          </w:rPr>
          <w:t xml:space="preserve">10.1145/320434.320440</w:t>
        </w:r>
      </w:hyperlink>
      <w:r w:rsidDel="00000000" w:rsidR="00000000" w:rsidRPr="00000000">
        <w:rPr>
          <w:rFonts w:ascii="Times New Roman" w:cs="Times New Roman" w:eastAsia="Times New Roman" w:hAnsi="Times New Roman"/>
          <w:color w:val="202122"/>
          <w:sz w:val="19"/>
          <w:szCs w:val="19"/>
          <w:rtl w:val="0"/>
        </w:rPr>
        <w:t xml:space="preserve">. </w:t>
      </w:r>
      <w:hyperlink r:id="rId13">
        <w:r w:rsidDel="00000000" w:rsidR="00000000" w:rsidRPr="00000000">
          <w:rPr>
            <w:rFonts w:ascii="Times New Roman" w:cs="Times New Roman" w:eastAsia="Times New Roman" w:hAnsi="Times New Roman"/>
            <w:color w:val="3366cc"/>
            <w:sz w:val="19"/>
            <w:szCs w:val="19"/>
            <w:rtl w:val="0"/>
          </w:rPr>
          <w:t xml:space="preserve">S2CID</w:t>
        </w:r>
      </w:hyperlink>
      <w:r w:rsidDel="00000000" w:rsidR="00000000" w:rsidRPr="00000000">
        <w:rPr>
          <w:rFonts w:ascii="Times New Roman" w:cs="Times New Roman" w:eastAsia="Times New Roman" w:hAnsi="Times New Roman"/>
          <w:color w:val="202122"/>
          <w:sz w:val="19"/>
          <w:szCs w:val="19"/>
          <w:rtl w:val="0"/>
        </w:rPr>
        <w:t xml:space="preserve"> </w:t>
      </w:r>
      <w:hyperlink r:id="rId14">
        <w:r w:rsidDel="00000000" w:rsidR="00000000" w:rsidRPr="00000000">
          <w:rPr>
            <w:rFonts w:ascii="Times New Roman" w:cs="Times New Roman" w:eastAsia="Times New Roman" w:hAnsi="Times New Roman"/>
            <w:color w:val="3366cc"/>
            <w:sz w:val="19"/>
            <w:szCs w:val="19"/>
            <w:rtl w:val="0"/>
          </w:rPr>
          <w:t xml:space="preserve">52801746</w:t>
        </w:r>
      </w:hyperlink>
      <w:r w:rsidDel="00000000" w:rsidR="00000000" w:rsidRPr="00000000">
        <w:rPr>
          <w:rFonts w:ascii="Times New Roman" w:cs="Times New Roman" w:eastAsia="Times New Roman" w:hAnsi="Times New Roman"/>
          <w:color w:val="202122"/>
          <w:sz w:val="19"/>
          <w:szCs w:val="19"/>
          <w:rtl w:val="0"/>
        </w:rPr>
        <w:t xml:space="preserve">.</w:t>
      </w:r>
    </w:p>
    <w:p w:rsidR="00000000" w:rsidDel="00000000" w:rsidP="00000000" w:rsidRDefault="00000000" w:rsidRPr="00000000" w14:paraId="000000EF">
      <w:pPr>
        <w:shd w:fill="ffffff" w:val="clear"/>
        <w:spacing w:after="20" w:line="240" w:lineRule="auto"/>
        <w:rPr>
          <w:rFonts w:ascii="Times New Roman" w:cs="Times New Roman" w:eastAsia="Times New Roman" w:hAnsi="Times New Roman"/>
          <w:color w:val="202122"/>
          <w:sz w:val="19"/>
          <w:szCs w:val="19"/>
        </w:rPr>
      </w:pPr>
      <w:bookmarkStart w:colFirst="0" w:colLast="0" w:name="_heading=h.2u6wntf" w:id="43"/>
      <w:bookmarkEnd w:id="43"/>
      <w:r w:rsidDel="00000000" w:rsidR="00000000" w:rsidRPr="00000000">
        <w:rPr>
          <w:rtl w:val="0"/>
        </w:rPr>
      </w:r>
    </w:p>
    <w:p w:rsidR="00000000" w:rsidDel="00000000" w:rsidP="00000000" w:rsidRDefault="00000000" w:rsidRPr="00000000" w14:paraId="000000F0">
      <w:pPr>
        <w:shd w:fill="ffffff" w:val="clear"/>
        <w:spacing w:after="20" w:line="240" w:lineRule="auto"/>
        <w:rPr>
          <w:rFonts w:ascii="Times New Roman" w:cs="Times New Roman" w:eastAsia="Times New Roman" w:hAnsi="Times New Roman"/>
          <w:color w:val="202122"/>
          <w:sz w:val="19"/>
          <w:szCs w:val="19"/>
        </w:rPr>
      </w:pPr>
      <w:bookmarkStart w:colFirst="0" w:colLast="0" w:name="_heading=h.19c6y18" w:id="44"/>
      <w:bookmarkEnd w:id="44"/>
      <w:hyperlink r:id="rId15">
        <w:r w:rsidDel="00000000" w:rsidR="00000000" w:rsidRPr="00000000">
          <w:rPr>
            <w:rFonts w:ascii="Times New Roman" w:cs="Times New Roman" w:eastAsia="Times New Roman" w:hAnsi="Times New Roman"/>
            <w:color w:val="1155cc"/>
            <w:sz w:val="19"/>
            <w:szCs w:val="19"/>
            <w:u w:val="single"/>
            <w:rtl w:val="0"/>
          </w:rPr>
          <w:t xml:space="preserve">Entity–relationship model - Wikipedia</w:t>
        </w:r>
      </w:hyperlink>
      <w:r w:rsidDel="00000000" w:rsidR="00000000" w:rsidRPr="00000000">
        <w:rPr>
          <w:rtl w:val="0"/>
        </w:rPr>
      </w:r>
    </w:p>
    <w:p w:rsidR="00000000" w:rsidDel="00000000" w:rsidP="00000000" w:rsidRDefault="00000000" w:rsidRPr="00000000" w14:paraId="000000F1">
      <w:pPr>
        <w:shd w:fill="ffffff" w:val="clear"/>
        <w:spacing w:after="20" w:line="240" w:lineRule="auto"/>
        <w:rPr>
          <w:rFonts w:ascii="Times New Roman" w:cs="Times New Roman" w:eastAsia="Times New Roman" w:hAnsi="Times New Roman"/>
          <w:color w:val="202122"/>
          <w:sz w:val="19"/>
          <w:szCs w:val="19"/>
        </w:rPr>
      </w:pPr>
      <w:bookmarkStart w:colFirst="0" w:colLast="0" w:name="_heading=h.3tbugp1" w:id="45"/>
      <w:bookmarkEnd w:id="45"/>
      <w:r w:rsidDel="00000000" w:rsidR="00000000" w:rsidRPr="00000000">
        <w:rPr>
          <w:rtl w:val="0"/>
        </w:rPr>
      </w:r>
    </w:p>
    <w:p w:rsidR="00000000" w:rsidDel="00000000" w:rsidP="00000000" w:rsidRDefault="00000000" w:rsidRPr="00000000" w14:paraId="000000F2">
      <w:pPr>
        <w:shd w:fill="ffffff" w:val="clear"/>
        <w:spacing w:after="20" w:line="240" w:lineRule="auto"/>
        <w:rPr>
          <w:rFonts w:ascii="Times New Roman" w:cs="Times New Roman" w:eastAsia="Times New Roman" w:hAnsi="Times New Roman"/>
          <w:color w:val="202122"/>
          <w:sz w:val="19"/>
          <w:szCs w:val="19"/>
        </w:rPr>
      </w:pPr>
      <w:bookmarkStart w:colFirst="0" w:colLast="0" w:name="_heading=h.28h4qwu" w:id="46"/>
      <w:bookmarkEnd w:id="46"/>
      <w:hyperlink r:id="rId16">
        <w:r w:rsidDel="00000000" w:rsidR="00000000" w:rsidRPr="00000000">
          <w:rPr>
            <w:rFonts w:ascii="Times New Roman" w:cs="Times New Roman" w:eastAsia="Times New Roman" w:hAnsi="Times New Roman"/>
            <w:color w:val="1155cc"/>
            <w:sz w:val="19"/>
            <w:szCs w:val="19"/>
            <w:u w:val="single"/>
            <w:rtl w:val="0"/>
          </w:rPr>
          <w:t xml:space="preserve">ERD Tool — pgAdmin 4 8.3 documentation</w:t>
        </w:r>
      </w:hyperlink>
      <w:r w:rsidDel="00000000" w:rsidR="00000000" w:rsidRPr="00000000">
        <w:rPr>
          <w:rtl w:val="0"/>
        </w:rPr>
      </w:r>
    </w:p>
    <w:p w:rsidR="00000000" w:rsidDel="00000000" w:rsidP="00000000" w:rsidRDefault="00000000" w:rsidRPr="00000000" w14:paraId="000000F3">
      <w:pPr>
        <w:spacing w:after="120" w:line="240" w:lineRule="auto"/>
        <w:rPr>
          <w:rFonts w:ascii="Times New Roman" w:cs="Times New Roman" w:eastAsia="Times New Roman" w:hAnsi="Times New Roman"/>
          <w:color w:val="0000ff"/>
          <w:sz w:val="32"/>
          <w:szCs w:val="32"/>
        </w:rPr>
      </w:pPr>
      <w:bookmarkStart w:colFirst="0" w:colLast="0" w:name="_heading=h.nmf14n" w:id="47"/>
      <w:bookmarkEnd w:id="47"/>
      <w:r w:rsidDel="00000000" w:rsidR="00000000" w:rsidRPr="00000000">
        <w:rPr>
          <w:rtl w:val="0"/>
        </w:rPr>
      </w:r>
    </w:p>
    <w:p w:rsidR="00000000" w:rsidDel="00000000" w:rsidP="00000000" w:rsidRDefault="00000000" w:rsidRPr="00000000" w14:paraId="000000F4">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heading=h.37m2jsg" w:id="48"/>
      <w:bookmarkEnd w:id="48"/>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heading=h.1mrcu09" w:id="49"/>
      <w:bookmarkEnd w:id="49"/>
      <w:r w:rsidDel="00000000" w:rsidR="00000000" w:rsidRPr="00000000">
        <w:rPr>
          <w:rFonts w:ascii="Times New Roman" w:cs="Times New Roman" w:eastAsia="Times New Roman" w:hAnsi="Times New Roman"/>
          <w:b w:val="1"/>
          <w:color w:val="000000"/>
          <w:sz w:val="26"/>
          <w:szCs w:val="26"/>
          <w:rtl w:val="0"/>
        </w:rPr>
        <w:t xml:space="preserve">4 Views+</w:t>
      </w:r>
    </w:p>
    <w:p w:rsidR="00000000" w:rsidDel="00000000" w:rsidP="00000000" w:rsidRDefault="00000000" w:rsidRPr="00000000" w14:paraId="000000F6">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Architecture Description (AD) integrates multiple architecture views, each conforming to the conventions of a defined architecture viewpoint. This chapter delineates the structuring of viewpoints within the AD, addressing the essential concerns identified in section 2.2 through specified viewpoints. Each viewpoint provides a rationale linked with its stakeholder relevance, framed concerns, and the model kinds utilized.</w:t>
      </w:r>
    </w:p>
    <w:p w:rsidR="00000000" w:rsidDel="00000000" w:rsidP="00000000" w:rsidRDefault="00000000" w:rsidRPr="00000000" w14:paraId="000000F7">
      <w:pPr>
        <w:pStyle w:val="Heading4"/>
        <w:keepNext w:val="0"/>
        <w:keepLines w:val="0"/>
        <w:spacing w:after="40" w:before="240" w:line="240" w:lineRule="auto"/>
        <w:rPr>
          <w:rFonts w:ascii="Times New Roman" w:cs="Times New Roman" w:eastAsia="Times New Roman" w:hAnsi="Times New Roman"/>
          <w:b w:val="1"/>
          <w:color w:val="000000"/>
          <w:sz w:val="22"/>
          <w:szCs w:val="22"/>
        </w:rPr>
      </w:pPr>
      <w:bookmarkStart w:colFirst="0" w:colLast="0" w:name="_heading=h.46r0co2" w:id="50"/>
      <w:bookmarkEnd w:id="50"/>
      <w:r w:rsidDel="00000000" w:rsidR="00000000" w:rsidRPr="00000000">
        <w:rPr>
          <w:rFonts w:ascii="Times New Roman" w:cs="Times New Roman" w:eastAsia="Times New Roman" w:hAnsi="Times New Roman"/>
          <w:b w:val="1"/>
          <w:color w:val="000000"/>
          <w:sz w:val="22"/>
          <w:szCs w:val="22"/>
          <w:rtl w:val="0"/>
        </w:rPr>
        <w:t xml:space="preserve">4.1 Logical Viewpoint</w:t>
      </w:r>
    </w:p>
    <w:p w:rsidR="00000000" w:rsidDel="00000000" w:rsidP="00000000" w:rsidRDefault="00000000" w:rsidRPr="00000000" w14:paraId="000000F8">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Overview</w:t>
      </w:r>
      <w:r w:rsidDel="00000000" w:rsidR="00000000" w:rsidRPr="00000000">
        <w:rPr>
          <w:rFonts w:ascii="Times New Roman" w:cs="Times New Roman" w:eastAsia="Times New Roman" w:hAnsi="Times New Roman"/>
          <w:sz w:val="20"/>
          <w:szCs w:val="20"/>
          <w:rtl w:val="0"/>
        </w:rPr>
        <w:t xml:space="preserve">: The Logical Viewpoint of the Condo360 System (CMS) provides a comprehensive view of the software's core conceptual foundation and operational functionality. It defines the system's essential structure, portraying how key entities such as condo owners, properties, and management companies interact within the CMS environment. This viewpoint is instrumental in illustrating the relationships between various system components, including users, properties, financial transactions, and service requests, thus ensuring the system's functionalities align with business objectives and user needs.</w:t>
      </w:r>
    </w:p>
    <w:p w:rsidR="00000000" w:rsidDel="00000000" w:rsidP="00000000" w:rsidRDefault="00000000" w:rsidRPr="00000000" w14:paraId="000000F9">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Concerns and stakeholders</w:t>
      </w:r>
    </w:p>
    <w:p w:rsidR="00000000" w:rsidDel="00000000" w:rsidP="00000000" w:rsidRDefault="00000000" w:rsidRPr="00000000" w14:paraId="000000FA">
      <w:pPr>
        <w:numPr>
          <w:ilvl w:val="0"/>
          <w:numId w:val="3"/>
        </w:numPr>
        <w:spacing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Concerns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FB">
      <w:pPr>
        <w:numPr>
          <w:ilvl w:val="1"/>
          <w:numId w:val="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System Interaction</w:t>
      </w:r>
      <w:r w:rsidDel="00000000" w:rsidR="00000000" w:rsidRPr="00000000">
        <w:rPr>
          <w:rFonts w:ascii="Times New Roman" w:cs="Times New Roman" w:eastAsia="Times New Roman" w:hAnsi="Times New Roman"/>
          <w:sz w:val="20"/>
          <w:szCs w:val="20"/>
          <w:rtl w:val="0"/>
        </w:rPr>
        <w:t xml:space="preserve">: Understanding how different user roles (condo owners, tenants, management staff) interact with the CMS to perform their tasks is crucial. This includes navigating the interface, accessing property information, making payments, and submitting service requests.</w:t>
      </w:r>
    </w:p>
    <w:p w:rsidR="00000000" w:rsidDel="00000000" w:rsidP="00000000" w:rsidRDefault="00000000" w:rsidRPr="00000000" w14:paraId="000000FC">
      <w:pPr>
        <w:numPr>
          <w:ilvl w:val="1"/>
          <w:numId w:val="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Core Functionalities</w:t>
      </w:r>
      <w:r w:rsidDel="00000000" w:rsidR="00000000" w:rsidRPr="00000000">
        <w:rPr>
          <w:rFonts w:ascii="Times New Roman" w:cs="Times New Roman" w:eastAsia="Times New Roman" w:hAnsi="Times New Roman"/>
          <w:sz w:val="20"/>
          <w:szCs w:val="20"/>
          <w:rtl w:val="0"/>
        </w:rPr>
        <w:t xml:space="preserve">: Identifying the CMS's primary capabilities, such as profile management, property listing, financial management, service request handling, and facility booking. Ensuring these functionalities are well-defined and meet the users' and business’ needs.</w:t>
      </w:r>
    </w:p>
    <w:p w:rsidR="00000000" w:rsidDel="00000000" w:rsidP="00000000" w:rsidRDefault="00000000" w:rsidRPr="00000000" w14:paraId="000000FD">
      <w:pPr>
        <w:numPr>
          <w:ilvl w:val="1"/>
          <w:numId w:val="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 Relationships</w:t>
      </w:r>
      <w:r w:rsidDel="00000000" w:rsidR="00000000" w:rsidRPr="00000000">
        <w:rPr>
          <w:rFonts w:ascii="Times New Roman" w:cs="Times New Roman" w:eastAsia="Times New Roman" w:hAnsi="Times New Roman"/>
          <w:sz w:val="20"/>
          <w:szCs w:val="20"/>
          <w:rtl w:val="0"/>
        </w:rPr>
        <w:t xml:space="preserve">: Clarifying the relationships between key entities in the system, such as the association between condo units and their owners, the allocation of parking spots, and the management of common areas.</w:t>
      </w:r>
    </w:p>
    <w:p w:rsidR="00000000" w:rsidDel="00000000" w:rsidP="00000000" w:rsidRDefault="00000000" w:rsidRPr="00000000" w14:paraId="000000FE">
      <w:pPr>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Typical stakeholders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FF">
      <w:pPr>
        <w:numPr>
          <w:ilvl w:val="1"/>
          <w:numId w:val="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Business Analysts</w:t>
      </w:r>
      <w:r w:rsidDel="00000000" w:rsidR="00000000" w:rsidRPr="00000000">
        <w:rPr>
          <w:rFonts w:ascii="Times New Roman" w:cs="Times New Roman" w:eastAsia="Times New Roman" w:hAnsi="Times New Roman"/>
          <w:sz w:val="20"/>
          <w:szCs w:val="20"/>
          <w:rtl w:val="0"/>
        </w:rPr>
        <w:t xml:space="preserve">: Responsible for ensuring the system's functionalities align with the business requirements and user needs. They are concerned with the system's usability and the efficient representation of business processes within the CMS.</w:t>
      </w:r>
    </w:p>
    <w:p w:rsidR="00000000" w:rsidDel="00000000" w:rsidP="00000000" w:rsidRDefault="00000000" w:rsidRPr="00000000" w14:paraId="00000100">
      <w:pPr>
        <w:numPr>
          <w:ilvl w:val="1"/>
          <w:numId w:val="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Software Developers</w:t>
      </w:r>
      <w:r w:rsidDel="00000000" w:rsidR="00000000" w:rsidRPr="00000000">
        <w:rPr>
          <w:rFonts w:ascii="Times New Roman" w:cs="Times New Roman" w:eastAsia="Times New Roman" w:hAnsi="Times New Roman"/>
          <w:sz w:val="20"/>
          <w:szCs w:val="20"/>
          <w:rtl w:val="0"/>
        </w:rPr>
        <w:t xml:space="preserve">: Focus on implementing the logical model into a functioning software system. They require a clear understanding of the system's entities, their attributes, and interactions to develop a robust and maintainable codebase.</w:t>
      </w:r>
    </w:p>
    <w:p w:rsidR="00000000" w:rsidDel="00000000" w:rsidP="00000000" w:rsidRDefault="00000000" w:rsidRPr="00000000" w14:paraId="00000101">
      <w:pPr>
        <w:numPr>
          <w:ilvl w:val="1"/>
          <w:numId w:val="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System Users</w:t>
      </w:r>
      <w:r w:rsidDel="00000000" w:rsidR="00000000" w:rsidRPr="00000000">
        <w:rPr>
          <w:rFonts w:ascii="Times New Roman" w:cs="Times New Roman" w:eastAsia="Times New Roman" w:hAnsi="Times New Roman"/>
          <w:sz w:val="20"/>
          <w:szCs w:val="20"/>
          <w:rtl w:val="0"/>
        </w:rPr>
        <w:t xml:space="preserve">: Include condo owners, tenants, and management company staff who interact with the system. Their primary concern is the ease of use, access to necessary functionalities, and the efficiency of the CMS in managing their properties and related activities.</w:t>
      </w:r>
    </w:p>
    <w:p w:rsidR="00000000" w:rsidDel="00000000" w:rsidP="00000000" w:rsidRDefault="00000000" w:rsidRPr="00000000" w14:paraId="00000102">
      <w:pPr>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Known Issues with View</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3">
      <w:pPr>
        <w:numPr>
          <w:ilvl w:val="1"/>
          <w:numId w:val="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Difficulty in modeling complex relationships between condos and their amenities.</w:t>
      </w:r>
    </w:p>
    <w:p w:rsidR="00000000" w:rsidDel="00000000" w:rsidP="00000000" w:rsidRDefault="00000000" w:rsidRPr="00000000" w14:paraId="00000104">
      <w:pPr>
        <w:numPr>
          <w:ilvl w:val="1"/>
          <w:numId w:val="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Challenges in ensuring the class diagram accurately reflects all user interactions without becoming overly complex.</w:t>
      </w:r>
    </w:p>
    <w:p w:rsidR="00000000" w:rsidDel="00000000" w:rsidP="00000000" w:rsidRDefault="00000000" w:rsidRPr="00000000" w14:paraId="00000105">
      <w:pPr>
        <w:numPr>
          <w:ilvl w:val="1"/>
          <w:numId w:val="3"/>
        </w:numPr>
        <w:spacing w:after="24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Potential discrepancies in representing real-world business rules within the constraints of the chosen development framework.</w:t>
      </w:r>
    </w:p>
    <w:p w:rsidR="00000000" w:rsidDel="00000000" w:rsidP="00000000" w:rsidRDefault="00000000" w:rsidRPr="00000000" w14:paraId="00000106">
      <w:pPr>
        <w:spacing w:after="240" w:before="240" w:line="24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Model kinds</w:t>
      </w:r>
      <w:r w:rsidDel="00000000" w:rsidR="00000000" w:rsidRPr="00000000">
        <w:rPr>
          <w:rFonts w:ascii="Times New Roman" w:cs="Times New Roman" w:eastAsia="Times New Roman" w:hAnsi="Times New Roman"/>
          <w:sz w:val="20"/>
          <w:szCs w:val="20"/>
          <w:rtl w:val="0"/>
        </w:rPr>
        <w:t xml:space="preserve">: UML Class Diagrams, Domain Models.</w:t>
      </w:r>
    </w:p>
    <w:p w:rsidR="00000000" w:rsidDel="00000000" w:rsidP="00000000" w:rsidRDefault="00000000" w:rsidRPr="00000000" w14:paraId="00000107">
      <w:pPr>
        <w:spacing w:after="240" w:before="240" w:line="240" w:lineRule="auto"/>
        <w:ind w:left="10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Domain Models</w:t>
      </w:r>
      <w:r w:rsidDel="00000000" w:rsidR="00000000" w:rsidRPr="00000000">
        <w:rPr>
          <w:rtl w:val="0"/>
        </w:rPr>
      </w:r>
    </w:p>
    <w:p w:rsidR="00000000" w:rsidDel="00000000" w:rsidP="00000000" w:rsidRDefault="00000000" w:rsidRPr="00000000" w14:paraId="00000108">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4974062" cy="3533391"/>
            <wp:effectExtent b="0" l="0" r="0" t="0"/>
            <wp:docPr descr="A diagram of a company&#10;&#10;Description automatically generated" id="1682611688" name="image3.png"/>
            <a:graphic>
              <a:graphicData uri="http://schemas.openxmlformats.org/drawingml/2006/picture">
                <pic:pic>
                  <pic:nvPicPr>
                    <pic:cNvPr descr="A diagram of a company&#10;&#10;Description automatically generated" id="0" name="image3.png"/>
                    <pic:cNvPicPr preferRelativeResize="0"/>
                  </pic:nvPicPr>
                  <pic:blipFill>
                    <a:blip r:embed="rId17"/>
                    <a:srcRect b="0" l="0" r="0" t="0"/>
                    <a:stretch>
                      <a:fillRect/>
                    </a:stretch>
                  </pic:blipFill>
                  <pic:spPr>
                    <a:xfrm>
                      <a:off x="0" y="0"/>
                      <a:ext cx="4974062" cy="3533391"/>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240" w:lineRule="auto"/>
        <w:ind w:left="108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UML Class Diagrams</w:t>
      </w:r>
    </w:p>
    <w:p w:rsidR="00000000" w:rsidDel="00000000" w:rsidP="00000000" w:rsidRDefault="00000000" w:rsidRPr="00000000" w14:paraId="0000010A">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rFonts w:ascii="Times New Roman" w:cs="Times New Roman" w:eastAsia="Times New Roman" w:hAnsi="Times New Roman"/>
          <w:color w:val="38761d"/>
          <w:sz w:val="20"/>
          <w:szCs w:val="20"/>
        </w:rPr>
        <w:drawing>
          <wp:inline distB="114300" distT="114300" distL="114300" distR="114300">
            <wp:extent cx="5232751" cy="3533090"/>
            <wp:effectExtent b="0" l="0" r="0" t="0"/>
            <wp:docPr id="168261168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32751" cy="353309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heading=h.2lwamvv" w:id="51"/>
      <w:bookmarkEnd w:id="51"/>
      <w:r w:rsidDel="00000000" w:rsidR="00000000" w:rsidRPr="00000000">
        <w:rPr>
          <w:rFonts w:ascii="Times New Roman" w:cs="Times New Roman" w:eastAsia="Times New Roman" w:hAnsi="Times New Roman"/>
          <w:b w:val="1"/>
          <w:color w:val="000000"/>
          <w:sz w:val="26"/>
          <w:szCs w:val="26"/>
          <w:rtl w:val="0"/>
        </w:rPr>
        <w:t xml:space="preserve">4.2 Development Viewpoint</w:t>
      </w:r>
    </w:p>
    <w:p w:rsidR="00000000" w:rsidDel="00000000" w:rsidP="00000000" w:rsidRDefault="00000000" w:rsidRPr="00000000" w14:paraId="0000010C">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Overview</w:t>
      </w:r>
      <w:r w:rsidDel="00000000" w:rsidR="00000000" w:rsidRPr="00000000">
        <w:rPr>
          <w:rFonts w:ascii="Times New Roman" w:cs="Times New Roman" w:eastAsia="Times New Roman" w:hAnsi="Times New Roman"/>
          <w:sz w:val="20"/>
          <w:szCs w:val="20"/>
          <w:rtl w:val="0"/>
        </w:rPr>
        <w:t xml:space="preserve">:</w:t>
        <w:br w:type="textWrapping"/>
        <w:t xml:space="preserve">The Development Viewpoint of the Condo360 System (CMS) zeroes in on the system's architecture from a software development standpoint. It intricately details the structuring of software modules, their interdependencies, and the setup required for an efficient and effective development environment. This viewpoint is essential for understanding how the CMS's architecture supports modular development, facilitates maintenance, and enables scalability. It underscores the logical partitioning of the system into components, each responsible for a distinct piece of functionality, and how these components interact to form a cohesive system.</w:t>
      </w:r>
    </w:p>
    <w:p w:rsidR="00000000" w:rsidDel="00000000" w:rsidP="00000000" w:rsidRDefault="00000000" w:rsidRPr="00000000" w14:paraId="0000010D">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focus on software modules and their dependencies is crucial for identifying potential areas for code reuse, optimizing system performance, and simplifying the integration of new features or services. Additionally, the Development Viewpoint addresses the setup of the development environment, including version control systems, development frameworks, and deployment pipelines, ensuring that the environment promotes productivity and supports the project's technical requirements.</w:t>
      </w:r>
    </w:p>
    <w:p w:rsidR="00000000" w:rsidDel="00000000" w:rsidP="00000000" w:rsidRDefault="00000000" w:rsidRPr="00000000" w14:paraId="0000010E">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Model Kinds</w:t>
      </w:r>
      <w:r w:rsidDel="00000000" w:rsidR="00000000" w:rsidRPr="00000000">
        <w:rPr>
          <w:rFonts w:ascii="Times New Roman" w:cs="Times New Roman" w:eastAsia="Times New Roman" w:hAnsi="Times New Roman"/>
          <w:sz w:val="20"/>
          <w:szCs w:val="20"/>
          <w:rtl w:val="0"/>
        </w:rPr>
        <w:t xml:space="preserve">: ComponentDiagram</w:t>
      </w:r>
    </w:p>
    <w:p w:rsidR="00000000" w:rsidDel="00000000" w:rsidP="00000000" w:rsidRDefault="00000000" w:rsidRPr="00000000" w14:paraId="0000010F">
      <w:pPr>
        <w:numPr>
          <w:ilvl w:val="1"/>
          <w:numId w:val="2"/>
        </w:numPr>
        <w:spacing w:after="240" w:before="24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Component Diagram</w:t>
      </w:r>
      <w:r w:rsidDel="00000000" w:rsidR="00000000" w:rsidRPr="00000000">
        <w:rPr>
          <w:rtl w:val="0"/>
        </w:rPr>
      </w:r>
    </w:p>
    <w:p w:rsidR="00000000" w:rsidDel="00000000" w:rsidP="00000000" w:rsidRDefault="00000000" w:rsidRPr="00000000" w14:paraId="00000110">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5943600" cy="2323456"/>
            <wp:effectExtent b="0" l="0" r="0" t="0"/>
            <wp:docPr descr="A screenshot of a computer&#10;&#10;Description automatically generated" id="1682611689" name="image10.png"/>
            <a:graphic>
              <a:graphicData uri="http://schemas.openxmlformats.org/drawingml/2006/picture">
                <pic:pic>
                  <pic:nvPicPr>
                    <pic:cNvPr descr="A screenshot of a computer&#10;&#10;Description automatically generated" id="0" name="image10.png"/>
                    <pic:cNvPicPr preferRelativeResize="0"/>
                  </pic:nvPicPr>
                  <pic:blipFill>
                    <a:blip r:embed="rId19"/>
                    <a:srcRect b="55659" l="0" r="0" t="0"/>
                    <a:stretch>
                      <a:fillRect/>
                    </a:stretch>
                  </pic:blipFill>
                  <pic:spPr>
                    <a:xfrm>
                      <a:off x="0" y="0"/>
                      <a:ext cx="5943600" cy="2323456"/>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Concerns and Stakeholders</w:t>
      </w:r>
    </w:p>
    <w:p w:rsidR="00000000" w:rsidDel="00000000" w:rsidP="00000000" w:rsidRDefault="00000000" w:rsidRPr="00000000" w14:paraId="00000112">
      <w:pPr>
        <w:numPr>
          <w:ilvl w:val="0"/>
          <w:numId w:val="7"/>
        </w:numPr>
        <w:spacing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Concerns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3">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Modularity</w:t>
      </w:r>
      <w:r w:rsidDel="00000000" w:rsidR="00000000" w:rsidRPr="00000000">
        <w:rPr>
          <w:rFonts w:ascii="Times New Roman" w:cs="Times New Roman" w:eastAsia="Times New Roman" w:hAnsi="Times New Roman"/>
          <w:sz w:val="20"/>
          <w:szCs w:val="20"/>
          <w:rtl w:val="0"/>
        </w:rPr>
        <w:t xml:space="preserve">: Ensuring the system is divided into well-defined, loosely coupled components that can be developed, tested, and deployed independently.</w:t>
      </w:r>
    </w:p>
    <w:p w:rsidR="00000000" w:rsidDel="00000000" w:rsidP="00000000" w:rsidRDefault="00000000" w:rsidRPr="00000000" w14:paraId="00000114">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Dependencies</w:t>
      </w:r>
      <w:r w:rsidDel="00000000" w:rsidR="00000000" w:rsidRPr="00000000">
        <w:rPr>
          <w:rFonts w:ascii="Times New Roman" w:cs="Times New Roman" w:eastAsia="Times New Roman" w:hAnsi="Times New Roman"/>
          <w:sz w:val="20"/>
          <w:szCs w:val="20"/>
          <w:rtl w:val="0"/>
        </w:rPr>
        <w:t xml:space="preserve">: Identifying and managing dependencies between components to minimize coupling and facilitate easier integration and testing.</w:t>
      </w:r>
    </w:p>
    <w:p w:rsidR="00000000" w:rsidDel="00000000" w:rsidP="00000000" w:rsidRDefault="00000000" w:rsidRPr="00000000" w14:paraId="00000115">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Development Environment</w:t>
      </w:r>
      <w:r w:rsidDel="00000000" w:rsidR="00000000" w:rsidRPr="00000000">
        <w:rPr>
          <w:rFonts w:ascii="Times New Roman" w:cs="Times New Roman" w:eastAsia="Times New Roman" w:hAnsi="Times New Roman"/>
          <w:sz w:val="20"/>
          <w:szCs w:val="20"/>
          <w:rtl w:val="0"/>
        </w:rPr>
        <w:t xml:space="preserve">: Establishing a development environment that supports continuous integration/continuous deployment (CI/CD) practices, automated testing, and other DevOps principles to enhance development efficiency and reduce time-to-market.</w:t>
      </w:r>
    </w:p>
    <w:p w:rsidR="00000000" w:rsidDel="00000000" w:rsidP="00000000" w:rsidRDefault="00000000" w:rsidRPr="00000000" w14:paraId="00000116">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Typical Stakeholders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7">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Software Architects and Developers</w:t>
      </w:r>
      <w:r w:rsidDel="00000000" w:rsidR="00000000" w:rsidRPr="00000000">
        <w:rPr>
          <w:rFonts w:ascii="Times New Roman" w:cs="Times New Roman" w:eastAsia="Times New Roman" w:hAnsi="Times New Roman"/>
          <w:sz w:val="20"/>
          <w:szCs w:val="20"/>
          <w:rtl w:val="0"/>
        </w:rPr>
        <w:t xml:space="preserve">: Interested in the structural organization of the CMS to ensure code quality, maintainability, and scalability. They rely on the Development Viewpoint to guide the system's architectural design and implementation.</w:t>
      </w:r>
    </w:p>
    <w:p w:rsidR="00000000" w:rsidDel="00000000" w:rsidP="00000000" w:rsidRDefault="00000000" w:rsidRPr="00000000" w14:paraId="00000118">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DevOps Engineers</w:t>
      </w:r>
      <w:r w:rsidDel="00000000" w:rsidR="00000000" w:rsidRPr="00000000">
        <w:rPr>
          <w:rFonts w:ascii="Times New Roman" w:cs="Times New Roman" w:eastAsia="Times New Roman" w:hAnsi="Times New Roman"/>
          <w:sz w:val="20"/>
          <w:szCs w:val="20"/>
          <w:rtl w:val="0"/>
        </w:rPr>
        <w:t xml:space="preserve">: Focus on the deployment pipelines and development practices. They use the Development Viewpoint to streamline development operations and automate the build, test, and deployment processes.</w:t>
      </w:r>
    </w:p>
    <w:p w:rsidR="00000000" w:rsidDel="00000000" w:rsidP="00000000" w:rsidRDefault="00000000" w:rsidRPr="00000000" w14:paraId="00000119">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Project Managers</w:t>
      </w:r>
      <w:r w:rsidDel="00000000" w:rsidR="00000000" w:rsidRPr="00000000">
        <w:rPr>
          <w:rFonts w:ascii="Times New Roman" w:cs="Times New Roman" w:eastAsia="Times New Roman" w:hAnsi="Times New Roman"/>
          <w:sz w:val="20"/>
          <w:szCs w:val="20"/>
          <w:rtl w:val="0"/>
        </w:rPr>
        <w:t xml:space="preserve">: Concerned with the overall project timeline and resource allocation. Understanding the system's modularity and dependencies helps in planning sprints and allocating tasks efficiently.</w:t>
      </w:r>
    </w:p>
    <w:p w:rsidR="00000000" w:rsidDel="00000000" w:rsidP="00000000" w:rsidRDefault="00000000" w:rsidRPr="00000000" w14:paraId="0000011A">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Known Issues with View</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B">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Challenges in defining clear interfaces between components to ensure loose coupling and high cohesion.</w:t>
      </w:r>
    </w:p>
    <w:p w:rsidR="00000000" w:rsidDel="00000000" w:rsidP="00000000" w:rsidRDefault="00000000" w:rsidRPr="00000000" w14:paraId="0000011C">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Potential issues in integrating third-party services for payment processing and notification services.</w:t>
      </w:r>
    </w:p>
    <w:p w:rsidR="00000000" w:rsidDel="00000000" w:rsidP="00000000" w:rsidRDefault="00000000" w:rsidRPr="00000000" w14:paraId="0000011D">
      <w:pPr>
        <w:numPr>
          <w:ilvl w:val="1"/>
          <w:numId w:val="7"/>
        </w:numPr>
        <w:spacing w:after="24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Difficulty in ensuring that the component architecture supports scalability and maintainability as new features are added or as the user base grows.</w:t>
      </w:r>
    </w:p>
    <w:p w:rsidR="00000000" w:rsidDel="00000000" w:rsidP="00000000" w:rsidRDefault="00000000" w:rsidRPr="00000000" w14:paraId="0000011E">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heading=h.111kx3o" w:id="52"/>
      <w:bookmarkEnd w:id="52"/>
      <w:r w:rsidDel="00000000" w:rsidR="00000000" w:rsidRPr="00000000">
        <w:rPr>
          <w:rFonts w:ascii="Times New Roman" w:cs="Times New Roman" w:eastAsia="Times New Roman" w:hAnsi="Times New Roman"/>
          <w:b w:val="1"/>
          <w:color w:val="000000"/>
          <w:sz w:val="26"/>
          <w:szCs w:val="26"/>
          <w:rtl w:val="0"/>
        </w:rPr>
        <w:t xml:space="preserve">4.3 Process Viewpoint</w:t>
      </w:r>
    </w:p>
    <w:p w:rsidR="00000000" w:rsidDel="00000000" w:rsidP="00000000" w:rsidRDefault="00000000" w:rsidRPr="00000000" w14:paraId="0000011F">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Overview</w:t>
      </w:r>
      <w:r w:rsidDel="00000000" w:rsidR="00000000" w:rsidRPr="00000000">
        <w:rPr>
          <w:rFonts w:ascii="Times New Roman" w:cs="Times New Roman" w:eastAsia="Times New Roman" w:hAnsi="Times New Roman"/>
          <w:sz w:val="20"/>
          <w:szCs w:val="20"/>
          <w:rtl w:val="0"/>
        </w:rPr>
        <w:t xml:space="preserve">:</w:t>
        <w:br w:type="textWrapping"/>
        <w:t xml:space="preserve">The Process Viewpoint for the Condo360 Systems project is centered on illustrating how the system operates in real-time, detailing the interactions between users and the system, and among the system's own components. It aims to provide a clear understanding of the workflow, user actions leading to system responses, and how data flows through the system during operation. This viewpoint is crucial for identifying potential bottlenecks, optimizing user experience, and ensuring seamless operation across different functionalities of the Condo360 System.</w:t>
      </w:r>
    </w:p>
    <w:p w:rsidR="00000000" w:rsidDel="00000000" w:rsidP="00000000" w:rsidRDefault="00000000" w:rsidRPr="00000000" w14:paraId="00000120">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Model Kinds</w:t>
      </w:r>
      <w:r w:rsidDel="00000000" w:rsidR="00000000" w:rsidRPr="00000000">
        <w:rPr>
          <w:rFonts w:ascii="Times New Roman" w:cs="Times New Roman" w:eastAsia="Times New Roman" w:hAnsi="Times New Roman"/>
          <w:sz w:val="20"/>
          <w:szCs w:val="20"/>
          <w:rtl w:val="0"/>
        </w:rPr>
        <w:t xml:space="preserve">: UseCase Diagram, Activity Diagrams</w:t>
      </w:r>
    </w:p>
    <w:p w:rsidR="00000000" w:rsidDel="00000000" w:rsidP="00000000" w:rsidRDefault="00000000" w:rsidRPr="00000000" w14:paraId="00000121">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4457700"/>
            <wp:effectExtent b="0" l="0" r="0" t="0"/>
            <wp:docPr id="168261168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3">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4">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5">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6">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 Up/Login Activity Diagram:</w:t>
      </w:r>
    </w:p>
    <w:p w:rsidR="00000000" w:rsidDel="00000000" w:rsidP="00000000" w:rsidRDefault="00000000" w:rsidRPr="00000000" w14:paraId="00000127">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4115861" cy="3531460"/>
            <wp:effectExtent b="0" l="0" r="0" t="0"/>
            <wp:docPr descr="A screenshot of a computer&#10;&#10;Description automatically generated" id="1682611691" name="image2.png"/>
            <a:graphic>
              <a:graphicData uri="http://schemas.openxmlformats.org/drawingml/2006/picture">
                <pic:pic>
                  <pic:nvPicPr>
                    <pic:cNvPr descr="A screenshot of a computer&#10;&#10;Description automatically generated" id="0" name="image2.png"/>
                    <pic:cNvPicPr preferRelativeResize="0"/>
                  </pic:nvPicPr>
                  <pic:blipFill>
                    <a:blip r:embed="rId21"/>
                    <a:srcRect b="0" l="0" r="0" t="0"/>
                    <a:stretch>
                      <a:fillRect/>
                    </a:stretch>
                  </pic:blipFill>
                  <pic:spPr>
                    <a:xfrm>
                      <a:off x="0" y="0"/>
                      <a:ext cx="4115861" cy="353146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Profile Activity Diagram:</w:t>
      </w:r>
    </w:p>
    <w:p w:rsidR="00000000" w:rsidDel="00000000" w:rsidP="00000000" w:rsidRDefault="00000000" w:rsidRPr="00000000" w14:paraId="0000012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138911" cy="4084769"/>
            <wp:effectExtent b="0" l="0" r="0" t="0"/>
            <wp:docPr descr="A diagram of a program&#10;&#10;Description automatically generated" id="1682611690" name="image6.png"/>
            <a:graphic>
              <a:graphicData uri="http://schemas.openxmlformats.org/drawingml/2006/picture">
                <pic:pic>
                  <pic:nvPicPr>
                    <pic:cNvPr descr="A diagram of a program&#10;&#10;Description automatically generated" id="0" name="image6.png"/>
                    <pic:cNvPicPr preferRelativeResize="0"/>
                  </pic:nvPicPr>
                  <pic:blipFill>
                    <a:blip r:embed="rId22"/>
                    <a:srcRect b="0" l="0" r="0" t="0"/>
                    <a:stretch>
                      <a:fillRect/>
                    </a:stretch>
                  </pic:blipFill>
                  <pic:spPr>
                    <a:xfrm>
                      <a:off x="0" y="0"/>
                      <a:ext cx="3138911" cy="4084769"/>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Property Activity Diagram: </w:t>
      </w:r>
    </w:p>
    <w:p w:rsidR="00000000" w:rsidDel="00000000" w:rsidP="00000000" w:rsidRDefault="00000000" w:rsidRPr="00000000" w14:paraId="0000012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4755121" cy="2656467"/>
            <wp:effectExtent b="0" l="0" r="0" t="0"/>
            <wp:docPr descr="A diagram of a user and system&#10;&#10;Description automatically generated" id="1682611693" name="image8.png"/>
            <a:graphic>
              <a:graphicData uri="http://schemas.openxmlformats.org/drawingml/2006/picture">
                <pic:pic>
                  <pic:nvPicPr>
                    <pic:cNvPr descr="A diagram of a user and system&#10;&#10;Description automatically generated" id="0" name="image8.png"/>
                    <pic:cNvPicPr preferRelativeResize="0"/>
                  </pic:nvPicPr>
                  <pic:blipFill>
                    <a:blip r:embed="rId23"/>
                    <a:srcRect b="0" l="0" r="0" t="0"/>
                    <a:stretch>
                      <a:fillRect/>
                    </a:stretch>
                  </pic:blipFill>
                  <pic:spPr>
                    <a:xfrm>
                      <a:off x="0" y="0"/>
                      <a:ext cx="4755121" cy="2656467"/>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Finances Activity Diagram:</w:t>
      </w:r>
    </w:p>
    <w:p w:rsidR="00000000" w:rsidDel="00000000" w:rsidP="00000000" w:rsidRDefault="00000000" w:rsidRPr="00000000" w14:paraId="0000013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4707212" cy="2459216"/>
            <wp:effectExtent b="0" l="0" r="0" t="0"/>
            <wp:docPr descr="A diagram of a software system&#10;&#10;Description automatically generated" id="1682611692" name="image5.png"/>
            <a:graphic>
              <a:graphicData uri="http://schemas.openxmlformats.org/drawingml/2006/picture">
                <pic:pic>
                  <pic:nvPicPr>
                    <pic:cNvPr descr="A diagram of a software system&#10;&#10;Description automatically generated" id="0" name="image5.png"/>
                    <pic:cNvPicPr preferRelativeResize="0"/>
                  </pic:nvPicPr>
                  <pic:blipFill>
                    <a:blip r:embed="rId24"/>
                    <a:srcRect b="0" l="0" r="0" t="0"/>
                    <a:stretch>
                      <a:fillRect/>
                    </a:stretch>
                  </pic:blipFill>
                  <pic:spPr>
                    <a:xfrm>
                      <a:off x="0" y="0"/>
                      <a:ext cx="4707212" cy="2459216"/>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Requests Activity Diagram:</w:t>
      </w:r>
    </w:p>
    <w:p w:rsidR="00000000" w:rsidDel="00000000" w:rsidP="00000000" w:rsidRDefault="00000000" w:rsidRPr="00000000" w14:paraId="0000013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3517900"/>
            <wp:effectExtent b="0" l="0" r="0" t="0"/>
            <wp:docPr id="168261169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35179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Reservation Activity Diagram:</w:t>
      </w:r>
    </w:p>
    <w:p w:rsidR="00000000" w:rsidDel="00000000" w:rsidP="00000000" w:rsidRDefault="00000000" w:rsidRPr="00000000" w14:paraId="0000013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3581400"/>
            <wp:effectExtent b="0" l="0" r="0" t="0"/>
            <wp:docPr id="168261169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7">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heading=h.3l18frh" w:id="53"/>
      <w:bookmarkEnd w:id="53"/>
      <w:r w:rsidDel="00000000" w:rsidR="00000000" w:rsidRPr="00000000">
        <w:rPr>
          <w:rFonts w:ascii="Times New Roman" w:cs="Times New Roman" w:eastAsia="Times New Roman" w:hAnsi="Times New Roman"/>
          <w:b w:val="1"/>
          <w:color w:val="000000"/>
          <w:sz w:val="26"/>
          <w:szCs w:val="26"/>
          <w:rtl w:val="0"/>
        </w:rPr>
        <w:t xml:space="preserve">4.4 Physical Viewpoint (Deployment Viewpoint)</w:t>
      </w:r>
    </w:p>
    <w:p w:rsidR="00000000" w:rsidDel="00000000" w:rsidP="00000000" w:rsidRDefault="00000000" w:rsidRPr="00000000" w14:paraId="00000138">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Overview</w:t>
      </w:r>
      <w:r w:rsidDel="00000000" w:rsidR="00000000" w:rsidRPr="00000000">
        <w:rPr>
          <w:rFonts w:ascii="Times New Roman" w:cs="Times New Roman" w:eastAsia="Times New Roman" w:hAnsi="Times New Roman"/>
          <w:sz w:val="20"/>
          <w:szCs w:val="20"/>
          <w:rtl w:val="0"/>
        </w:rPr>
        <w:t xml:space="preserve">:</w:t>
        <w:br w:type="textWrapping"/>
        <w:t xml:space="preserve">The Physical Viewpoint of the Condo360 Systems project provides a depiction of how the software components are allocated across the system's infrastructure, encompassing both physical servers and virtual environments. This viewpoint is crucial for understanding the deployment strategies, scaling options, and how different components communicate over the network. It covers the deployment of databases, application servers, web servers, and other services that make up the system, specifying their runtime environments and configurations for optimal performance and reliability.</w:t>
      </w:r>
    </w:p>
    <w:p w:rsidR="00000000" w:rsidDel="00000000" w:rsidP="00000000" w:rsidRDefault="00000000" w:rsidRPr="00000000" w14:paraId="0000013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Model Kinds</w:t>
      </w:r>
      <w:r w:rsidDel="00000000" w:rsidR="00000000" w:rsidRPr="00000000">
        <w:rPr>
          <w:rFonts w:ascii="Times New Roman" w:cs="Times New Roman" w:eastAsia="Times New Roman" w:hAnsi="Times New Roman"/>
          <w:sz w:val="20"/>
          <w:szCs w:val="20"/>
          <w:rtl w:val="0"/>
        </w:rPr>
        <w:t xml:space="preserve">: Deployment Diagram</w:t>
      </w:r>
    </w:p>
    <w:p w:rsidR="00000000" w:rsidDel="00000000" w:rsidP="00000000" w:rsidRDefault="00000000" w:rsidRPr="00000000" w14:paraId="0000013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55826"/>
          <w:sz w:val="28"/>
          <w:szCs w:val="28"/>
        </w:rPr>
        <w:drawing>
          <wp:inline distB="114300" distT="114300" distL="114300" distR="114300">
            <wp:extent cx="4970196" cy="3727647"/>
            <wp:effectExtent b="0" l="0" r="0" t="0"/>
            <wp:docPr id="168261169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970196" cy="372764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1"/>
        <w:keepLines w:val="0"/>
        <w:spacing w:after="60" w:before="840" w:line="240" w:lineRule="auto"/>
        <w:rPr>
          <w:rFonts w:ascii="Times New Roman" w:cs="Times New Roman" w:eastAsia="Times New Roman" w:hAnsi="Times New Roman"/>
          <w:sz w:val="48"/>
          <w:szCs w:val="48"/>
        </w:rPr>
      </w:pPr>
      <w:bookmarkStart w:colFirst="0" w:colLast="0" w:name="_heading=h.206ipza" w:id="54"/>
      <w:bookmarkEnd w:id="54"/>
      <w:r w:rsidDel="00000000" w:rsidR="00000000" w:rsidRPr="00000000">
        <w:rPr>
          <w:rFonts w:ascii="Times New Roman" w:cs="Times New Roman" w:eastAsia="Times New Roman" w:hAnsi="Times New Roman"/>
          <w:sz w:val="48"/>
          <w:szCs w:val="48"/>
          <w:rtl w:val="0"/>
        </w:rPr>
        <w:t xml:space="preserve">5</w:t>
        <w:tab/>
        <w:t xml:space="preserve">Consistency and correspondences</w:t>
      </w:r>
    </w:p>
    <w:p w:rsidR="00000000" w:rsidDel="00000000" w:rsidP="00000000" w:rsidRDefault="00000000" w:rsidRPr="00000000" w14:paraId="0000013C">
      <w:pPr>
        <w:spacing w:after="120" w:line="240" w:lineRule="auto"/>
        <w:rPr>
          <w:rFonts w:ascii="Times New Roman" w:cs="Times New Roman" w:eastAsia="Times New Roman" w:hAnsi="Times New Roman"/>
          <w:color w:val="993366"/>
          <w:sz w:val="20"/>
          <w:szCs w:val="20"/>
        </w:rPr>
      </w:pPr>
      <w:bookmarkStart w:colFirst="0" w:colLast="0" w:name="_heading=h.4k668n3" w:id="55"/>
      <w:bookmarkEnd w:id="55"/>
      <w:r w:rsidDel="00000000" w:rsidR="00000000" w:rsidRPr="00000000">
        <w:rPr>
          <w:rFonts w:ascii="Times New Roman" w:cs="Times New Roman" w:eastAsia="Times New Roman" w:hAnsi="Times New Roman"/>
          <w:sz w:val="20"/>
          <w:szCs w:val="20"/>
          <w:rtl w:val="0"/>
        </w:rPr>
        <w:t xml:space="preserve">This chapter describes consistency requirements, recording of known inconsistencies in an AD, and the use and documentation of correspondences and correspondence rules.</w:t>
      </w:r>
      <w:r w:rsidDel="00000000" w:rsidR="00000000" w:rsidRPr="00000000">
        <w:rPr>
          <w:rtl w:val="0"/>
        </w:rPr>
      </w:r>
    </w:p>
    <w:p w:rsidR="00000000" w:rsidDel="00000000" w:rsidP="00000000" w:rsidRDefault="00000000" w:rsidRPr="00000000" w14:paraId="0000013D">
      <w:pPr>
        <w:pStyle w:val="Heading2"/>
        <w:keepLines w:val="0"/>
        <w:spacing w:after="60" w:before="240" w:line="240" w:lineRule="auto"/>
        <w:rPr>
          <w:rFonts w:ascii="Times New Roman" w:cs="Times New Roman" w:eastAsia="Times New Roman" w:hAnsi="Times New Roman"/>
          <w:sz w:val="28"/>
          <w:szCs w:val="28"/>
        </w:rPr>
      </w:pPr>
      <w:bookmarkStart w:colFirst="0" w:colLast="0" w:name="_heading=h.2zbgiuw" w:id="56"/>
      <w:bookmarkEnd w:id="56"/>
      <w:r w:rsidDel="00000000" w:rsidR="00000000" w:rsidRPr="00000000">
        <w:rPr>
          <w:rFonts w:ascii="Times New Roman" w:cs="Times New Roman" w:eastAsia="Times New Roman" w:hAnsi="Times New Roman"/>
          <w:sz w:val="28"/>
          <w:szCs w:val="28"/>
          <w:rtl w:val="0"/>
        </w:rPr>
        <w:t xml:space="preserve">5.2</w:t>
        <w:tab/>
        <w:t xml:space="preserve">Correspondences in the AD</w:t>
      </w:r>
    </w:p>
    <w:p w:rsidR="00000000" w:rsidDel="00000000" w:rsidP="00000000" w:rsidRDefault="00000000" w:rsidRPr="00000000" w14:paraId="0000013E">
      <w:pPr>
        <w:spacing w:after="120" w:line="240" w:lineRule="auto"/>
        <w:rPr>
          <w:rFonts w:ascii="Times New Roman" w:cs="Times New Roman" w:eastAsia="Times New Roman" w:hAnsi="Times New Roman"/>
          <w:sz w:val="24"/>
          <w:szCs w:val="24"/>
        </w:rPr>
      </w:pPr>
      <w:bookmarkStart w:colFirst="0" w:colLast="0" w:name="_heading=h.1egqt2p" w:id="57"/>
      <w:bookmarkEnd w:id="57"/>
      <w:r w:rsidDel="00000000" w:rsidR="00000000" w:rsidRPr="00000000">
        <w:rPr>
          <w:rFonts w:ascii="Times New Roman" w:cs="Times New Roman" w:eastAsia="Times New Roman" w:hAnsi="Times New Roman"/>
          <w:sz w:val="24"/>
          <w:szCs w:val="24"/>
          <w:rtl w:val="0"/>
        </w:rPr>
        <w:t xml:space="preserve">To maintain coherence in the Condo Management Systems project, correspondences will be identified across various architecture description (AD) elements such as stakeholders' concerns, viewpoints, views, and model kinds. A systematic approach will be used to map these elements, ensuring that every architectural decision, model, and viewpoint directly addresses identified concerns and stakeholder requirements. This alignment will be documented through UML diagrams and tables, facilitating traceability and consistency across the architecture.</w:t>
      </w:r>
    </w:p>
    <w:p w:rsidR="00000000" w:rsidDel="00000000" w:rsidP="00000000" w:rsidRDefault="00000000" w:rsidRPr="00000000" w14:paraId="0000013F">
      <w:pPr>
        <w:pStyle w:val="Heading2"/>
        <w:keepLines w:val="0"/>
        <w:spacing w:after="60" w:before="240" w:line="240" w:lineRule="auto"/>
        <w:rPr>
          <w:rFonts w:ascii="Times New Roman" w:cs="Times New Roman" w:eastAsia="Times New Roman" w:hAnsi="Times New Roman"/>
          <w:color w:val="0000ff"/>
          <w:sz w:val="19"/>
          <w:szCs w:val="19"/>
        </w:rPr>
      </w:pPr>
      <w:bookmarkStart w:colFirst="0" w:colLast="0" w:name="_heading=h.3ygebqi" w:id="58"/>
      <w:bookmarkEnd w:id="58"/>
      <w:r w:rsidDel="00000000" w:rsidR="00000000" w:rsidRPr="00000000">
        <w:rPr>
          <w:rFonts w:ascii="Times New Roman" w:cs="Times New Roman" w:eastAsia="Times New Roman" w:hAnsi="Times New Roman"/>
          <w:sz w:val="28"/>
          <w:szCs w:val="28"/>
          <w:rtl w:val="0"/>
        </w:rPr>
        <w:t xml:space="preserve">5.3</w:t>
        <w:tab/>
        <w:t xml:space="preserve">Correspondence rules</w:t>
      </w:r>
      <w:r w:rsidDel="00000000" w:rsidR="00000000" w:rsidRPr="00000000">
        <w:rPr>
          <w:rtl w:val="0"/>
        </w:rPr>
      </w:r>
    </w:p>
    <w:p w:rsidR="00000000" w:rsidDel="00000000" w:rsidP="00000000" w:rsidRDefault="00000000" w:rsidRPr="00000000" w14:paraId="0000014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Stakeholder Concern Alignment</w:t>
      </w:r>
      <w:r w:rsidDel="00000000" w:rsidR="00000000" w:rsidRPr="00000000">
        <w:rPr>
          <w:rFonts w:ascii="Times New Roman" w:cs="Times New Roman" w:eastAsia="Times New Roman" w:hAnsi="Times New Roman"/>
          <w:sz w:val="24"/>
          <w:szCs w:val="24"/>
          <w:rtl w:val="0"/>
        </w:rPr>
        <w:t xml:space="preserve">: Every architectural model or decision must trace back to at least one stakeholder concern.</w:t>
      </w:r>
    </w:p>
    <w:p w:rsidR="00000000" w:rsidDel="00000000" w:rsidP="00000000" w:rsidRDefault="00000000" w:rsidRPr="00000000" w14:paraId="0000014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Integrity</w:t>
      </w:r>
      <w:r w:rsidDel="00000000" w:rsidR="00000000" w:rsidRPr="00000000">
        <w:rPr>
          <w:rFonts w:ascii="Times New Roman" w:cs="Times New Roman" w:eastAsia="Times New Roman" w:hAnsi="Times New Roman"/>
          <w:sz w:val="24"/>
          <w:szCs w:val="24"/>
          <w:rtl w:val="0"/>
        </w:rPr>
        <w:t xml:space="preserve">: Models within views must remain consistent with each other, avoiding conflicting information or duplication.</w:t>
      </w:r>
    </w:p>
    <w:p w:rsidR="00000000" w:rsidDel="00000000" w:rsidP="00000000" w:rsidRDefault="00000000" w:rsidRPr="00000000" w14:paraId="00000142">
      <w:pPr>
        <w:spacing w:after="240" w:before="240" w:line="240" w:lineRule="auto"/>
        <w:rPr>
          <w:rFonts w:ascii="Times New Roman" w:cs="Times New Roman" w:eastAsia="Times New Roman" w:hAnsi="Times New Roman"/>
          <w:sz w:val="24"/>
          <w:szCs w:val="24"/>
        </w:rPr>
      </w:pPr>
      <w:bookmarkStart w:colFirst="0" w:colLast="0" w:name="_heading=h.2dlolyb" w:id="59"/>
      <w:bookmarkEnd w:id="59"/>
      <w:r w:rsidDel="00000000" w:rsidR="00000000" w:rsidRPr="00000000">
        <w:rPr>
          <w:rFonts w:ascii="Times New Roman" w:cs="Times New Roman" w:eastAsia="Times New Roman" w:hAnsi="Times New Roman"/>
          <w:b w:val="1"/>
          <w:sz w:val="24"/>
          <w:szCs w:val="24"/>
          <w:rtl w:val="0"/>
        </w:rPr>
        <w:t xml:space="preserve">Accurate labeling of nodes</w:t>
      </w:r>
      <w:r w:rsidDel="00000000" w:rsidR="00000000" w:rsidRPr="00000000">
        <w:rPr>
          <w:rFonts w:ascii="Times New Roman" w:cs="Times New Roman" w:eastAsia="Times New Roman" w:hAnsi="Times New Roman"/>
          <w:sz w:val="24"/>
          <w:szCs w:val="24"/>
          <w:rtl w:val="0"/>
        </w:rPr>
        <w:t xml:space="preserve">: Model nodes must have a corresponding description.</w:t>
      </w:r>
    </w:p>
    <w:p w:rsidR="00000000" w:rsidDel="00000000" w:rsidP="00000000" w:rsidRDefault="00000000" w:rsidRPr="00000000" w14:paraId="00000143">
      <w:pPr>
        <w:spacing w:after="240" w:before="240" w:line="240" w:lineRule="auto"/>
        <w:rPr>
          <w:rFonts w:ascii="Times New Roman" w:cs="Times New Roman" w:eastAsia="Times New Roman" w:hAnsi="Times New Roman"/>
          <w:sz w:val="24"/>
          <w:szCs w:val="24"/>
        </w:rPr>
      </w:pPr>
      <w:bookmarkStart w:colFirst="0" w:colLast="0" w:name="_heading=h.sqyw64" w:id="60"/>
      <w:bookmarkEnd w:id="60"/>
      <w:r w:rsidDel="00000000" w:rsidR="00000000" w:rsidRPr="00000000">
        <w:rPr>
          <w:rFonts w:ascii="Times New Roman" w:cs="Times New Roman" w:eastAsia="Times New Roman" w:hAnsi="Times New Roman"/>
          <w:b w:val="1"/>
          <w:sz w:val="24"/>
          <w:szCs w:val="24"/>
          <w:rtl w:val="0"/>
        </w:rPr>
        <w:t xml:space="preserve">Documentation of correspondences:</w:t>
      </w:r>
      <w:r w:rsidDel="00000000" w:rsidR="00000000" w:rsidRPr="00000000">
        <w:rPr>
          <w:rFonts w:ascii="Times New Roman" w:cs="Times New Roman" w:eastAsia="Times New Roman" w:hAnsi="Times New Roman"/>
          <w:sz w:val="24"/>
          <w:szCs w:val="24"/>
          <w:rtl w:val="0"/>
        </w:rPr>
        <w:t xml:space="preserve"> All correspondences between stakeholders’ concerns and views must be documented.</w:t>
      </w:r>
    </w:p>
    <w:p w:rsidR="00000000" w:rsidDel="00000000" w:rsidP="00000000" w:rsidRDefault="00000000" w:rsidRPr="00000000" w14:paraId="00000144">
      <w:pPr>
        <w:spacing w:after="240" w:before="240" w:line="240" w:lineRule="auto"/>
        <w:rPr>
          <w:rFonts w:ascii="Times New Roman" w:cs="Times New Roman" w:eastAsia="Times New Roman" w:hAnsi="Times New Roman"/>
          <w:sz w:val="24"/>
          <w:szCs w:val="24"/>
        </w:rPr>
      </w:pPr>
      <w:bookmarkStart w:colFirst="0" w:colLast="0" w:name="_heading=h.3cqmetx" w:id="61"/>
      <w:bookmarkEnd w:id="61"/>
      <w:r w:rsidDel="00000000" w:rsidR="00000000" w:rsidRPr="00000000">
        <w:rPr>
          <w:rFonts w:ascii="Times New Roman" w:cs="Times New Roman" w:eastAsia="Times New Roman" w:hAnsi="Times New Roman"/>
          <w:b w:val="1"/>
          <w:sz w:val="24"/>
          <w:szCs w:val="24"/>
          <w:rtl w:val="0"/>
        </w:rPr>
        <w:t xml:space="preserve">Consistency across views and models:</w:t>
      </w:r>
      <w:r w:rsidDel="00000000" w:rsidR="00000000" w:rsidRPr="00000000">
        <w:rPr>
          <w:rFonts w:ascii="Times New Roman" w:cs="Times New Roman" w:eastAsia="Times New Roman" w:hAnsi="Times New Roman"/>
          <w:sz w:val="24"/>
          <w:szCs w:val="24"/>
          <w:rtl w:val="0"/>
        </w:rPr>
        <w:t xml:space="preserve"> These correspondence rules will ensure consistency across views and models. Which will help to avoid contradictions or ambiguities in the AD.</w:t>
      </w:r>
    </w:p>
    <w:p w:rsidR="00000000" w:rsidDel="00000000" w:rsidP="00000000" w:rsidRDefault="00000000" w:rsidRPr="00000000" w14:paraId="00000145">
      <w:pPr>
        <w:spacing w:after="240" w:before="240" w:line="240" w:lineRule="auto"/>
        <w:rPr>
          <w:rFonts w:ascii="Times New Roman" w:cs="Times New Roman" w:eastAsia="Times New Roman" w:hAnsi="Times New Roman"/>
          <w:sz w:val="24"/>
          <w:szCs w:val="24"/>
        </w:rPr>
      </w:pPr>
      <w:bookmarkStart w:colFirst="0" w:colLast="0" w:name="_heading=h.1rvwp1q" w:id="62"/>
      <w:bookmarkEnd w:id="62"/>
      <w:r w:rsidDel="00000000" w:rsidR="00000000" w:rsidRPr="00000000">
        <w:rPr>
          <w:rtl w:val="0"/>
        </w:rPr>
      </w:r>
    </w:p>
    <w:p w:rsidR="00000000" w:rsidDel="00000000" w:rsidP="00000000" w:rsidRDefault="00000000" w:rsidRPr="00000000" w14:paraId="00000146">
      <w:pPr>
        <w:spacing w:after="240" w:before="240" w:line="240" w:lineRule="auto"/>
        <w:rPr>
          <w:rFonts w:ascii="Times New Roman" w:cs="Times New Roman" w:eastAsia="Times New Roman" w:hAnsi="Times New Roman"/>
          <w:sz w:val="24"/>
          <w:szCs w:val="24"/>
        </w:rPr>
      </w:pPr>
      <w:bookmarkStart w:colFirst="0" w:colLast="0" w:name="_heading=h.4bvk7pj" w:id="63"/>
      <w:bookmarkEnd w:id="63"/>
      <w:r w:rsidDel="00000000" w:rsidR="00000000" w:rsidRPr="00000000">
        <w:rPr>
          <w:rtl w:val="0"/>
        </w:rPr>
      </w:r>
    </w:p>
    <w:p w:rsidR="00000000" w:rsidDel="00000000" w:rsidP="00000000" w:rsidRDefault="00000000" w:rsidRPr="00000000" w14:paraId="00000147">
      <w:pPr>
        <w:spacing w:after="240" w:before="240" w:line="240" w:lineRule="auto"/>
        <w:rPr>
          <w:rFonts w:ascii="Times New Roman" w:cs="Times New Roman" w:eastAsia="Times New Roman" w:hAnsi="Times New Roman"/>
          <w:sz w:val="24"/>
          <w:szCs w:val="24"/>
        </w:rPr>
      </w:pPr>
      <w:bookmarkStart w:colFirst="0" w:colLast="0" w:name="_heading=h.2r0uhxc" w:id="64"/>
      <w:bookmarkEnd w:id="64"/>
      <w:r w:rsidDel="00000000" w:rsidR="00000000" w:rsidRPr="00000000">
        <w:rPr>
          <w:rtl w:val="0"/>
        </w:rPr>
      </w:r>
    </w:p>
    <w:p w:rsidR="00000000" w:rsidDel="00000000" w:rsidP="00000000" w:rsidRDefault="00000000" w:rsidRPr="00000000" w14:paraId="00000148">
      <w:pPr>
        <w:spacing w:after="240" w:before="240" w:line="240" w:lineRule="auto"/>
        <w:rPr>
          <w:rFonts w:ascii="Times New Roman" w:cs="Times New Roman" w:eastAsia="Times New Roman" w:hAnsi="Times New Roman"/>
          <w:sz w:val="24"/>
          <w:szCs w:val="24"/>
        </w:rPr>
      </w:pPr>
      <w:bookmarkStart w:colFirst="0" w:colLast="0" w:name="_heading=h.1664s55" w:id="65"/>
      <w:bookmarkEnd w:id="65"/>
      <w:r w:rsidDel="00000000" w:rsidR="00000000" w:rsidRPr="00000000">
        <w:rPr>
          <w:rtl w:val="0"/>
        </w:rPr>
      </w:r>
    </w:p>
    <w:p w:rsidR="00000000" w:rsidDel="00000000" w:rsidP="00000000" w:rsidRDefault="00000000" w:rsidRPr="00000000" w14:paraId="00000149">
      <w:pPr>
        <w:spacing w:after="120" w:line="240" w:lineRule="auto"/>
        <w:rPr>
          <w:rFonts w:ascii="Times New Roman" w:cs="Times New Roman" w:eastAsia="Times New Roman" w:hAnsi="Times New Roman"/>
          <w:color w:val="0000ff"/>
          <w:sz w:val="19"/>
          <w:szCs w:val="19"/>
        </w:rPr>
      </w:pPr>
      <w:bookmarkStart w:colFirst="0" w:colLast="0" w:name="_heading=h.3q5sasy" w:id="66"/>
      <w:bookmarkEnd w:id="66"/>
      <w:r w:rsidDel="00000000" w:rsidR="00000000" w:rsidRPr="00000000">
        <w:rPr>
          <w:rtl w:val="0"/>
        </w:rPr>
      </w:r>
    </w:p>
    <w:p w:rsidR="00000000" w:rsidDel="00000000" w:rsidP="00000000" w:rsidRDefault="00000000" w:rsidRPr="00000000" w14:paraId="0000014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Times New Roman" w:cs="Times New Roman" w:eastAsia="Times New Roman" w:hAnsi="Times New Roman"/>
          <w:color w:val="e55826"/>
          <w:sz w:val="28"/>
          <w:szCs w:val="28"/>
        </w:rPr>
      </w:pPr>
      <w:bookmarkStart w:colFirst="0" w:colLast="0" w:name="_heading=h.25b2l0r" w:id="67"/>
      <w:bookmarkEnd w:id="67"/>
      <w:r w:rsidDel="00000000" w:rsidR="00000000" w:rsidRPr="00000000">
        <w:rPr>
          <w:rtl w:val="0"/>
        </w:rPr>
      </w:r>
    </w:p>
    <w:p w:rsidR="00000000" w:rsidDel="00000000" w:rsidP="00000000" w:rsidRDefault="00000000" w:rsidRPr="00000000" w14:paraId="0000014B">
      <w:pPr>
        <w:pStyle w:val="Heading1"/>
        <w:keepLines w:val="0"/>
        <w:spacing w:after="60" w:before="840" w:line="240" w:lineRule="auto"/>
        <w:rPr>
          <w:rFonts w:ascii="Times New Roman" w:cs="Times New Roman" w:eastAsia="Times New Roman" w:hAnsi="Times New Roman"/>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1"/>
        <w:keepLines w:val="0"/>
        <w:spacing w:after="60" w:before="840" w:line="240" w:lineRule="auto"/>
        <w:rPr>
          <w:rFonts w:ascii="Times New Roman" w:cs="Times New Roman" w:eastAsia="Times New Roman" w:hAnsi="Times New Roman"/>
          <w:sz w:val="48"/>
          <w:szCs w:val="48"/>
        </w:rPr>
      </w:pPr>
      <w:bookmarkStart w:colFirst="0" w:colLast="0" w:name="_heading=h.kgcv8k" w:id="68"/>
      <w:bookmarkEnd w:id="68"/>
      <w:r w:rsidDel="00000000" w:rsidR="00000000" w:rsidRPr="00000000">
        <w:rPr>
          <w:rFonts w:ascii="Times New Roman" w:cs="Times New Roman" w:eastAsia="Times New Roman" w:hAnsi="Times New Roman"/>
          <w:sz w:val="48"/>
          <w:szCs w:val="48"/>
          <w:rtl w:val="0"/>
        </w:rPr>
        <w:t xml:space="preserve">Bibliography</w:t>
      </w:r>
    </w:p>
    <w:p w:rsidR="00000000" w:rsidDel="00000000" w:rsidP="00000000" w:rsidRDefault="00000000" w:rsidRPr="00000000" w14:paraId="0000014D">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Paul C. Clements, Felix Bachmann, Len Bass, David Garlan, James Ivers, Reed Little, Robert Nord, and Judith Stafford. Documenting Software Architectures: views and beyond. Addison Wesley, 2nd edition, 2010.</w:t>
      </w:r>
    </w:p>
    <w:p w:rsidR="00000000" w:rsidDel="00000000" w:rsidP="00000000" w:rsidRDefault="00000000" w:rsidRPr="00000000" w14:paraId="0000014E">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A. Finkelstein, J. Kramer, B. Nuseibeh, L. Finkelstein, and M. Goedicke. Viewpoints: a framework for integrating multiple perspectives in system development. International Journal of Software Engineering and Knowledge Engineering, 2(1):31–57, March 1992.</w:t>
      </w:r>
    </w:p>
    <w:p w:rsidR="00000000" w:rsidDel="00000000" w:rsidP="00000000" w:rsidRDefault="00000000" w:rsidRPr="00000000" w14:paraId="0000014F">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IEEE Std 1471, IEEE Recommended Practice for Architectural Description of Software-Intensive Systems, October 2000.</w:t>
      </w:r>
    </w:p>
    <w:p w:rsidR="00000000" w:rsidDel="00000000" w:rsidP="00000000" w:rsidRDefault="00000000" w:rsidRPr="00000000" w14:paraId="00000150">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ISO/IEC/IEEE 42010, Systems and software engineering — Architecture description, December 2011.</w:t>
      </w:r>
    </w:p>
    <w:p w:rsidR="00000000" w:rsidDel="00000000" w:rsidP="00000000" w:rsidRDefault="00000000" w:rsidRPr="00000000" w14:paraId="00000151">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Alexander Ran. Ares conceptual framework for software architecture. In M. Jazayeri, A. Ran, and F. van der Linden, editors, Software Architecture for Product Families Principles and Practice, pages 1–29. Addison-Wesley, 2000.</w:t>
      </w:r>
    </w:p>
    <w:p w:rsidR="00000000" w:rsidDel="00000000" w:rsidP="00000000" w:rsidRDefault="00000000" w:rsidRPr="00000000" w14:paraId="00000152">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Nick Rozanski and Eo ́in Woods. Software Systems Architecture: Working With Stakeholders Using Viewpoints and Perspectives. Addison Wesley, 2nd edition, 2011.</w:t>
      </w:r>
    </w:p>
    <w:p w:rsidR="00000000" w:rsidDel="00000000" w:rsidP="00000000" w:rsidRDefault="00000000" w:rsidRPr="00000000" w14:paraId="00000153">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Uwe van Heesch, Paris Avgeriou, and Rich Hilliard. A documentation framework for architecture decisions. The Journal of Systems &amp; Software, 85(4):795–820, April 2012.</w:t>
      </w:r>
    </w:p>
    <w:p w:rsidR="00000000" w:rsidDel="00000000" w:rsidP="00000000" w:rsidRDefault="00000000" w:rsidRPr="00000000" w14:paraId="00000154">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OC1">
    <w:name w:val="toc 1"/>
    <w:basedOn w:val="Normal"/>
    <w:next w:val="Normal"/>
    <w:autoRedefine w:val="1"/>
    <w:uiPriority w:val="39"/>
    <w:unhideWhenUsed w:val="1"/>
    <w:rsid w:val="00BF2DC0"/>
    <w:pPr>
      <w:spacing w:after="100"/>
    </w:pPr>
  </w:style>
  <w:style w:type="paragraph" w:styleId="TOC2">
    <w:name w:val="toc 2"/>
    <w:basedOn w:val="Normal"/>
    <w:next w:val="Normal"/>
    <w:autoRedefine w:val="1"/>
    <w:uiPriority w:val="39"/>
    <w:unhideWhenUsed w:val="1"/>
    <w:rsid w:val="00BF2DC0"/>
    <w:pPr>
      <w:spacing w:after="100"/>
      <w:ind w:left="220"/>
    </w:pPr>
  </w:style>
  <w:style w:type="paragraph" w:styleId="TOC3">
    <w:name w:val="toc 3"/>
    <w:basedOn w:val="Normal"/>
    <w:next w:val="Normal"/>
    <w:autoRedefine w:val="1"/>
    <w:uiPriority w:val="39"/>
    <w:unhideWhenUsed w:val="1"/>
    <w:rsid w:val="00BF2DC0"/>
    <w:pPr>
      <w:spacing w:after="100"/>
      <w:ind w:left="440"/>
    </w:pPr>
  </w:style>
  <w:style w:type="character" w:styleId="Hyperlink">
    <w:name w:val="Hyperlink"/>
    <w:basedOn w:val="DefaultParagraphFont"/>
    <w:uiPriority w:val="99"/>
    <w:unhideWhenUsed w:val="1"/>
    <w:rsid w:val="00BF2DC0"/>
    <w:rPr>
      <w:color w:val="0000ff"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6.png"/><Relationship Id="rId21" Type="http://schemas.openxmlformats.org/officeDocument/2006/relationships/image" Target="media/image2.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CiteSeerX_(identifier)" TargetMode="External"/><Relationship Id="rId26" Type="http://schemas.openxmlformats.org/officeDocument/2006/relationships/image" Target="media/image11.png"/><Relationship Id="rId25" Type="http://schemas.openxmlformats.org/officeDocument/2006/relationships/image" Target="media/image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https://en.wikipedia.org/wiki/Peter_Chen" TargetMode="External"/><Relationship Id="rId11" Type="http://schemas.openxmlformats.org/officeDocument/2006/relationships/hyperlink" Target="https://en.wikipedia.org/wiki/Doi_(identifier)" TargetMode="External"/><Relationship Id="rId10" Type="http://schemas.openxmlformats.org/officeDocument/2006/relationships/hyperlink" Target="https://citeseerx.ist.psu.edu/viewdoc/summary?doi=10.1.1.523.6679" TargetMode="External"/><Relationship Id="rId13" Type="http://schemas.openxmlformats.org/officeDocument/2006/relationships/hyperlink" Target="https://en.wikipedia.org/wiki/S2CID_(identifier)" TargetMode="External"/><Relationship Id="rId12" Type="http://schemas.openxmlformats.org/officeDocument/2006/relationships/hyperlink" Target="https://doi.org/10.1145%2F320434.320440" TargetMode="External"/><Relationship Id="rId15" Type="http://schemas.openxmlformats.org/officeDocument/2006/relationships/hyperlink" Target="https://en.wikipedia.org/wiki/Entity%E2%80%93relationship_model#Model_usability_issues" TargetMode="External"/><Relationship Id="rId14" Type="http://schemas.openxmlformats.org/officeDocument/2006/relationships/hyperlink" Target="https://api.semanticscholar.org/CorpusID:52801746" TargetMode="External"/><Relationship Id="rId17" Type="http://schemas.openxmlformats.org/officeDocument/2006/relationships/image" Target="media/image3.png"/><Relationship Id="rId16" Type="http://schemas.openxmlformats.org/officeDocument/2006/relationships/hyperlink" Target="https://www.pgadmin.org/docs/pgadmin4/development/erd_tool.html#:~:text=The%20Entity%2DRelationship%20Diagram%20(ERD,developing%20and%20maintaining%20the%20database." TargetMode="External"/><Relationship Id="rId19" Type="http://schemas.openxmlformats.org/officeDocument/2006/relationships/image" Target="media/image10.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2QXfU82yLNJwQyKHyNjTBiD+y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gAciExXzdsa1B3SEZ0VlRURXV4b294QkJnSFNIcHFCZkRheE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2024-04-14T21:22:00Z</dcterms:created>
</cp:coreProperties>
</file>