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ACTA CONFORMACIÓN DE LA BRIGADA DE EMERGENCIAS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(fecha) en las instalaciones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XXXXXXXX </w:t>
      </w:r>
      <w:r w:rsidDel="00000000" w:rsidR="00000000" w:rsidRPr="00000000">
        <w:rPr>
          <w:rFonts w:ascii="Arial" w:cs="Arial" w:eastAsia="Arial" w:hAnsi="Arial"/>
          <w:rtl w:val="0"/>
        </w:rPr>
        <w:t xml:space="preserve">de la sede (Ciudad) en el (dirección de la sede de la empresa) se hizo la conformación de la Brigada de Emergencias con los siguientes participantes:</w:t>
      </w:r>
    </w:p>
    <w:p w:rsidR="00000000" w:rsidDel="00000000" w:rsidP="00000000" w:rsidRDefault="00000000" w:rsidRPr="00000000" w14:paraId="00000004">
      <w:pPr>
        <w:spacing w:before="92" w:lineRule="auto"/>
        <w:ind w:left="242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BRIGADA DE EMERGENCIAS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97"/>
        <w:gridCol w:w="3097"/>
        <w:gridCol w:w="3097"/>
        <w:tblGridChange w:id="0">
          <w:tblGrid>
            <w:gridCol w:w="3097"/>
            <w:gridCol w:w="3097"/>
            <w:gridCol w:w="3097"/>
          </w:tblGrid>
        </w:tblGridChange>
      </w:tblGrid>
      <w:tr>
        <w:trPr>
          <w:cantSplit w:val="0"/>
          <w:trHeight w:val="394" w:hRule="atLeast"/>
          <w:tblHeader w:val="0"/>
        </w:trPr>
        <w:tc>
          <w:tcPr>
            <w:gridSpan w:val="3"/>
            <w:shd w:fill="c00000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3211" w:right="320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JEFE DE BRIGADA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393" w:right="3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393" w:right="3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390" w:right="38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708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3" w:right="3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-5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  <w:shd w:fill="c00000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63.00000000000006" w:lineRule="auto"/>
              <w:ind w:left="390" w:right="38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BRIGADISTAS INTEGRALES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63.00000000000006" w:lineRule="auto"/>
              <w:ind w:left="393" w:right="3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63.00000000000006" w:lineRule="auto"/>
              <w:ind w:left="393" w:right="3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63.00000000000006" w:lineRule="auto"/>
              <w:ind w:left="390" w:right="38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93" w:right="38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8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3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393" w:right="3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393" w:right="3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390" w:right="38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87"/>
              </w:tabs>
              <w:spacing w:after="0" w:before="0" w:line="240" w:lineRule="auto"/>
              <w:ind w:left="107" w:right="9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393" w:right="3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393" w:right="3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390" w:right="38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3" w:right="38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3" w:right="38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FUNCIONES BRIGADA DE EMERGENCIAS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6.0" w:type="dxa"/>
        <w:jc w:val="left"/>
        <w:tblInd w:w="1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3"/>
        <w:gridCol w:w="3113"/>
        <w:gridCol w:w="3120"/>
        <w:tblGridChange w:id="0">
          <w:tblGrid>
            <w:gridCol w:w="3113"/>
            <w:gridCol w:w="3113"/>
            <w:gridCol w:w="31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3"/>
            <w:shd w:fill="c00000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737" w:right="273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CONTRA INCENDIOS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pStyle w:val="Heading1"/>
              <w:spacing w:before="0" w:lineRule="auto"/>
              <w:ind w:left="119" w:right="155" w:firstLine="0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Establecer criterios y apoyo para afrontar cualquier conato de incendio, buscando salvaguardar la vida de los trabajadores, los bienes de la empresa y proteger el ambiente.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52" w:right="4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ANTES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96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DURANTE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98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DESPUÉS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30"/>
                <w:tab w:val="left" w:leader="none" w:pos="2735"/>
              </w:tabs>
              <w:spacing w:after="0" w:before="0" w:line="240" w:lineRule="auto"/>
              <w:ind w:left="69" w:right="5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Inspeccionar Periódicamente todas las áreas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Ubicar el área afectada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06"/>
                <w:tab w:val="left" w:leader="none" w:pos="2566"/>
              </w:tabs>
              <w:spacing w:after="0" w:before="0" w:line="240" w:lineRule="auto"/>
              <w:ind w:left="69" w:right="6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Inspeccionar el área afectada</w:t>
            </w:r>
          </w:p>
        </w:tc>
      </w:tr>
      <w:tr>
        <w:trPr>
          <w:cantSplit w:val="0"/>
          <w:trHeight w:val="6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5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Mantener un inventario de equipos contra incendios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89"/>
                <w:tab w:val="left" w:leader="none" w:pos="2202"/>
              </w:tabs>
              <w:spacing w:after="0" w:before="0" w:line="240" w:lineRule="auto"/>
              <w:ind w:left="69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Trasladar los equipos necesarios para el control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12"/>
                <w:tab w:val="left" w:leader="none" w:pos="2861"/>
              </w:tabs>
              <w:spacing w:after="0" w:before="0" w:line="240" w:lineRule="auto"/>
              <w:ind w:left="69" w:right="5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Apoyar en el restablecimiento del área o zona afectada.</w:t>
            </w:r>
          </w:p>
        </w:tc>
      </w:tr>
      <w:tr>
        <w:trPr>
          <w:cantSplit w:val="0"/>
          <w:trHeight w:val="8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Asistir a las capacitaciones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Evaluar el área afectada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28"/>
              </w:tabs>
              <w:spacing w:after="0" w:before="2" w:line="240" w:lineRule="auto"/>
              <w:ind w:left="69" w:right="5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Mantener y reponer equipos y elementos de protección personal utilizados.</w:t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5"/>
                <w:tab w:val="left" w:leader="none" w:pos="2561"/>
              </w:tabs>
              <w:spacing w:after="0" w:before="0" w:line="240" w:lineRule="auto"/>
              <w:ind w:left="69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prácticas para mantenerse actualizado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control del evento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Evaluar las maniobras</w:t>
            </w:r>
          </w:p>
        </w:tc>
      </w:tr>
      <w:tr>
        <w:trPr>
          <w:cantSplit w:val="0"/>
          <w:trHeight w:val="7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6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Mantener un buen estado físico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69" w:right="5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Apoyar grupos de Primeros Auxilios y Evacuación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6.0" w:type="dxa"/>
        <w:jc w:val="left"/>
        <w:tblInd w:w="177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113"/>
        <w:gridCol w:w="3113"/>
        <w:gridCol w:w="3120"/>
        <w:tblGridChange w:id="0">
          <w:tblGrid>
            <w:gridCol w:w="3113"/>
            <w:gridCol w:w="3113"/>
            <w:gridCol w:w="3120"/>
          </w:tblGrid>
        </w:tblGridChange>
      </w:tblGrid>
      <w:tr>
        <w:trPr>
          <w:cantSplit w:val="0"/>
          <w:trHeight w:val="316" w:hRule="atLeast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0000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75" w:lineRule="auto"/>
              <w:ind w:left="2738" w:right="273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PRIMEROS AUXILIOS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80"/>
              </w:tabs>
              <w:spacing w:after="0" w:before="24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Afrontar de manera adecuada cualquier emergencia médica o eventualidad, buscando salvaguardar la vida de las personas implicadas.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bebe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52" w:right="4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bebe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96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bebe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98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DESPUÉS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Revisar e inventariar los equipos para atención de lesionados.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Ubicar el área del evento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01"/>
                <w:tab w:val="left" w:leader="none" w:pos="1705"/>
                <w:tab w:val="left" w:leader="none" w:pos="2928"/>
              </w:tabs>
              <w:spacing w:after="0" w:before="0" w:line="240" w:lineRule="auto"/>
              <w:ind w:left="69" w:right="5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Evaluar la reacción y respuesta</w:t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Revisar periódicamente el manual de primeros auxilios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34"/>
                <w:tab w:val="left" w:leader="none" w:pos="2562"/>
              </w:tabs>
              <w:spacing w:after="0" w:before="0" w:line="240" w:lineRule="auto"/>
              <w:ind w:left="69" w:right="5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Utilizar elementos necesarios para bioseguridad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Corregir procedimientos</w:t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33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Asistir a capacitaciones y reentrenamientos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33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Evaluar el área y número de pacientes a atender.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28"/>
              </w:tabs>
              <w:spacing w:after="0" w:before="0" w:line="240" w:lineRule="auto"/>
              <w:ind w:left="69" w:right="5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Mantener y reponer equipos y elementos de protección personal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6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utilizados.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" w:line="240" w:lineRule="auto"/>
              <w:ind w:left="52" w:right="8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Entrenar permanentemente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62"/>
                <w:tab w:val="left" w:leader="none" w:pos="2105"/>
                <w:tab w:val="left" w:leader="none" w:pos="2856"/>
              </w:tabs>
              <w:spacing w:after="0" w:before="0" w:line="240" w:lineRule="auto"/>
              <w:ind w:left="69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Limitar riesgos para el auxiliador y el paciente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Mantener un buen estado físico.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5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Prestar primeros auxilios en forma inmediata y oportuna. Acompañar al paciente a la IPS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8.0" w:type="dxa"/>
        <w:jc w:val="left"/>
        <w:tblInd w:w="1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1"/>
        <w:gridCol w:w="3399"/>
        <w:gridCol w:w="3118"/>
        <w:tblGridChange w:id="0">
          <w:tblGrid>
            <w:gridCol w:w="2831"/>
            <w:gridCol w:w="3399"/>
            <w:gridCol w:w="3118"/>
          </w:tblGrid>
        </w:tblGridChange>
      </w:tblGrid>
      <w:tr>
        <w:trPr>
          <w:cantSplit w:val="0"/>
          <w:trHeight w:val="105" w:hRule="atLeast"/>
          <w:tblHeader w:val="0"/>
        </w:trPr>
        <w:tc>
          <w:tcPr>
            <w:gridSpan w:val="3"/>
            <w:shd w:fill="c00000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2" w:right="316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EVACUACIÓN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6" w:hRule="atLeast"/>
          <w:tblHeader w:val="0"/>
        </w:trPr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Establecer procedimientos específicos para evacuar y rescatar lesionados y/o personal vulnerable ante cualquier emergencia, </w:t>
            </w:r>
            <w:r w:rsidDel="00000000" w:rsidR="00000000" w:rsidRPr="00000000">
              <w:rPr>
                <w:rtl w:val="0"/>
              </w:rPr>
              <w:t xml:space="preserve">tales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como: incendio, terremoto, sismo, accidentes de tránsito, explosiones etc., que ponga en peligro la integridad física y mental de las personas, buscando salvaguardar la vida de estas.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985" w:right="98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ANTES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0" w:right="1103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DURANTE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98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DESPUÉS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5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Inspeccionar periódicamente todas las áreas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5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Informar a los ocupantes del área asignada la necesidad de evacuar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5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Permanecer con los   evacuados en el punto de reunión final</w:t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5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Conocer vías de evacuación y punto de reunión final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00"/>
                <w:tab w:val="left" w:leader="none" w:pos="1930"/>
                <w:tab w:val="left" w:leader="none" w:pos="3191"/>
              </w:tabs>
              <w:spacing w:after="0" w:before="137" w:line="240" w:lineRule="auto"/>
              <w:ind w:left="69" w:right="6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Recordar al personal</w:t>
              <w:tab/>
              <w:t xml:space="preserve"> a evacuar los procedimientos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5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el área de trabajo cuando se autorice el reingreso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69" w:right="5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Conocer procedimientos para evacuación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Dirigir la evacuación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73"/>
                <w:tab w:val="left" w:leader="none" w:pos="1443"/>
                <w:tab w:val="left" w:leader="none" w:pos="2724"/>
              </w:tabs>
              <w:spacing w:after="0" w:before="20" w:line="240" w:lineRule="auto"/>
              <w:ind w:left="69" w:right="5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Dirigir el reingreso del del área asignada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69" w:right="6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Establecer listado del personal a cargo en las evacuaciones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8" w:line="240" w:lineRule="auto"/>
              <w:ind w:left="68" w:right="6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Controlar brotes de pánico y/o histeria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68" w:right="5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Evaluar y ajustar los procedimientos con el director de evacuaciones</w:t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92"/>
              </w:tabs>
              <w:spacing w:after="0" w:before="22" w:line="240" w:lineRule="auto"/>
              <w:ind w:left="69" w:right="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Discutir y poner en práctica los procedimientos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68" w:right="6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Evitar que los ocupantes se devuelvan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40" w:lineRule="auto"/>
              <w:ind w:left="6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Ajustar plan de evacuación</w:t>
            </w:r>
          </w:p>
        </w:tc>
      </w:tr>
      <w:tr>
        <w:trPr>
          <w:cantSplit w:val="0"/>
          <w:trHeight w:val="7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5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Revisar equipos propios para búsqueda y rescate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Ubicar el área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Revisar y mantener equipos en buen funcionamiento.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Inspeccionar las áreas afectadas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57"/>
                <w:tab w:val="left" w:leader="none" w:pos="3205"/>
              </w:tabs>
              <w:spacing w:after="0" w:before="0" w:line="240" w:lineRule="auto"/>
              <w:ind w:left="6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Desplazar equipos</w:t>
              <w:tab/>
              <w:t xml:space="preserve">y elementos de protección personal.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8"/>
              </w:tabs>
              <w:spacing w:after="0" w:before="0" w:line="240" w:lineRule="auto"/>
              <w:ind w:left="68" w:right="5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Evaluar procedimientos utilizados</w:t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99"/>
              </w:tabs>
              <w:spacing w:after="0" w:before="0" w:line="240" w:lineRule="auto"/>
              <w:ind w:left="69" w:right="6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Hacer prácticas periódicas de búsqueda y rescate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76"/>
                <w:tab w:val="left" w:leader="none" w:pos="3059"/>
              </w:tabs>
              <w:spacing w:after="0" w:before="0" w:line="240" w:lineRule="auto"/>
              <w:ind w:left="68" w:right="6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Utilizar elementos de protección personal.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Ajustar los procedimientos</w:t>
            </w:r>
          </w:p>
        </w:tc>
      </w:tr>
      <w:tr>
        <w:trPr>
          <w:cantSplit w:val="0"/>
          <w:trHeight w:val="829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" w:right="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Entregar pacientes al médico, al profesional de la salud o a la Brigada de emergencias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649" w:right="2167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 del jefe de </w:t>
      </w:r>
      <w:r w:rsidDel="00000000" w:rsidR="00000000" w:rsidRPr="00000000">
        <w:rPr>
          <w:b w:val="1"/>
          <w:rtl w:val="0"/>
        </w:rPr>
        <w:t xml:space="preserve">SST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spacing w:before="21" w:lineRule="auto"/>
        <w:ind w:right="2172" w:firstLine="1649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Cargo del responsable de SST</w:t>
      </w:r>
    </w:p>
    <w:sectPr>
      <w:headerReference r:id="rId9" w:type="default"/>
      <w:pgSz w:h="15840" w:w="12240" w:orient="portrait"/>
      <w:pgMar w:bottom="1417" w:top="2127" w:left="1701" w:right="1701" w:header="982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Fernando Henao" w:id="0" w:date="2025-01-11T13:05:19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ajustó ortografía. Validar con experto si corresponde a desarrollo propio el documento.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9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639.0" w:type="dxa"/>
      <w:jc w:val="left"/>
      <w:tblInd w:w="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7376"/>
      <w:tblGridChange w:id="0">
        <w:tblGrid>
          <w:gridCol w:w="2263"/>
          <w:gridCol w:w="7376"/>
        </w:tblGrid>
      </w:tblGridChange>
    </w:tblGrid>
    <w:tr>
      <w:trPr>
        <w:cantSplit w:val="0"/>
        <w:trHeight w:val="275" w:hRule="atLeast"/>
        <w:tblHeader w:val="0"/>
      </w:trPr>
      <w:tc>
        <w:tcPr>
          <w:vMerge w:val="restart"/>
          <w:tcBorders>
            <w:right w:color="000000" w:space="0" w:sz="4" w:val="single"/>
          </w:tcBorders>
        </w:tcPr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1" w:line="240" w:lineRule="auto"/>
            <w:ind w:left="237" w:right="232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88" w:hRule="atLeast"/>
        <w:tblHeader w:val="0"/>
      </w:trPr>
      <w:tc>
        <w:tcPr>
          <w:vMerge w:val="continue"/>
          <w:tcBorders>
            <w:right w:color="000000" w:space="0" w:sz="4" w:val="single"/>
          </w:tcBorders>
        </w:tcPr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40" w:right="232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ACTA CONFORMACIÓN BRIGADA DE EMERGENCIA</w:t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2" w:lineRule="auto"/>
      <w:ind w:left="1649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 MT" w:cs="Arial MT" w:eastAsia="Arial MT" w:hAnsi="Arial MT"/>
      <w:lang w:val="es-ES"/>
    </w:rPr>
  </w:style>
  <w:style w:type="paragraph" w:styleId="Ttulo1">
    <w:name w:val="heading 1"/>
    <w:basedOn w:val="Normal"/>
    <w:uiPriority w:val="9"/>
    <w:qFormat w:val="1"/>
    <w:pPr>
      <w:spacing w:before="92"/>
      <w:ind w:left="1649"/>
      <w:outlineLvl w:val="0"/>
    </w:pPr>
    <w:rPr>
      <w:rFonts w:ascii="Arial" w:cs="Arial" w:eastAsia="Arial" w:hAnsi="Arial"/>
      <w:b w:val="1"/>
      <w:bCs w:val="1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24"/>
      <w:szCs w:val="24"/>
    </w:rPr>
  </w:style>
  <w:style w:type="paragraph" w:styleId="Prrafodelista">
    <w:name w:val="List Paragraph"/>
    <w:basedOn w:val="Normal"/>
    <w:uiPriority w:val="1"/>
    <w:qFormat w:val="1"/>
    <w:pPr>
      <w:spacing w:line="292" w:lineRule="exact"/>
      <w:ind w:left="962" w:hanging="361"/>
    </w:pPr>
  </w:style>
  <w:style w:type="paragraph" w:styleId="TableParagraph" w:customStyle="1">
    <w:name w:val="Table Paragraph"/>
    <w:basedOn w:val="Normal"/>
    <w:uiPriority w:val="1"/>
    <w:qFormat w:val="1"/>
    <w:pPr>
      <w:ind w:left="69"/>
    </w:pPr>
  </w:style>
  <w:style w:type="paragraph" w:styleId="Encabezado">
    <w:name w:val="header"/>
    <w:basedOn w:val="Normal"/>
    <w:link w:val="EncabezadoCar"/>
    <w:uiPriority w:val="99"/>
    <w:unhideWhenUsed w:val="1"/>
    <w:rsid w:val="007E4F1C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7E4F1C"/>
    <w:rPr>
      <w:rFonts w:ascii="Arial MT" w:cs="Arial MT" w:eastAsia="Arial MT" w:hAnsi="Arial MT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7E4F1C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7E4F1C"/>
    <w:rPr>
      <w:rFonts w:ascii="Arial MT" w:cs="Arial MT" w:eastAsia="Arial MT" w:hAnsi="Arial MT"/>
      <w:lang w:val="es-ES"/>
    </w:rPr>
  </w:style>
  <w:style w:type="table" w:styleId="Tablaconcuadrcula">
    <w:name w:val="Table Grid"/>
    <w:basedOn w:val="Tablanormal"/>
    <w:uiPriority w:val="39"/>
    <w:rsid w:val="00A738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Ud8vhEM/w+J1R+pjKI6068m66g==">CgMxLjAaJwoBMBIiCiAIBCocCgtBQUFCYkIzbXA1URAIGgtBQUFCYkIzbXA1USKJBAoLQUFBQmJCM21wNVES2QMKC0FBQUJiQjNtcDVREgtBQUFCYkIzbXA1URppCgl0ZXh0L2h0bWwSXFNlIGFqdXN0w7Mgb3J0b2dyYWbDrWEuIFZhbGlkYXIgY29uIGV4cGVydG8gc2kgY29ycmVzcG9uZGUgYSBkZXNhcnJvbGxvIHByb3BpbyBlbCBkb2N1bWVudG8uImoKCnRleHQvcGxhaW4SXFNlIGFqdXN0w7Mgb3J0b2dyYWbDrWEuIFZhbGlkYXIgY29uIGV4cGVydG8gc2kgY29ycmVzcG9uZGUgYSBkZXNhcnJvbGxvIHByb3BpbyBlbCBkb2N1bWVudG8uKhsiFTExNzExOTAxOTQyNjU1Mzg2Njk3NSgAOAAwi57gq8UyOIue4KvFMko9Cgp0ZXh0L3BsYWluEi9BQ1RBIENPTkZPUk1BQ0nDk04gREUgTEEgQlJJR0FEQSBERSBFTUVSR0VOQ0lBU1oMN2J1ZzBxN3JhZDhhcgIgAHgAmgEGCAAQABgAqgFeElxTZSBhanVzdMOzIG9ydG9ncmFmw61hLiBWYWxpZGFyIGNvbiBleHBlcnRvIHNpIGNvcnJlc3BvbmRlIGEgZGVzYXJyb2xsbyBwcm9waW8gZWwgZG9jdW1lbnRvLhiLnuCrxTIgi57gq8UyQhBraXguZGpvOHAwNm5yMXByOAByITFmeDJSOXBXYTYxXzNTd3RQNmgwa2pxQUxpcmZyOUl1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2024-12-05T16:19:00Z</dcterms:created>
  <dc:creator>Alexandra Enciso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2022-05-04T00:00:00Z</vt:filetime>
  </property>
</Properties>
</file>