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1CF" w:rsidRDefault="006C212C">
      <w:pPr>
        <w:spacing w:beforeLines="50" w:before="156" w:afterLines="50" w:after="156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线性表</w:t>
      </w:r>
      <w:r>
        <w:rPr>
          <w:rFonts w:hint="eastAsia"/>
          <w:b/>
          <w:bCs/>
          <w:sz w:val="44"/>
        </w:rPr>
        <w:t>-----</w:t>
      </w:r>
      <w:r>
        <w:rPr>
          <w:rFonts w:hint="eastAsia"/>
          <w:b/>
          <w:bCs/>
          <w:sz w:val="44"/>
        </w:rPr>
        <w:t>上机实验（</w:t>
      </w:r>
      <w:r>
        <w:rPr>
          <w:rFonts w:hint="eastAsia"/>
          <w:b/>
          <w:bCs/>
          <w:sz w:val="44"/>
        </w:rPr>
        <w:t>1</w:t>
      </w:r>
      <w:r>
        <w:rPr>
          <w:rFonts w:hint="eastAsia"/>
          <w:b/>
          <w:bCs/>
          <w:sz w:val="44"/>
        </w:rPr>
        <w:t>）</w:t>
      </w:r>
      <w:bookmarkStart w:id="0" w:name="_GoBack"/>
      <w:bookmarkEnd w:id="0"/>
      <w:r>
        <w:rPr>
          <w:rFonts w:hint="eastAsia"/>
          <w:b/>
          <w:bCs/>
          <w:sz w:val="44"/>
        </w:rPr>
        <w:t>报告</w:t>
      </w:r>
    </w:p>
    <w:p w:rsidR="00D221CF" w:rsidRDefault="006C212C">
      <w:pPr>
        <w:spacing w:beforeLines="50" w:before="156" w:line="360" w:lineRule="auto"/>
        <w:rPr>
          <w:rFonts w:ascii="宋体" w:hAnsi="宋体" w:cs="宋体,Bold"/>
          <w:b/>
          <w:kern w:val="0"/>
          <w:sz w:val="24"/>
        </w:rPr>
      </w:pPr>
      <w:r>
        <w:rPr>
          <w:rFonts w:ascii="宋体" w:hAnsi="宋体" w:cs="宋体,Bold" w:hint="eastAsia"/>
          <w:b/>
          <w:kern w:val="0"/>
          <w:sz w:val="24"/>
        </w:rPr>
        <w:t>一、实验目的</w:t>
      </w:r>
    </w:p>
    <w:p w:rsidR="00D221CF" w:rsidRDefault="006C212C">
      <w:pPr>
        <w:ind w:firstLine="420"/>
        <w:rPr>
          <w:rFonts w:ascii="宋体" w:hAnsi="宋体" w:cs="宋体,Bold"/>
          <w:kern w:val="0"/>
          <w:szCs w:val="21"/>
        </w:rPr>
      </w:pPr>
      <w:r>
        <w:rPr>
          <w:rFonts w:ascii="宋体" w:hAnsi="宋体" w:cs="宋体,Bold"/>
          <w:kern w:val="0"/>
          <w:szCs w:val="21"/>
        </w:rPr>
        <w:t>1</w:t>
      </w:r>
      <w:r>
        <w:rPr>
          <w:rFonts w:ascii="宋体" w:hAnsi="宋体" w:cs="宋体,Bold" w:hint="eastAsia"/>
          <w:kern w:val="0"/>
          <w:szCs w:val="21"/>
        </w:rPr>
        <w:t>．掌握线性表抽象数据类型的定义及相关运算的调用</w:t>
      </w:r>
    </w:p>
    <w:p w:rsidR="00D221CF" w:rsidRDefault="006C212C">
      <w:pPr>
        <w:ind w:firstLine="420"/>
        <w:rPr>
          <w:rFonts w:ascii="宋体" w:hAnsi="宋体" w:cs="宋体,Bold"/>
          <w:kern w:val="0"/>
          <w:szCs w:val="21"/>
        </w:rPr>
      </w:pPr>
      <w:r>
        <w:rPr>
          <w:rFonts w:ascii="宋体" w:hAnsi="宋体" w:cs="宋体,Bold" w:hint="eastAsia"/>
          <w:kern w:val="0"/>
          <w:szCs w:val="21"/>
        </w:rPr>
        <w:t>2．利用线性表实现更复杂的运算的算法设计</w:t>
      </w:r>
      <w:r>
        <w:rPr>
          <w:rFonts w:ascii="宋体" w:hAnsi="宋体" w:cs="宋体,Bold" w:hint="eastAsia"/>
          <w:kern w:val="0"/>
          <w:szCs w:val="21"/>
        </w:rPr>
        <w:t>。</w:t>
      </w:r>
    </w:p>
    <w:p w:rsidR="00D221CF" w:rsidRDefault="006C212C">
      <w:pPr>
        <w:spacing w:beforeLines="50" w:before="156" w:line="360" w:lineRule="auto"/>
        <w:rPr>
          <w:rFonts w:ascii="宋体" w:hAnsi="宋体" w:cs="宋体,Bold" w:hint="eastAsia"/>
          <w:b/>
          <w:kern w:val="0"/>
          <w:sz w:val="24"/>
        </w:rPr>
      </w:pPr>
      <w:r>
        <w:rPr>
          <w:rFonts w:ascii="宋体" w:hAnsi="宋体" w:cs="宋体,Bold" w:hint="eastAsia"/>
          <w:b/>
          <w:kern w:val="0"/>
          <w:sz w:val="24"/>
        </w:rPr>
        <w:t>二、实验内容</w:t>
      </w:r>
    </w:p>
    <w:p w:rsidR="006C212C" w:rsidRPr="006C212C" w:rsidRDefault="006C212C">
      <w:pPr>
        <w:spacing w:beforeLines="50" w:before="156" w:line="360" w:lineRule="auto"/>
        <w:rPr>
          <w:rFonts w:ascii="宋体" w:hAnsi="宋体" w:cs="宋体,Bold"/>
          <w:kern w:val="0"/>
          <w:sz w:val="24"/>
        </w:rPr>
      </w:pPr>
      <w:r>
        <w:rPr>
          <w:rFonts w:ascii="宋体" w:hAnsi="宋体" w:cs="宋体,Bold" w:hint="eastAsia"/>
          <w:b/>
          <w:kern w:val="0"/>
          <w:sz w:val="24"/>
        </w:rPr>
        <w:t xml:space="preserve">   </w:t>
      </w:r>
      <w:r w:rsidRPr="006C212C">
        <w:rPr>
          <w:rFonts w:ascii="宋体" w:hAnsi="宋体" w:cs="宋体,Bold" w:hint="eastAsia"/>
          <w:kern w:val="0"/>
          <w:sz w:val="24"/>
        </w:rPr>
        <w:t>参照算法2.1的实现，实现集合交运算</w:t>
      </w:r>
    </w:p>
    <w:p w:rsidR="00D221CF" w:rsidRDefault="006C212C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三、实验结果</w:t>
      </w:r>
      <w:r>
        <w:rPr>
          <w:rFonts w:hint="eastAsia"/>
          <w:bCs/>
          <w:color w:val="FF0000"/>
          <w:szCs w:val="21"/>
        </w:rPr>
        <w:t>（附实验运行结果截图）</w:t>
      </w:r>
    </w:p>
    <w:p w:rsidR="00D221CF" w:rsidRDefault="006C212C">
      <w:pPr>
        <w:spacing w:beforeLines="50" w:before="156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四、实验小结</w:t>
      </w:r>
      <w:r>
        <w:rPr>
          <w:rFonts w:hint="eastAsia"/>
          <w:bCs/>
          <w:color w:val="FF0000"/>
          <w:szCs w:val="21"/>
        </w:rPr>
        <w:t>（列出实验中出现的问题并对实验做出总结</w:t>
      </w:r>
      <w:r>
        <w:rPr>
          <w:rFonts w:hint="eastAsia"/>
          <w:bCs/>
          <w:color w:val="FF0000"/>
          <w:szCs w:val="21"/>
        </w:rPr>
        <w:t>）</w:t>
      </w:r>
    </w:p>
    <w:p w:rsidR="00D221CF" w:rsidRDefault="00D221CF">
      <w:pPr>
        <w:ind w:firstLine="420"/>
        <w:rPr>
          <w:rFonts w:ascii="宋体" w:hAnsi="宋体" w:cs="宋体,Bold"/>
          <w:kern w:val="0"/>
          <w:szCs w:val="21"/>
        </w:rPr>
      </w:pPr>
    </w:p>
    <w:sectPr w:rsidR="00D221CF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C212C">
      <w:r>
        <w:separator/>
      </w:r>
    </w:p>
  </w:endnote>
  <w:endnote w:type="continuationSeparator" w:id="0">
    <w:p w:rsidR="00000000" w:rsidRDefault="006C2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,Bold">
    <w:altName w:val="黑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1CF" w:rsidRDefault="006C212C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221CF" w:rsidRDefault="00D221C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1CF" w:rsidRDefault="006C212C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C212C">
      <w:r>
        <w:separator/>
      </w:r>
    </w:p>
  </w:footnote>
  <w:footnote w:type="continuationSeparator" w:id="0">
    <w:p w:rsidR="00000000" w:rsidRDefault="006C21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6FD"/>
    <w:rsid w:val="00086828"/>
    <w:rsid w:val="00092754"/>
    <w:rsid w:val="000934AE"/>
    <w:rsid w:val="000A41B0"/>
    <w:rsid w:val="000F2EB5"/>
    <w:rsid w:val="0010147B"/>
    <w:rsid w:val="00140C18"/>
    <w:rsid w:val="00152D57"/>
    <w:rsid w:val="00165ABD"/>
    <w:rsid w:val="001674C4"/>
    <w:rsid w:val="001B3E5F"/>
    <w:rsid w:val="001B490D"/>
    <w:rsid w:val="001C6C0D"/>
    <w:rsid w:val="00244FF9"/>
    <w:rsid w:val="00262AEC"/>
    <w:rsid w:val="00274998"/>
    <w:rsid w:val="002D1C87"/>
    <w:rsid w:val="00350A8F"/>
    <w:rsid w:val="0038461D"/>
    <w:rsid w:val="003A74AE"/>
    <w:rsid w:val="003C1D0E"/>
    <w:rsid w:val="003D51AF"/>
    <w:rsid w:val="004204F6"/>
    <w:rsid w:val="00446608"/>
    <w:rsid w:val="0045284E"/>
    <w:rsid w:val="00457FD6"/>
    <w:rsid w:val="00464097"/>
    <w:rsid w:val="0047040F"/>
    <w:rsid w:val="004723A5"/>
    <w:rsid w:val="0048163E"/>
    <w:rsid w:val="00584C9F"/>
    <w:rsid w:val="005F2EA3"/>
    <w:rsid w:val="0060450B"/>
    <w:rsid w:val="00643AB2"/>
    <w:rsid w:val="006752C3"/>
    <w:rsid w:val="006A3DD0"/>
    <w:rsid w:val="006C212C"/>
    <w:rsid w:val="006F2FC7"/>
    <w:rsid w:val="007077DF"/>
    <w:rsid w:val="007326F7"/>
    <w:rsid w:val="00732789"/>
    <w:rsid w:val="0075717F"/>
    <w:rsid w:val="00786C4D"/>
    <w:rsid w:val="008D3D8A"/>
    <w:rsid w:val="008D75DC"/>
    <w:rsid w:val="0090130A"/>
    <w:rsid w:val="00914296"/>
    <w:rsid w:val="00950D9E"/>
    <w:rsid w:val="009B673F"/>
    <w:rsid w:val="009D388B"/>
    <w:rsid w:val="00A40D77"/>
    <w:rsid w:val="00A80E54"/>
    <w:rsid w:val="00A8183F"/>
    <w:rsid w:val="00A90BB1"/>
    <w:rsid w:val="00AA2C50"/>
    <w:rsid w:val="00AB1CC3"/>
    <w:rsid w:val="00AC166C"/>
    <w:rsid w:val="00AD235E"/>
    <w:rsid w:val="00AF3375"/>
    <w:rsid w:val="00B13520"/>
    <w:rsid w:val="00B4648A"/>
    <w:rsid w:val="00B479DE"/>
    <w:rsid w:val="00B940C1"/>
    <w:rsid w:val="00B9511E"/>
    <w:rsid w:val="00BC4511"/>
    <w:rsid w:val="00BC7B13"/>
    <w:rsid w:val="00BD2AA6"/>
    <w:rsid w:val="00C27782"/>
    <w:rsid w:val="00C366FD"/>
    <w:rsid w:val="00C475E9"/>
    <w:rsid w:val="00C606C9"/>
    <w:rsid w:val="00CA5929"/>
    <w:rsid w:val="00CC49A2"/>
    <w:rsid w:val="00CD1A68"/>
    <w:rsid w:val="00CE0BBB"/>
    <w:rsid w:val="00D17FDF"/>
    <w:rsid w:val="00D221CF"/>
    <w:rsid w:val="00D6474F"/>
    <w:rsid w:val="00D948C6"/>
    <w:rsid w:val="00DA52F7"/>
    <w:rsid w:val="00DB433D"/>
    <w:rsid w:val="00DD4FE8"/>
    <w:rsid w:val="00DF559A"/>
    <w:rsid w:val="00E05738"/>
    <w:rsid w:val="00E35977"/>
    <w:rsid w:val="00E460A7"/>
    <w:rsid w:val="00E50E1E"/>
    <w:rsid w:val="00E61AEB"/>
    <w:rsid w:val="00E76262"/>
    <w:rsid w:val="00E8702E"/>
    <w:rsid w:val="00E87313"/>
    <w:rsid w:val="00F31A63"/>
    <w:rsid w:val="302C4A44"/>
    <w:rsid w:val="5F62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qFormat/>
  </w:style>
  <w:style w:type="character" w:customStyle="1" w:styleId="Char">
    <w:name w:val="批注框文本 Char"/>
    <w:basedOn w:val="a0"/>
    <w:link w:val="a4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qFormat/>
  </w:style>
  <w:style w:type="character" w:customStyle="1" w:styleId="Char">
    <w:name w:val="批注框文本 Char"/>
    <w:basedOn w:val="a0"/>
    <w:link w:val="a4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18</Characters>
  <Application>Microsoft Office Word</Application>
  <DocSecurity>0</DocSecurity>
  <Lines>1</Lines>
  <Paragraphs>1</Paragraphs>
  <ScaleCrop>false</ScaleCrop>
  <Company>Swpi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西南石油学院实验报告</dc:title>
  <dc:creator>Cranky</dc:creator>
  <cp:lastModifiedBy>微软用户</cp:lastModifiedBy>
  <cp:revision>2</cp:revision>
  <dcterms:created xsi:type="dcterms:W3CDTF">2020-10-08T01:49:00Z</dcterms:created>
  <dcterms:modified xsi:type="dcterms:W3CDTF">2020-10-08T01:49:00Z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