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简易HTTP服务器实现</w:t>
      </w: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设计背景</w:t>
      </w:r>
    </w:p>
    <w:p>
      <w:pPr>
        <w:ind w:firstLine="420" w:firstLineChars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随着网络技术的不断发展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http</w:t>
      </w:r>
      <w:r>
        <w:rPr>
          <w:rFonts w:hint="default"/>
          <w:lang w:eastAsia="zh-Hans"/>
        </w:rPr>
        <w:t>（</w:t>
      </w:r>
      <w:r>
        <w:rPr>
          <w:rFonts w:hint="eastAsia"/>
          <w:lang w:val="en-US" w:eastAsia="zh-Hans"/>
        </w:rPr>
        <w:t>web</w:t>
      </w:r>
      <w:r>
        <w:rPr>
          <w:rFonts w:hint="default"/>
          <w:lang w:eastAsia="zh-Hans"/>
        </w:rPr>
        <w:t>）</w:t>
      </w:r>
      <w:r>
        <w:rPr>
          <w:rFonts w:hint="eastAsia"/>
          <w:lang w:val="en-US" w:eastAsia="zh-Hans"/>
        </w:rPr>
        <w:t>服务器已经成为了人们生活中不可或缺的一部分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我们无时不刻的访问者http服务器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如百度和谷歌等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每天都享受着http服务器给我们带来的便利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如此重要的程序却很少有人知道他背后的工作原理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尽管现在开源的服务器已经十分成熟如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apache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tomcat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nginx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所以本次实验通过设计一个简易的http服务器来学习其原理</w:t>
      </w:r>
      <w:r>
        <w:rPr>
          <w:rFonts w:hint="default"/>
          <w:lang w:eastAsia="zh-Hans"/>
        </w:rPr>
        <w:t>。</w:t>
      </w:r>
    </w:p>
    <w:p>
      <w:pPr>
        <w:ind w:firstLine="420" w:firstLineChars="0"/>
        <w:rPr>
          <w:rFonts w:hint="default"/>
          <w:lang w:eastAsia="zh-Hans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开发环境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操作系统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ubuntu</w:t>
      </w:r>
      <w:r>
        <w:rPr>
          <w:rFonts w:hint="default"/>
          <w:lang w:eastAsia="zh-Hans"/>
        </w:rPr>
        <w:t xml:space="preserve"> 18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 xml:space="preserve">04 </w:t>
      </w:r>
      <w:r>
        <w:rPr>
          <w:rFonts w:hint="eastAsia"/>
          <w:lang w:val="en-US" w:eastAsia="zh-Hans"/>
        </w:rPr>
        <w:t>x</w:t>
      </w:r>
      <w:r>
        <w:rPr>
          <w:rFonts w:hint="default"/>
          <w:lang w:eastAsia="zh-Hans"/>
        </w:rPr>
        <w:t>86_64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编译器环境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gcc</w:t>
      </w:r>
      <w:r>
        <w:rPr>
          <w:rFonts w:hint="default"/>
          <w:lang w:eastAsia="zh-Hans"/>
        </w:rPr>
        <w:t xml:space="preserve"> 10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IDE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vscode</w:t>
      </w: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设计思路</w:t>
      </w:r>
    </w:p>
    <w:p>
      <w:pPr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服务器作为运行在后台的程序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被动地等待客户端发送过来的http请求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然后进行相应的处理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由于http服务器需要同时处理多个客户端的请求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所以本次http服务器采用POSIX多线程设计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使用accept等待客户端的连接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使用</w:t>
      </w:r>
      <w:r>
        <w:rPr>
          <w:rFonts w:hint="default"/>
          <w:lang w:eastAsia="zh-Hans"/>
        </w:rPr>
        <w:t>pthread_create</w:t>
      </w:r>
      <w:r>
        <w:rPr>
          <w:rFonts w:hint="eastAsia"/>
          <w:lang w:val="en-US" w:eastAsia="zh-Hans"/>
        </w:rPr>
        <w:t>对每一个客户端的请求分别创建一个线程来进行处理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当然也可以使用fork创建进程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设计http服务器本质上是对网络编程的考验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http服务器和传统的tcp网络程序类似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只是对客户端发过来的数据包进行了一系列的分析和处理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然后做出相应的操作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首先服务器需要创建套接字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然后设置sockaddr的数据结构</w:t>
      </w:r>
      <w:r>
        <w:rPr>
          <w:rFonts w:hint="default"/>
          <w:lang w:eastAsia="zh-Hans"/>
        </w:rPr>
        <w:t>（</w:t>
      </w:r>
      <w:r>
        <w:rPr>
          <w:rFonts w:hint="eastAsia"/>
          <w:lang w:val="en-US" w:eastAsia="zh-Hans"/>
        </w:rPr>
        <w:t>端口和IP</w:t>
      </w:r>
      <w:r>
        <w:rPr>
          <w:rFonts w:hint="default"/>
          <w:lang w:eastAsia="zh-Hans"/>
        </w:rPr>
        <w:t>），</w:t>
      </w:r>
      <w:r>
        <w:rPr>
          <w:rFonts w:hint="eastAsia"/>
          <w:lang w:val="en-US" w:eastAsia="zh-Hans"/>
        </w:rPr>
        <w:t>然后使用bind函数进行套接字和sockaddr的绑定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随后使用listen初始化tcp连接队列和backend</w:t>
      </w:r>
      <w:r>
        <w:rPr>
          <w:rFonts w:hint="default"/>
          <w:lang w:eastAsia="zh-Hans"/>
        </w:rPr>
        <w:t>（</w:t>
      </w:r>
      <w:r>
        <w:rPr>
          <w:rFonts w:hint="eastAsia"/>
          <w:lang w:val="en-US" w:eastAsia="zh-Hans"/>
        </w:rPr>
        <w:t>最大连接数</w:t>
      </w:r>
      <w:r>
        <w:rPr>
          <w:rFonts w:hint="default"/>
          <w:lang w:eastAsia="zh-Hans"/>
        </w:rPr>
        <w:t>），</w:t>
      </w:r>
      <w:r>
        <w:rPr>
          <w:rFonts w:hint="eastAsia"/>
          <w:lang w:val="en-US" w:eastAsia="zh-Hans"/>
        </w:rPr>
        <w:t>最后使用无限循环加上accept来处理客户端的连接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对于每次accept接收到的连接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分别使用pthread</w:t>
      </w:r>
      <w:r>
        <w:rPr>
          <w:rFonts w:hint="default"/>
          <w:lang w:eastAsia="zh-Hans"/>
        </w:rPr>
        <w:t>_create</w:t>
      </w:r>
      <w:r>
        <w:rPr>
          <w:rFonts w:hint="eastAsia"/>
          <w:lang w:val="en-US" w:eastAsia="zh-Hans"/>
        </w:rPr>
        <w:t>创建线程进行处理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随后把结果返回给对应的客户端</w:t>
      </w:r>
      <w:r>
        <w:rPr>
          <w:rFonts w:hint="default"/>
          <w:lang w:eastAsia="zh-Hans"/>
        </w:rPr>
        <w:t>。</w:t>
      </w: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程序代码</w:t>
      </w:r>
    </w:p>
    <w:p>
      <w:pPr>
        <w:pStyle w:val="4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代码结构如下</w:t>
      </w:r>
    </w:p>
    <w:p>
      <w:pPr>
        <w:jc w:val="center"/>
      </w:pPr>
      <w:r>
        <w:drawing>
          <wp:inline distT="0" distB="0" distL="114300" distR="114300">
            <wp:extent cx="5267960" cy="4763135"/>
            <wp:effectExtent l="0" t="0" r="15240" b="120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763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jc w:val="center"/>
      </w:pPr>
      <w:r>
        <w:t xml:space="preserve">表 </w:t>
      </w:r>
      <w:r>
        <w:fldChar w:fldCharType="begin"/>
      </w:r>
      <w:r>
        <w:instrText xml:space="preserve"> SEQ 表 \* ARABIC </w:instrText>
      </w:r>
      <w:r>
        <w:fldChar w:fldCharType="separate"/>
      </w:r>
      <w:r>
        <w:t>1</w:t>
      </w:r>
      <w:r>
        <w:fldChar w:fldCharType="end"/>
      </w:r>
      <w:r>
        <w:t>项目结构</w:t>
      </w:r>
    </w:p>
    <w:p/>
    <w:p>
      <w:pPr>
        <w:pStyle w:val="4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服务端关键代码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使用while（</w:t>
      </w:r>
      <w:r>
        <w:rPr>
          <w:rFonts w:hint="default"/>
          <w:lang w:eastAsia="zh-Hans"/>
        </w:rPr>
        <w:t>1</w:t>
      </w:r>
      <w:r>
        <w:rPr>
          <w:rFonts w:hint="eastAsia"/>
          <w:lang w:eastAsia="zh-Hans"/>
        </w:rPr>
        <w:t>）</w:t>
      </w:r>
      <w:r>
        <w:rPr>
          <w:rFonts w:hint="eastAsia"/>
          <w:lang w:val="en-US" w:eastAsia="zh-Hans"/>
        </w:rPr>
        <w:t>无限循环等待客户端连接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使用pthread</w:t>
      </w:r>
      <w:r>
        <w:rPr>
          <w:rFonts w:hint="default"/>
          <w:lang w:eastAsia="zh-Hans"/>
        </w:rPr>
        <w:t>_create</w:t>
      </w:r>
      <w:r>
        <w:rPr>
          <w:rFonts w:hint="eastAsia"/>
          <w:lang w:val="en-US" w:eastAsia="zh-Hans"/>
        </w:rPr>
        <w:t>创建线程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每个线程使用</w:t>
      </w:r>
      <w:r>
        <w:rPr>
          <w:rFonts w:hint="default"/>
          <w:lang w:eastAsia="zh-Hans"/>
        </w:rPr>
        <w:t>HandleAcceptRequest</w:t>
      </w:r>
      <w:r>
        <w:rPr>
          <w:rFonts w:hint="eastAsia"/>
          <w:lang w:val="en-US" w:eastAsia="zh-Hans"/>
        </w:rPr>
        <w:t>函数进行处理</w:t>
      </w:r>
      <w:r>
        <w:rPr>
          <w:rFonts w:hint="default"/>
          <w:lang w:eastAsia="zh-Hans"/>
        </w:rPr>
        <w:t>。</w:t>
      </w:r>
    </w:p>
    <w:p>
      <w:r>
        <w:drawing>
          <wp:inline distT="0" distB="0" distL="114300" distR="114300">
            <wp:extent cx="5262880" cy="1793875"/>
            <wp:effectExtent l="0" t="0" r="2032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793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jc w:val="center"/>
      </w:pPr>
      <w:r>
        <w:t xml:space="preserve">表 </w:t>
      </w:r>
      <w:r>
        <w:fldChar w:fldCharType="begin"/>
      </w:r>
      <w:r>
        <w:instrText xml:space="preserve"> SEQ 表 \* ARABIC </w:instrText>
      </w:r>
      <w:r>
        <w:fldChar w:fldCharType="separate"/>
      </w:r>
      <w:r>
        <w:t>2</w:t>
      </w:r>
      <w:r>
        <w:fldChar w:fldCharType="end"/>
      </w:r>
      <w:r>
        <w:t>等待客户端连接</w:t>
      </w:r>
    </w:p>
    <w:p/>
    <w:p>
      <w:r>
        <w:drawing>
          <wp:inline distT="0" distB="0" distL="114300" distR="114300">
            <wp:extent cx="5267325" cy="1470660"/>
            <wp:effectExtent l="0" t="0" r="15875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70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jc w:val="center"/>
      </w:pPr>
      <w:r>
        <w:t xml:space="preserve">表 </w:t>
      </w:r>
      <w:r>
        <w:fldChar w:fldCharType="begin"/>
      </w:r>
      <w:r>
        <w:instrText xml:space="preserve"> SEQ 表 \* ARABIC </w:instrText>
      </w:r>
      <w:r>
        <w:fldChar w:fldCharType="separate"/>
      </w:r>
      <w:r>
        <w:t>3</w:t>
      </w:r>
      <w:r>
        <w:fldChar w:fldCharType="end"/>
      </w:r>
      <w:r>
        <w:t>处理POST/GET请求</w:t>
      </w:r>
    </w:p>
    <w:p>
      <w:r>
        <w:drawing>
          <wp:inline distT="0" distB="0" distL="114300" distR="114300">
            <wp:extent cx="5262880" cy="3178810"/>
            <wp:effectExtent l="0" t="0" r="20320" b="215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178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jc w:val="center"/>
      </w:pPr>
      <w:r>
        <w:t xml:space="preserve">表 </w:t>
      </w:r>
      <w:r>
        <w:fldChar w:fldCharType="begin"/>
      </w:r>
      <w:r>
        <w:instrText xml:space="preserve"> SEQ 表 \* ARABIC </w:instrText>
      </w:r>
      <w:r>
        <w:fldChar w:fldCharType="separate"/>
      </w:r>
      <w:r>
        <w:t>4</w:t>
      </w:r>
      <w:r>
        <w:fldChar w:fldCharType="end"/>
      </w:r>
      <w:r>
        <w:t>加载index.html</w:t>
      </w:r>
    </w:p>
    <w:p/>
    <w:p/>
    <w:p>
      <w:r>
        <w:drawing>
          <wp:inline distT="0" distB="0" distL="114300" distR="114300">
            <wp:extent cx="5274310" cy="2552700"/>
            <wp:effectExtent l="0" t="0" r="8890" b="1270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2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jc w:val="center"/>
      </w:pPr>
      <w:r>
        <w:t xml:space="preserve">表 </w:t>
      </w:r>
      <w:r>
        <w:fldChar w:fldCharType="begin"/>
      </w:r>
      <w:r>
        <w:instrText xml:space="preserve"> SEQ 表 \* ARABIC </w:instrText>
      </w:r>
      <w:r>
        <w:fldChar w:fldCharType="separate"/>
      </w:r>
      <w:r>
        <w:t>5</w:t>
      </w:r>
      <w:r>
        <w:fldChar w:fldCharType="end"/>
      </w:r>
      <w:r>
        <w:t>处理错误请求</w:t>
      </w:r>
    </w:p>
    <w:p/>
    <w:p>
      <w:r>
        <w:drawing>
          <wp:inline distT="0" distB="0" distL="114300" distR="114300">
            <wp:extent cx="5268595" cy="2232660"/>
            <wp:effectExtent l="0" t="0" r="14605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32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jc w:val="center"/>
      </w:pPr>
      <w:r>
        <w:t xml:space="preserve">表 </w:t>
      </w:r>
      <w:r>
        <w:fldChar w:fldCharType="begin"/>
      </w:r>
      <w:r>
        <w:instrText xml:space="preserve"> SEQ 表 \* ARABIC </w:instrText>
      </w:r>
      <w:r>
        <w:fldChar w:fldCharType="separate"/>
      </w:r>
      <w:r>
        <w:t>6</w:t>
      </w:r>
      <w:r>
        <w:fldChar w:fldCharType="end"/>
      </w:r>
      <w:r>
        <w:t>发送数据</w:t>
      </w:r>
    </w:p>
    <w:p/>
    <w:p>
      <w:pPr>
        <w:pStyle w:val="4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程序依赖图</w:t>
      </w:r>
    </w:p>
    <w:p>
      <w:pPr>
        <w:jc w:val="center"/>
      </w:pPr>
      <w:r>
        <w:drawing>
          <wp:inline distT="0" distB="0" distL="114300" distR="114300">
            <wp:extent cx="1419225" cy="3295650"/>
            <wp:effectExtent l="0" t="0" r="3175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3295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jc w:val="center"/>
      </w:pPr>
      <w:r>
        <w:t xml:space="preserve">表 </w:t>
      </w:r>
      <w:r>
        <w:fldChar w:fldCharType="begin"/>
      </w:r>
      <w:r>
        <w:instrText xml:space="preserve"> SEQ 表 \* ARABIC </w:instrText>
      </w:r>
      <w:r>
        <w:fldChar w:fldCharType="separate"/>
      </w:r>
      <w:r>
        <w:t>7</w:t>
      </w:r>
      <w:r>
        <w:fldChar w:fldCharType="end"/>
      </w:r>
      <w:r>
        <w:t>程序依赖图</w:t>
      </w:r>
    </w:p>
    <w:p/>
    <w:p>
      <w:pPr>
        <w:jc w:val="center"/>
      </w:pPr>
      <w:r>
        <w:drawing>
          <wp:inline distT="0" distB="0" distL="114300" distR="114300">
            <wp:extent cx="1755140" cy="5265420"/>
            <wp:effectExtent l="0" t="0" r="22860" b="177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55140" cy="5265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jc w:val="center"/>
        <w:rPr>
          <w:rFonts w:hint="eastAsia"/>
          <w:lang w:val="en-US" w:eastAsia="zh-Hans"/>
        </w:rPr>
      </w:pPr>
      <w:r>
        <w:t xml:space="preserve">表 </w:t>
      </w:r>
      <w:r>
        <w:fldChar w:fldCharType="begin"/>
      </w:r>
      <w:r>
        <w:instrText xml:space="preserve"> SEQ 表 \* ARABIC </w:instrText>
      </w:r>
      <w:r>
        <w:fldChar w:fldCharType="separate"/>
      </w:r>
      <w:r>
        <w:t>8</w:t>
      </w:r>
      <w:r>
        <w:fldChar w:fldCharType="end"/>
      </w:r>
      <w:r>
        <w:t>函数声明</w:t>
      </w:r>
    </w:p>
    <w:p>
      <w:pPr>
        <w:pStyle w:val="4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程序流程图</w:t>
      </w:r>
    </w:p>
    <w:p>
      <w:pPr>
        <w:jc w:val="center"/>
      </w:pPr>
      <w:r>
        <w:drawing>
          <wp:inline distT="0" distB="0" distL="114300" distR="114300">
            <wp:extent cx="5271135" cy="2583180"/>
            <wp:effectExtent l="0" t="0" r="12065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83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jc w:val="center"/>
      </w:pPr>
      <w:r>
        <w:t xml:space="preserve">表 </w:t>
      </w:r>
      <w:r>
        <w:fldChar w:fldCharType="begin"/>
      </w:r>
      <w:r>
        <w:instrText xml:space="preserve"> SEQ 表 \* ARABIC </w:instrText>
      </w:r>
      <w:r>
        <w:fldChar w:fldCharType="separate"/>
      </w:r>
      <w:r>
        <w:t>9</w:t>
      </w:r>
      <w:r>
        <w:fldChar w:fldCharType="end"/>
      </w:r>
      <w:r>
        <w:t>main函数流程图</w:t>
      </w:r>
    </w:p>
    <w:p/>
    <w:p>
      <w:r>
        <w:drawing>
          <wp:inline distT="0" distB="0" distL="114300" distR="114300">
            <wp:extent cx="5271770" cy="8838565"/>
            <wp:effectExtent l="0" t="0" r="1143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8838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jc w:val="center"/>
      </w:pPr>
      <w:r>
        <w:t xml:space="preserve">表 </w:t>
      </w:r>
      <w:r>
        <w:fldChar w:fldCharType="begin"/>
      </w:r>
      <w:r>
        <w:instrText xml:space="preserve"> SEQ 表 \* ARABIC </w:instrText>
      </w:r>
      <w:r>
        <w:fldChar w:fldCharType="separate"/>
      </w:r>
      <w:r>
        <w:t>10</w:t>
      </w:r>
      <w:r>
        <w:fldChar w:fldCharType="end"/>
      </w:r>
      <w:r>
        <w:t>HandleAccept流程图</w:t>
      </w:r>
    </w:p>
    <w:p/>
    <w:p>
      <w:pPr>
        <w:jc w:val="center"/>
      </w:pPr>
      <w:r>
        <w:drawing>
          <wp:inline distT="0" distB="0" distL="114300" distR="114300">
            <wp:extent cx="3724275" cy="1666875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1666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jc w:val="center"/>
      </w:pPr>
      <w:r>
        <w:t xml:space="preserve">表 </w:t>
      </w:r>
      <w:r>
        <w:fldChar w:fldCharType="begin"/>
      </w:r>
      <w:r>
        <w:instrText xml:space="preserve"> SEQ 表 \* ARABIC </w:instrText>
      </w:r>
      <w:r>
        <w:fldChar w:fldCharType="separate"/>
      </w:r>
      <w:r>
        <w:t>11</w:t>
      </w:r>
      <w:r>
        <w:fldChar w:fldCharType="end"/>
      </w:r>
      <w:r>
        <w:t>SendData函数</w:t>
      </w:r>
    </w:p>
    <w:p/>
    <w:p>
      <w:pPr>
        <w:jc w:val="center"/>
      </w:pPr>
      <w:r>
        <w:drawing>
          <wp:inline distT="0" distB="0" distL="114300" distR="114300">
            <wp:extent cx="3434080" cy="3390900"/>
            <wp:effectExtent l="0" t="0" r="20320" b="1270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34080" cy="3390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jc w:val="center"/>
      </w:pPr>
      <w:r>
        <w:t xml:space="preserve">表 </w:t>
      </w:r>
      <w:r>
        <w:fldChar w:fldCharType="begin"/>
      </w:r>
      <w:r>
        <w:instrText xml:space="preserve"> SEQ 表 \* ARABIC </w:instrText>
      </w:r>
      <w:r>
        <w:fldChar w:fldCharType="separate"/>
      </w:r>
      <w:r>
        <w:t>12</w:t>
      </w:r>
      <w:r>
        <w:fldChar w:fldCharType="end"/>
      </w:r>
      <w:r>
        <w:t>RecvFile函数</w:t>
      </w:r>
    </w:p>
    <w:p>
      <w:pPr>
        <w:rPr>
          <w:rFonts w:hint="eastAsia"/>
          <w:lang w:val="en-US" w:eastAsia="zh-Hans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运行结果</w:t>
      </w:r>
    </w:p>
    <w:p>
      <w:pPr>
        <w:pStyle w:val="4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使用Make编译程序</w:t>
      </w:r>
    </w:p>
    <w:p>
      <w:pPr>
        <w:jc w:val="center"/>
      </w:pPr>
      <w:r>
        <w:drawing>
          <wp:inline distT="0" distB="0" distL="114300" distR="114300">
            <wp:extent cx="5267325" cy="1334770"/>
            <wp:effectExtent l="0" t="0" r="15875" b="1143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334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jc w:val="center"/>
      </w:pPr>
      <w:r>
        <w:t xml:space="preserve">表 </w:t>
      </w:r>
      <w:r>
        <w:fldChar w:fldCharType="begin"/>
      </w:r>
      <w:r>
        <w:instrText xml:space="preserve"> SEQ 表 \* ARABIC </w:instrText>
      </w:r>
      <w:r>
        <w:fldChar w:fldCharType="separate"/>
      </w:r>
      <w:r>
        <w:t>13</w:t>
      </w:r>
      <w:r>
        <w:fldChar w:fldCharType="end"/>
      </w:r>
      <w:r>
        <w:t>编译程序</w:t>
      </w:r>
    </w:p>
    <w:p/>
    <w:p>
      <w:pPr>
        <w:pStyle w:val="4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运行程序</w:t>
      </w:r>
    </w:p>
    <w:p>
      <w:r>
        <w:drawing>
          <wp:inline distT="0" distB="0" distL="114300" distR="114300">
            <wp:extent cx="5267960" cy="1224915"/>
            <wp:effectExtent l="0" t="0" r="15240" b="196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24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jc w:val="center"/>
      </w:pPr>
      <w:r>
        <w:t xml:space="preserve">表 </w:t>
      </w:r>
      <w:r>
        <w:fldChar w:fldCharType="begin"/>
      </w:r>
      <w:r>
        <w:instrText xml:space="preserve"> SEQ 表 \* ARABIC </w:instrText>
      </w:r>
      <w:r>
        <w:fldChar w:fldCharType="separate"/>
      </w:r>
      <w:r>
        <w:t>14</w:t>
      </w:r>
      <w:r>
        <w:fldChar w:fldCharType="end"/>
      </w:r>
      <w:r>
        <w:t>运行程序</w:t>
      </w:r>
    </w:p>
    <w:p/>
    <w:p>
      <w:pPr>
        <w:pStyle w:val="4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验证</w:t>
      </w:r>
    </w:p>
    <w:p>
      <w:pPr>
        <w:jc w:val="center"/>
      </w:pPr>
      <w:r>
        <w:drawing>
          <wp:inline distT="0" distB="0" distL="114300" distR="114300">
            <wp:extent cx="5273040" cy="2586355"/>
            <wp:effectExtent l="0" t="0" r="10160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86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jc w:val="center"/>
      </w:pPr>
      <w:r>
        <w:t xml:space="preserve">表 </w:t>
      </w:r>
      <w:r>
        <w:fldChar w:fldCharType="begin"/>
      </w:r>
      <w:r>
        <w:instrText xml:space="preserve"> SEQ 表 \* ARABIC </w:instrText>
      </w:r>
      <w:r>
        <w:fldChar w:fldCharType="separate"/>
      </w:r>
      <w:r>
        <w:t>15</w:t>
      </w:r>
      <w:r>
        <w:fldChar w:fldCharType="end"/>
      </w:r>
      <w:r>
        <w:t>curl验证</w:t>
      </w:r>
    </w:p>
    <w:p/>
    <w:p>
      <w:r>
        <w:drawing>
          <wp:inline distT="0" distB="0" distL="114300" distR="114300">
            <wp:extent cx="5267325" cy="1217930"/>
            <wp:effectExtent l="0" t="0" r="15875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217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jc w:val="center"/>
        <w:rPr>
          <w:rFonts w:hint="eastAsia"/>
          <w:lang w:val="en-US" w:eastAsia="zh-Hans"/>
        </w:rPr>
      </w:pPr>
      <w:r>
        <w:t xml:space="preserve">表 </w:t>
      </w:r>
      <w:r>
        <w:fldChar w:fldCharType="begin"/>
      </w:r>
      <w:r>
        <w:instrText xml:space="preserve"> SEQ 表 \* ARABIC </w:instrText>
      </w:r>
      <w:r>
        <w:fldChar w:fldCharType="separate"/>
      </w:r>
      <w:r>
        <w:t>16</w:t>
      </w:r>
      <w:r>
        <w:fldChar w:fldCharType="end"/>
      </w:r>
      <w:r>
        <w:t>浏览器验证</w:t>
      </w: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实验总结</w:t>
      </w:r>
    </w:p>
    <w:p>
      <w:pPr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通过本次试验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熟练掌握了Linux下面的网络编程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学习了HTTP服务器的工作原理和通用网络编程框架即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使用while无限循环和accept函数等待客户端连接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然后使用pthread</w:t>
      </w:r>
      <w:r>
        <w:rPr>
          <w:rFonts w:hint="default"/>
          <w:lang w:eastAsia="zh-Hans"/>
        </w:rPr>
        <w:t>_create</w:t>
      </w:r>
      <w:r>
        <w:rPr>
          <w:rFonts w:hint="eastAsia"/>
          <w:lang w:val="en-US" w:eastAsia="zh-Hans"/>
        </w:rPr>
        <w:t>函数创建线程处理客户发送过来的http报文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对每个报文做出相应的处理</w:t>
      </w:r>
      <w:r>
        <w:rPr>
          <w:rFonts w:hint="default"/>
          <w:lang w:eastAsia="zh-Hans"/>
        </w:rPr>
        <w:t>。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804030504040204"/>
    <w:charset w:val="00"/>
    <w:family w:val="auto"/>
    <w:pitch w:val="default"/>
    <w:sig w:usb0="E1002A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B8B453B"/>
    <w:rsid w:val="3ABF8F90"/>
    <w:rsid w:val="3B8B453B"/>
    <w:rsid w:val="7FF744D2"/>
    <w:rsid w:val="8BE7E9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DejaVu Sans" w:hAnsi="DejaVu Sans" w:eastAsia="方正黑体_GBK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6">
    <w:name w:val="Default Paragraph Font"/>
    <w:semiHidden/>
    <w:uiPriority w:val="0"/>
  </w:style>
  <w:style w:type="table" w:default="1" w:styleId="7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caption"/>
    <w:basedOn w:val="1"/>
    <w:next w:val="1"/>
    <w:unhideWhenUsed/>
    <w:qFormat/>
    <w:uiPriority w:val="0"/>
    <w:rPr>
      <w:rFonts w:ascii="DejaVu Sans" w:hAnsi="DejaVu Sans" w:eastAsia="方正黑体_GBK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Office_4.1.2.6545_F1E327BC-269C-435d-A152-05C5408002CA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2022-09-05T21:43:00Z</dcterms:created>
  <dc:creator>coolder</dc:creator>
  <cp:lastModifiedBy>coolder</cp:lastModifiedBy>
  <dcterms:modified xsi:type="dcterms:W3CDTF">2022-09-06T09:20:14Z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2052-4.1.2.6545</vt:lpwstr>
  </property>
</Properties>
</file>