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Lines="50" w:afterLines="20" w:line="360" w:lineRule="auto"/>
        <w:ind w:firstLine="420" w:firstLineChars="0"/>
        <w:jc w:val="center"/>
        <w:rPr>
          <w:rFonts w:eastAsia="楷体_GB2312"/>
          <w:color w:val="0000FF"/>
          <w:sz w:val="52"/>
        </w:rPr>
      </w:pPr>
      <w:r>
        <w:rPr>
          <w:rFonts w:hint="eastAsia" w:ascii="宋体" w:hAnsi="宋体" w:cs="宋体"/>
          <w:sz w:val="52"/>
        </w:rPr>
        <w:t>青岛理工大学</w:t>
      </w:r>
    </w:p>
    <w:p>
      <w:pPr>
        <w:pStyle w:val="2"/>
        <w:spacing w:line="360" w:lineRule="auto"/>
        <w:ind w:right="-632" w:rightChars="-301"/>
        <w:rPr>
          <w:rFonts w:eastAsia="黑体"/>
          <w:sz w:val="78"/>
        </w:rPr>
      </w:pPr>
      <w:r>
        <w:rPr>
          <w:rFonts w:hint="eastAsia" w:eastAsia="黑体"/>
          <w:sz w:val="78"/>
        </w:rPr>
        <w:t>操作系统课程设计报告</w:t>
      </w:r>
    </w:p>
    <w:p>
      <w:pPr>
        <w:pStyle w:val="3"/>
        <w:jc w:val="center"/>
        <w:rPr>
          <w:sz w:val="30"/>
        </w:rPr>
      </w:pPr>
    </w:p>
    <w:p>
      <w:pPr>
        <w:pStyle w:val="3"/>
        <w:jc w:val="center"/>
        <w:rPr>
          <w:rFonts w:asciiTheme="majorEastAsia" w:hAnsiTheme="majorEastAsia" w:eastAsiaTheme="majorEastAsia"/>
          <w:sz w:val="28"/>
          <w:szCs w:val="28"/>
        </w:rPr>
      </w:pPr>
    </w:p>
    <w:p>
      <w:pPr>
        <w:pStyle w:val="3"/>
        <w:jc w:val="center"/>
        <w:rPr>
          <w:rFonts w:asciiTheme="majorEastAsia" w:hAnsiTheme="majorEastAsia" w:eastAsiaTheme="majorEastAsia"/>
          <w:sz w:val="28"/>
          <w:szCs w:val="28"/>
        </w:rPr>
      </w:pPr>
    </w:p>
    <w:p>
      <w:pPr>
        <w:pStyle w:val="3"/>
        <w:spacing w:line="720" w:lineRule="exact"/>
        <w:ind w:firstLine="840" w:firstLineChars="300"/>
        <w:rPr>
          <w:rFonts w:asciiTheme="majorEastAsia" w:hAnsiTheme="majorEastAsia" w:eastAsiaTheme="majorEastAsia"/>
          <w:sz w:val="28"/>
          <w:szCs w:val="28"/>
        </w:rPr>
      </w:pPr>
      <w:r>
        <w:rPr>
          <w:rFonts w:hint="eastAsia" w:asciiTheme="majorEastAsia" w:hAnsiTheme="majorEastAsia" w:eastAsiaTheme="majorEastAsia"/>
          <w:sz w:val="28"/>
          <w:szCs w:val="28"/>
        </w:rPr>
        <w:t>院系：</w:t>
      </w:r>
      <w:r>
        <w:rPr>
          <w:rFonts w:hint="eastAsia" w:asciiTheme="majorEastAsia" w:hAnsiTheme="majorEastAsia" w:eastAsiaTheme="majorEastAsia"/>
          <w:sz w:val="28"/>
          <w:szCs w:val="28"/>
          <w:u w:val="thick"/>
        </w:rPr>
        <w:t xml:space="preserve">                                  </w:t>
      </w:r>
    </w:p>
    <w:p>
      <w:pPr>
        <w:pStyle w:val="3"/>
        <w:spacing w:line="720" w:lineRule="exact"/>
        <w:ind w:firstLine="840" w:firstLineChars="300"/>
        <w:rPr>
          <w:rFonts w:asciiTheme="majorEastAsia" w:hAnsiTheme="majorEastAsia" w:eastAsiaTheme="majorEastAsia"/>
          <w:spacing w:val="24"/>
          <w:sz w:val="28"/>
          <w:szCs w:val="28"/>
        </w:rPr>
      </w:pPr>
      <w:r>
        <w:rPr>
          <w:rFonts w:hint="eastAsia" w:asciiTheme="majorEastAsia" w:hAnsiTheme="majorEastAsia" w:eastAsiaTheme="majorEastAsia"/>
          <w:sz w:val="28"/>
          <w:szCs w:val="28"/>
        </w:rPr>
        <w:t>专业：</w:t>
      </w:r>
      <w:r>
        <w:rPr>
          <w:rFonts w:hint="eastAsia" w:asciiTheme="majorEastAsia" w:hAnsiTheme="majorEastAsia" w:eastAsiaTheme="majorEastAsia"/>
          <w:sz w:val="28"/>
          <w:szCs w:val="28"/>
          <w:u w:val="thick"/>
        </w:rPr>
        <w:t xml:space="preserve">                                  </w:t>
      </w:r>
      <w:r>
        <w:rPr>
          <w:rFonts w:hint="eastAsia" w:asciiTheme="majorEastAsia" w:hAnsiTheme="majorEastAsia" w:eastAsiaTheme="majorEastAsia"/>
          <w:spacing w:val="24"/>
          <w:sz w:val="28"/>
          <w:szCs w:val="28"/>
        </w:rPr>
        <w:t xml:space="preserve">      </w:t>
      </w:r>
    </w:p>
    <w:p>
      <w:pPr>
        <w:pStyle w:val="3"/>
        <w:spacing w:line="720" w:lineRule="exact"/>
        <w:ind w:firstLine="839" w:firstLineChars="256"/>
        <w:rPr>
          <w:rFonts w:asciiTheme="majorEastAsia" w:hAnsiTheme="majorEastAsia" w:eastAsiaTheme="majorEastAsia"/>
          <w:sz w:val="28"/>
          <w:szCs w:val="28"/>
        </w:rPr>
      </w:pPr>
      <w:r>
        <w:rPr>
          <w:rFonts w:hint="eastAsia" w:asciiTheme="majorEastAsia" w:hAnsiTheme="majorEastAsia" w:eastAsiaTheme="majorEastAsia"/>
          <w:spacing w:val="24"/>
          <w:sz w:val="28"/>
          <w:szCs w:val="28"/>
        </w:rPr>
        <w:t>学生姓名</w:t>
      </w:r>
      <w:r>
        <w:rPr>
          <w:rFonts w:asciiTheme="majorEastAsia" w:hAnsiTheme="majorEastAsia" w:eastAsiaTheme="majorEastAsia"/>
          <w:spacing w:val="24"/>
          <w:sz w:val="28"/>
          <w:szCs w:val="28"/>
        </w:rPr>
        <w:t>:</w:t>
      </w:r>
      <w:r>
        <w:rPr>
          <w:rFonts w:hint="eastAsia" w:asciiTheme="majorEastAsia" w:hAnsiTheme="majorEastAsia" w:eastAsiaTheme="majorEastAsia"/>
          <w:sz w:val="28"/>
          <w:szCs w:val="28"/>
          <w:u w:val="thick"/>
        </w:rPr>
        <w:t xml:space="preserve">                             </w:t>
      </w:r>
      <w:r>
        <w:rPr>
          <w:rFonts w:hint="eastAsia" w:asciiTheme="majorEastAsia" w:hAnsiTheme="majorEastAsia" w:eastAsiaTheme="majorEastAsia"/>
          <w:sz w:val="28"/>
          <w:szCs w:val="28"/>
        </w:rPr>
        <w:t xml:space="preserve">   </w:t>
      </w:r>
    </w:p>
    <w:p>
      <w:pPr>
        <w:pStyle w:val="3"/>
        <w:spacing w:line="720" w:lineRule="exact"/>
        <w:ind w:firstLine="840" w:firstLineChars="300"/>
        <w:rPr>
          <w:rFonts w:asciiTheme="majorEastAsia" w:hAnsiTheme="majorEastAsia" w:eastAsiaTheme="majorEastAsia"/>
          <w:sz w:val="28"/>
          <w:szCs w:val="28"/>
        </w:rPr>
      </w:pPr>
      <w:r>
        <w:rPr>
          <w:rFonts w:hint="eastAsia" w:asciiTheme="majorEastAsia" w:hAnsiTheme="majorEastAsia" w:eastAsiaTheme="majorEastAsia"/>
          <w:sz w:val="28"/>
          <w:szCs w:val="28"/>
        </w:rPr>
        <w:t>班级：</w:t>
      </w:r>
      <w:r>
        <w:rPr>
          <w:rFonts w:hint="eastAsia" w:asciiTheme="majorEastAsia" w:hAnsiTheme="majorEastAsia" w:eastAsiaTheme="majorEastAsia"/>
          <w:sz w:val="28"/>
          <w:szCs w:val="28"/>
          <w:u w:val="single"/>
        </w:rPr>
        <w:t xml:space="preserve">                                 </w:t>
      </w:r>
      <w:r>
        <w:rPr>
          <w:rFonts w:hint="eastAsia" w:asciiTheme="majorEastAsia" w:hAnsiTheme="majorEastAsia" w:eastAsiaTheme="majorEastAsia"/>
          <w:sz w:val="28"/>
          <w:szCs w:val="28"/>
        </w:rPr>
        <w:t xml:space="preserve"> </w:t>
      </w:r>
    </w:p>
    <w:p>
      <w:pPr>
        <w:pStyle w:val="3"/>
        <w:spacing w:line="720" w:lineRule="exact"/>
        <w:ind w:firstLine="840" w:firstLineChars="300"/>
        <w:rPr>
          <w:rFonts w:asciiTheme="majorEastAsia" w:hAnsiTheme="majorEastAsia" w:eastAsiaTheme="majorEastAsia"/>
          <w:sz w:val="28"/>
          <w:szCs w:val="28"/>
          <w:u w:val="thick"/>
        </w:rPr>
      </w:pPr>
      <w:r>
        <w:rPr>
          <w:rFonts w:hint="eastAsia" w:asciiTheme="majorEastAsia" w:hAnsiTheme="majorEastAsia" w:eastAsiaTheme="majorEastAsia"/>
          <w:sz w:val="28"/>
          <w:szCs w:val="28"/>
        </w:rPr>
        <w:t>学号</w:t>
      </w:r>
      <w:r>
        <w:rPr>
          <w:rFonts w:asciiTheme="majorEastAsia" w:hAnsiTheme="majorEastAsia" w:eastAsiaTheme="majorEastAsia"/>
          <w:sz w:val="28"/>
          <w:szCs w:val="28"/>
        </w:rPr>
        <w:t>:</w:t>
      </w:r>
      <w:r>
        <w:rPr>
          <w:rFonts w:hint="eastAsia" w:asciiTheme="majorEastAsia" w:hAnsiTheme="majorEastAsia" w:eastAsiaTheme="majorEastAsia"/>
          <w:sz w:val="28"/>
          <w:szCs w:val="28"/>
        </w:rPr>
        <w:t xml:space="preserve"> </w:t>
      </w:r>
      <w:r>
        <w:rPr>
          <w:rFonts w:hint="eastAsia" w:asciiTheme="majorEastAsia" w:hAnsiTheme="majorEastAsia" w:eastAsiaTheme="majorEastAsia"/>
          <w:sz w:val="28"/>
          <w:szCs w:val="28"/>
          <w:u w:val="thick"/>
        </w:rPr>
        <w:t xml:space="preserve">                                  </w:t>
      </w:r>
    </w:p>
    <w:p>
      <w:pPr>
        <w:pStyle w:val="3"/>
        <w:spacing w:line="720" w:lineRule="exact"/>
        <w:ind w:firstLine="840" w:firstLineChars="300"/>
        <w:rPr>
          <w:rFonts w:asciiTheme="majorEastAsia" w:hAnsiTheme="majorEastAsia" w:eastAsiaTheme="majorEastAsia"/>
          <w:sz w:val="28"/>
          <w:szCs w:val="28"/>
          <w:u w:val="single"/>
        </w:rPr>
      </w:pPr>
      <w:r>
        <w:rPr>
          <w:rFonts w:hint="eastAsia" w:asciiTheme="majorEastAsia" w:hAnsiTheme="majorEastAsia" w:eastAsiaTheme="majorEastAsia"/>
          <w:sz w:val="28"/>
          <w:szCs w:val="28"/>
        </w:rPr>
        <w:t>题目：</w:t>
      </w:r>
      <w:r>
        <w:rPr>
          <w:rFonts w:hint="eastAsia" w:asciiTheme="majorEastAsia" w:hAnsiTheme="majorEastAsia" w:eastAsiaTheme="majorEastAsia"/>
          <w:sz w:val="28"/>
          <w:szCs w:val="28"/>
          <w:u w:val="thick"/>
        </w:rPr>
        <w:t xml:space="preserve">                                  </w:t>
      </w:r>
    </w:p>
    <w:p>
      <w:pPr>
        <w:pStyle w:val="3"/>
        <w:spacing w:line="720" w:lineRule="exact"/>
        <w:ind w:firstLine="840" w:firstLineChars="300"/>
        <w:rPr>
          <w:rFonts w:asciiTheme="majorEastAsia" w:hAnsiTheme="majorEastAsia" w:eastAsiaTheme="majorEastAsia"/>
          <w:sz w:val="28"/>
          <w:szCs w:val="28"/>
          <w:u w:val="thick"/>
        </w:rPr>
      </w:pPr>
      <w:r>
        <w:rPr>
          <w:rFonts w:hint="eastAsia" w:asciiTheme="majorEastAsia" w:hAnsiTheme="majorEastAsia" w:eastAsiaTheme="majorEastAsia"/>
          <w:sz w:val="28"/>
          <w:szCs w:val="28"/>
        </w:rPr>
        <w:t>起迄日期</w:t>
      </w:r>
      <w:r>
        <w:rPr>
          <w:rFonts w:asciiTheme="majorEastAsia" w:hAnsiTheme="majorEastAsia" w:eastAsiaTheme="majorEastAsia"/>
          <w:sz w:val="28"/>
          <w:szCs w:val="28"/>
        </w:rPr>
        <w:t>:</w:t>
      </w:r>
      <w:r>
        <w:rPr>
          <w:rFonts w:hint="eastAsia" w:asciiTheme="majorEastAsia" w:hAnsiTheme="majorEastAsia" w:eastAsiaTheme="majorEastAsia"/>
          <w:sz w:val="28"/>
          <w:szCs w:val="28"/>
          <w:u w:val="thick"/>
        </w:rPr>
        <w:t xml:space="preserve">                               </w:t>
      </w:r>
    </w:p>
    <w:p>
      <w:pPr>
        <w:pStyle w:val="3"/>
        <w:spacing w:line="720" w:lineRule="exact"/>
        <w:ind w:firstLine="840" w:firstLineChars="300"/>
        <w:rPr>
          <w:rFonts w:asciiTheme="majorEastAsia" w:hAnsiTheme="majorEastAsia" w:eastAsiaTheme="majorEastAsia"/>
          <w:sz w:val="28"/>
          <w:szCs w:val="28"/>
          <w:u w:val="thick"/>
        </w:rPr>
      </w:pPr>
      <w:r>
        <w:rPr>
          <w:rFonts w:hint="eastAsia" w:asciiTheme="majorEastAsia" w:hAnsiTheme="majorEastAsia" w:eastAsiaTheme="majorEastAsia"/>
          <w:sz w:val="28"/>
          <w:szCs w:val="28"/>
        </w:rPr>
        <w:t>指导教师</w:t>
      </w:r>
      <w:r>
        <w:rPr>
          <w:rFonts w:asciiTheme="majorEastAsia" w:hAnsiTheme="majorEastAsia" w:eastAsiaTheme="majorEastAsia"/>
          <w:sz w:val="28"/>
          <w:szCs w:val="28"/>
        </w:rPr>
        <w:t>:</w:t>
      </w:r>
      <w:r>
        <w:rPr>
          <w:rFonts w:hint="eastAsia" w:asciiTheme="majorEastAsia" w:hAnsiTheme="majorEastAsia" w:eastAsiaTheme="majorEastAsia"/>
          <w:sz w:val="28"/>
          <w:szCs w:val="28"/>
          <w:u w:val="thick"/>
        </w:rPr>
        <w:t xml:space="preserve">                               </w:t>
      </w:r>
    </w:p>
    <w:p>
      <w:pPr>
        <w:pStyle w:val="3"/>
        <w:spacing w:line="720" w:lineRule="exact"/>
        <w:ind w:firstLine="840" w:firstLineChars="300"/>
        <w:rPr>
          <w:rFonts w:asciiTheme="majorEastAsia" w:hAnsiTheme="majorEastAsia" w:eastAsiaTheme="majorEastAsia"/>
          <w:sz w:val="28"/>
          <w:szCs w:val="28"/>
        </w:rPr>
      </w:pPr>
    </w:p>
    <w:p>
      <w:pPr>
        <w:pStyle w:val="3"/>
        <w:spacing w:line="720" w:lineRule="exact"/>
        <w:rPr>
          <w:rFonts w:asciiTheme="majorEastAsia" w:hAnsiTheme="majorEastAsia" w:eastAsiaTheme="majorEastAsia"/>
          <w:sz w:val="28"/>
          <w:szCs w:val="28"/>
        </w:rPr>
      </w:pPr>
    </w:p>
    <w:p>
      <w:pPr>
        <w:pStyle w:val="3"/>
        <w:spacing w:line="360" w:lineRule="exact"/>
        <w:jc w:val="center"/>
        <w:rPr>
          <w:rFonts w:asciiTheme="majorEastAsia" w:hAnsiTheme="majorEastAsia" w:eastAsiaTheme="majorEastAsia"/>
          <w:sz w:val="28"/>
          <w:szCs w:val="28"/>
        </w:rPr>
      </w:pPr>
    </w:p>
    <w:p>
      <w:pPr>
        <w:pStyle w:val="3"/>
        <w:jc w:val="center"/>
        <w:rPr>
          <w:rFonts w:asciiTheme="majorEastAsia" w:hAnsiTheme="majorEastAsia" w:eastAsiaTheme="majorEastAsia"/>
          <w:sz w:val="28"/>
          <w:szCs w:val="28"/>
        </w:rPr>
      </w:pPr>
      <w:r>
        <w:rPr>
          <w:rFonts w:hint="eastAsia" w:asciiTheme="majorEastAsia" w:hAnsiTheme="majorEastAsia" w:eastAsiaTheme="majorEastAsia"/>
          <w:sz w:val="28"/>
          <w:szCs w:val="28"/>
        </w:rPr>
        <w:t>完成日期</w:t>
      </w:r>
      <w:r>
        <w:rPr>
          <w:rFonts w:asciiTheme="majorEastAsia" w:hAnsiTheme="majorEastAsia" w:eastAsiaTheme="majorEastAsia"/>
          <w:sz w:val="28"/>
          <w:szCs w:val="28"/>
        </w:rPr>
        <w:t>:</w:t>
      </w:r>
      <w:r>
        <w:rPr>
          <w:rFonts w:hint="eastAsia" w:asciiTheme="majorEastAsia" w:hAnsiTheme="majorEastAsia" w:eastAsiaTheme="majorEastAsia"/>
          <w:sz w:val="28"/>
          <w:szCs w:val="28"/>
        </w:rPr>
        <w:t xml:space="preserve">       年   月   日</w:t>
      </w:r>
    </w:p>
    <w:p>
      <w:pPr>
        <w:pStyle w:val="3"/>
        <w:jc w:val="center"/>
        <w:rPr>
          <w:rFonts w:asciiTheme="majorEastAsia" w:hAnsiTheme="majorEastAsia" w:eastAsiaTheme="majorEastAsia"/>
          <w:sz w:val="28"/>
          <w:szCs w:val="28"/>
        </w:rPr>
      </w:pPr>
    </w:p>
    <w:p>
      <w:pPr>
        <w:pStyle w:val="3"/>
        <w:jc w:val="center"/>
        <w:rPr>
          <w:rFonts w:asciiTheme="majorEastAsia" w:hAnsiTheme="majorEastAsia" w:eastAsiaTheme="majorEastAsia"/>
          <w:sz w:val="28"/>
          <w:szCs w:val="28"/>
        </w:rPr>
      </w:pPr>
    </w:p>
    <w:p>
      <w:pPr>
        <w:pStyle w:val="3"/>
        <w:spacing w:line="360" w:lineRule="auto"/>
        <w:rPr>
          <w:rFonts w:eastAsia="黑体"/>
          <w:color w:val="FF0000"/>
          <w:sz w:val="28"/>
        </w:rPr>
      </w:pPr>
      <w:r>
        <w:rPr>
          <w:rFonts w:hint="eastAsia" w:eastAsia="黑体"/>
          <w:color w:val="FF0000"/>
          <w:sz w:val="28"/>
        </w:rPr>
        <w:t>说明：</w:t>
      </w:r>
    </w:p>
    <w:p>
      <w:pPr>
        <w:pStyle w:val="3"/>
        <w:numPr>
          <w:ilvl w:val="0"/>
          <w:numId w:val="1"/>
        </w:numPr>
        <w:spacing w:line="360" w:lineRule="auto"/>
        <w:rPr>
          <w:rFonts w:eastAsia="黑体"/>
          <w:color w:val="FF0000"/>
          <w:sz w:val="28"/>
        </w:rPr>
      </w:pPr>
      <w:r>
        <w:rPr>
          <w:rFonts w:hint="eastAsia" w:eastAsia="黑体"/>
          <w:color w:val="FF0000"/>
          <w:sz w:val="28"/>
        </w:rPr>
        <w:t>红色字说明，最终报告须删除这部分；</w:t>
      </w:r>
    </w:p>
    <w:p>
      <w:pPr>
        <w:pStyle w:val="3"/>
        <w:numPr>
          <w:ilvl w:val="0"/>
          <w:numId w:val="1"/>
        </w:numPr>
        <w:spacing w:line="360" w:lineRule="auto"/>
        <w:rPr>
          <w:rFonts w:eastAsia="黑体"/>
          <w:color w:val="FF0000"/>
          <w:sz w:val="28"/>
        </w:rPr>
      </w:pPr>
      <w:r>
        <w:rPr>
          <w:rFonts w:hint="eastAsia" w:eastAsia="黑体"/>
          <w:color w:val="FF0000"/>
          <w:sz w:val="28"/>
        </w:rPr>
        <w:t>蓝色字的说明，是要用自己所做的具体内容替换的部分。</w:t>
      </w:r>
    </w:p>
    <w:p>
      <w:pPr>
        <w:pStyle w:val="3"/>
        <w:widowControl/>
        <w:numPr>
          <w:ilvl w:val="0"/>
          <w:numId w:val="2"/>
        </w:numPr>
        <w:wordWrap w:val="0"/>
        <w:jc w:val="left"/>
        <w:rPr>
          <w:rFonts w:ascii="宋体" w:hAnsi="宋体" w:cs="宋体"/>
          <w:b/>
          <w:color w:val="FF0000"/>
          <w:kern w:val="0"/>
          <w:sz w:val="28"/>
          <w:szCs w:val="28"/>
        </w:rPr>
      </w:pPr>
      <w:r>
        <w:rPr>
          <w:rFonts w:hint="eastAsia" w:ascii="宋体" w:hAnsi="宋体" w:cs="宋体"/>
          <w:b/>
          <w:kern w:val="0"/>
          <w:sz w:val="28"/>
          <w:szCs w:val="28"/>
        </w:rPr>
        <w:t>课程设计目的</w:t>
      </w:r>
      <w:r>
        <w:rPr>
          <w:rFonts w:hint="eastAsia" w:ascii="宋体" w:hAnsi="宋体" w:cs="宋体"/>
          <w:b/>
          <w:color w:val="FF0000"/>
          <w:kern w:val="0"/>
          <w:sz w:val="28"/>
          <w:szCs w:val="28"/>
        </w:rPr>
        <w:t>（标题宋体加粗四号）</w:t>
      </w:r>
    </w:p>
    <w:p>
      <w:pPr>
        <w:pStyle w:val="3"/>
        <w:ind w:firstLine="420" w:firstLineChars="200"/>
        <w:rPr>
          <w:rFonts w:hint="eastAsia" w:ascii="宋体" w:hAnsi="宋体" w:eastAsia="宋体"/>
          <w:color w:val="auto"/>
          <w:lang w:val="en-US" w:eastAsia="zh-Hans"/>
        </w:rPr>
      </w:pPr>
      <w:r>
        <w:rPr>
          <w:rFonts w:hint="eastAsia" w:ascii="宋体" w:hAnsi="宋体"/>
          <w:color w:val="auto"/>
          <w:lang w:val="en-US" w:eastAsia="zh-Hans"/>
        </w:rPr>
        <w:t>为掌握Linux环境下C语言程序设计</w:t>
      </w:r>
      <w:r>
        <w:rPr>
          <w:rFonts w:hint="default" w:ascii="宋体" w:hAnsi="宋体"/>
          <w:color w:val="auto"/>
          <w:lang w:eastAsia="zh-Hans"/>
        </w:rPr>
        <w:t xml:space="preserve">， </w:t>
      </w:r>
      <w:r>
        <w:rPr>
          <w:rFonts w:hint="eastAsia" w:ascii="宋体" w:hAnsi="宋体"/>
          <w:color w:val="auto"/>
          <w:lang w:val="en-US" w:eastAsia="zh-Hans"/>
        </w:rPr>
        <w:t>同时掌握操作系统中信号量互斥与同步的操作</w:t>
      </w:r>
      <w:r>
        <w:rPr>
          <w:rFonts w:hint="default" w:ascii="宋体" w:hAnsi="宋体"/>
          <w:color w:val="auto"/>
          <w:lang w:eastAsia="zh-Hans"/>
        </w:rPr>
        <w:t>，</w:t>
      </w:r>
      <w:r>
        <w:rPr>
          <w:rFonts w:hint="eastAsia" w:ascii="宋体" w:hAnsi="宋体"/>
          <w:color w:val="auto"/>
          <w:lang w:val="en-US" w:eastAsia="zh-Hans"/>
        </w:rPr>
        <w:t>通过在Linux环境下设计生产者消费者问题</w:t>
      </w:r>
      <w:r>
        <w:rPr>
          <w:rFonts w:hint="default" w:ascii="宋体" w:hAnsi="宋体"/>
          <w:color w:val="auto"/>
          <w:lang w:eastAsia="zh-Hans"/>
        </w:rPr>
        <w:t>，</w:t>
      </w:r>
      <w:r>
        <w:rPr>
          <w:rFonts w:hint="eastAsia" w:ascii="宋体" w:hAnsi="宋体"/>
          <w:color w:val="auto"/>
          <w:lang w:val="en-US" w:eastAsia="zh-Hans"/>
        </w:rPr>
        <w:t>达到学习Linux</w:t>
      </w:r>
      <w:r>
        <w:rPr>
          <w:rFonts w:hint="default" w:ascii="宋体" w:hAnsi="宋体"/>
          <w:color w:val="auto"/>
          <w:lang w:eastAsia="zh-Hans"/>
        </w:rPr>
        <w:t xml:space="preserve"> </w:t>
      </w:r>
      <w:r>
        <w:rPr>
          <w:rFonts w:hint="eastAsia" w:ascii="宋体" w:hAnsi="宋体"/>
          <w:color w:val="auto"/>
          <w:lang w:val="en-US" w:eastAsia="zh-Hans"/>
        </w:rPr>
        <w:t>C语言系统编程的目的</w:t>
      </w:r>
      <w:r>
        <w:rPr>
          <w:rFonts w:hint="default" w:ascii="宋体" w:hAnsi="宋体"/>
          <w:color w:val="auto"/>
          <w:lang w:eastAsia="zh-Hans"/>
        </w:rPr>
        <w:t>。</w:t>
      </w:r>
    </w:p>
    <w:p>
      <w:pPr>
        <w:pStyle w:val="3"/>
        <w:widowControl/>
        <w:numPr>
          <w:ilvl w:val="0"/>
          <w:numId w:val="2"/>
        </w:numPr>
        <w:wordWrap w:val="0"/>
        <w:jc w:val="left"/>
        <w:rPr>
          <w:rFonts w:ascii="宋体" w:hAnsi="宋体" w:cs="宋体"/>
          <w:b/>
          <w:kern w:val="0"/>
          <w:sz w:val="28"/>
          <w:szCs w:val="28"/>
        </w:rPr>
      </w:pPr>
      <w:r>
        <w:rPr>
          <w:rFonts w:hint="eastAsia" w:ascii="宋体" w:hAnsi="宋体" w:cs="宋体"/>
          <w:b/>
          <w:kern w:val="0"/>
          <w:sz w:val="28"/>
          <w:szCs w:val="28"/>
        </w:rPr>
        <w:t>课程设计内容与要求</w:t>
      </w:r>
    </w:p>
    <w:p>
      <w:pPr>
        <w:pStyle w:val="3"/>
        <w:widowControl/>
        <w:wordWrap w:val="0"/>
        <w:ind w:firstLine="420" w:firstLineChars="0"/>
        <w:jc w:val="left"/>
        <w:rPr>
          <w:rFonts w:hint="eastAsia" w:ascii="宋体" w:hAnsi="宋体" w:eastAsia="宋体" w:cs="宋体"/>
          <w:b/>
          <w:color w:val="auto"/>
          <w:kern w:val="0"/>
          <w:szCs w:val="21"/>
          <w:lang w:val="en-US" w:eastAsia="zh-Hans"/>
        </w:rPr>
      </w:pPr>
      <w:r>
        <w:rPr>
          <w:rFonts w:hint="eastAsia" w:ascii="宋体" w:hAnsi="宋体" w:cs="宋体"/>
          <w:b/>
          <w:color w:val="auto"/>
          <w:kern w:val="0"/>
          <w:szCs w:val="21"/>
          <w:lang w:val="en-US" w:eastAsia="zh-Hans"/>
        </w:rPr>
        <w:t>在Linux环境下使用C语言设计生产者消费者程序</w:t>
      </w:r>
      <w:r>
        <w:rPr>
          <w:rFonts w:hint="default" w:ascii="宋体" w:hAnsi="宋体" w:cs="宋体"/>
          <w:b/>
          <w:color w:val="auto"/>
          <w:kern w:val="0"/>
          <w:szCs w:val="21"/>
          <w:lang w:eastAsia="zh-Hans"/>
        </w:rPr>
        <w:t>，</w:t>
      </w:r>
      <w:r>
        <w:rPr>
          <w:rFonts w:hint="eastAsia" w:ascii="宋体" w:hAnsi="宋体" w:cs="宋体"/>
          <w:b/>
          <w:color w:val="auto"/>
          <w:kern w:val="0"/>
          <w:szCs w:val="21"/>
          <w:lang w:val="en-US" w:eastAsia="zh-Hans"/>
        </w:rPr>
        <w:t>实现并发问题的控制</w:t>
      </w:r>
      <w:r>
        <w:rPr>
          <w:rFonts w:hint="default" w:ascii="宋体" w:hAnsi="宋体" w:cs="宋体"/>
          <w:b/>
          <w:color w:val="auto"/>
          <w:kern w:val="0"/>
          <w:szCs w:val="21"/>
          <w:lang w:eastAsia="zh-Hans"/>
        </w:rPr>
        <w:t>。</w:t>
      </w:r>
      <w:r>
        <w:rPr>
          <w:rFonts w:hint="eastAsia" w:ascii="宋体" w:hAnsi="宋体" w:cs="宋体"/>
          <w:b/>
          <w:color w:val="auto"/>
          <w:kern w:val="0"/>
          <w:szCs w:val="21"/>
          <w:lang w:val="en-US" w:eastAsia="zh-Hans"/>
        </w:rPr>
        <w:t>缓冲区有</w:t>
      </w:r>
      <w:r>
        <w:rPr>
          <w:rFonts w:hint="default" w:ascii="宋体" w:hAnsi="宋体" w:cs="宋体"/>
          <w:b/>
          <w:color w:val="auto"/>
          <w:kern w:val="0"/>
          <w:szCs w:val="21"/>
          <w:lang w:eastAsia="zh-Hans"/>
        </w:rPr>
        <w:t>20</w:t>
      </w:r>
      <w:r>
        <w:rPr>
          <w:rFonts w:hint="eastAsia" w:ascii="宋体" w:hAnsi="宋体" w:cs="宋体"/>
          <w:b/>
          <w:color w:val="auto"/>
          <w:kern w:val="0"/>
          <w:szCs w:val="21"/>
          <w:lang w:val="en-US" w:eastAsia="zh-Hans"/>
        </w:rPr>
        <w:t>个单元</w:t>
      </w:r>
      <w:r>
        <w:rPr>
          <w:rFonts w:hint="default" w:ascii="宋体" w:hAnsi="宋体" w:cs="宋体"/>
          <w:b/>
          <w:color w:val="auto"/>
          <w:kern w:val="0"/>
          <w:szCs w:val="21"/>
          <w:lang w:eastAsia="zh-Hans"/>
        </w:rPr>
        <w:t>，</w:t>
      </w:r>
      <w:r>
        <w:rPr>
          <w:rFonts w:hint="eastAsia" w:ascii="宋体" w:hAnsi="宋体" w:cs="宋体"/>
          <w:b/>
          <w:color w:val="auto"/>
          <w:kern w:val="0"/>
          <w:szCs w:val="21"/>
          <w:lang w:val="en-US" w:eastAsia="zh-Hans"/>
        </w:rPr>
        <w:t>每个单元是一个</w:t>
      </w:r>
      <w:r>
        <w:rPr>
          <w:rFonts w:hint="default" w:ascii="宋体" w:hAnsi="宋体" w:cs="宋体"/>
          <w:b/>
          <w:color w:val="auto"/>
          <w:kern w:val="0"/>
          <w:szCs w:val="21"/>
          <w:lang w:eastAsia="zh-Hans"/>
        </w:rPr>
        <w:t>1-20</w:t>
      </w:r>
      <w:r>
        <w:rPr>
          <w:rFonts w:hint="eastAsia" w:ascii="宋体" w:hAnsi="宋体" w:cs="宋体"/>
          <w:b/>
          <w:color w:val="auto"/>
          <w:kern w:val="0"/>
          <w:szCs w:val="21"/>
          <w:lang w:val="en-US" w:eastAsia="zh-Hans"/>
        </w:rPr>
        <w:t>之间的整数</w:t>
      </w:r>
      <w:r>
        <w:rPr>
          <w:rFonts w:hint="default" w:ascii="宋体" w:hAnsi="宋体" w:cs="宋体"/>
          <w:b/>
          <w:color w:val="auto"/>
          <w:kern w:val="0"/>
          <w:szCs w:val="21"/>
          <w:lang w:eastAsia="zh-Hans"/>
        </w:rPr>
        <w:t>，</w:t>
      </w:r>
      <w:r>
        <w:rPr>
          <w:rFonts w:hint="eastAsia" w:ascii="宋体" w:hAnsi="宋体" w:cs="宋体"/>
          <w:b/>
          <w:color w:val="auto"/>
          <w:kern w:val="0"/>
          <w:szCs w:val="21"/>
          <w:lang w:val="en-US" w:eastAsia="zh-Hans"/>
        </w:rPr>
        <w:t>在每个生产者或消费者操作完的同时</w:t>
      </w:r>
      <w:r>
        <w:rPr>
          <w:rFonts w:hint="default" w:ascii="宋体" w:hAnsi="宋体" w:cs="宋体"/>
          <w:b/>
          <w:color w:val="auto"/>
          <w:kern w:val="0"/>
          <w:szCs w:val="21"/>
          <w:lang w:eastAsia="zh-Hans"/>
        </w:rPr>
        <w:t>，</w:t>
      </w:r>
      <w:r>
        <w:rPr>
          <w:rFonts w:hint="eastAsia" w:ascii="宋体" w:hAnsi="宋体" w:cs="宋体"/>
          <w:b/>
          <w:color w:val="auto"/>
          <w:kern w:val="0"/>
          <w:szCs w:val="21"/>
          <w:lang w:val="en-US" w:eastAsia="zh-Hans"/>
        </w:rPr>
        <w:t>输出缓冲区的所有内容</w:t>
      </w:r>
      <w:r>
        <w:rPr>
          <w:rFonts w:hint="default" w:ascii="宋体" w:hAnsi="宋体" w:cs="宋体"/>
          <w:b/>
          <w:color w:val="auto"/>
          <w:kern w:val="0"/>
          <w:szCs w:val="21"/>
          <w:lang w:eastAsia="zh-Hans"/>
        </w:rPr>
        <w:t>。</w:t>
      </w:r>
      <w:r>
        <w:rPr>
          <w:rFonts w:hint="eastAsia" w:ascii="宋体" w:hAnsi="宋体" w:cs="宋体"/>
          <w:b/>
          <w:color w:val="auto"/>
          <w:kern w:val="0"/>
          <w:szCs w:val="21"/>
          <w:lang w:val="en-US" w:eastAsia="zh-Hans"/>
        </w:rPr>
        <w:t>实现多个producer和consumer同时操作</w:t>
      </w:r>
      <w:r>
        <w:rPr>
          <w:rFonts w:hint="default" w:ascii="宋体" w:hAnsi="宋体" w:cs="宋体"/>
          <w:b/>
          <w:color w:val="auto"/>
          <w:kern w:val="0"/>
          <w:szCs w:val="21"/>
          <w:lang w:eastAsia="zh-Hans"/>
        </w:rPr>
        <w:t>。</w:t>
      </w:r>
    </w:p>
    <w:p>
      <w:pPr>
        <w:pStyle w:val="3"/>
        <w:widowControl/>
        <w:numPr>
          <w:ilvl w:val="0"/>
          <w:numId w:val="2"/>
        </w:numPr>
        <w:wordWrap w:val="0"/>
        <w:jc w:val="left"/>
        <w:rPr>
          <w:rFonts w:ascii="宋体" w:hAnsi="宋体" w:cs="宋体"/>
          <w:b/>
          <w:kern w:val="0"/>
          <w:sz w:val="28"/>
          <w:szCs w:val="28"/>
        </w:rPr>
      </w:pPr>
      <w:r>
        <w:rPr>
          <w:rFonts w:ascii="宋体" w:hAnsi="宋体" w:cs="宋体"/>
          <w:b/>
          <w:kern w:val="0"/>
          <w:sz w:val="28"/>
          <w:szCs w:val="28"/>
        </w:rPr>
        <w:t>系统</w:t>
      </w:r>
      <w:r>
        <w:rPr>
          <w:rFonts w:hint="eastAsia" w:ascii="宋体" w:hAnsi="宋体" w:cs="宋体"/>
          <w:b/>
          <w:kern w:val="0"/>
          <w:sz w:val="28"/>
          <w:szCs w:val="28"/>
        </w:rPr>
        <w:t>分析与设计</w:t>
      </w:r>
    </w:p>
    <w:p>
      <w:pPr>
        <w:pStyle w:val="3"/>
        <w:widowControl/>
        <w:numPr>
          <w:ilvl w:val="0"/>
          <w:numId w:val="3"/>
        </w:numPr>
        <w:wordWrap w:val="0"/>
        <w:jc w:val="left"/>
        <w:rPr>
          <w:b/>
          <w:bCs/>
        </w:rPr>
      </w:pPr>
      <w:r>
        <w:rPr>
          <w:b/>
          <w:bCs/>
        </w:rPr>
        <w:t>系统分析</w:t>
      </w:r>
    </w:p>
    <w:p>
      <w:pPr>
        <w:pStyle w:val="3"/>
        <w:widowControl/>
        <w:numPr>
          <w:ilvl w:val="0"/>
          <w:numId w:val="0"/>
        </w:numPr>
        <w:wordWrap w:val="0"/>
        <w:ind w:firstLine="420" w:firstLineChars="0"/>
        <w:jc w:val="left"/>
        <w:rPr>
          <w:rFonts w:hint="eastAsia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drawing>
          <wp:inline distT="0" distB="0" distL="114300" distR="114300">
            <wp:extent cx="5269865" cy="2910205"/>
            <wp:effectExtent l="0" t="0" r="6985" b="4445"/>
            <wp:docPr id="13" name="图片 13" descr="系统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系统分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widowControl/>
        <w:numPr>
          <w:ilvl w:val="0"/>
          <w:numId w:val="0"/>
        </w:numPr>
        <w:wordWrap w:val="0"/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系统主要分为四个模块</w:t>
      </w:r>
    </w:p>
    <w:p>
      <w:pPr>
        <w:pStyle w:val="3"/>
        <w:widowControl/>
        <w:numPr>
          <w:ilvl w:val="0"/>
          <w:numId w:val="4"/>
        </w:numPr>
        <w:wordWrap w:val="0"/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生产函数，进行数据的生产，向缓冲区插入数据</w:t>
      </w:r>
    </w:p>
    <w:p>
      <w:pPr>
        <w:pStyle w:val="3"/>
        <w:widowControl/>
        <w:numPr>
          <w:ilvl w:val="0"/>
          <w:numId w:val="4"/>
        </w:numPr>
        <w:wordWrap w:val="0"/>
        <w:ind w:firstLine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消费函数，进行数据的消费，从缓冲区取出数据</w:t>
      </w:r>
    </w:p>
    <w:p>
      <w:pPr>
        <w:pStyle w:val="3"/>
        <w:widowControl/>
        <w:numPr>
          <w:ilvl w:val="0"/>
          <w:numId w:val="4"/>
        </w:numPr>
        <w:wordWrap w:val="0"/>
        <w:ind w:firstLine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缓冲区保护，P操作和V操作和一些互斥变量，对缓冲区进行保护</w:t>
      </w:r>
    </w:p>
    <w:p>
      <w:pPr>
        <w:pStyle w:val="3"/>
        <w:widowControl/>
        <w:numPr>
          <w:ilvl w:val="0"/>
          <w:numId w:val="4"/>
        </w:numPr>
        <w:wordWrap w:val="0"/>
        <w:ind w:firstLine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主函数，驱动生产者和消费者</w:t>
      </w:r>
    </w:p>
    <w:p>
      <w:pPr>
        <w:pStyle w:val="3"/>
        <w:widowControl/>
        <w:numPr>
          <w:ilvl w:val="0"/>
          <w:numId w:val="0"/>
        </w:numPr>
        <w:wordWrap w:val="0"/>
        <w:jc w:val="left"/>
        <w:rPr>
          <w:rFonts w:hint="default"/>
          <w:b/>
          <w:bCs/>
          <w:lang w:val="en-US" w:eastAsia="zh-CN"/>
        </w:rPr>
      </w:pPr>
    </w:p>
    <w:p>
      <w:pPr>
        <w:pStyle w:val="3"/>
        <w:widowControl/>
        <w:numPr>
          <w:ilvl w:val="0"/>
          <w:numId w:val="3"/>
        </w:numPr>
        <w:wordWrap w:val="0"/>
        <w:ind w:left="0" w:leftChars="0" w:firstLine="0" w:firstLineChars="0"/>
        <w:jc w:val="left"/>
        <w:rPr>
          <w:b/>
          <w:bCs/>
        </w:rPr>
      </w:pPr>
      <w:r>
        <w:rPr>
          <w:b/>
          <w:bCs/>
        </w:rPr>
        <w:t>系统设计：</w:t>
      </w:r>
    </w:p>
    <w:p>
      <w:pPr>
        <w:pStyle w:val="3"/>
        <w:widowControl/>
        <w:numPr>
          <w:ilvl w:val="0"/>
          <w:numId w:val="5"/>
        </w:numPr>
        <w:wordWrap w:val="0"/>
        <w:ind w:leftChars="0"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设计整形缓冲区，大小为20，数据为1-20之间的随机数</w:t>
      </w:r>
    </w:p>
    <w:p>
      <w:pPr>
        <w:pStyle w:val="3"/>
        <w:widowControl/>
        <w:numPr>
          <w:ilvl w:val="0"/>
          <w:numId w:val="5"/>
        </w:numPr>
        <w:wordWrap w:val="0"/>
        <w:ind w:leftChars="0" w:firstLine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设计Macro宏变量进行程序数量的控制，如控制缓冲区大小、控制生产者消费者数量，通过使用宏变量进行控制可以方便程序修改</w:t>
      </w:r>
    </w:p>
    <w:p>
      <w:pPr>
        <w:pStyle w:val="3"/>
        <w:widowControl/>
        <w:numPr>
          <w:ilvl w:val="0"/>
          <w:numId w:val="5"/>
        </w:numPr>
        <w:wordWrap w:val="0"/>
        <w:ind w:leftChars="0" w:firstLine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设计互斥变量操作保证临界区的数据安全</w:t>
      </w:r>
    </w:p>
    <w:p>
      <w:pPr>
        <w:pStyle w:val="3"/>
        <w:widowControl/>
        <w:numPr>
          <w:ilvl w:val="0"/>
          <w:numId w:val="5"/>
        </w:numPr>
        <w:wordWrap w:val="0"/>
        <w:ind w:leftChars="0" w:firstLine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设计Consume函数进行数据的消费，使用for循环进行缓冲区的遍历，同时打印出缓冲区所有数据，当前消费数据，当前指针等数据，整个过程都需要在持锁环境下操作。</w:t>
      </w:r>
    </w:p>
    <w:p>
      <w:pPr>
        <w:pStyle w:val="3"/>
        <w:widowControl/>
        <w:numPr>
          <w:ilvl w:val="0"/>
          <w:numId w:val="5"/>
        </w:numPr>
        <w:wordWrap w:val="0"/>
        <w:ind w:leftChars="0" w:firstLine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设计Produce函数进行数据的生产，使用for循环进行缓冲区的遍历，同时打印出缓冲区所有数据，当前生产数据，当前指针等数据，整个过程都需要在持锁环境下操作。</w:t>
      </w:r>
    </w:p>
    <w:p>
      <w:pPr>
        <w:pStyle w:val="3"/>
        <w:widowControl/>
        <w:numPr>
          <w:ilvl w:val="0"/>
          <w:numId w:val="5"/>
        </w:numPr>
        <w:wordWrap w:val="0"/>
        <w:ind w:leftChars="0" w:firstLine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设计Main函数，使用for循环和thread操作创建多个生产者和消费者，同时创建互斥变量mutex，P操作和V操作保证临界区的数据安全。</w:t>
      </w:r>
    </w:p>
    <w:p>
      <w:pPr>
        <w:pStyle w:val="3"/>
        <w:widowControl/>
        <w:wordWrap w:val="0"/>
        <w:ind w:firstLine="411" w:firstLineChars="196"/>
        <w:jc w:val="left"/>
        <w:rPr>
          <w:color w:val="0000FF"/>
        </w:rPr>
      </w:pPr>
    </w:p>
    <w:p>
      <w:pPr>
        <w:pStyle w:val="3"/>
        <w:widowControl/>
        <w:wordWrap w:val="0"/>
        <w:ind w:firstLine="412" w:firstLineChars="196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使用到的数据结构有，</w:t>
      </w:r>
    </w:p>
    <w:p>
      <w:pPr>
        <w:pStyle w:val="3"/>
        <w:widowControl/>
        <w:wordWrap w:val="0"/>
        <w:ind w:firstLine="412" w:firstLineChars="196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thread_t进行线程id的存储，方便后期引用</w:t>
      </w:r>
    </w:p>
    <w:p>
      <w:pPr>
        <w:pStyle w:val="3"/>
        <w:widowControl/>
        <w:wordWrap w:val="0"/>
        <w:ind w:firstLine="412" w:firstLineChars="196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Mutex、sem_t进行互斥变量和信号量的描述</w:t>
      </w:r>
    </w:p>
    <w:p>
      <w:pPr>
        <w:pStyle w:val="3"/>
        <w:widowControl/>
        <w:wordWrap w:val="0"/>
        <w:ind w:firstLine="412" w:firstLineChars="196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Int[] 进行缓冲区的表示</w:t>
      </w:r>
    </w:p>
    <w:p>
      <w:pPr>
        <w:pStyle w:val="3"/>
        <w:widowControl/>
        <w:wordWrap w:val="0"/>
        <w:ind w:firstLine="412" w:firstLineChars="196"/>
        <w:jc w:val="left"/>
        <w:rPr>
          <w:rFonts w:hint="default"/>
          <w:b/>
          <w:bCs/>
          <w:lang w:val="en-US" w:eastAsia="zh-CN"/>
        </w:rPr>
      </w:pPr>
    </w:p>
    <w:p>
      <w:pPr>
        <w:pStyle w:val="3"/>
        <w:widowControl/>
        <w:wordWrap w:val="0"/>
        <w:ind w:firstLine="412" w:firstLineChars="196"/>
        <w:jc w:val="left"/>
        <w:rPr>
          <w:rFonts w:hint="default"/>
          <w:b/>
          <w:bCs/>
          <w:lang w:val="en-US" w:eastAsia="zh-CN"/>
        </w:rPr>
      </w:pPr>
    </w:p>
    <w:p>
      <w:pPr>
        <w:pStyle w:val="3"/>
        <w:widowControl/>
        <w:wordWrap w:val="0"/>
        <w:ind w:left="316" w:hanging="315" w:hangingChars="150"/>
        <w:jc w:val="left"/>
        <w:rPr>
          <w:b/>
          <w:bCs/>
        </w:rPr>
      </w:pPr>
      <w:r>
        <w:rPr>
          <w:rFonts w:hint="eastAsia"/>
          <w:b/>
          <w:bCs/>
        </w:rPr>
        <w:t>2.1、</w:t>
      </w:r>
      <w:r>
        <w:rPr>
          <w:b/>
          <w:bCs/>
        </w:rPr>
        <w:t>模块设计：</w:t>
      </w:r>
    </w:p>
    <w:p>
      <w:pPr>
        <w:pStyle w:val="3"/>
        <w:widowControl/>
        <w:wordWrap w:val="0"/>
        <w:ind w:left="316" w:firstLine="0" w:firstLineChars="0"/>
        <w:jc w:val="left"/>
        <w:rPr>
          <w:rFonts w:hint="eastAsia" w:eastAsia="宋体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头文件如下</w:t>
      </w:r>
    </w:p>
    <w:p>
      <w:pPr>
        <w:pStyle w:val="3"/>
        <w:widowControl/>
        <w:wordWrap w:val="0"/>
        <w:ind w:left="316" w:firstLine="0" w:firstLineChars="0"/>
        <w:jc w:val="center"/>
      </w:pPr>
      <w:r>
        <w:drawing>
          <wp:inline distT="0" distB="0" distL="114300" distR="114300">
            <wp:extent cx="981075" cy="1238250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wordWrap w:val="0"/>
        <w:ind w:left="316" w:firstLine="0" w:firstLineChars="0"/>
        <w:jc w:val="center"/>
      </w:pPr>
    </w:p>
    <w:p>
      <w:pPr>
        <w:pStyle w:val="3"/>
        <w:widowControl/>
        <w:wordWrap w:val="0"/>
        <w:ind w:left="316" w:firstLine="0" w:firstLineChars="0"/>
        <w:jc w:val="both"/>
        <w:rPr>
          <w:rFonts w:hint="eastAsia"/>
          <w:lang w:val="en-US" w:eastAsia="zh-Hans"/>
        </w:rPr>
      </w:pPr>
    </w:p>
    <w:p>
      <w:pPr>
        <w:pStyle w:val="3"/>
        <w:widowControl/>
        <w:wordWrap w:val="0"/>
        <w:ind w:left="316" w:firstLine="0" w:firstLineChars="0"/>
        <w:jc w:val="both"/>
        <w:rPr>
          <w:rFonts w:hint="eastAsia"/>
          <w:lang w:val="en-US" w:eastAsia="zh-Hans"/>
        </w:rPr>
      </w:pPr>
    </w:p>
    <w:p>
      <w:pPr>
        <w:pStyle w:val="3"/>
        <w:widowControl/>
        <w:wordWrap w:val="0"/>
        <w:ind w:left="316" w:firstLine="0" w:firstLineChars="0"/>
        <w:jc w:val="both"/>
        <w:rPr>
          <w:rFonts w:hint="eastAsia"/>
          <w:lang w:val="en-US" w:eastAsia="zh-Hans"/>
        </w:rPr>
      </w:pPr>
    </w:p>
    <w:p>
      <w:pPr>
        <w:pStyle w:val="3"/>
        <w:widowControl/>
        <w:wordWrap w:val="0"/>
        <w:ind w:left="316" w:firstLine="0" w:firstLineChars="0"/>
        <w:jc w:val="both"/>
        <w:rPr>
          <w:rFonts w:hint="eastAsia"/>
          <w:lang w:val="en-US" w:eastAsia="zh-Hans"/>
        </w:rPr>
      </w:pPr>
    </w:p>
    <w:p>
      <w:pPr>
        <w:pStyle w:val="3"/>
        <w:widowControl/>
        <w:wordWrap w:val="0"/>
        <w:ind w:left="316" w:firstLine="0" w:firstLineChars="0"/>
        <w:jc w:val="both"/>
        <w:rPr>
          <w:rFonts w:hint="eastAsia"/>
          <w:lang w:val="en-US" w:eastAsia="zh-Hans"/>
        </w:rPr>
      </w:pPr>
    </w:p>
    <w:p>
      <w:pPr>
        <w:pStyle w:val="3"/>
        <w:widowControl/>
        <w:wordWrap w:val="0"/>
        <w:ind w:left="316" w:firstLine="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宏定义和变量定义如下</w:t>
      </w:r>
    </w:p>
    <w:p>
      <w:pPr>
        <w:pStyle w:val="3"/>
        <w:widowControl/>
        <w:wordWrap w:val="0"/>
        <w:ind w:left="316" w:firstLine="0" w:firstLineChars="0"/>
        <w:jc w:val="center"/>
      </w:pPr>
      <w:r>
        <w:drawing>
          <wp:inline distT="0" distB="0" distL="114300" distR="114300">
            <wp:extent cx="1529080" cy="2133600"/>
            <wp:effectExtent l="0" t="0" r="203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wordWrap w:val="0"/>
        <w:ind w:left="316" w:firstLine="0" w:firstLineChars="0"/>
        <w:jc w:val="center"/>
      </w:pPr>
    </w:p>
    <w:p>
      <w:pPr>
        <w:pStyle w:val="3"/>
        <w:widowControl/>
        <w:wordWrap w:val="0"/>
        <w:ind w:left="316" w:firstLine="0" w:firstLineChars="0"/>
        <w:jc w:val="center"/>
      </w:pPr>
    </w:p>
    <w:p>
      <w:pPr>
        <w:pStyle w:val="3"/>
        <w:widowControl/>
        <w:wordWrap w:val="0"/>
        <w:ind w:left="316" w:firstLine="0" w:firstLineChars="0"/>
        <w:jc w:val="center"/>
      </w:pPr>
    </w:p>
    <w:p>
      <w:pPr>
        <w:pStyle w:val="3"/>
        <w:widowControl/>
        <w:wordWrap w:val="0"/>
        <w:jc w:val="both"/>
      </w:pPr>
    </w:p>
    <w:p>
      <w:pPr>
        <w:pStyle w:val="3"/>
        <w:widowControl/>
        <w:wordWrap w:val="0"/>
        <w:jc w:val="both"/>
        <w:rPr>
          <w:rFonts w:hint="eastAsia"/>
          <w:lang w:val="en-US" w:eastAsia="zh-Hans"/>
        </w:rPr>
      </w:pPr>
    </w:p>
    <w:p>
      <w:pPr>
        <w:pStyle w:val="3"/>
        <w:widowControl/>
        <w:wordWrap w:val="0"/>
        <w:jc w:val="left"/>
        <w:rPr>
          <w:color w:val="0000FF"/>
        </w:rPr>
      </w:pPr>
      <w:r>
        <w:rPr>
          <w:rFonts w:hint="eastAsia"/>
          <w:b/>
        </w:rPr>
        <w:t>2.2、</w:t>
      </w:r>
      <w:r>
        <w:rPr>
          <w:b/>
        </w:rPr>
        <w:t>数据结构</w:t>
      </w:r>
      <w:r>
        <w:rPr>
          <w:rFonts w:hint="eastAsia"/>
          <w:b/>
        </w:rPr>
        <w:t>说明：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color w:val="auto"/>
        </w:rPr>
      </w:pPr>
      <w:r>
        <w:rPr>
          <w:rFonts w:hint="eastAsia"/>
          <w:color w:val="auto"/>
        </w:rPr>
        <w:t>sem_t datasem;//数据信号量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color w:val="auto"/>
        </w:rPr>
      </w:pPr>
      <w:r>
        <w:rPr>
          <w:rFonts w:hint="eastAsia"/>
          <w:color w:val="auto"/>
        </w:rPr>
        <w:t>sem_t blanksem;//空闲空间信号量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color w:val="auto"/>
        </w:rPr>
      </w:pPr>
      <w:r>
        <w:rPr>
          <w:rFonts w:hint="eastAsia"/>
          <w:color w:val="auto"/>
        </w:rPr>
        <w:t>pthread_mutex_t mutex;//互斥锁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color w:val="0000FF"/>
        </w:rPr>
      </w:pPr>
    </w:p>
    <w:p>
      <w:pPr>
        <w:pStyle w:val="3"/>
        <w:widowControl/>
        <w:wordWrap w:val="0"/>
        <w:ind w:left="316" w:hanging="315" w:hangingChars="150"/>
        <w:jc w:val="left"/>
        <w:rPr>
          <w:color w:val="0000FF"/>
        </w:rPr>
      </w:pPr>
      <w:r>
        <w:rPr>
          <w:rFonts w:hint="eastAsia"/>
          <w:b/>
        </w:rPr>
        <w:t>2.3、算法流程图：</w:t>
      </w:r>
    </w:p>
    <w:p>
      <w:pPr>
        <w:pStyle w:val="3"/>
        <w:widowControl/>
        <w:wordWrap w:val="0"/>
        <w:ind w:firstLine="420" w:firstLineChars="200"/>
        <w:jc w:val="left"/>
        <w:rPr>
          <w:rFonts w:hint="default" w:ascii="宋体" w:hAnsi="宋体"/>
          <w:color w:val="auto"/>
          <w:lang w:eastAsia="zh-Hans"/>
        </w:rPr>
      </w:pPr>
      <w:r>
        <w:rPr>
          <w:rFonts w:hint="eastAsia" w:ascii="宋体" w:hAnsi="宋体"/>
          <w:color w:val="auto"/>
          <w:lang w:val="en-US" w:eastAsia="zh-Hans"/>
        </w:rPr>
        <w:t>main函数流程图如下</w:t>
      </w:r>
      <w:r>
        <w:rPr>
          <w:rFonts w:hint="default" w:ascii="宋体" w:hAnsi="宋体"/>
          <w:color w:val="auto"/>
          <w:lang w:eastAsia="zh-Hans"/>
        </w:rPr>
        <w:t>，</w:t>
      </w:r>
    </w:p>
    <w:p>
      <w:pPr>
        <w:pStyle w:val="3"/>
        <w:widowControl/>
        <w:wordWrap w:val="0"/>
        <w:ind w:firstLine="420" w:firstLineChars="200"/>
        <w:jc w:val="left"/>
      </w:pPr>
      <w:r>
        <w:drawing>
          <wp:inline distT="0" distB="0" distL="114300" distR="114300">
            <wp:extent cx="2729865" cy="3816985"/>
            <wp:effectExtent l="0" t="0" r="1333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wordWrap w:val="0"/>
        <w:ind w:firstLine="420" w:firstLineChars="200"/>
        <w:jc w:val="left"/>
      </w:pPr>
    </w:p>
    <w:p>
      <w:pPr>
        <w:pStyle w:val="3"/>
        <w:widowControl/>
        <w:wordWrap w:val="0"/>
        <w:ind w:firstLine="420" w:firstLineChars="20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消费函数流程图如下</w:t>
      </w:r>
      <w:r>
        <w:rPr>
          <w:rFonts w:hint="default"/>
          <w:lang w:eastAsia="zh-Hans"/>
        </w:rPr>
        <w:t>，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lang w:val="en-US" w:eastAsia="zh-Hans"/>
        </w:rPr>
      </w:pPr>
    </w:p>
    <w:p>
      <w:pPr>
        <w:pStyle w:val="3"/>
        <w:widowControl/>
        <w:wordWrap w:val="0"/>
        <w:ind w:firstLine="420" w:firstLineChars="200"/>
        <w:jc w:val="center"/>
      </w:pPr>
      <w:r>
        <w:drawing>
          <wp:inline distT="0" distB="0" distL="114300" distR="114300">
            <wp:extent cx="1671955" cy="5619750"/>
            <wp:effectExtent l="0" t="0" r="4445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wordWrap w:val="0"/>
        <w:ind w:firstLine="420" w:firstLineChars="200"/>
        <w:jc w:val="center"/>
      </w:pPr>
    </w:p>
    <w:p>
      <w:pPr>
        <w:pStyle w:val="3"/>
        <w:widowControl/>
        <w:wordWrap w:val="0"/>
        <w:ind w:firstLine="420" w:firstLineChars="200"/>
        <w:jc w:val="both"/>
      </w:pPr>
    </w:p>
    <w:p>
      <w:pPr>
        <w:pStyle w:val="3"/>
        <w:widowControl/>
        <w:wordWrap w:val="0"/>
        <w:ind w:firstLine="420" w:firstLineChars="20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生产函数流程图如下</w:t>
      </w:r>
      <w:r>
        <w:rPr>
          <w:rFonts w:hint="default"/>
          <w:lang w:eastAsia="zh-Hans"/>
        </w:rPr>
        <w:t>，</w:t>
      </w:r>
    </w:p>
    <w:p>
      <w:pPr>
        <w:pStyle w:val="3"/>
        <w:widowControl/>
        <w:wordWrap w:val="0"/>
        <w:ind w:firstLine="420" w:firstLineChars="200"/>
        <w:jc w:val="center"/>
      </w:pPr>
      <w:r>
        <w:drawing>
          <wp:inline distT="0" distB="0" distL="114300" distR="114300">
            <wp:extent cx="1614805" cy="5972175"/>
            <wp:effectExtent l="0" t="0" r="10795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wordWrap w:val="0"/>
        <w:ind w:firstLine="420" w:firstLineChars="200"/>
        <w:jc w:val="center"/>
      </w:pPr>
    </w:p>
    <w:p>
      <w:pPr>
        <w:pStyle w:val="3"/>
        <w:widowControl/>
        <w:wordWrap w:val="0"/>
        <w:ind w:firstLine="420" w:firstLineChars="200"/>
        <w:jc w:val="center"/>
        <w:rPr>
          <w:rFonts w:hint="eastAsia"/>
          <w:lang w:val="en-US" w:eastAsia="zh-Hans"/>
        </w:rPr>
      </w:pPr>
    </w:p>
    <w:p>
      <w:pPr>
        <w:pStyle w:val="3"/>
        <w:widowControl/>
        <w:wordWrap w:val="0"/>
        <w:jc w:val="left"/>
        <w:rPr>
          <w:rFonts w:ascii="宋体" w:hAnsi="宋体" w:cs="宋体"/>
          <w:b/>
          <w:kern w:val="0"/>
          <w:sz w:val="28"/>
          <w:szCs w:val="28"/>
        </w:rPr>
      </w:pPr>
      <w:r>
        <w:rPr>
          <w:rFonts w:hint="eastAsia" w:ascii="宋体" w:hAnsi="宋体" w:cs="宋体"/>
          <w:b/>
          <w:kern w:val="0"/>
          <w:sz w:val="28"/>
          <w:szCs w:val="28"/>
        </w:rPr>
        <w:t>四</w:t>
      </w:r>
      <w:r>
        <w:rPr>
          <w:rFonts w:ascii="宋体" w:hAnsi="宋体" w:cs="宋体"/>
          <w:b/>
          <w:kern w:val="0"/>
          <w:sz w:val="28"/>
          <w:szCs w:val="28"/>
        </w:rPr>
        <w:t>、</w:t>
      </w:r>
      <w:r>
        <w:rPr>
          <w:rFonts w:hint="eastAsia" w:ascii="宋体" w:hAnsi="宋体" w:cs="宋体"/>
          <w:b/>
          <w:kern w:val="0"/>
          <w:sz w:val="28"/>
          <w:szCs w:val="28"/>
        </w:rPr>
        <w:t>系统测试与调试分析</w:t>
      </w:r>
    </w:p>
    <w:p>
      <w:pPr>
        <w:pStyle w:val="3"/>
        <w:widowControl/>
        <w:wordWrap w:val="0"/>
        <w:jc w:val="left"/>
        <w:rPr>
          <w:b/>
          <w:bCs/>
        </w:rPr>
      </w:pPr>
      <w:r>
        <w:rPr>
          <w:rFonts w:hint="eastAsia"/>
          <w:b/>
          <w:bCs/>
        </w:rPr>
        <w:t>1、系统测试</w:t>
      </w:r>
    </w:p>
    <w:tbl>
      <w:tblPr>
        <w:tblStyle w:val="8"/>
        <w:tblW w:w="9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0" w:type="dxa"/>
        </w:tblCellMar>
      </w:tblPr>
      <w:tblGrid>
        <w:gridCol w:w="574"/>
        <w:gridCol w:w="1094"/>
        <w:gridCol w:w="2367"/>
        <w:gridCol w:w="2783"/>
        <w:gridCol w:w="2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" w:type="dxa"/>
            <w:vMerge w:val="restart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测试说明</w:t>
            </w:r>
          </w:p>
        </w:tc>
        <w:tc>
          <w:tcPr>
            <w:tcW w:w="1105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测试名称</w:t>
            </w:r>
          </w:p>
        </w:tc>
        <w:tc>
          <w:tcPr>
            <w:tcW w:w="7649" w:type="dxa"/>
            <w:gridSpan w:val="3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rFonts w:hint="eastAsia" w:eastAsia="宋体"/>
                <w:color w:val="0000FF"/>
                <w:lang w:val="en-US" w:eastAsia="zh-Hans"/>
              </w:rPr>
            </w:pPr>
            <w:r>
              <w:rPr>
                <w:rFonts w:hint="eastAsia"/>
                <w:color w:val="0000FF"/>
                <w:lang w:val="en-US" w:eastAsia="zh-Hans"/>
              </w:rPr>
              <w:t>生产者消费者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85" w:hRule="atLeast"/>
        </w:trPr>
        <w:tc>
          <w:tcPr>
            <w:tcW w:w="426" w:type="dxa"/>
            <w:vMerge w:val="continue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bCs/>
              </w:rPr>
            </w:pPr>
          </w:p>
        </w:tc>
        <w:tc>
          <w:tcPr>
            <w:tcW w:w="1105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测试目的</w:t>
            </w:r>
          </w:p>
        </w:tc>
        <w:tc>
          <w:tcPr>
            <w:tcW w:w="7649" w:type="dxa"/>
            <w:gridSpan w:val="3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rFonts w:hint="eastAsia" w:eastAsia="宋体"/>
                <w:color w:val="0000FF"/>
                <w:lang w:eastAsia="zh-Hans"/>
              </w:rPr>
            </w:pPr>
            <w:r>
              <w:rPr>
                <w:rFonts w:hint="eastAsia"/>
                <w:color w:val="0000FF"/>
                <w:lang w:val="en-US" w:eastAsia="zh-Hans"/>
              </w:rPr>
              <w:t>验证生产者消费者是否正常工作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0" w:hRule="atLeast"/>
        </w:trPr>
        <w:tc>
          <w:tcPr>
            <w:tcW w:w="426" w:type="dxa"/>
            <w:vMerge w:val="continue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bCs/>
              </w:rPr>
            </w:pPr>
          </w:p>
        </w:tc>
        <w:tc>
          <w:tcPr>
            <w:tcW w:w="1105" w:type="dxa"/>
            <w:shd w:val="clear" w:color="auto" w:fill="auto"/>
          </w:tcPr>
          <w:p>
            <w:pPr>
              <w:pStyle w:val="3"/>
              <w:wordWrap w:val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测试技术</w:t>
            </w:r>
          </w:p>
        </w:tc>
        <w:tc>
          <w:tcPr>
            <w:tcW w:w="7649" w:type="dxa"/>
            <w:gridSpan w:val="3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单元测试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0" w:hRule="atLeast"/>
        </w:trPr>
        <w:tc>
          <w:tcPr>
            <w:tcW w:w="426" w:type="dxa"/>
            <w:vMerge w:val="continue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bCs/>
              </w:rPr>
            </w:pPr>
          </w:p>
        </w:tc>
        <w:tc>
          <w:tcPr>
            <w:tcW w:w="1105" w:type="dxa"/>
            <w:shd w:val="clear" w:color="auto" w:fill="auto"/>
          </w:tcPr>
          <w:p>
            <w:pPr>
              <w:pStyle w:val="3"/>
              <w:wordWrap w:val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测试方法</w:t>
            </w:r>
          </w:p>
        </w:tc>
        <w:tc>
          <w:tcPr>
            <w:tcW w:w="7649" w:type="dxa"/>
            <w:gridSpan w:val="3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黑盒测试法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256" w:type="dxa"/>
          </w:tblCellMar>
        </w:tblPrEx>
        <w:tc>
          <w:tcPr>
            <w:tcW w:w="426" w:type="dxa"/>
            <w:vMerge w:val="restart"/>
            <w:shd w:val="clear" w:color="auto" w:fill="auto"/>
            <w:vAlign w:val="center"/>
          </w:tcPr>
          <w:p>
            <w:pPr>
              <w:pStyle w:val="3"/>
              <w:widowControl/>
              <w:wordWrap w:val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测试用例</w:t>
            </w:r>
          </w:p>
        </w:tc>
        <w:tc>
          <w:tcPr>
            <w:tcW w:w="1105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测试内容</w:t>
            </w:r>
          </w:p>
        </w:tc>
        <w:tc>
          <w:tcPr>
            <w:tcW w:w="7649" w:type="dxa"/>
            <w:gridSpan w:val="3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rFonts w:hint="eastAsia" w:eastAsia="宋体"/>
                <w:color w:val="0000FF"/>
                <w:lang w:val="en-US" w:eastAsia="zh-Hans"/>
              </w:rPr>
            </w:pPr>
            <w:r>
              <w:rPr>
                <w:rFonts w:hint="eastAsia"/>
                <w:color w:val="0000FF"/>
                <w:lang w:val="en-US" w:eastAsia="zh-Hans"/>
              </w:rPr>
              <w:t>缓冲区数据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26" w:type="dxa"/>
            <w:vMerge w:val="continue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bCs/>
              </w:rPr>
            </w:pPr>
          </w:p>
        </w:tc>
        <w:tc>
          <w:tcPr>
            <w:tcW w:w="1105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测试步骤</w:t>
            </w:r>
          </w:p>
        </w:tc>
        <w:tc>
          <w:tcPr>
            <w:tcW w:w="2410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rFonts w:hint="eastAsia" w:eastAsia="宋体"/>
                <w:color w:val="0000FF"/>
                <w:lang w:val="en-US" w:eastAsia="zh-Hans"/>
              </w:rPr>
            </w:pPr>
            <w:r>
              <w:rPr>
                <w:rFonts w:hint="eastAsia"/>
                <w:color w:val="0000FF"/>
                <w:lang w:val="en-US" w:eastAsia="zh-Hans"/>
              </w:rPr>
              <w:t>生产者产出数据</w:t>
            </w:r>
          </w:p>
        </w:tc>
        <w:tc>
          <w:tcPr>
            <w:tcW w:w="2835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rFonts w:hint="eastAsia" w:eastAsia="宋体"/>
                <w:color w:val="0000FF"/>
                <w:lang w:val="en-US" w:eastAsia="zh-Hans"/>
              </w:rPr>
            </w:pPr>
            <w:r>
              <w:rPr>
                <w:rFonts w:hint="eastAsia"/>
                <w:color w:val="0000FF"/>
                <w:lang w:val="en-US" w:eastAsia="zh-Hans"/>
              </w:rPr>
              <w:t>消费者消费数据</w:t>
            </w:r>
          </w:p>
        </w:tc>
        <w:tc>
          <w:tcPr>
            <w:tcW w:w="2404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rFonts w:hint="eastAsia" w:eastAsia="宋体"/>
                <w:color w:val="0000FF"/>
                <w:lang w:val="en-US" w:eastAsia="zh-Hans"/>
              </w:rPr>
            </w:pPr>
            <w:r>
              <w:rPr>
                <w:rFonts w:hint="eastAsia"/>
                <w:color w:val="0000FF"/>
                <w:lang w:val="en-US" w:eastAsia="zh-Hans"/>
              </w:rPr>
              <w:t>消费者消费数据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26" w:type="dxa"/>
            <w:vMerge w:val="continue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bCs/>
              </w:rPr>
            </w:pPr>
          </w:p>
        </w:tc>
        <w:tc>
          <w:tcPr>
            <w:tcW w:w="1105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测试数据</w:t>
            </w:r>
          </w:p>
        </w:tc>
        <w:tc>
          <w:tcPr>
            <w:tcW w:w="2410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rFonts w:hint="eastAsia" w:eastAsia="宋体"/>
                <w:color w:val="0000FF"/>
                <w:lang w:eastAsia="zh-Hans"/>
              </w:rPr>
            </w:pPr>
            <w:r>
              <w:rPr>
                <w:rFonts w:hint="default"/>
                <w:color w:val="0000FF"/>
                <w:lang w:eastAsia="zh-Hans"/>
              </w:rPr>
              <w:t>10</w:t>
            </w:r>
          </w:p>
        </w:tc>
        <w:tc>
          <w:tcPr>
            <w:tcW w:w="2835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color w:val="0000FF"/>
              </w:rPr>
            </w:pPr>
            <w:r>
              <w:rPr>
                <w:rFonts w:hint="default"/>
                <w:color w:val="0000FF"/>
              </w:rPr>
              <w:t>20</w:t>
            </w:r>
          </w:p>
        </w:tc>
        <w:tc>
          <w:tcPr>
            <w:tcW w:w="2404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color w:val="0000FF"/>
              </w:rPr>
            </w:pPr>
            <w:r>
              <w:rPr>
                <w:rFonts w:hint="default"/>
                <w:color w:val="0000FF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426" w:type="dxa"/>
            <w:vMerge w:val="continue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bCs/>
              </w:rPr>
            </w:pPr>
          </w:p>
        </w:tc>
        <w:tc>
          <w:tcPr>
            <w:tcW w:w="1105" w:type="dxa"/>
            <w:shd w:val="clear" w:color="auto" w:fill="auto"/>
          </w:tcPr>
          <w:p>
            <w:pPr>
              <w:pStyle w:val="3"/>
              <w:wordWrap w:val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预期结果</w:t>
            </w:r>
          </w:p>
        </w:tc>
        <w:tc>
          <w:tcPr>
            <w:tcW w:w="2410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rFonts w:hint="eastAsia" w:eastAsia="宋体"/>
                <w:color w:val="0000FF"/>
                <w:lang w:eastAsia="zh-Hans"/>
              </w:rPr>
            </w:pPr>
            <w:r>
              <w:rPr>
                <w:rFonts w:hint="eastAsia"/>
                <w:color w:val="0000FF"/>
                <w:lang w:val="en-US" w:eastAsia="zh-Hans"/>
              </w:rPr>
              <w:t>缓冲区出现</w:t>
            </w:r>
            <w:r>
              <w:rPr>
                <w:rFonts w:hint="default"/>
                <w:color w:val="0000FF"/>
                <w:lang w:eastAsia="zh-Hans"/>
              </w:rPr>
              <w:t>10</w:t>
            </w:r>
          </w:p>
        </w:tc>
        <w:tc>
          <w:tcPr>
            <w:tcW w:w="2835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rFonts w:hint="eastAsia" w:eastAsia="宋体"/>
                <w:color w:val="0000FF"/>
                <w:lang w:eastAsia="zh-Hans"/>
              </w:rPr>
            </w:pPr>
            <w:r>
              <w:rPr>
                <w:rFonts w:hint="eastAsia"/>
                <w:color w:val="0000FF"/>
                <w:lang w:val="en-US" w:eastAsia="zh-Hans"/>
              </w:rPr>
              <w:t>缓冲区中数据</w:t>
            </w:r>
            <w:r>
              <w:rPr>
                <w:rFonts w:hint="default"/>
                <w:color w:val="0000FF"/>
                <w:lang w:eastAsia="zh-Hans"/>
              </w:rPr>
              <w:t>20</w:t>
            </w:r>
            <w:r>
              <w:rPr>
                <w:rFonts w:hint="eastAsia"/>
                <w:color w:val="0000FF"/>
                <w:lang w:val="en-US" w:eastAsia="zh-Hans"/>
              </w:rPr>
              <w:t>被删除</w:t>
            </w:r>
          </w:p>
        </w:tc>
        <w:tc>
          <w:tcPr>
            <w:tcW w:w="2404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rFonts w:hint="eastAsia" w:eastAsia="宋体"/>
                <w:color w:val="0000FF"/>
                <w:lang w:eastAsia="zh-Hans"/>
              </w:rPr>
            </w:pPr>
            <w:r>
              <w:rPr>
                <w:rFonts w:hint="eastAsia"/>
                <w:color w:val="0000FF"/>
                <w:lang w:val="en-US" w:eastAsia="zh-Hans"/>
              </w:rPr>
              <w:t>缓冲区数据</w:t>
            </w:r>
            <w:r>
              <w:rPr>
                <w:rFonts w:hint="default"/>
                <w:color w:val="0000FF"/>
                <w:lang w:eastAsia="zh-Hans"/>
              </w:rPr>
              <w:t>14</w:t>
            </w:r>
            <w:r>
              <w:rPr>
                <w:rFonts w:hint="eastAsia"/>
                <w:color w:val="0000FF"/>
                <w:lang w:val="en-US" w:eastAsia="zh-Hans"/>
              </w:rPr>
              <w:t>被删除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7" w:hRule="atLeast"/>
        </w:trPr>
        <w:tc>
          <w:tcPr>
            <w:tcW w:w="426" w:type="dxa"/>
            <w:vMerge w:val="continue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bCs/>
              </w:rPr>
            </w:pPr>
          </w:p>
        </w:tc>
        <w:tc>
          <w:tcPr>
            <w:tcW w:w="1105" w:type="dxa"/>
            <w:shd w:val="clear" w:color="auto" w:fill="auto"/>
          </w:tcPr>
          <w:p>
            <w:pPr>
              <w:pStyle w:val="3"/>
              <w:wordWrap w:val="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测试结果</w:t>
            </w:r>
          </w:p>
        </w:tc>
        <w:tc>
          <w:tcPr>
            <w:tcW w:w="2410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与预期相符</w:t>
            </w:r>
          </w:p>
        </w:tc>
        <w:tc>
          <w:tcPr>
            <w:tcW w:w="2835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与预期相符</w:t>
            </w:r>
          </w:p>
        </w:tc>
        <w:tc>
          <w:tcPr>
            <w:tcW w:w="2404" w:type="dxa"/>
            <w:shd w:val="clear" w:color="auto" w:fill="auto"/>
          </w:tcPr>
          <w:p>
            <w:pPr>
              <w:pStyle w:val="3"/>
              <w:widowControl/>
              <w:wordWrap w:val="0"/>
              <w:jc w:val="left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与预期</w:t>
            </w:r>
            <w:r>
              <w:rPr>
                <w:rFonts w:hint="eastAsia"/>
                <w:color w:val="0000FF"/>
                <w:lang w:val="en-US" w:eastAsia="zh-Hans"/>
              </w:rPr>
              <w:t>相符</w:t>
            </w:r>
          </w:p>
        </w:tc>
      </w:tr>
    </w:tbl>
    <w:p>
      <w:pPr>
        <w:pStyle w:val="3"/>
        <w:widowControl/>
        <w:wordWrap w:val="0"/>
        <w:ind w:left="420"/>
        <w:jc w:val="left"/>
        <w:rPr>
          <w:bCs/>
        </w:rPr>
      </w:pPr>
    </w:p>
    <w:p>
      <w:pPr>
        <w:pStyle w:val="3"/>
        <w:widowControl/>
        <w:numPr>
          <w:ilvl w:val="0"/>
          <w:numId w:val="3"/>
        </w:numPr>
        <w:wordWrap w:val="0"/>
        <w:jc w:val="left"/>
        <w:rPr>
          <w:b/>
          <w:bCs/>
        </w:rPr>
      </w:pPr>
      <w:r>
        <w:rPr>
          <w:b/>
          <w:bCs/>
        </w:rPr>
        <w:t>调试分析：</w:t>
      </w:r>
    </w:p>
    <w:p>
      <w:pPr>
        <w:pStyle w:val="3"/>
        <w:widowControl/>
        <w:numPr>
          <w:ilvl w:val="0"/>
          <w:numId w:val="0"/>
        </w:numPr>
        <w:wordWrap w:val="0"/>
        <w:jc w:val="left"/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调试结果</w:t>
      </w:r>
    </w:p>
    <w:p>
      <w:pPr>
        <w:pStyle w:val="3"/>
        <w:widowControl/>
        <w:numPr>
          <w:ilvl w:val="0"/>
          <w:numId w:val="0"/>
        </w:numPr>
        <w:wordWrap w:val="0"/>
        <w:jc w:val="left"/>
      </w:pPr>
      <w:r>
        <w:rPr>
          <w:rFonts w:hint="eastAsia"/>
          <w:lang w:val="en-US" w:eastAsia="zh-Hans"/>
        </w:rPr>
        <w:t>在main函数下断点</w:t>
      </w:r>
      <w:r>
        <w:drawing>
          <wp:inline distT="0" distB="0" distL="114300" distR="114300">
            <wp:extent cx="5259705" cy="3171190"/>
            <wp:effectExtent l="0" t="0" r="2349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numPr>
          <w:ilvl w:val="0"/>
          <w:numId w:val="0"/>
        </w:numPr>
        <w:wordWrap w:val="0"/>
        <w:jc w:val="left"/>
      </w:pPr>
    </w:p>
    <w:p>
      <w:pPr>
        <w:pStyle w:val="3"/>
        <w:widowControl/>
        <w:numPr>
          <w:ilvl w:val="0"/>
          <w:numId w:val="0"/>
        </w:numPr>
        <w:wordWrap w:val="0"/>
        <w:jc w:val="left"/>
      </w:pPr>
      <w:r>
        <w:drawing>
          <wp:inline distT="0" distB="0" distL="114300" distR="114300">
            <wp:extent cx="5270500" cy="31750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numPr>
          <w:ilvl w:val="0"/>
          <w:numId w:val="0"/>
        </w:numPr>
        <w:wordWrap w:val="0"/>
        <w:jc w:val="left"/>
      </w:pPr>
    </w:p>
    <w:p>
      <w:pPr>
        <w:pStyle w:val="3"/>
        <w:widowControl/>
        <w:numPr>
          <w:ilvl w:val="0"/>
          <w:numId w:val="0"/>
        </w:numPr>
        <w:wordWrap w:val="0"/>
        <w:jc w:val="left"/>
      </w:pPr>
    </w:p>
    <w:p>
      <w:pPr>
        <w:pStyle w:val="3"/>
        <w:widowControl/>
        <w:numPr>
          <w:ilvl w:val="0"/>
          <w:numId w:val="0"/>
        </w:numPr>
        <w:wordWrap w:val="0"/>
        <w:jc w:val="left"/>
      </w:pPr>
    </w:p>
    <w:p>
      <w:pPr>
        <w:pStyle w:val="3"/>
        <w:widowControl/>
        <w:numPr>
          <w:ilvl w:val="0"/>
          <w:numId w:val="0"/>
        </w:numPr>
        <w:wordWrap w:val="0"/>
        <w:jc w:val="left"/>
        <w:rPr>
          <w:rFonts w:hint="eastAsia"/>
          <w:lang w:val="en-US" w:eastAsia="zh-Hans"/>
        </w:rPr>
      </w:pPr>
    </w:p>
    <w:p>
      <w:pPr>
        <w:pStyle w:val="3"/>
        <w:widowControl/>
        <w:numPr>
          <w:ilvl w:val="0"/>
          <w:numId w:val="0"/>
        </w:numPr>
        <w:wordWrap w:val="0"/>
        <w:jc w:val="left"/>
        <w:rPr>
          <w:rFonts w:hint="eastAsia" w:eastAsia="宋体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运行结果</w:t>
      </w:r>
    </w:p>
    <w:p>
      <w:pPr>
        <w:pStyle w:val="3"/>
        <w:widowControl/>
        <w:wordWrap w:val="0"/>
        <w:jc w:val="left"/>
      </w:pPr>
      <w:r>
        <w:drawing>
          <wp:inline distT="0" distB="0" distL="114300" distR="114300">
            <wp:extent cx="5267325" cy="3167380"/>
            <wp:effectExtent l="0" t="0" r="158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wordWrap w:val="0"/>
        <w:jc w:val="left"/>
      </w:pPr>
    </w:p>
    <w:p>
      <w:pPr>
        <w:pStyle w:val="3"/>
        <w:widowControl/>
        <w:wordWrap w:val="0"/>
        <w:jc w:val="left"/>
      </w:pPr>
    </w:p>
    <w:p>
      <w:pPr>
        <w:pStyle w:val="3"/>
        <w:widowControl/>
        <w:wordWrap w:val="0"/>
        <w:jc w:val="left"/>
        <w:rPr>
          <w:rFonts w:ascii="宋体" w:hAnsi="宋体" w:cs="宋体"/>
          <w:b/>
          <w:kern w:val="0"/>
          <w:sz w:val="28"/>
          <w:szCs w:val="28"/>
        </w:rPr>
      </w:pPr>
      <w:r>
        <w:rPr>
          <w:rFonts w:hint="eastAsia" w:ascii="宋体" w:hAnsi="宋体" w:cs="宋体"/>
          <w:b/>
          <w:kern w:val="0"/>
          <w:sz w:val="28"/>
          <w:szCs w:val="28"/>
        </w:rPr>
        <w:t>五</w:t>
      </w:r>
      <w:r>
        <w:rPr>
          <w:rFonts w:ascii="宋体" w:hAnsi="宋体" w:cs="宋体"/>
          <w:b/>
          <w:kern w:val="0"/>
          <w:sz w:val="28"/>
          <w:szCs w:val="28"/>
        </w:rPr>
        <w:t>、</w:t>
      </w:r>
      <w:r>
        <w:rPr>
          <w:rFonts w:hint="eastAsia" w:ascii="宋体" w:hAnsi="宋体" w:cs="宋体"/>
          <w:b/>
          <w:kern w:val="0"/>
          <w:sz w:val="28"/>
          <w:szCs w:val="28"/>
        </w:rPr>
        <w:t>用户手册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color w:val="auto"/>
          <w:lang w:val="en-US" w:eastAsia="zh-Hans"/>
        </w:rPr>
      </w:pPr>
      <w:r>
        <w:rPr>
          <w:rFonts w:hint="eastAsia"/>
          <w:color w:val="auto"/>
        </w:rPr>
        <w:t>1、</w:t>
      </w:r>
      <w:r>
        <w:rPr>
          <w:rFonts w:hint="eastAsia"/>
          <w:color w:val="auto"/>
          <w:lang w:val="en-US" w:eastAsia="zh-Hans"/>
        </w:rPr>
        <w:t>安装Linux</w:t>
      </w:r>
    </w:p>
    <w:p>
      <w:pPr>
        <w:pStyle w:val="3"/>
        <w:widowControl/>
        <w:wordWrap w:val="0"/>
        <w:ind w:firstLine="420" w:firstLineChars="200"/>
        <w:jc w:val="left"/>
      </w:pPr>
      <w:r>
        <w:rPr>
          <w:rFonts w:hint="default"/>
          <w:color w:val="auto"/>
          <w:lang w:eastAsia="zh-Hans"/>
        </w:rPr>
        <w:t>2、</w:t>
      </w:r>
      <w:r>
        <w:rPr>
          <w:rFonts w:hint="eastAsia"/>
          <w:color w:val="auto"/>
          <w:lang w:val="en-US" w:eastAsia="zh-Hans"/>
        </w:rPr>
        <w:t>安装gcc编译器</w:t>
      </w:r>
      <w:r>
        <w:drawing>
          <wp:inline distT="0" distB="0" distL="114300" distR="114300">
            <wp:extent cx="5272405" cy="1148080"/>
            <wp:effectExtent l="0" t="0" r="10795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wordWrap w:val="0"/>
        <w:ind w:firstLine="420" w:firstLineChars="200"/>
        <w:jc w:val="left"/>
      </w:pPr>
    </w:p>
    <w:p>
      <w:pPr>
        <w:pStyle w:val="3"/>
        <w:widowControl/>
        <w:numPr>
          <w:ilvl w:val="0"/>
          <w:numId w:val="3"/>
        </w:numPr>
        <w:wordWrap w:val="0"/>
        <w:ind w:firstLine="420" w:firstLineChars="20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安装vim编辑器</w:t>
      </w:r>
    </w:p>
    <w:p>
      <w:pPr>
        <w:pStyle w:val="3"/>
        <w:widowControl/>
        <w:numPr>
          <w:ilvl w:val="0"/>
          <w:numId w:val="0"/>
        </w:numPr>
        <w:wordWrap w:val="0"/>
        <w:jc w:val="left"/>
      </w:pPr>
      <w:r>
        <w:drawing>
          <wp:inline distT="0" distB="0" distL="114300" distR="114300">
            <wp:extent cx="5263515" cy="1151890"/>
            <wp:effectExtent l="0" t="0" r="1968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numPr>
          <w:ilvl w:val="0"/>
          <w:numId w:val="0"/>
        </w:numPr>
        <w:wordWrap w:val="0"/>
        <w:jc w:val="left"/>
      </w:pPr>
    </w:p>
    <w:p>
      <w:pPr>
        <w:pStyle w:val="3"/>
        <w:widowControl/>
        <w:numPr>
          <w:ilvl w:val="0"/>
          <w:numId w:val="0"/>
        </w:numPr>
        <w:wordWrap w:val="0"/>
        <w:jc w:val="left"/>
        <w:rPr>
          <w:rFonts w:hint="eastAsia"/>
          <w:lang w:val="en-US" w:eastAsia="zh-Hans"/>
        </w:rPr>
      </w:pPr>
    </w:p>
    <w:p>
      <w:pPr>
        <w:pStyle w:val="3"/>
        <w:widowControl/>
        <w:numPr>
          <w:ilvl w:val="0"/>
          <w:numId w:val="3"/>
        </w:numPr>
        <w:wordWrap w:val="0"/>
        <w:ind w:firstLine="420" w:firstLineChars="20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编译程序</w:t>
      </w:r>
    </w:p>
    <w:p>
      <w:pPr>
        <w:pStyle w:val="3"/>
        <w:widowControl/>
        <w:numPr>
          <w:ilvl w:val="0"/>
          <w:numId w:val="0"/>
        </w:numPr>
        <w:wordWrap w:val="0"/>
        <w:jc w:val="left"/>
      </w:pPr>
      <w:r>
        <w:drawing>
          <wp:inline distT="0" distB="0" distL="114300" distR="114300">
            <wp:extent cx="5269230" cy="643890"/>
            <wp:effectExtent l="0" t="0" r="1397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numPr>
          <w:ilvl w:val="0"/>
          <w:numId w:val="0"/>
        </w:numPr>
        <w:wordWrap w:val="0"/>
        <w:jc w:val="left"/>
        <w:rPr>
          <w:rFonts w:hint="eastAsia"/>
          <w:lang w:eastAsia="zh-Hans"/>
        </w:rPr>
      </w:pPr>
    </w:p>
    <w:p>
      <w:pPr>
        <w:pStyle w:val="3"/>
        <w:widowControl/>
        <w:numPr>
          <w:ilvl w:val="0"/>
          <w:numId w:val="3"/>
        </w:numPr>
        <w:wordWrap w:val="0"/>
        <w:ind w:firstLine="420" w:firstLineChars="20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运行程序</w:t>
      </w:r>
    </w:p>
    <w:p>
      <w:pPr>
        <w:pStyle w:val="3"/>
        <w:widowControl/>
        <w:wordWrap w:val="0"/>
        <w:ind w:firstLine="420" w:firstLineChars="200"/>
        <w:jc w:val="left"/>
        <w:rPr>
          <w:color w:val="FF0000"/>
        </w:rPr>
      </w:pPr>
      <w:r>
        <w:drawing>
          <wp:inline distT="0" distB="0" distL="114300" distR="114300">
            <wp:extent cx="5273675" cy="1220470"/>
            <wp:effectExtent l="0" t="0" r="9525" b="241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numPr>
          <w:ilvl w:val="0"/>
          <w:numId w:val="6"/>
        </w:numPr>
        <w:wordWrap w:val="0"/>
        <w:jc w:val="left"/>
        <w:rPr>
          <w:rFonts w:ascii="宋体" w:hAnsi="宋体" w:cs="宋体"/>
          <w:b/>
          <w:kern w:val="0"/>
          <w:sz w:val="28"/>
          <w:szCs w:val="28"/>
        </w:rPr>
      </w:pPr>
      <w:r>
        <w:rPr>
          <w:rFonts w:ascii="宋体" w:hAnsi="宋体" w:cs="宋体"/>
          <w:b/>
          <w:kern w:val="0"/>
          <w:sz w:val="28"/>
          <w:szCs w:val="28"/>
        </w:rPr>
        <w:t>程序清单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  <w:r>
        <w:rPr>
          <w:rFonts w:hint="eastAsia" w:eastAsia="宋体"/>
          <w:color w:val="auto"/>
          <w:lang w:val="en-US" w:eastAsia="zh-Hans"/>
        </w:rPr>
        <w:t>初始化信号量</w:t>
      </w:r>
    </w:p>
    <w:p>
      <w:pPr>
        <w:pStyle w:val="3"/>
        <w:widowControl/>
        <w:wordWrap w:val="0"/>
        <w:jc w:val="left"/>
        <w:rPr>
          <w:color w:val="0000FF"/>
        </w:rPr>
      </w:pP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 xml:space="preserve">    sem_init(&amp;blanksem,0,NUM);//初始化生产者空闲数量为NUM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 xml:space="preserve">    sem_init(&amp;datasem,0,0);//消费者为0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CN"/>
        </w:rPr>
      </w:pP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  <w:r>
        <w:rPr>
          <w:rFonts w:hint="eastAsia" w:eastAsia="宋体"/>
          <w:color w:val="auto"/>
          <w:lang w:val="en-US" w:eastAsia="zh-Hans"/>
        </w:rPr>
        <w:t>创建生产者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 xml:space="preserve">    for(i = 1; i &lt; PRODUCTSUM ; ++i)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 xml:space="preserve">    {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 xml:space="preserve">        int *d = (int*)malloc(sizeof(int));//i是局部变量，如果可能当你将i值传进去时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 xml:space="preserve">        //时间片切出去将会把i更改，这有就会影响i的值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 xml:space="preserve">        *d = i;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 xml:space="preserve">        pthread_create(&amp;p[i],NULL,product,(void*)d);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 xml:space="preserve">    }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CN"/>
        </w:rPr>
      </w:pP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CN"/>
        </w:rPr>
      </w:pP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  <w:r>
        <w:rPr>
          <w:rFonts w:hint="eastAsia" w:eastAsia="宋体"/>
          <w:color w:val="auto"/>
          <w:lang w:val="en-US" w:eastAsia="zh-Hans"/>
        </w:rPr>
        <w:t>创建消费者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  <w:r>
        <w:rPr>
          <w:rFonts w:hint="eastAsia" w:eastAsia="宋体"/>
          <w:color w:val="auto"/>
          <w:lang w:val="en-US" w:eastAsia="zh-Hans"/>
        </w:rPr>
        <w:t xml:space="preserve">    for(i = 1;i &lt; CONSUMESUM; ++i)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  <w:r>
        <w:rPr>
          <w:rFonts w:hint="eastAsia" w:eastAsia="宋体"/>
          <w:color w:val="auto"/>
          <w:lang w:val="en-US" w:eastAsia="zh-Hans"/>
        </w:rPr>
        <w:t xml:space="preserve">    {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  <w:r>
        <w:rPr>
          <w:rFonts w:hint="eastAsia" w:eastAsia="宋体"/>
          <w:color w:val="auto"/>
          <w:lang w:val="en-US" w:eastAsia="zh-Hans"/>
        </w:rPr>
        <w:t xml:space="preserve">        int *d = (int*)malloc(sizeof(int));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  <w:r>
        <w:rPr>
          <w:rFonts w:hint="eastAsia" w:eastAsia="宋体"/>
          <w:color w:val="auto"/>
          <w:lang w:val="en-US" w:eastAsia="zh-Hans"/>
        </w:rPr>
        <w:t xml:space="preserve">        *d = i;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  <w:r>
        <w:rPr>
          <w:rFonts w:hint="eastAsia" w:eastAsia="宋体"/>
          <w:color w:val="auto"/>
          <w:lang w:val="en-US" w:eastAsia="zh-Hans"/>
        </w:rPr>
        <w:t xml:space="preserve">        pthread_create(&amp;c[i],NULL,consume,(void*)d);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  <w:r>
        <w:rPr>
          <w:rFonts w:hint="eastAsia" w:eastAsia="宋体"/>
          <w:color w:val="auto"/>
          <w:lang w:val="en-US" w:eastAsia="zh-Hans"/>
        </w:rPr>
        <w:t xml:space="preserve">    }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  <w:r>
        <w:rPr>
          <w:rFonts w:hint="eastAsia" w:eastAsia="宋体"/>
          <w:color w:val="auto"/>
          <w:lang w:val="en-US" w:eastAsia="zh-Hans"/>
        </w:rPr>
        <w:t>互斥变量销毁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  <w:r>
        <w:rPr>
          <w:rFonts w:hint="eastAsia" w:eastAsia="宋体"/>
          <w:color w:val="auto"/>
          <w:lang w:val="en-US" w:eastAsia="zh-Hans"/>
        </w:rPr>
        <w:t xml:space="preserve">    sem_destroy(&amp;blanksem);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  <w:r>
        <w:rPr>
          <w:rFonts w:hint="eastAsia" w:eastAsia="宋体"/>
          <w:color w:val="auto"/>
          <w:lang w:val="en-US" w:eastAsia="zh-Hans"/>
        </w:rPr>
        <w:t xml:space="preserve">    sem_destroy(&amp;datasem);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 w:eastAsia="宋体"/>
          <w:color w:val="auto"/>
          <w:lang w:val="en-US" w:eastAsia="zh-Hans"/>
        </w:rPr>
      </w:pPr>
      <w:r>
        <w:rPr>
          <w:rFonts w:hint="eastAsia" w:eastAsia="宋体"/>
          <w:color w:val="auto"/>
          <w:lang w:val="en-US" w:eastAsia="zh-Hans"/>
        </w:rPr>
        <w:t xml:space="preserve">    pthread_mutex_destroy(&amp;mutex);</w:t>
      </w:r>
      <w:bookmarkStart w:id="0" w:name="_GoBack"/>
      <w:bookmarkEnd w:id="0"/>
    </w:p>
    <w:p>
      <w:pPr>
        <w:pStyle w:val="3"/>
        <w:widowControl/>
        <w:wordWrap w:val="0"/>
        <w:jc w:val="left"/>
        <w:rPr>
          <w:rFonts w:ascii="宋体" w:hAnsi="宋体" w:cs="宋体"/>
          <w:b/>
          <w:kern w:val="0"/>
          <w:sz w:val="28"/>
          <w:szCs w:val="28"/>
        </w:rPr>
      </w:pPr>
      <w:r>
        <w:rPr>
          <w:rFonts w:ascii="宋体" w:hAnsi="宋体" w:cs="宋体"/>
          <w:b/>
          <w:kern w:val="0"/>
          <w:sz w:val="28"/>
          <w:szCs w:val="28"/>
        </w:rPr>
        <w:t>七、体会与</w:t>
      </w:r>
      <w:r>
        <w:rPr>
          <w:rFonts w:hint="eastAsia" w:ascii="宋体" w:hAnsi="宋体" w:cs="宋体"/>
          <w:b/>
          <w:kern w:val="0"/>
          <w:sz w:val="28"/>
          <w:szCs w:val="28"/>
        </w:rPr>
        <w:t>自我评价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通过本次Linux环境下生产者消费者模型的编程，我的收获非常大。首先在Linux环境下使用C语言进行程序编写就是一件十分不容易的事情。通过使用vmware workstation进行Linux环境的搭建和Linux内部环境的配置，我熟练地掌握了Linux系统以及程序的安装和处理。安装的途中也出了很多差错，原本以为点几下就可以完成的事情，可到时候却可能遇到很多意料之外的事情。首先安装的时候有部分操作系统需要在网络上下载一些软件包，而系统默认是使用的国外的软件源，国内下载的十分的慢，等了几十分钟也只下载了非常少的一部分，最后跳过下载，在系统安装完后修改完软件源后则很快下载好了。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另一个问题是，安装Linux环境下的C语言和C++语言的编译器Gcc的时候提示找不到最基本的头文件，在网络上找了很多方法都没法解决，虽有也用sudo apt purge gcc进行gcc的卸载，然后再用sudo apt install gcc 进行重新安装也无法解决。通过google查询到有人说是因为网络软件包版本的不一致导致了程序冲突，最后只能通过gcc源代码进行编译，编译的过程中已不是一帆风顺的，中途遇到了很多软件包缺失的错误，最后通过apt进行逐一安装，最后完成了Gcc的编译。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项目中学到了许多关于操作系统多线程编程的知识，同时也更新了我很多的认知。Linux环境下使用C语言创建线程可以用Posix的标准库函数pthread_create()进行线程的创建，使用pthread_join()函数进行线程的等待。当我们需要使用大量现成的时候我们可以创建pthread_t类型数组，然后将每次创建完成的线程ID存放到该数据结构中，方便后面继续访问。</w:t>
      </w:r>
    </w:p>
    <w:p>
      <w:pPr>
        <w:pStyle w:val="3"/>
        <w:widowControl/>
        <w:wordWrap w:val="0"/>
        <w:jc w:val="left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保护临界区的方式也有很多，比如果说互斥体mutex或者信号量semaphore加上PV操作，当然也可以使用其他方式，比如说自旋锁，原子操作等。</w:t>
      </w:r>
    </w:p>
    <w:p>
      <w:pPr>
        <w:pStyle w:val="3"/>
        <w:widowControl/>
        <w:wordWrap w:val="0"/>
        <w:jc w:val="left"/>
        <w:rPr>
          <w:color w:val="0000FF"/>
        </w:rPr>
      </w:pPr>
    </w:p>
    <w:p>
      <w:pPr>
        <w:pStyle w:val="3"/>
        <w:widowControl/>
        <w:wordWrap w:val="0"/>
        <w:jc w:val="left"/>
        <w:rPr>
          <w:rFonts w:ascii="宋体" w:hAnsi="宋体" w:cs="宋体"/>
          <w:b/>
          <w:kern w:val="0"/>
          <w:sz w:val="28"/>
          <w:szCs w:val="28"/>
        </w:rPr>
      </w:pPr>
      <w:r>
        <w:rPr>
          <w:rFonts w:hint="eastAsia" w:ascii="宋体" w:hAnsi="宋体" w:cs="宋体"/>
          <w:b/>
          <w:kern w:val="0"/>
          <w:sz w:val="28"/>
          <w:szCs w:val="28"/>
        </w:rPr>
        <w:t>八、参考文献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color w:val="auto"/>
        </w:rPr>
      </w:pPr>
      <w:r>
        <w:rPr>
          <w:rFonts w:hint="eastAsia"/>
          <w:color w:val="0000FF"/>
        </w:rPr>
        <w:t>　</w:t>
      </w:r>
      <w:r>
        <w:rPr>
          <w:rFonts w:hint="eastAsia"/>
          <w:color w:val="auto"/>
        </w:rPr>
        <w:t>[</w:t>
      </w:r>
      <w:r>
        <w:rPr>
          <w:rFonts w:hint="eastAsia"/>
          <w:color w:val="auto"/>
          <w:lang w:val="en-US" w:eastAsia="zh-CN"/>
        </w:rPr>
        <w:t>1</w:t>
      </w:r>
      <w:r>
        <w:rPr>
          <w:rFonts w:hint="eastAsia"/>
          <w:color w:val="auto"/>
        </w:rPr>
        <w:t>]刘燚荣.嵌入式系统高级编程语言技术的实际作用[J].电脑编程技巧与维护,</w:t>
      </w:r>
      <w:r>
        <w:rPr>
          <w:rFonts w:hint="eastAsia"/>
          <w:color w:val="auto"/>
          <w:lang w:val="en-US" w:eastAsia="zh-CN"/>
        </w:rPr>
        <w:t>2021</w:t>
      </w:r>
      <w:r>
        <w:rPr>
          <w:rFonts w:hint="eastAsia"/>
          <w:color w:val="auto"/>
        </w:rPr>
        <w:t>(04):28-30.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color w:val="auto"/>
        </w:rPr>
      </w:pP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color w:val="auto"/>
        </w:rPr>
      </w:pPr>
      <w:r>
        <w:rPr>
          <w:rFonts w:hint="eastAsia"/>
          <w:color w:val="auto"/>
        </w:rPr>
        <w:t>　　[</w:t>
      </w:r>
      <w:r>
        <w:rPr>
          <w:rFonts w:hint="eastAsia"/>
          <w:color w:val="auto"/>
          <w:lang w:val="en-US" w:eastAsia="zh-CN"/>
        </w:rPr>
        <w:t>2</w:t>
      </w:r>
      <w:r>
        <w:rPr>
          <w:rFonts w:hint="eastAsia"/>
          <w:color w:val="auto"/>
        </w:rPr>
        <w:t>]孙丽娟,唐伟强,黄小丽,龙文堃.嵌入式系统在起重机吊具防摇控制中的应用[J].兰州理工大学学报,202</w:t>
      </w:r>
      <w:r>
        <w:rPr>
          <w:rFonts w:hint="eastAsia"/>
          <w:color w:val="auto"/>
          <w:lang w:val="en-US" w:eastAsia="zh-CN"/>
        </w:rPr>
        <w:t>2</w:t>
      </w:r>
      <w:r>
        <w:rPr>
          <w:rFonts w:hint="eastAsia"/>
          <w:color w:val="auto"/>
        </w:rPr>
        <w:t>,46(02):97-102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color w:val="auto"/>
        </w:rPr>
      </w:pPr>
      <w:r>
        <w:rPr>
          <w:rFonts w:hint="eastAsia"/>
          <w:color w:val="auto"/>
        </w:rPr>
        <w:t>　　[</w:t>
      </w:r>
      <w:r>
        <w:rPr>
          <w:rFonts w:hint="eastAsia"/>
          <w:color w:val="auto"/>
          <w:lang w:val="en-US" w:eastAsia="zh-CN"/>
        </w:rPr>
        <w:t>3</w:t>
      </w:r>
      <w:r>
        <w:rPr>
          <w:rFonts w:hint="eastAsia"/>
          <w:color w:val="auto"/>
        </w:rPr>
        <w:t>]杨凯.嵌入式系统自动化测试框架的设计与实现[J].福建电脑,202</w:t>
      </w:r>
      <w:r>
        <w:rPr>
          <w:rFonts w:hint="eastAsia"/>
          <w:color w:val="auto"/>
          <w:lang w:val="en-US" w:eastAsia="zh-CN"/>
        </w:rPr>
        <w:t>2</w:t>
      </w:r>
      <w:r>
        <w:rPr>
          <w:rFonts w:hint="eastAsia"/>
          <w:color w:val="auto"/>
        </w:rPr>
        <w:t>,36(03):60-63.</w:t>
      </w:r>
    </w:p>
    <w:p>
      <w:pPr>
        <w:pStyle w:val="3"/>
        <w:widowControl/>
        <w:wordWrap w:val="0"/>
        <w:ind w:firstLine="420" w:firstLineChars="200"/>
        <w:jc w:val="left"/>
        <w:rPr>
          <w:rFonts w:hint="eastAsia"/>
          <w:color w:val="auto"/>
        </w:rPr>
      </w:pPr>
      <w:r>
        <w:rPr>
          <w:rFonts w:hint="eastAsia"/>
          <w:color w:val="auto"/>
        </w:rPr>
        <w:t>　　[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eastAsia"/>
          <w:color w:val="auto"/>
        </w:rPr>
        <w:t>]柏文杰,赵岗岗,张圣道,陈晨.</w:t>
      </w:r>
      <w:r>
        <w:rPr>
          <w:rFonts w:hint="eastAsia"/>
          <w:color w:val="auto"/>
          <w:lang w:val="en-US" w:eastAsia="zh-CN"/>
        </w:rPr>
        <w:t>Linux</w:t>
      </w:r>
      <w:r>
        <w:rPr>
          <w:rFonts w:hint="eastAsia"/>
          <w:color w:val="auto"/>
        </w:rPr>
        <w:t>系统的多层次菜单设计[J].工业控制计算机,202</w:t>
      </w:r>
      <w:r>
        <w:rPr>
          <w:rFonts w:hint="eastAsia"/>
          <w:color w:val="auto"/>
          <w:lang w:val="en-US" w:eastAsia="zh-CN"/>
        </w:rPr>
        <w:t>1</w:t>
      </w:r>
      <w:r>
        <w:rPr>
          <w:rFonts w:hint="eastAsia"/>
          <w:color w:val="auto"/>
        </w:rPr>
        <w:t>,33(03):52+54.</w:t>
      </w:r>
    </w:p>
    <w:p>
      <w:pPr>
        <w:pStyle w:val="3"/>
        <w:widowControl/>
        <w:wordWrap w:val="0"/>
        <w:ind w:firstLine="420" w:firstLineChars="200"/>
        <w:jc w:val="left"/>
        <w:rPr>
          <w:color w:val="auto"/>
        </w:rPr>
      </w:pPr>
      <w:r>
        <w:rPr>
          <w:rFonts w:hint="eastAsia"/>
          <w:color w:val="auto"/>
        </w:rPr>
        <w:t>　　[</w:t>
      </w:r>
      <w:r>
        <w:rPr>
          <w:rFonts w:hint="eastAsia"/>
          <w:color w:val="auto"/>
          <w:lang w:val="en-US" w:eastAsia="zh-CN"/>
        </w:rPr>
        <w:t>5</w:t>
      </w:r>
      <w:r>
        <w:rPr>
          <w:rFonts w:hint="eastAsia"/>
          <w:color w:val="auto"/>
        </w:rPr>
        <w:t>]李鼎,张秀芳,刘洲洲.基于Nucleus的嵌入式系统数据库架构设计[J].微型电脑应用,202</w:t>
      </w:r>
      <w:r>
        <w:rPr>
          <w:rFonts w:hint="eastAsia"/>
          <w:color w:val="auto"/>
          <w:lang w:val="en-US" w:eastAsia="zh-CN"/>
        </w:rPr>
        <w:t>1</w:t>
      </w:r>
      <w:r>
        <w:rPr>
          <w:rFonts w:hint="eastAsia"/>
          <w:color w:val="auto"/>
        </w:rPr>
        <w:t>,36(03):28-30.</w:t>
      </w:r>
    </w:p>
    <w:p>
      <w:pPr>
        <w:pStyle w:val="3"/>
        <w:widowControl/>
        <w:wordWrap w:val="0"/>
        <w:ind w:firstLine="420" w:firstLineChars="200"/>
        <w:jc w:val="left"/>
        <w:rPr>
          <w:color w:val="0000FF"/>
        </w:rPr>
      </w:pPr>
    </w:p>
    <w:p>
      <w:pPr>
        <w:pStyle w:val="3"/>
        <w:rPr>
          <w:b/>
          <w:bCs/>
          <w:sz w:val="24"/>
        </w:rPr>
      </w:pPr>
      <w:r>
        <w:rPr>
          <w:rFonts w:hint="eastAsia" w:ascii="宋体" w:hAnsi="宋体" w:cs="宋体"/>
          <w:b/>
          <w:kern w:val="0"/>
          <w:sz w:val="28"/>
          <w:szCs w:val="28"/>
        </w:rPr>
        <w:t>九</w:t>
      </w:r>
      <w:r>
        <w:rPr>
          <w:rFonts w:ascii="宋体" w:hAnsi="宋体" w:cs="宋体"/>
          <w:b/>
          <w:kern w:val="0"/>
          <w:sz w:val="28"/>
          <w:szCs w:val="28"/>
        </w:rPr>
        <w:t>、</w:t>
      </w:r>
      <w:r>
        <w:rPr>
          <w:rFonts w:hint="eastAsia" w:ascii="宋体" w:hAnsi="宋体" w:cs="宋体"/>
          <w:b/>
          <w:kern w:val="0"/>
          <w:sz w:val="28"/>
          <w:szCs w:val="28"/>
        </w:rPr>
        <w:t>课程设计评价</w:t>
      </w:r>
      <w:r>
        <w:rPr>
          <w:rFonts w:hint="eastAsia" w:hAnsi="宋体"/>
          <w:b/>
          <w:bCs/>
          <w:color w:val="FF0000"/>
          <w:sz w:val="24"/>
        </w:rPr>
        <w:t>（由任课教师填写）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255" w:type="dxa"/>
        </w:tblCellMar>
      </w:tblPr>
      <w:tblGrid>
        <w:gridCol w:w="573"/>
        <w:gridCol w:w="8054"/>
      </w:tblGrid>
      <w:tr>
        <w:tc>
          <w:tcPr>
            <w:tcW w:w="468" w:type="dxa"/>
            <w:shd w:val="clear" w:color="auto" w:fill="auto"/>
            <w:vAlign w:val="center"/>
          </w:tcPr>
          <w:p>
            <w:pPr>
              <w:pStyle w:val="3"/>
              <w:jc w:val="center"/>
              <w:rPr>
                <w:rFonts w:eastAsia="黑体"/>
                <w:szCs w:val="21"/>
              </w:rPr>
            </w:pPr>
            <w:r>
              <w:rPr>
                <w:rFonts w:hint="eastAsia" w:eastAsia="黑体"/>
                <w:szCs w:val="21"/>
              </w:rPr>
              <w:t>课程设计评价</w:t>
            </w:r>
          </w:p>
          <w:p>
            <w:pPr>
              <w:pStyle w:val="3"/>
              <w:jc w:val="center"/>
              <w:rPr>
                <w:rFonts w:eastAsia="黑体"/>
                <w:szCs w:val="21"/>
              </w:rPr>
            </w:pPr>
          </w:p>
        </w:tc>
        <w:tc>
          <w:tcPr>
            <w:tcW w:w="8054" w:type="dxa"/>
            <w:shd w:val="clear" w:color="auto" w:fill="auto"/>
          </w:tcPr>
          <w:p>
            <w:pPr>
              <w:pStyle w:val="3"/>
              <w:bidi/>
              <w:rPr>
                <w:rFonts w:eastAsia="黑体"/>
                <w:szCs w:val="21"/>
              </w:rPr>
            </w:pPr>
          </w:p>
          <w:p>
            <w:pPr>
              <w:pStyle w:val="3"/>
              <w:bidi/>
              <w:rPr>
                <w:rFonts w:eastAsia="黑体"/>
                <w:szCs w:val="21"/>
              </w:rPr>
            </w:pPr>
          </w:p>
          <w:p>
            <w:pPr>
              <w:pStyle w:val="3"/>
              <w:bidi/>
              <w:rPr>
                <w:rFonts w:eastAsia="黑体"/>
                <w:szCs w:val="21"/>
              </w:rPr>
            </w:pPr>
          </w:p>
          <w:p>
            <w:pPr>
              <w:pStyle w:val="3"/>
              <w:bidi/>
              <w:rPr>
                <w:rFonts w:eastAsia="黑体"/>
                <w:szCs w:val="21"/>
              </w:rPr>
            </w:pPr>
          </w:p>
          <w:p>
            <w:pPr>
              <w:pStyle w:val="3"/>
              <w:bidi/>
              <w:rPr>
                <w:rFonts w:eastAsia="黑体"/>
                <w:szCs w:val="21"/>
              </w:rPr>
            </w:pPr>
          </w:p>
          <w:p>
            <w:pPr>
              <w:pStyle w:val="3"/>
              <w:bidi/>
              <w:rPr>
                <w:rFonts w:eastAsia="黑体"/>
                <w:szCs w:val="21"/>
              </w:rPr>
            </w:pPr>
          </w:p>
          <w:p>
            <w:pPr>
              <w:pStyle w:val="3"/>
              <w:bidi/>
              <w:rPr>
                <w:rFonts w:eastAsia="黑体"/>
                <w:szCs w:val="21"/>
              </w:rPr>
            </w:pPr>
          </w:p>
          <w:p>
            <w:pPr>
              <w:pStyle w:val="3"/>
              <w:bidi/>
              <w:rPr>
                <w:rFonts w:eastAsia="黑体"/>
                <w:szCs w:val="21"/>
              </w:rPr>
            </w:pPr>
          </w:p>
          <w:p>
            <w:pPr>
              <w:pStyle w:val="3"/>
              <w:bidi/>
              <w:rPr>
                <w:rFonts w:eastAsia="黑体"/>
                <w:szCs w:val="21"/>
              </w:rPr>
            </w:pPr>
          </w:p>
          <w:p>
            <w:pPr>
              <w:pStyle w:val="3"/>
              <w:bidi/>
              <w:rPr>
                <w:rFonts w:eastAsia="黑体"/>
                <w:szCs w:val="21"/>
              </w:rPr>
            </w:pPr>
          </w:p>
          <w:p>
            <w:pPr>
              <w:pStyle w:val="3"/>
              <w:bidi/>
              <w:rPr>
                <w:rFonts w:eastAsia="黑体"/>
                <w:szCs w:val="21"/>
              </w:rPr>
            </w:pPr>
          </w:p>
          <w:p>
            <w:pPr>
              <w:pStyle w:val="3"/>
              <w:bidi/>
              <w:rPr>
                <w:rFonts w:eastAsia="黑体"/>
                <w:szCs w:val="21"/>
              </w:rPr>
            </w:pPr>
          </w:p>
          <w:p>
            <w:pPr>
              <w:pStyle w:val="3"/>
              <w:ind w:firstLine="420" w:firstLineChars="200"/>
              <w:rPr>
                <w:rFonts w:eastAsia="黑体"/>
                <w:szCs w:val="21"/>
              </w:rPr>
            </w:pPr>
            <w:r>
              <w:rPr>
                <w:rFonts w:eastAsia="黑体"/>
                <w:szCs w:val="21"/>
              </w:rPr>
              <w:t>成绩：教师：</w:t>
            </w:r>
          </w:p>
          <w:p>
            <w:pPr>
              <w:pStyle w:val="3"/>
              <w:rPr>
                <w:rFonts w:eastAsia="黑体"/>
                <w:szCs w:val="21"/>
              </w:rPr>
            </w:pPr>
          </w:p>
          <w:p>
            <w:pPr>
              <w:pStyle w:val="3"/>
              <w:rPr>
                <w:rFonts w:eastAsia="黑体"/>
                <w:szCs w:val="21"/>
              </w:rPr>
            </w:pPr>
            <w:r>
              <w:rPr>
                <w:rFonts w:eastAsia="黑体"/>
                <w:szCs w:val="21"/>
              </w:rPr>
              <w:t xml:space="preserve">                                              年      月       日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方正大标宋简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BCDF51"/>
    <w:multiLevelType w:val="singleLevel"/>
    <w:tmpl w:val="53BCDF5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3A7CD44"/>
    <w:multiLevelType w:val="singleLevel"/>
    <w:tmpl w:val="63A7CD4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3ABD1AA"/>
    <w:multiLevelType w:val="singleLevel"/>
    <w:tmpl w:val="63ABD1AA"/>
    <w:lvl w:ilvl="0" w:tentative="0">
      <w:start w:val="6"/>
      <w:numFmt w:val="chineseCounting"/>
      <w:suff w:val="nothing"/>
      <w:lvlText w:val="%1、"/>
      <w:lvlJc w:val="left"/>
    </w:lvl>
  </w:abstractNum>
  <w:abstractNum w:abstractNumId="3">
    <w:nsid w:val="66866C89"/>
    <w:multiLevelType w:val="multilevel"/>
    <w:tmpl w:val="66866C89"/>
    <w:lvl w:ilvl="0" w:tentative="0">
      <w:start w:val="1"/>
      <w:numFmt w:val="decimal"/>
      <w:lvlText w:val="%1．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66866C8A"/>
    <w:multiLevelType w:val="multilevel"/>
    <w:tmpl w:val="66866C8A"/>
    <w:lvl w:ilvl="0" w:tentative="0">
      <w:start w:val="1"/>
      <w:numFmt w:val="japaneseCounting"/>
      <w:lvlText w:val="%1、"/>
      <w:lvlJc w:val="left"/>
      <w:pPr>
        <w:tabs>
          <w:tab w:val="left" w:pos="570"/>
        </w:tabs>
        <w:ind w:left="570" w:hanging="57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78F39346"/>
    <w:multiLevelType w:val="singleLevel"/>
    <w:tmpl w:val="78F3934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ZkMTNhZTlkYmUxNGE0NjljMWNkMWJlMmRkOGQ3NjQifQ=="/>
  </w:docVars>
  <w:rsids>
    <w:rsidRoot w:val="00082827"/>
    <w:rsid w:val="00026FB4"/>
    <w:rsid w:val="00082827"/>
    <w:rsid w:val="00417563"/>
    <w:rsid w:val="005F7F95"/>
    <w:rsid w:val="008F561E"/>
    <w:rsid w:val="009925CC"/>
    <w:rsid w:val="00BB2884"/>
    <w:rsid w:val="00F26A37"/>
    <w:rsid w:val="00F81DB5"/>
    <w:rsid w:val="00FC79A6"/>
    <w:rsid w:val="16CA29CB"/>
    <w:rsid w:val="43EA1E2B"/>
    <w:rsid w:val="47D64DBB"/>
    <w:rsid w:val="67FD7A11"/>
    <w:rsid w:val="771F8B8B"/>
    <w:rsid w:val="7BFB09A1"/>
    <w:rsid w:val="A9FFB5E4"/>
    <w:rsid w:val="FEB5A22B"/>
    <w:rsid w:val="FEF54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3"/>
    <w:link w:val="11"/>
    <w:qFormat/>
    <w:uiPriority w:val="0"/>
    <w:pPr>
      <w:jc w:val="center"/>
    </w:pPr>
    <w:rPr>
      <w:rFonts w:eastAsia="方正大标宋简体"/>
      <w:sz w:val="76"/>
    </w:rPr>
  </w:style>
  <w:style w:type="paragraph" w:customStyle="1" w:styleId="3">
    <w:name w:val="正文1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9">
    <w:name w:val="页眉 Char"/>
    <w:basedOn w:val="7"/>
    <w:link w:val="5"/>
    <w:qFormat/>
    <w:uiPriority w:val="99"/>
    <w:rPr>
      <w:sz w:val="18"/>
      <w:szCs w:val="18"/>
    </w:rPr>
  </w:style>
  <w:style w:type="character" w:customStyle="1" w:styleId="10">
    <w:name w:val="页脚 Char"/>
    <w:basedOn w:val="7"/>
    <w:link w:val="4"/>
    <w:qFormat/>
    <w:uiPriority w:val="99"/>
    <w:rPr>
      <w:sz w:val="18"/>
      <w:szCs w:val="18"/>
    </w:rPr>
  </w:style>
  <w:style w:type="character" w:customStyle="1" w:styleId="11">
    <w:name w:val="正文文本 Char"/>
    <w:basedOn w:val="7"/>
    <w:link w:val="2"/>
    <w:qFormat/>
    <w:uiPriority w:val="0"/>
    <w:rPr>
      <w:rFonts w:ascii="Times New Roman" w:hAnsi="Times New Roman" w:eastAsia="方正大标宋简体" w:cs="Times New Roman"/>
      <w:sz w:val="76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1962</Words>
  <Characters>2389</Characters>
  <Lines>19</Lines>
  <Paragraphs>5</Paragraphs>
  <TotalTime>0</TotalTime>
  <ScaleCrop>false</ScaleCrop>
  <LinksUpToDate>false</LinksUpToDate>
  <CharactersWithSpaces>2755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2019-05-12T03:33:00Z</dcterms:created>
  <dc:creator>Administrator</dc:creator>
  <cp:lastModifiedBy>coolder</cp:lastModifiedBy>
  <dcterms:modified xsi:type="dcterms:W3CDTF">2022-12-28T13:03:30Z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  <property fmtid="{D5CDD505-2E9C-101B-9397-08002B2CF9AE}" pid="3" name="ICV">
    <vt:lpwstr>10212235866B4BD3A7183C4BAD65DB9E</vt:lpwstr>
  </property>
</Properties>
</file>