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fcd35ee0c6c824410b69c2c1c0ca26c231d25"/>
      <w:r>
        <w:t xml:space="preserve">BRD — Performance (ประเมินผลงาน) · F-HR-PERF · Lane Mode v2 · APPROVED · W5 · Phase A</w:t>
      </w:r>
      <w:bookmarkEnd w:id="20"/>
    </w:p>
    <w:p>
      <w:pPr>
        <w:pStyle w:val="Heading2"/>
      </w:pPr>
      <w:bookmarkStart w:id="21" w:name="X187c151ba236d28c372632f7e2b7b90ae077978"/>
      <w:r>
        <w:t xml:space="preserve">§1 Overview: ประเมินผลงานตามรอบ (จาก HR Config) → KPI → ประเมินตนเอง+หัวหน้า → สอบทาน (DOA·decision) → ผล/gap → ส่งต่อ Training/Succession/Movement. ไม่ปรับเงินเดือน/ตำแหน่งเอง. 4 tabs.</w:t>
      </w:r>
      <w:bookmarkEnd w:id="21"/>
    </w:p>
    <w:p>
      <w:pPr>
        <w:pStyle w:val="Heading2"/>
      </w:pPr>
      <w:bookmarkStart w:id="22" w:name="X7fe1a2231175f2f14001332d22e5996f50137b7"/>
      <w:r>
        <w:t xml:space="preserve">§2 KPIs: %ประเมินตรงเวลา · การกระจายคะแนน · %gap ส่งอบรม</w:t>
      </w:r>
      <w:bookmarkEnd w:id="22"/>
    </w:p>
    <w:p>
      <w:pPr>
        <w:pStyle w:val="Heading2"/>
      </w:pPr>
      <w:bookmarkStart w:id="23" w:name="Xbfc10b8942f98281c5494a6bbd5559e7f1e5677"/>
      <w:r>
        <w:t xml:space="preserve">§3 Scope In: รอบ · KPI/เป้า · self/mgr appraisal · สอบทาน(DOA·DC) · gap→Training(hook) · ผล→Movement(event) · report · Out: ปรับเงินเดือน/ตำแหน่งเอง · 360/competency/check-in · config รอบ</w:t>
      </w:r>
      <w:bookmarkEnd w:id="23"/>
    </w:p>
    <w:p>
      <w:pPr>
        <w:pStyle w:val="Heading3"/>
      </w:pPr>
      <w:bookmarkStart w:id="24" w:name="X3f85704528dd06e2d21c86116f7fd26b0df75ca"/>
      <w:r>
        <w:t xml:space="preserve">§3.4 Scope Lock: LK-1 สอบทาน=DOA(17ส.ค.) · LK-2 ผล→Movement event (ไม่ CRUD) · LK-3 รอบ/แบบจาก HR Config(#107) · LK-4 ผลประเมิน RESTRICTED(SecC) · audit append-only · LK-5 gap→Training hook · LK-6 CSQ SecC/DC เท่านั้น (ห้าม OC/DC-doc/SC)</w:t>
      </w:r>
      <w:bookmarkEnd w:id="24"/>
    </w:p>
    <w:p>
      <w:pPr>
        <w:pStyle w:val="Heading2"/>
      </w:pPr>
      <w:bookmarkStart w:id="25" w:name="Xf6dca7986b91470e6eeda47529d9caef3678b00"/>
      <w:r>
        <w:t xml:space="preserve">§4 Roles: HR/HRBP · หัวหน้า(ประเมิน/สอบทาน) · พนักงาน(ประเมินตนเอง)</w:t>
      </w:r>
      <w:bookmarkEnd w:id="25"/>
    </w:p>
    <w:p>
      <w:pPr>
        <w:pStyle w:val="Heading2"/>
      </w:pPr>
      <w:bookmarkStart w:id="26" w:name="X47698cf4fc4e58e97d51ff9745cba8a3fd6a43f"/>
      <w:r>
        <w:t xml:space="preserve">§5 Journey: รอบ(HR Config)→ตั้งเป้า→self→mgr→สอบทาน(DOA·decision)→ผล/gap→Training/Movement</w:t>
      </w:r>
      <w:bookmarkEnd w:id="26"/>
    </w:p>
    <w:p>
      <w:pPr>
        <w:pStyle w:val="Heading2"/>
      </w:pPr>
      <w:bookmarkStart w:id="27" w:name="X952abd6d146aa1eb2e01d982bdde4a54de10053"/>
      <w:r>
        <w:t xml:space="preserve">§6 Data: Cycle(จาก HR Config appraisal_cycle) · Appraisal(employee snapshot·self/mgr score·decision·gap) · KPI(น้ำหนัก·เป้า·self·mgr)</w:t>
      </w:r>
      <w:bookmarkEnd w:id="27"/>
    </w:p>
    <w:p>
      <w:pPr>
        <w:pStyle w:val="Heading2"/>
      </w:pPr>
      <w:bookmarkStart w:id="28" w:name="Xb92190f01d0b679da1962bca55df332c2d0e20d"/>
      <w:r>
        <w:t xml:space="preserve">§7 Stories FN-01..94 (18) ## §8 Lifecycle: รอบ ร่าง→เปิด→ประเมิน→สอบทาน→ปิด · แบบ ตั้งเป้า→self→mgr→สอบทาน→เผยแพร่ · ไม่ผ่าน→PIP</w:t>
      </w:r>
      <w:bookmarkEnd w:id="28"/>
    </w:p>
    <w:p>
      <w:pPr>
        <w:pStyle w:val="Heading2"/>
      </w:pPr>
      <w:bookmarkStart w:id="29" w:name="Xbe356f01e3ad3e9ea1510ff6f0e3d17914715ad"/>
      <w:r>
        <w:t xml:space="preserve">§9 Rules BR-01..10 ### §9.5 รอบ/เกณฑ์ตั้งนอก feature (HR Config)</w:t>
      </w:r>
      <w:bookmarkEnd w:id="29"/>
    </w:p>
    <w:p>
      <w:pPr>
        <w:pStyle w:val="Heading2"/>
      </w:pPr>
      <w:bookmarkStart w:id="30" w:name="Xf50599bfd706563da386ef00a14a0b688f44c3d"/>
      <w:r>
        <w:t xml:space="preserve">§10 Edge: น้ำหนัก≠100 เตือน · เกินกำหนด · คะแนนต่ำ→PIP · ผล→event</w:t>
      </w:r>
      <w:bookmarkEnd w:id="30"/>
    </w:p>
    <w:p>
      <w:pPr>
        <w:pStyle w:val="Heading2"/>
      </w:pPr>
      <w:bookmarkStart w:id="31" w:name="Xa63275ac6a49ac1a4b9bfd471a5139c442d5830"/>
      <w:r>
        <w:t xml:space="preserve">§12.1 Downstream: Training(gap hook) · Movement(ปรับเงินเดือน/ตำแหน่ง event) · Succession(ผล) [ASSUMED A-PERF-01/02] · ENG-CSQ SecC/DC · ENG-NOTIFY 3 · DOA calibration</w:t>
      </w:r>
      <w:bookmarkEnd w:id="31"/>
    </w:p>
    <w:p>
      <w:pPr>
        <w:pStyle w:val="Heading2"/>
      </w:pPr>
      <w:bookmarkStart w:id="32" w:name="X963d5b84c6c6afe8444e45ad2a796e381bcdf3d"/>
      <w:r>
        <w:t xml:space="preserve">§13 Phase A→ba-done ## §14.6 Functions Cut: ปรับเงินเดือน/ตำแหน่งเอง(event) · 360/competency/check-in · config รอบ(#107) · ทำหลักสูตร(hook Training)</w:t>
      </w:r>
      <w:bookmarkEnd w:id="32"/>
    </w:p>
    <w:p>
      <w:pPr>
        <w:pStyle w:val="Heading2"/>
      </w:pPr>
      <w:bookmarkStart w:id="33" w:name="X416bc09b86d6ff04d78c3352ef4d5f51a7d654f"/>
      <w:r>
        <w:t xml:space="preserve">§16 Security: ผลประเมิน RESTRICTED masking(SecC) · audit append-only · SC ไม่ประกาศ</w:t>
      </w:r>
      <w:bookmarkEnd w:id="33"/>
    </w:p>
    <w:p>
      <w:pPr>
        <w:pStyle w:val="Heading2"/>
      </w:pPr>
      <w:bookmarkStart w:id="34" w:name="X6da8d876bc55aa7d8fc224c5c072ac9de626c10"/>
      <w:r>
        <w:t xml:space="preserve">§OQ: A-PERF-01 ผล→Movement event · A-PERF-02 gap→Training hook · A-PERF-03 รอบจาก HR Config</w:t>
      </w:r>
      <w:bookmarkEnd w:id="34"/>
    </w:p>
    <w:p>
      <w:pPr>
        <w:pStyle w:val="Heading2"/>
      </w:pPr>
      <w:bookmarkStart w:id="35" w:name="X1b7477c53e3fd6b498d6656655e237b0f0d95b0"/>
      <w:r>
        <w:t xml:space="preserve">Quality Gate C01–C23: APPROVED (§14.6 · Scope Lock LK-1..6 · SecC/DC)</w:t>
      </w:r>
      <w:bookmarkEnd w:id="3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2026-08-31T11:27:13Z</dcterms:created>
  <dcterms:modified xsi:type="dcterms:W3CDTF">2026-08-31T11:27:13Z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