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0B1D3A"/>
          <w:sz w:val="44"/>
          <w:szCs w:val="44"/>
        </w:rPr>
        <w:t xml:space="preserve">Test Cases</w:t>
      </w:r>
    </w:p>
    <w:p>
      <w:pPr>
        <w:spacing w:after="60"/>
        <w:jc w:val="center"/>
      </w:pPr>
      <w:r>
        <w:rPr>
          <w:color w:val="0B5CFF"/>
          <w:sz w:val="26"/>
          <w:szCs w:val="26"/>
        </w:rPr>
        <w:t xml:space="preserve">ตั้งค่าการจัดซื้อ (Purchase Configuration)</w:t>
      </w:r>
    </w:p>
    <w:p>
      <w:pPr>
        <w:jc w:val="center"/>
      </w:pPr>
      <w:r>
        <w:rPr>
          <w:color w:val="555555"/>
          <w:sz w:val="22"/>
          <w:szCs w:val="22"/>
        </w:rPr>
        <w:t xml:space="preserve">F-PURCH-CFG-001  ·  จัดซื้อ (Purchase/P2P)</w:t>
      </w:r>
    </w:p>
    <w:p>
      <w:pPr>
        <w:spacing w:before="80"/>
        <w:jc w:val="center"/>
      </w:pPr>
      <w:r>
        <w:rPr>
          <w:color w:val="888888"/>
          <w:sz w:val="18"/>
          <w:szCs w:val="18"/>
        </w:rPr>
        <w:t xml:space="preserve">FRD Version 1.0  ·  Generated from FRD  ·  2026-06-05</w:t>
      </w:r>
    </w:p>
    <w:p>
      <w:r>
        <w:br w:type="pag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Title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จัดซื้อ (Purchase/P2P)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F-PURCH-CFG-001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FRD Version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2026-06-05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By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pPr>
        <w:pStyle w:val="Heading1"/>
      </w:pPr>
      <w:r>
        <w:t xml:space="preserve">1. Test Case Summary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TC ID</w:t>
            </w:r>
          </w:p>
        </w:tc>
        <w:tc>
          <w:tcPr>
            <w:tcW w:type="pct" w:w="46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4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SCN Ref</w:t>
            </w:r>
          </w:p>
        </w:tc>
        <w:tc>
          <w:tcPr>
            <w:tcW w:type="pct" w:w="14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Priority</w:t>
            </w:r>
          </w:p>
        </w:tc>
        <w:tc>
          <w:tcPr>
            <w:tcW w:type="pct" w:w="14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TC-001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อ่าน/แสดง config ครบทุกกลุ่ม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SCN-001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TC-002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แก้ค่า → สถานะยังไม่บันทึก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SCN-002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TC-003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บันทึก config + audit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SCN-003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TC-004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คืนค่า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SCN-004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TC-005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ปิดเปรียบเทียบ → ลูก disable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TC-006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Flow Preview เปลี่ยนสด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SCN-006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TC-007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Types ดึงจาก Payment Term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SCN-007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TC-008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เปิดประเภท + ตั้งค่าเริ่มต้น inherit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SCN-008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TC-009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ปิดทุกประเภท → block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SCN-009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TC-010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default ไม่อยู่ในที่เปิด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SCN-010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TC-011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 mandatory ไม่มีศูนย์ต้นทุน/รหัสงบ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SCN-011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TC-012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sourcing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SCN-012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TC-013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ตั้งเลขเอกสาร + ตัวอย่างสด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SCN-013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TC-014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prefix ว่าง/หลัก 0 → block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SCN-014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TC-015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Numbering engine issue + format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SCN-015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TC-016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Numbering reset ตามรอบ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SCN-016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TC-017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Concurrent issue ไม่ซ้ำ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SCN-017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TC-018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Effective config ให้ consumer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SCN-018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TC-019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log ทุกการเปลี่ยน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SCN-019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TC-020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Boundary + Locked views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SCN-020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TC-021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 มีผล forward-only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SCN-021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TC-022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next_no ≤ ที่ออกแล้ว → เตือน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SCN-022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TC-023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ผู้ใช้ไม่มีสิทธิ์แก้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SCN-023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pct" w:w="1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TC-024</w:t>
            </w:r>
          </w:p>
        </w:tc>
        <w:tc>
          <w:tcPr>
            <w:tcW w:type="pct" w:w="46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admin แก้พร้อมกัน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SCN-024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pct" w:w="14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Run</w:t>
            </w:r>
          </w:p>
        </w:tc>
      </w:tr>
    </w:tbl>
    <w:p>
      <w:pPr>
        <w:pStyle w:val="Heading1"/>
      </w:pPr>
      <w:r>
        <w:t xml:space="preserve">2. Test Case Details</w:t>
      </w:r>
    </w:p>
    <w:p>
      <w:pPr>
        <w:pStyle w:val="Heading3"/>
      </w:pPr>
      <w:r>
        <w:t xml:space="preserve">TC-001: อ่าน/แสดง config ครบทุกกลุ่ม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SCN-001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ล็อกอินเป็น Purchasing Admin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เปิดหน้าตั้งค่าการจัดซื้อ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แสดง 2 แท็บ + การ์ด config ครบ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ตรวจค่า general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DATA-001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comparison/flow/payment/PR/vendor ตรง config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 badge สถานะ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'บันทึกแล้ว'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เห็น config ครบถูกต้อง</w:t>
      </w:r>
    </w:p>
    <w:p>
      <w:pPr>
        <w:spacing w:after="140"/>
      </w:pPr>
    </w:p>
    <w:p>
      <w:pPr>
        <w:pStyle w:val="Heading3"/>
      </w:pPr>
      <w:r>
        <w:t xml:space="preserve">TC-002: แก้ค่า → สถานะยังไม่บันทึก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อยู่หน้า config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ปรับ toggle ใด ๆ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badge เปลี่ยนเป็น 'ยังไม่บันทึก'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ดูปุ่ม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ปุ่มบันทึก + คืนค่า เปิดใช้งาน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detect dirty ถูก</w:t>
      </w:r>
    </w:p>
    <w:p>
      <w:pPr>
        <w:spacing w:after="140"/>
      </w:pPr>
    </w:p>
    <w:p>
      <w:pPr>
        <w:pStyle w:val="Heading3"/>
      </w:pPr>
      <w:r>
        <w:t xml:space="preserve">TC-003: บันทึก config + audit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มีการแก้ค้าง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toast สำเร็จ + badge 'บันทึกแล้ว'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 audit log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มีแถวบันทึก field/old→new/ผู้แก้/เวลา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บันทึก + audit ทำงาน</w:t>
      </w:r>
    </w:p>
    <w:p>
      <w:pPr>
        <w:spacing w:after="140"/>
      </w:pPr>
    </w:p>
    <w:p>
      <w:pPr>
        <w:pStyle w:val="Heading3"/>
      </w:pPr>
      <w:r>
        <w:t xml:space="preserve">TC-004: คืนค่า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มีการแก้ค้าง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กดคืนค่า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ค่ากลับเป็นที่บันทึกล่าสุด + badge 'บันทึกแล้ว'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reset ทำงาน</w:t>
      </w:r>
    </w:p>
    <w:p>
      <w:pPr>
        <w:spacing w:after="140"/>
      </w:pPr>
    </w:p>
    <w:p>
      <w:pPr>
        <w:pStyle w:val="Heading3"/>
      </w:pPr>
      <w:r>
        <w:t xml:space="preserve">TC-005: ปิดเปรียบเทียบ → ลูก disable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enable_comparison=on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DATA-007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 toggle 'เปิดใช้การเปรียบเทียบราคา'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required/min/threshold/award disabled (VAL-01)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 award rule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DATA-007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ตัวเลือก lowest/manual ถูก disable ด้วย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dependency cascade ถูก</w:t>
      </w:r>
    </w:p>
    <w:p>
      <w:pPr>
        <w:spacing w:after="140"/>
      </w:pPr>
    </w:p>
    <w:p>
      <w:pPr>
        <w:pStyle w:val="Heading3"/>
      </w:pPr>
      <w:r>
        <w:t xml:space="preserve">TC-006: Flow Preview เปลี่ยนสด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SCN-006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อยู่แท็บทั่วไป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 comparison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แผนภาพ: CP กลายเป็น 'ข้าม' เส้นประจาง · PR→PO ตรง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เปิดคืน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CP กลับมาเป็นขั้นปกติ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preview สด ถูก</w:t>
      </w:r>
    </w:p>
    <w:p>
      <w:pPr>
        <w:spacing w:after="140"/>
      </w:pPr>
    </w:p>
    <w:p>
      <w:pPr>
        <w:pStyle w:val="Heading3"/>
      </w:pPr>
      <w:r>
        <w:t xml:space="preserve">TC-007: Payment Types ดึงจาก Payment Term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SCN-007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 Payment Term ที่ Finance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ดูการ์ดประเภทการชำระ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checklist 6 ประเภท + โน้ต 'ดึงจาก Payment Term'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ตรวจรายการ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DATA-002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ตรงกับ Payment Term master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source ถูก</w:t>
      </w:r>
    </w:p>
    <w:p>
      <w:pPr>
        <w:spacing w:after="140"/>
      </w:pPr>
    </w:p>
    <w:p>
      <w:pPr>
        <w:pStyle w:val="Heading3"/>
      </w:pPr>
      <w:r>
        <w:t xml:space="preserve">TC-008: เปิดประเภท + ตั้งค่าเริ่มต้น inherit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checklist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 Deposit แล้วตั้ง %มัดจำ=30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DATA-002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deposit_default_pct=30 บันทึกได้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 Installment ตั้งงวด=3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installment_default_terms=3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 inherit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ค่าเหล่านี้เป็นค่าเริ่มต้นตอนเปิด PO (D08/D09)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inherit→PO ถูก</w:t>
      </w:r>
    </w:p>
    <w:p>
      <w:pPr>
        <w:spacing w:after="140"/>
      </w:pPr>
    </w:p>
    <w:p>
      <w:pPr>
        <w:pStyle w:val="Heading3"/>
      </w:pPr>
      <w:r>
        <w:t xml:space="preserve">TC-009: ปิดทุกประเภท → block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SCN-009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checklist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ปิดทุก payment type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กดบันทึกไม่ผ่าน + แจ้งต้องเปิด ≥1 (VAL-05)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VAL-05 ทำงาน</w:t>
      </w:r>
    </w:p>
    <w:p>
      <w:pPr>
        <w:spacing w:after="140"/>
      </w:pPr>
    </w:p>
    <w:p>
      <w:pPr>
        <w:pStyle w:val="Heading3"/>
      </w:pPr>
      <w:r>
        <w:t xml:space="preserve">TC-010: default ไม่อยู่ในที่เปิด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default=postpay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ปิด postpay (ที่เป็น default)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block save / reset default เป็นตัวแรกที่เปิด (VAL-02)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VAL-02 ทำงาน</w:t>
      </w:r>
    </w:p>
    <w:p>
      <w:pPr>
        <w:spacing w:after="140"/>
      </w:pPr>
    </w:p>
    <w:p>
      <w:pPr>
        <w:pStyle w:val="Heading3"/>
      </w:pPr>
      <w:r>
        <w:t xml:space="preserve">TC-011: PR mandatory ไม่มีศูนย์ต้นทุน/รหัสงบ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SCN-011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การ์ด PR doc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DATA-003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ดูฟิลด์บังคับ PR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DATA-003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มี item/qty/need_by/quote เท่านั้น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ตรวจว่าไม่มี cost center/รหัสงบ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DATA-003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ไม่มี + โน้ต 'มากับใบปลดอายัด (UNLK) · บังคับที่ Budget Config'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LD-03 สะท้อนถูก</w:t>
      </w:r>
    </w:p>
    <w:p>
      <w:pPr>
        <w:spacing w:after="140"/>
      </w:pPr>
    </w:p>
    <w:p>
      <w:pPr>
        <w:pStyle w:val="Heading3"/>
      </w:pPr>
      <w:r>
        <w:t xml:space="preserve">TC-012: Vendor sourcing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การ์ด vendor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 'ใช้เฉพาะผู้ขายที่อนุมัติ'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DATA-004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require_approved_vendor_only=true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 autofill ราคา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ดึงจาก Vendor Price List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vendor rules ถูก</w:t>
      </w:r>
    </w:p>
    <w:p>
      <w:pPr>
        <w:spacing w:after="140"/>
      </w:pPr>
    </w:p>
    <w:p>
      <w:pPr>
        <w:pStyle w:val="Heading3"/>
      </w:pPr>
      <w:r>
        <w:t xml:space="preserve">TC-013: ตั้งเลขเอกสาร + ตัวอย่างสด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แท็บ เลขที่เอกสาร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แก้ prefix=PR digits=4 next=232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ตัวอย่างอัปเดตสด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ดูตัวอย่าง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DATA-005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PR-2569-0232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numbering config + preview ถูก</w:t>
      </w:r>
    </w:p>
    <w:p>
      <w:pPr>
        <w:spacing w:after="140"/>
      </w:pPr>
    </w:p>
    <w:p>
      <w:pPr>
        <w:pStyle w:val="Heading3"/>
      </w:pPr>
      <w:r>
        <w:t xml:space="preserve">TC-014: prefix ว่าง/หลัก 0 → block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แท็บ เลขที่เอกสาร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ลบ prefix แล้วบันทึก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block + inline error (VAL-03)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ตั้ง digits=0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block + error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VAL-03 ทำงาน</w:t>
      </w:r>
    </w:p>
    <w:p>
      <w:pPr>
        <w:spacing w:after="140"/>
      </w:pPr>
    </w:p>
    <w:p>
      <w:pPr>
        <w:pStyle w:val="Heading3"/>
      </w:pPr>
      <w:r>
        <w:t xml:space="preserve">TC-015: Numbering engine issue + format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PR prefix=PR digits=4 next=232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สร้างเอกสาร PR (consumer เรียก engine)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ได้เลข PR-2569-0232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 next_no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เพิ่มเป็น 233 (atomic)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engine issue ถูก</w:t>
      </w:r>
    </w:p>
    <w:p>
      <w:pPr>
        <w:spacing w:after="140"/>
      </w:pPr>
    </w:p>
    <w:p>
      <w:pPr>
        <w:pStyle w:val="Heading3"/>
      </w:pPr>
      <w:r>
        <w:t xml:space="preserve">TC-016: Numbering reset ตามรอบ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SCN-016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reset_cycle=yearly last_reset=2568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ขึ้นปี 2569 แล้ว issue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DATA-006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next_no รีเซ็ตเป็น 1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อีกครั้งในปีเดียวกัน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ไม่รีเซ็ตซ้ำ (last_reset_period=2569)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reset ครั้งเดียวต่อรอบ</w:t>
      </w:r>
    </w:p>
    <w:p>
      <w:pPr>
        <w:spacing w:after="140"/>
      </w:pPr>
    </w:p>
    <w:p>
      <w:pPr>
        <w:pStyle w:val="Heading3"/>
      </w:pPr>
      <w:r>
        <w:t xml:space="preserve">TC-017: Concurrent issue ไม่ซ้ำ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SCN-017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2 PR create พร้อมกัน (integration)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⚠ Non-UI test (integration/DB) — ไม่รวมใน CSV upload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เรียก issue พร้อมกัน 2 thread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SELECT FOR UPDATE atomic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ตรวจเลข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ได้คนละเลข ไม่ซ้ำ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atomic กันเลขซ้ำ</w:t>
      </w:r>
    </w:p>
    <w:p>
      <w:pPr>
        <w:spacing w:after="140"/>
      </w:pPr>
    </w:p>
    <w:p>
      <w:pPr>
        <w:pStyle w:val="Heading3"/>
      </w:pPr>
      <w:r>
        <w:t xml:space="preserve">TC-018: Effective config ให้ consumer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PR/PO อ่าน config (integration)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⚠ Non-UI test (integration/DB) — ไม่รวมใน CSV upload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เรียก API effective config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ได้ config keys ครบ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ตรวจ resolve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รวม release flag (Budget Config) + payment term list · read-only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consumer read ถูก</w:t>
      </w:r>
    </w:p>
    <w:p>
      <w:pPr>
        <w:spacing w:after="140"/>
      </w:pPr>
    </w:p>
    <w:p>
      <w:pPr>
        <w:pStyle w:val="Heading3"/>
      </w:pPr>
      <w:r>
        <w:t xml:space="preserve">TC-019: Audit log ทุกการเปลี่ยน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SCN-019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High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แก้+บันทึก config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เปลี่ยน comparison_required แล้วบันทึก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1 แถว: field=comparison_required, old→new, ผู้แก้, เวลา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audit ครบ</w:t>
      </w:r>
    </w:p>
    <w:p>
      <w:pPr>
        <w:spacing w:after="140"/>
      </w:pPr>
    </w:p>
    <w:p>
      <w:pPr>
        <w:pStyle w:val="Heading3"/>
      </w:pPr>
      <w:r>
        <w:t xml:space="preserve">TC-020: Boundary + Locked views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SCN-020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อยู่แท็บทั่วไป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DATA-008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ดูการ์ด 'ตั้งค่าที่เกี่ยวข้อง'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DATA-008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ชี้ Budget/DOA/Finance/Inventory/Direct-Payment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ดูการ์ด 'กติกาที่ระบบกำหนดตายตัว'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D-series แสดง read-only ปรับไม่ได้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boundary/locked ถูก</w:t>
      </w:r>
    </w:p>
    <w:p>
      <w:pPr>
        <w:spacing w:after="140"/>
      </w:pPr>
    </w:p>
    <w:p>
      <w:pPr>
        <w:pStyle w:val="Heading3"/>
      </w:pPr>
      <w:r>
        <w:t xml:space="preserve">TC-021: config มีผล forward-only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SCN-021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มีเอกสารเดิม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⚠ Non-UI test (integration/DB) — ไม่รวมใน CSV upload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เปลี่ยน config แล้วบันทึก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เอกสารเดิมไม่เปลี่ยน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สร้างเอกสารใหม่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ใช้ config ใหม่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forward-only ถูก</w:t>
      </w:r>
    </w:p>
    <w:p>
      <w:pPr>
        <w:spacing w:after="140"/>
      </w:pPr>
    </w:p>
    <w:p>
      <w:pPr>
        <w:pStyle w:val="Heading3"/>
      </w:pPr>
      <w:r>
        <w:t xml:space="preserve">TC-022: next_no ≤ ที่ออกแล้ว → เตือน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SCN-022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Low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next_no ต่ำกว่าที่ใช้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ตั้ง next_no ย้อนหลัง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เตือนเสี่ยงเลขซ้ำ (VAL-04)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VAL-04 เตือน</w:t>
      </w:r>
    </w:p>
    <w:p>
      <w:pPr>
        <w:spacing w:after="140"/>
      </w:pPr>
    </w:p>
    <w:p>
      <w:pPr>
        <w:pStyle w:val="Heading3"/>
      </w:pPr>
      <w:r>
        <w:t xml:space="preserve">TC-023: ผู้ใช้ไม่มีสิทธิ์แก้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SCN-023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Medium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ผู้ใช้ทั่วไป (auth)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⚠ Non-UI test (integration/DB) — ไม่รวมใน CSV upload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เปิดหน้า config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ปุ่มแก้/บันทึกถูกซ่อน (read-only)</w:t>
            </w:r>
          </w:p>
        </w:tc>
      </w:tr>
      <w:tr>
        <w:tc>
          <w:tcPr>
            <w:tcW w:type="pct" w:w="8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เรียก PUT ตรง</w:t>
            </w:r>
          </w:p>
        </w:tc>
        <w:tc>
          <w:tcPr>
            <w:tcW w:type="pct" w:w="20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403 ACCESS_DENIED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role gate ถูก</w:t>
      </w:r>
    </w:p>
    <w:p>
      <w:pPr>
        <w:spacing w:after="140"/>
      </w:pPr>
    </w:p>
    <w:p>
      <w:pPr>
        <w:pStyle w:val="Heading3"/>
      </w:pPr>
      <w:r>
        <w:t xml:space="preserve">TC-024: 2 admin แก้พร้อมกัน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SCN Ref: </w:t>
      </w:r>
      <w:r>
        <w:rPr>
          <w:sz w:val="20"/>
          <w:szCs w:val="20"/>
        </w:rPr>
        <w:t xml:space="preserve">SCN-024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Priority: </w:t>
      </w:r>
      <w:r>
        <w:rPr>
          <w:sz w:val="20"/>
          <w:szCs w:val="20"/>
        </w:rPr>
        <w:t xml:space="preserve">Low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Preconditions: </w:t>
      </w:r>
      <w:r>
        <w:rPr>
          <w:sz w:val="20"/>
          <w:szCs w:val="20"/>
        </w:rPr>
        <w:t xml:space="preserve">2 admin (integration)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Data Ref: </w:t>
      </w:r>
      <w:r>
        <w:rPr>
          <w:sz w:val="20"/>
          <w:szCs w:val="20"/>
        </w:rPr>
        <w:t xml:space="preserve">-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⚠ Non-UI test (integration/DB) — ไม่รวมใน CSV upload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 Steps: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Input/Data</w:t>
            </w:r>
          </w:p>
        </w:tc>
        <w:tc>
          <w:tcPr>
            <w:tcW w:type="pct" w:w="32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B1D3A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A กับ B แก้แล้วบันทึกทับกัน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optimistic lock (updated_at) เตือน reload</w:t>
            </w:r>
          </w:p>
        </w:tc>
      </w:tr>
    </w:tbl>
    <w:p>
      <w:pPr>
        <w:spacing w:after="30"/>
      </w:pPr>
      <w:r>
        <w:rPr>
          <w:b/>
          <w:bCs/>
          <w:sz w:val="20"/>
          <w:szCs w:val="20"/>
        </w:rPr>
        <w:t xml:space="preserve">Postconditions: </w:t>
      </w:r>
      <w:r>
        <w:rPr>
          <w:sz w:val="20"/>
          <w:szCs w:val="20"/>
        </w:rPr>
        <w:t xml:space="preserve">concurrency guard</w:t>
      </w:r>
    </w:p>
    <w:p>
      <w:pPr>
        <w:spacing w:after="1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B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B1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2026-06-05T15:23:23.868Z</dcterms:created>
  <dcterms:modified xsi:type="dcterms:W3CDTF">2026-06-05T15:23:23.868Z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