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BRD — ESS Portal (พนักงานทำเอง) · F-HR-ESS</w:t>
      </w:r>
    </w:p>
    <w:bookmarkStart w:id="52" w:name="brd-ess-portal-พนกงานทำเอง-f-hr-ess-f059"/>
    <w:p>
      <w:pPr>
        <w:pStyle w:val="Heading1"/>
      </w:pPr>
      <w:r>
        <w:t xml:space="preserve">BRD — ESS Portal (พนักงานทำเอง) · F-HR-ESS (F059)</w:t>
      </w:r>
    </w:p>
    <w:p>
      <w:pPr>
        <w:pStyle w:val="BlockText"/>
      </w:pPr>
      <w:r>
        <w:t xml:space="preserve">Business Requirements Document · Lane Mode v2 (HTML-first) · WF-01 SOW3.2</w:t>
      </w:r>
      <w:r>
        <w:t xml:space="preserve"> </w:t>
      </w:r>
      <w:r>
        <w:t xml:space="preserve">Conflict priority ที่ใช้เขียนเอกสารนี้:</w:t>
      </w:r>
      <w:r>
        <w:t xml:space="preserve"> </w:t>
      </w:r>
      <w:r>
        <w:rPr>
          <w:b/>
          <w:bCs/>
        </w:rPr>
        <w:t xml:space="preserve">LOCK (HANDOFF) &gt; PREBRIEF business intent &gt; HTML หน้าจอจริง</w:t>
      </w:r>
      <w:r>
        <w:t xml:space="preserve"> </w:t>
      </w:r>
      <w:r>
        <w:t xml:space="preserve">Source of truth หน้าจอ =</w:t>
      </w:r>
      <w:r>
        <w:t xml:space="preserve"> </w:t>
      </w:r>
      <w:r>
        <w:rPr>
          <w:rStyle w:val="VerbatimChar"/>
        </w:rPr>
        <w:t xml:space="preserve">outputs/F-HR-ESS/ess.html</w:t>
      </w:r>
      <w:r>
        <w:t xml:space="preserve"> </w:t>
      </w:r>
      <w:r>
        <w:t xml:space="preserve">(portal aggregate · display-only launcher)</w:t>
      </w:r>
    </w:p>
    <w:p>
      <w:r>
        <w:pict>
          <v:rect style="width:0;height:1.5pt" o:hralign="center" o:hrstd="t" o:hr="t"/>
        </w:pict>
      </w:r>
    </w:p>
    <w:bookmarkStart w:id="10" w:name="section-1-document-info"/>
    <w:p>
      <w:pPr>
        <w:pStyle w:val="Heading2"/>
      </w:pPr>
      <w:r>
        <w:t xml:space="preserve">Section 1 · Document Info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ฟิลด์</w:t>
            </w:r>
          </w:p>
        </w:tc>
        <w:tc>
          <w:tcPr/>
          <w:p>
            <w:pPr>
              <w:pStyle w:val="Compact"/>
            </w:pPr>
            <w:r>
              <w:t xml:space="preserve">ค่า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BRD ID</w:t>
            </w:r>
          </w:p>
        </w:tc>
        <w:tc>
          <w:tcPr/>
          <w:p>
            <w:pPr>
              <w:pStyle w:val="Compact"/>
            </w:pPr>
            <w:r>
              <w:t xml:space="preserve">BRD-F-HR-ESS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ESS Portal — พนักงานทำเอง (Employee Self-Service)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รหัสฟีเจอร์</w:t>
            </w:r>
          </w:p>
        </w:tc>
        <w:tc>
          <w:tcPr/>
          <w:p>
            <w:pPr>
              <w:pStyle w:val="Compact"/>
            </w:pPr>
            <w:r>
              <w:t xml:space="preserve">F059 · F-HR-ESS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New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Archetype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portal(aggregate)</w:t>
            </w:r>
            <w:r>
              <w:t xml:space="preserve"> </w:t>
            </w:r>
            <w:r>
              <w:t xml:space="preserve">— display-only + deep-link (ไม่ CRUD)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v2.0 (pipeline BRD — sync กับ launcher HTML หลัง BA re-gate)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APPROVED (ผ่าน Quality Gate §7 — ดู AI Review Report ท้ายเอกสาร)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Wave</w:t>
            </w:r>
          </w:p>
        </w:tc>
        <w:tc>
          <w:tcPr/>
          <w:p>
            <w:pPr>
              <w:pStyle w:val="Compact"/>
            </w:pPr>
            <w:r>
              <w:t xml:space="preserve">W6 · Phase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BA (2BSimple)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Stakeholders</w:t>
            </w:r>
          </w:p>
        </w:tc>
        <w:tc>
          <w:tcPr/>
          <w:p>
            <w:pPr>
              <w:pStyle w:val="Compact"/>
            </w:pPr>
            <w:r>
              <w:t xml:space="preserve">HR, พนักงานทุกคน (self), Payroll/Leave/OT/Expense/Cert/Welfare/Training/Notification owner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ntf = need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csq = need</w:t>
            </w:r>
            <w:r>
              <w:t xml:space="preserve"> </w:t>
            </w:r>
            <w:r>
              <w:t xml:space="preserve">· doa = no · doccfg = no · pdfdoc = no</w:t>
            </w:r>
          </w:p>
        </w:tc>
      </w:tr>
    </w:tbl>
    <w:bookmarkStart w:id="9" w:name="changelog"/>
    <w:p>
      <w:pPr>
        <w:pStyle w:val="Heading3"/>
      </w:pPr>
      <w:r>
        <w:t xml:space="preserve">Changelog</w:t>
      </w:r>
    </w:p>
    <w:p>
      <w:pPr>
        <w:pStyle w:val="Compact"/>
        <w:numPr>
          <w:ilvl w:val="0"/>
          <w:numId w:val="1001"/>
        </w:numPr>
      </w:pPr>
      <w:r>
        <w:t xml:space="preserve">v1.0 (Phase A · Lane Mode v2): BRD ฉบับแรกจาก PREBRIEF + FUNCTION_CHECKLIST + HTML (home dashboard + 4 tabs, display-only, deep-link)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v2.0 (2026-09-10): sync Screen Inventory กับ launcher HTML ปัจจุบัน หลัง BA re-gate</w:t>
      </w:r>
      <w:r>
        <w:t xml:space="preserve"> </w:t>
      </w:r>
      <w:r>
        <w:t xml:space="preserve">— เพิ่ม</w:t>
      </w:r>
      <w:r>
        <w:t xml:space="preserve"> </w:t>
      </w:r>
      <w:r>
        <w:t xml:space="preserve">“ตารางกะของฉัน”</w:t>
      </w:r>
      <w:r>
        <w:t xml:space="preserve"> </w:t>
      </w:r>
      <w:r>
        <w:t xml:space="preserve">(FN-04, read-only) + จัด deep-link เป็น 5 เส้นตามที่ปรากฏจริงบนจอ (leave/ot/expense/profile/cert) · ดู §14.7 Conflict/Drift Log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section-2-business-context"/>
    <w:p>
      <w:pPr>
        <w:pStyle w:val="Heading2"/>
      </w:pPr>
      <w:r>
        <w:t xml:space="preserve">Section 2 · Business Context</w:t>
      </w:r>
    </w:p>
    <w:bookmarkStart w:id="11" w:name="ปญหา-โอกาส"/>
    <w:p>
      <w:pPr>
        <w:pStyle w:val="Heading3"/>
      </w:pPr>
      <w:r>
        <w:t xml:space="preserve">2.1 ปัญหา / โอกาส</w:t>
      </w:r>
    </w:p>
    <w:p>
      <w:pPr>
        <w:pStyle w:val="FirstParagraph"/>
      </w:pPr>
      <w:r>
        <w:t xml:space="preserve">ทุกวันนี้พนักงานต้องเข้าหลายระบบแยกกัน (เงินเดือน · การลา · OT/เวลา · เบิกค่าใช้จ่าย · หนังสือรับรอง · สวัสดิการ · อบรม · แจ้งเตือน) เพื่อดูข้อมูลของตัวเองและเริ่มยื่นคำขอ ทำให้เข้าถึงช้า สับสน และต้องพึ่ง HR เป็นตัวกลาง</w:t>
      </w:r>
    </w:p>
    <w:bookmarkEnd w:id="11"/>
    <w:bookmarkStart w:id="12" w:name="เปาหมาย-business"/>
    <w:p>
      <w:pPr>
        <w:pStyle w:val="Heading3"/>
      </w:pPr>
      <w:r>
        <w:t xml:space="preserve">2.2 เป้าหมาย business</w:t>
      </w:r>
    </w:p>
    <w:p>
      <w:pPr>
        <w:pStyle w:val="FirstParagraph"/>
      </w:pPr>
      <w:r>
        <w:t xml:space="preserve">รวม</w:t>
      </w:r>
      <w:r>
        <w:t xml:space="preserve"> </w:t>
      </w:r>
      <w:r>
        <w:t xml:space="preserve">“มุมมองของฉัน”</w:t>
      </w:r>
      <w:r>
        <w:t xml:space="preserve"> </w:t>
      </w:r>
      <w:r>
        <w:t xml:space="preserve">จากทุกโดเมน HR มาไว้ที่จุดเดียว (self-service) แบบอ่านอย่างเดียว และให้พนักงานเริ่มยื่นคำขอได้ในคลิกเดียวโดยนำทาง (deep-link) ไปยังหน้าฟีเจอร์เจ้าของ — ลดภาระ HR และเร่งการเข้าถึงข้อมูลของตัวเอง</w:t>
      </w:r>
    </w:p>
    <w:bookmarkEnd w:id="12"/>
    <w:bookmarkStart w:id="13" w:name="ตวชวดความสำเรจ-บงคบวดได"/>
    <w:p>
      <w:pPr>
        <w:pStyle w:val="Heading3"/>
      </w:pPr>
      <w:r>
        <w:t xml:space="preserve">2.3 ตัวชี้วัดความสำเร็จ (บังคับวัดได้)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ตัวชี้วัด</w:t>
            </w:r>
          </w:p>
        </w:tc>
        <w:tc>
          <w:tcPr/>
          <w:p>
            <w:pPr>
              <w:pStyle w:val="Compact"/>
            </w:pPr>
            <w:r>
              <w:t xml:space="preserve">Baseline ปัจจุบัน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t xml:space="preserve">วัดยังไง / จากไหน</w:t>
            </w:r>
          </w:p>
        </w:tc>
        <w:tc>
          <w:tcPr/>
          <w:p>
            <w:pPr>
              <w:pStyle w:val="Compact"/>
            </w:pPr>
            <w:r>
              <w:t xml:space="preserve">วัดเมื่อไหร่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Self-service adoption (พนักงานที่เข้าใช้พอร์ทัล/เดือน)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 ก่อน launch</w:t>
            </w:r>
          </w:p>
        </w:tc>
        <w:tc>
          <w:tcPr/>
          <w:p>
            <w:pPr>
              <w:pStyle w:val="Compact"/>
            </w:pPr>
            <w:r>
              <w:t xml:space="preserve">≥ 70% ของพนักงานทั้งหมด/เดือน</w:t>
            </w:r>
          </w:p>
        </w:tc>
        <w:tc>
          <w:tcPr/>
          <w:p>
            <w:pPr>
              <w:pStyle w:val="Compact"/>
            </w:pPr>
            <w:r>
              <w:t xml:space="preserve">audit log การเข้าถึง (self-access) นับ unique employee</w:t>
            </w:r>
          </w:p>
        </w:tc>
        <w:tc>
          <w:tcPr/>
          <w:p>
            <w:pPr>
              <w:pStyle w:val="Compact"/>
            </w:pPr>
            <w:r>
              <w:t xml:space="preserve">รายเดือน หลัง launch 90 วัน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คำขอที่เริ่มต้นจากพอร์ทัล (deep-link initiate)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 ก่อน launch</w:t>
            </w:r>
          </w:p>
        </w:tc>
        <w:tc>
          <w:tcPr/>
          <w:p>
            <w:pPr>
              <w:pStyle w:val="Compact"/>
            </w:pPr>
            <w:r>
              <w:t xml:space="preserve">≥ 50% ของคำขอ ลา/OT/เบิก</w:t>
            </w:r>
          </w:p>
        </w:tc>
        <w:tc>
          <w:tcPr/>
          <w:p>
            <w:pPr>
              <w:pStyle w:val="Compact"/>
            </w:pPr>
            <w:r>
              <w:t xml:space="preserve">นับ deep-link click event เทียบยอดคำขอที่ owner feature</w:t>
            </w:r>
          </w:p>
        </w:tc>
        <w:tc>
          <w:tcPr/>
          <w:p>
            <w:pPr>
              <w:pStyle w:val="Compact"/>
            </w:pPr>
            <w:r>
              <w:t xml:space="preserve">รายเดือน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เวลาเฉลี่ยเข้าถึงสลิป/สิทธิ์ของตัวเอง</w:t>
            </w:r>
          </w:p>
        </w:tc>
        <w:tc>
          <w:tcPr/>
          <w:p>
            <w:pPr>
              <w:pStyle w:val="Compact"/>
            </w:pPr>
            <w:r>
              <w:t xml:space="preserve">ต้องเก็บ baseline (ผ่าน HR ปัจจุบัน)</w:t>
            </w:r>
          </w:p>
        </w:tc>
        <w:tc>
          <w:tcPr/>
          <w:p>
            <w:pPr>
              <w:pStyle w:val="Compact"/>
            </w:pPr>
            <w:r>
              <w:t xml:space="preserve">≤ 30 วินาที (self-serve)</w:t>
            </w:r>
          </w:p>
        </w:tc>
        <w:tc>
          <w:tcPr/>
          <w:p>
            <w:pPr>
              <w:pStyle w:val="Compact"/>
            </w:pPr>
            <w:r>
              <w:t xml:space="preserve">client timing จาก login → เปิด view</w:t>
            </w:r>
          </w:p>
        </w:tc>
        <w:tc>
          <w:tcPr/>
          <w:p>
            <w:pPr>
              <w:pStyle w:val="Compact"/>
            </w:pPr>
            <w:r>
              <w:t xml:space="preserve">รายไตรมาส</w:t>
            </w:r>
          </w:p>
        </w:tc>
      </w:tr>
    </w:tbl>
    <w:p>
      <w:pPr>
        <w:pStyle w:val="BlockText"/>
      </w:pPr>
      <w:r>
        <w:t xml:space="preserve">คู่ตัวชี้วัดกับ §17.3 KPI ครบทุกตัว (adoption/conversion/speed)</w:t>
      </w:r>
    </w:p>
    <w:bookmarkEnd w:id="13"/>
    <w:bookmarkStart w:id="14" w:name="ทมา"/>
    <w:p>
      <w:pPr>
        <w:pStyle w:val="Heading3"/>
      </w:pPr>
      <w:r>
        <w:t xml:space="preserve">2.4 ที่มา</w:t>
      </w:r>
    </w:p>
    <w:p>
      <w:pPr>
        <w:pStyle w:val="FirstParagraph"/>
      </w:pPr>
      <w:r>
        <w:t xml:space="preserve">มติ OQ-HR-04 (ESS อ่านอย่างเดียว ไม่ CRUD ซ้ำ), STANDARD_BASELINE MUST-11 (capability matrix เทียบ Odoo/D365/SAP SF), LANE_BRIEF Phase A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section-3-scope"/>
    <w:p>
      <w:pPr>
        <w:pStyle w:val="Heading2"/>
      </w:pPr>
      <w:r>
        <w:t xml:space="preserve">Section 3 · Scope</w:t>
      </w:r>
    </w:p>
    <w:bookmarkStart w:id="16" w:name="in-scope"/>
    <w:p>
      <w:pPr>
        <w:pStyle w:val="Heading3"/>
      </w:pPr>
      <w:r>
        <w:t xml:space="preserve">3.1 In Scope</w:t>
      </w:r>
    </w:p>
    <w:p>
      <w:pPr>
        <w:pStyle w:val="Compact"/>
        <w:numPr>
          <w:ilvl w:val="0"/>
          <w:numId w:val="1002"/>
        </w:numPr>
      </w:pPr>
      <w:r>
        <w:t xml:space="preserve">หน้ารวมของฉัน (home dashboard) — สรุป read จากหลาย surface: สลิปล่าสุด · โควตาลาคงเหลือ · OT เดือนนี้ · ใบเบิกค้าง · แจ้งเตือน</w:t>
      </w:r>
    </w:p>
    <w:p>
      <w:pPr>
        <w:pStyle w:val="Compact"/>
        <w:numPr>
          <w:ilvl w:val="0"/>
          <w:numId w:val="1002"/>
        </w:numPr>
      </w:pPr>
      <w:r>
        <w:t xml:space="preserve">ดูสลิปเงินเดือน + ประวัติ + YTD (อ่าน Payroll PS-1 · self · all-or-nothing)</w:t>
      </w:r>
    </w:p>
    <w:p>
      <w:pPr>
        <w:pStyle w:val="Compact"/>
        <w:numPr>
          <w:ilvl w:val="0"/>
          <w:numId w:val="1002"/>
        </w:numPr>
      </w:pPr>
      <w:r>
        <w:t xml:space="preserve">ดูวันลา/โควตาคงเหลือ (read)</w:t>
      </w:r>
    </w:p>
    <w:p>
      <w:pPr>
        <w:pStyle w:val="Compact"/>
        <w:numPr>
          <w:ilvl w:val="0"/>
          <w:numId w:val="1002"/>
        </w:numPr>
      </w:pPr>
      <w:r>
        <w:t xml:space="preserve">ดู OT / เวลา / การสแกน (read) +</w:t>
      </w:r>
      <w:r>
        <w:t xml:space="preserve"> </w:t>
      </w:r>
      <w:r>
        <w:rPr>
          <w:b/>
          <w:bCs/>
        </w:rPr>
        <w:t xml:space="preserve">ตารางกะของฉัน (read-only)</w:t>
      </w:r>
    </w:p>
    <w:p>
      <w:pPr>
        <w:pStyle w:val="Compact"/>
        <w:numPr>
          <w:ilvl w:val="0"/>
          <w:numId w:val="1002"/>
        </w:numPr>
      </w:pPr>
      <w:r>
        <w:t xml:space="preserve">ดูใบเบิกค่าใช้จ่าย ของฉัน (read)</w:t>
      </w:r>
    </w:p>
    <w:p>
      <w:pPr>
        <w:pStyle w:val="Compact"/>
        <w:numPr>
          <w:ilvl w:val="0"/>
          <w:numId w:val="1002"/>
        </w:numPr>
      </w:pPr>
      <w:r>
        <w:t xml:space="preserve">ดูหนังสือรับรอง / เอกสาร ของฉัน (read)</w:t>
      </w:r>
    </w:p>
    <w:p>
      <w:pPr>
        <w:pStyle w:val="Compact"/>
        <w:numPr>
          <w:ilvl w:val="0"/>
          <w:numId w:val="1002"/>
        </w:numPr>
      </w:pPr>
      <w:r>
        <w:t xml:space="preserve">ดูสวัสดิการ/คงเหลือ · อบรม/ใบรับรอง ของฉัน (read)</w:t>
      </w:r>
    </w:p>
    <w:p>
      <w:pPr>
        <w:pStyle w:val="Compact"/>
        <w:numPr>
          <w:ilvl w:val="0"/>
          <w:numId w:val="1002"/>
        </w:numPr>
      </w:pPr>
      <w:r>
        <w:t xml:space="preserve">ดูโปรไฟล์/ข้อมูลส่วนตัว (read)</w:t>
      </w:r>
    </w:p>
    <w:p>
      <w:pPr>
        <w:pStyle w:val="Compact"/>
        <w:numPr>
          <w:ilvl w:val="0"/>
          <w:numId w:val="1002"/>
        </w:numPr>
      </w:pPr>
      <w:r>
        <w:t xml:space="preserve">แจ้งเตือนของฉัน (my notifications · อ่าน feed จาก ENG-NOTIFY)</w:t>
      </w:r>
    </w:p>
    <w:p>
      <w:pPr>
        <w:pStyle w:val="Compact"/>
        <w:numPr>
          <w:ilvl w:val="0"/>
          <w:numId w:val="1002"/>
        </w:numPr>
      </w:pPr>
      <w:r>
        <w:t xml:space="preserve">ยื่นคำขอ =</w:t>
      </w:r>
      <w:r>
        <w:t xml:space="preserve"> </w:t>
      </w:r>
      <w:r>
        <w:rPr>
          <w:b/>
          <w:bCs/>
        </w:rPr>
        <w:t xml:space="preserve">deep-link</w:t>
      </w:r>
      <w:r>
        <w:t xml:space="preserve"> </w:t>
      </w:r>
      <w:r>
        <w:t xml:space="preserve">ไปหน้าฟีเจอร์เจ้าของ (5 เส้น: ลา · OT · เบิก · แก้ข้อมูลส่วนตัว · หนังสือรับรอง)</w:t>
      </w:r>
    </w:p>
    <w:p>
      <w:pPr>
        <w:pStyle w:val="Compact"/>
        <w:numPr>
          <w:ilvl w:val="0"/>
          <w:numId w:val="1002"/>
        </w:numPr>
      </w:pPr>
      <w:r>
        <w:t xml:space="preserve">self-access guard (เห็นเฉพาะข้อมูลของตัวเอง · SecC · คนอื่น = 403)</w:t>
      </w:r>
    </w:p>
    <w:bookmarkEnd w:id="16"/>
    <w:bookmarkStart w:id="17" w:name="out-of-scope"/>
    <w:p>
      <w:pPr>
        <w:pStyle w:val="Heading3"/>
      </w:pPr>
      <w:r>
        <w:t xml:space="preserve">3.2 Out of Scope</w:t>
      </w:r>
    </w:p>
    <w:p>
      <w:pPr>
        <w:pStyle w:val="Compact"/>
        <w:numPr>
          <w:ilvl w:val="0"/>
          <w:numId w:val="1003"/>
        </w:numPr>
      </w:pPr>
      <w:r>
        <w:t xml:space="preserve">สร้าง/แก้/ลบ ข้อมูลของ feature อื่น (ลา/เบิก/OT/เงินเดือน/โปรไฟล์) — ESS ไม่ CRUD (OQ-HR-04)</w:t>
      </w:r>
    </w:p>
    <w:p>
      <w:pPr>
        <w:pStyle w:val="Compact"/>
        <w:numPr>
          <w:ilvl w:val="0"/>
          <w:numId w:val="1003"/>
        </w:numPr>
      </w:pPr>
      <w:r>
        <w:t xml:space="preserve">ทำฟอร์มยื่นลา/OT/เบิก เองในพอร์ทัล — ทุกการยื่น = deep-link ไปหน้าเจ้าของ (A-ESS-02)</w:t>
      </w:r>
    </w:p>
    <w:p>
      <w:pPr>
        <w:pStyle w:val="Compact"/>
        <w:numPr>
          <w:ilvl w:val="0"/>
          <w:numId w:val="1003"/>
        </w:numPr>
      </w:pPr>
      <w:r>
        <w:t xml:space="preserve">ออกสลิป / หนังสือรับรอง / PDF เอง — มาจาก feature ต้นทาง (soft ref)</w:t>
      </w:r>
    </w:p>
    <w:p>
      <w:pPr>
        <w:pStyle w:val="Compact"/>
        <w:numPr>
          <w:ilvl w:val="0"/>
          <w:numId w:val="1003"/>
        </w:numPr>
      </w:pPr>
      <w:r>
        <w:t xml:space="preserve">ออกเอกสาร/เลขรันเอง (ไม่มี doccfg)</w:t>
      </w:r>
    </w:p>
    <w:p>
      <w:pPr>
        <w:pStyle w:val="Compact"/>
        <w:numPr>
          <w:ilvl w:val="0"/>
          <w:numId w:val="1003"/>
        </w:numPr>
      </w:pPr>
      <w:r>
        <w:t xml:space="preserve">อนุมัติ / สายอนุมัติในพอร์ทัล (ไม่มี doa)</w:t>
      </w:r>
    </w:p>
    <w:p>
      <w:pPr>
        <w:pStyle w:val="Compact"/>
        <w:numPr>
          <w:ilvl w:val="0"/>
          <w:numId w:val="1003"/>
        </w:numPr>
      </w:pPr>
      <w:r>
        <w:t xml:space="preserve">Manager self-service / ทีมของฉาน / อนุมัติแทน — NICE → ไม่รองรับรอบนี้ (ESS = พนักงาน)</w:t>
      </w:r>
    </w:p>
    <w:p>
      <w:pPr>
        <w:pStyle w:val="Compact"/>
        <w:numPr>
          <w:ilvl w:val="0"/>
          <w:numId w:val="1003"/>
        </w:numPr>
      </w:pPr>
      <w:r>
        <w:t xml:space="preserve">config เมนู/สิทธิ์เอง — Roles/Permission กลาง (#107)</w:t>
      </w:r>
    </w:p>
    <w:p>
      <w:pPr>
        <w:pStyle w:val="Compact"/>
        <w:numPr>
          <w:ilvl w:val="0"/>
          <w:numId w:val="1003"/>
        </w:numPr>
      </w:pPr>
      <w:r>
        <w:t xml:space="preserve">เข้าถึงข้อมูลพนักงานคนอื่น (403)</w:t>
      </w:r>
    </w:p>
    <w:bookmarkEnd w:id="17"/>
    <w:bookmarkStart w:id="18" w:name="assumptions"/>
    <w:p>
      <w:pPr>
        <w:pStyle w:val="Heading3"/>
      </w:pPr>
      <w:r>
        <w:t xml:space="preserve">3.3 Assumptions</w:t>
      </w:r>
    </w:p>
    <w:p>
      <w:pPr>
        <w:pStyle w:val="Compact"/>
        <w:numPr>
          <w:ilvl w:val="0"/>
          <w:numId w:val="1004"/>
        </w:numPr>
      </w:pPr>
      <w:r>
        <w:t xml:space="preserve">surface ของ feature ที่ยัง ba-done → แสดงแบบ display-only + หมายเหตุ</w:t>
      </w:r>
      <w:r>
        <w:t xml:space="preserve"> </w:t>
      </w:r>
      <w:r>
        <w:rPr>
          <w:b/>
          <w:bCs/>
        </w:rPr>
        <w:t xml:space="preserve">[ASSUMED contract]</w:t>
      </w:r>
      <w:r>
        <w:t xml:space="preserve"> </w:t>
      </w:r>
      <w:r>
        <w:t xml:space="preserve">(soft ref)</w:t>
      </w:r>
    </w:p>
    <w:p>
      <w:pPr>
        <w:pStyle w:val="Compact"/>
        <w:numPr>
          <w:ilvl w:val="0"/>
          <w:numId w:val="1004"/>
        </w:numPr>
      </w:pPr>
      <w:r>
        <w:t xml:space="preserve">route ปลายทาง deep-link ทั้ง 5 เส้นเป็น</w:t>
      </w:r>
      <w:r>
        <w:t xml:space="preserve"> </w:t>
      </w:r>
      <w:r>
        <w:rPr>
          <w:b/>
          <w:bCs/>
        </w:rPr>
        <w:t xml:space="preserve">[ASSUMED contract]</w:t>
      </w:r>
      <w:r>
        <w:t xml:space="preserve"> </w:t>
      </w:r>
      <w:r>
        <w:t xml:space="preserve">— ต้องยืนยัน route จริงกับ feature เจ้าของก่อน FRD (ดู OQ-ESS-02)</w:t>
      </w:r>
    </w:p>
    <w:p>
      <w:pPr>
        <w:pStyle w:val="Compact"/>
        <w:numPr>
          <w:ilvl w:val="0"/>
          <w:numId w:val="1004"/>
        </w:numPr>
      </w:pPr>
      <w:r>
        <w:t xml:space="preserve">พนักงานใช้งานบนมือถือ (responsive)</w:t>
      </w:r>
    </w:p>
    <w:bookmarkEnd w:id="18"/>
    <w:bookmarkStart w:id="19" w:name="scope-lock-สบทอดจาก-handoff-3"/>
    <w:p>
      <w:pPr>
        <w:pStyle w:val="Heading3"/>
      </w:pPr>
      <w:r>
        <w:t xml:space="preserve">3.4 Scope Lock ⭐ (สืบทอดจาก HANDOFF §3)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LOCK</w:t>
            </w:r>
          </w:p>
        </w:tc>
        <w:tc>
          <w:tcPr/>
          <w:p>
            <w:pPr>
              <w:pStyle w:val="Compact"/>
            </w:pPr>
            <w:r>
              <w:t xml:space="preserve">เนื้อหา</w:t>
            </w:r>
          </w:p>
        </w:tc>
        <w:tc>
          <w:tcPr/>
          <w:p>
            <w:pPr>
              <w:pStyle w:val="Compact"/>
            </w:pPr>
            <w:r>
              <w:t xml:space="preserve">อ้าง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LK-1</w:t>
            </w:r>
          </w:p>
        </w:tc>
        <w:tc>
          <w:tcPr/>
          <w:p>
            <w:pPr>
              <w:pStyle w:val="Compact"/>
            </w:pPr>
            <w:r>
              <w:t xml:space="preserve">display-only ทุก surface · ห้าม CRUD feature อื่น</w:t>
            </w:r>
          </w:p>
        </w:tc>
        <w:tc>
          <w:tcPr/>
          <w:p>
            <w:pPr>
              <w:pStyle w:val="Compact"/>
            </w:pPr>
            <w:r>
              <w:t xml:space="preserve">OQ-HR-04 · BR-01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LK-2</w:t>
            </w:r>
          </w:p>
        </w:tc>
        <w:tc>
          <w:tcPr/>
          <w:p>
            <w:pPr>
              <w:pStyle w:val="Compact"/>
            </w:pPr>
            <w:r>
              <w:t xml:space="preserve">ยื่นคำขอ = navigate (deep-link) ไปหน้าฟีเจอร์เจ้าของ · ไม่ทำ form เอง</w:t>
            </w:r>
          </w:p>
        </w:tc>
        <w:tc>
          <w:tcPr/>
          <w:p>
            <w:pPr>
              <w:pStyle w:val="Compact"/>
            </w:pPr>
            <w:r>
              <w:t xml:space="preserve">A-ESS-02 · BR-03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LK-3</w:t>
            </w:r>
          </w:p>
        </w:tc>
        <w:tc>
          <w:tcPr/>
          <w:p>
            <w:pPr>
              <w:pStyle w:val="Compact"/>
            </w:pPr>
            <w:r>
              <w:t xml:space="preserve">สลิปอ่านจาก Payroll PS-1 · self เท่านั้น ·</w:t>
            </w:r>
            <w:r>
              <w:t xml:space="preserve"> </w:t>
            </w:r>
            <w:r>
              <w:rPr>
                <w:b/>
                <w:bCs/>
              </w:rPr>
              <w:t xml:space="preserve">all-or-nothing</w:t>
            </w:r>
          </w:p>
        </w:tc>
        <w:tc>
          <w:tcPr/>
          <w:p>
            <w:pPr>
              <w:pStyle w:val="Compact"/>
            </w:pPr>
            <w:r>
              <w:t xml:space="preserve">F-HR-PAYROLL §0.13.2 · BR-02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LK-4</w:t>
            </w:r>
          </w:p>
        </w:tc>
        <w:tc>
          <w:tcPr/>
          <w:p>
            <w:pPr>
              <w:pStyle w:val="Compact"/>
            </w:pPr>
            <w:r>
              <w:t xml:space="preserve">self-access เท่านั้น · เข้าถึงคนอื่น = 403 (SecC)</w:t>
            </w:r>
          </w:p>
        </w:tc>
        <w:tc>
          <w:tcPr/>
          <w:p>
            <w:pPr>
              <w:pStyle w:val="Compact"/>
            </w:pPr>
            <w:r>
              <w:t xml:space="preserve">current-state §3 · BR-06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LK-5</w:t>
            </w:r>
          </w:p>
        </w:tc>
        <w:tc>
          <w:tcPr/>
          <w:p>
            <w:pPr>
              <w:pStyle w:val="Compact"/>
            </w:pPr>
            <w:r>
              <w:t xml:space="preserve">surface ba-done = [ASSUMED contract] soft ref</w:t>
            </w:r>
          </w:p>
        </w:tc>
        <w:tc>
          <w:tcPr/>
          <w:p>
            <w:pPr>
              <w:pStyle w:val="Compact"/>
            </w:pPr>
            <w:r>
              <w:t xml:space="preserve">BR-07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LK-6</w:t>
            </w:r>
          </w:p>
        </w:tc>
        <w:tc>
          <w:tcPr/>
          <w:p>
            <w:pPr>
              <w:pStyle w:val="Compact"/>
            </w:pPr>
            <w:r>
              <w:t xml:space="preserve">CSQ = SecC เท่านั้น + NTF = อ่าน feed (ไม่นับ doa_*) · ไม่มี doa/doccfg/pdfdoc · audit อ่าน (append-only)</w:t>
            </w:r>
          </w:p>
        </w:tc>
        <w:tc>
          <w:tcPr/>
          <w:p>
            <w:pPr>
              <w:pStyle w:val="Compact"/>
            </w:pPr>
            <w:r>
              <w:t xml:space="preserve">§12 · HANDOFF §3</w:t>
            </w:r>
          </w:p>
        </w:tc>
      </w:tr>
    </w:tbl>
    <w:p>
      <w:pPr>
        <w:pStyle w:val="BlockText"/>
      </w:pPr>
      <w:r>
        <w:rPr>
          <w:b/>
          <w:bCs/>
        </w:rPr>
        <w:t xml:space="preserve">LK-XX ห้าม override ตลอด chain</w:t>
      </w:r>
      <w:r>
        <w:t xml:space="preserve"> </w:t>
      </w:r>
      <w:r>
        <w:t xml:space="preserve">— business rule ใดขัด LOCK → LOCK ชนะ · SCOPE DRIFT ที่พบ = ดู §14.7 (ไม่มี drift ที่ชน LOCK — มีแค่ inventory sync)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section-4-user-roles-permissions"/>
    <w:p>
      <w:pPr>
        <w:pStyle w:val="Heading2"/>
      </w:pPr>
      <w:r>
        <w:t xml:space="preserve">Section 4 · User Roles &amp;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ดูข้อมูลของตัวเอง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เริ่มยื่นคำขอ (deep-link)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ดูข้อมูลคนอื่น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CRUD ใน 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อนุมัติ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พนักงาน (self)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ทุก surface (masking ตาม self)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(นำทางออก)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403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(ไม่มี)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(ไม่มีในพอร์ทัล)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(ESS)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serve read จาก surface ต้นทาง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route ออกไปเจ้าของ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ปิดบัง/403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role เดียวที่ใช้จริง =</w:t>
      </w:r>
      <w:r>
        <w:t xml:space="preserve"> </w:t>
      </w:r>
      <w:r>
        <w:rPr>
          <w:b/>
          <w:bCs/>
        </w:rPr>
        <w:t xml:space="preserve">พนักงาน (เห็นเฉพาะข้อมูลของตัวเอง)</w:t>
      </w:r>
      <w:r>
        <w:t xml:space="preserve"> </w:t>
      </w:r>
      <w:r>
        <w:t xml:space="preserve">· mobile-friendly · ไม่มี admin/manager ในรอบนี้</w:t>
      </w:r>
    </w:p>
    <w:p>
      <w:r>
        <w:pict>
          <v:rect style="width:0;height:1.5pt" o:hralign="center" o:hrstd="t" o:hr="t"/>
        </w:pict>
      </w:r>
    </w:p>
    <w:bookmarkEnd w:id="21"/>
    <w:bookmarkStart w:id="22" w:name="section-5-user-journey-with-coso"/>
    <w:p>
      <w:pPr>
        <w:pStyle w:val="Heading2"/>
      </w:pPr>
      <w:r>
        <w:t xml:space="preserve">Section 5 · User Journey (with COSO)</w:t>
      </w:r>
    </w:p>
    <w:p>
      <w:pPr>
        <w:pStyle w:val="BlockText"/>
      </w:pPr>
      <w:r>
        <w:rPr>
          <w:b/>
          <w:bCs/>
        </w:rPr>
        <w:t xml:space="preserve">หมายเหตุ COSO/SoD:</w:t>
      </w:r>
      <w:r>
        <w:t xml:space="preserve"> </w:t>
      </w:r>
      <w:r>
        <w:t xml:space="preserve">ESS ไม่สร้างธุรกรรมของตัวเอง (display-only) — Maker/Checker/Approver ของคำขอทั้งหมดเกิดที่</w:t>
      </w:r>
      <w:r>
        <w:t xml:space="preserve"> </w:t>
      </w:r>
      <w:r>
        <w:rPr>
          <w:b/>
          <w:bCs/>
        </w:rPr>
        <w:t xml:space="preserve">หน้าฟีเจอร์เจ้าของ</w:t>
      </w:r>
      <w:r>
        <w:t xml:space="preserve"> </w:t>
      </w:r>
      <w:r>
        <w:t xml:space="preserve">หลัง deep-link. ในพอร์ทัลมีเพียง System (serve read) + Employee (viewer). SoD จึง N/A ภายใน ESS และไม่ถูกละเมิด (ESS ไม่มี approval step).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ผู้ทำ</w:t>
            </w:r>
          </w:p>
        </w:tc>
        <w:tc>
          <w:tcPr/>
          <w:p>
            <w:pPr>
              <w:pStyle w:val="Compact"/>
            </w:pPr>
            <w:r>
              <w:t xml:space="preserve">COSO Role</w:t>
            </w:r>
          </w:p>
        </w:tc>
        <w:tc>
          <w:tcPr/>
          <w:p>
            <w:pPr>
              <w:pStyle w:val="Compact"/>
            </w:pPr>
            <w:r>
              <w:t xml:space="preserve">หน้าจอ/route 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login → เห็นหน้ารวมของฉัน (5 การ์ดสรุป)</w:t>
            </w:r>
          </w:p>
        </w:tc>
        <w:tc>
          <w:tcPr/>
          <w:p>
            <w:pPr>
              <w:pStyle w:val="Compact"/>
            </w:pPr>
            <w:r>
              <w:t xml:space="preserve">พนักงาน</w:t>
            </w:r>
          </w:p>
        </w:tc>
        <w:tc>
          <w:tcPr/>
          <w:p>
            <w:pPr>
              <w:pStyle w:val="Compact"/>
            </w:pPr>
            <w:r>
              <w:t xml:space="preserve">System (serve read) · Employee (view)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สลับแท็บ: หน้าหลัก / เงินเดือน &amp; เวลา / เอกสาร &amp; สิทธิ์ / แจ้งเตือน</w:t>
            </w:r>
          </w:p>
        </w:tc>
        <w:tc>
          <w:tcPr/>
          <w:p>
            <w:pPr>
              <w:pStyle w:val="Compact"/>
            </w:pPr>
            <w:r>
              <w:t xml:space="preserve">พนักงาน</w:t>
            </w:r>
          </w:p>
        </w:tc>
        <w:tc>
          <w:tcPr/>
          <w:p>
            <w:pPr>
              <w:pStyle w:val="Compact"/>
            </w:pPr>
            <w:r>
              <w:t xml:space="preserve">Employee (view)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home</w:t>
            </w:r>
            <w:r>
              <w:t xml:space="preserve">·</w:t>
            </w:r>
            <w:r>
              <w:rPr>
                <w:rStyle w:val="VerbatimChar"/>
              </w:rPr>
              <w:t xml:space="preserve">pay</w:t>
            </w:r>
            <w:r>
              <w:t xml:space="preserve">·</w:t>
            </w:r>
            <w:r>
              <w:rPr>
                <w:rStyle w:val="VerbatimChar"/>
              </w:rPr>
              <w:t xml:space="preserve">docs</w:t>
            </w:r>
            <w:r>
              <w:t xml:space="preserve">·</w:t>
            </w:r>
            <w:r>
              <w:rPr>
                <w:rStyle w:val="VerbatimChar"/>
              </w:rPr>
              <w:t xml:space="preserve">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แตะการ์ด/แถว → เปิด drawer อ่านรายละเอียด (read-only)</w:t>
            </w:r>
          </w:p>
        </w:tc>
        <w:tc>
          <w:tcPr/>
          <w:p>
            <w:pPr>
              <w:pStyle w:val="Compact"/>
            </w:pPr>
            <w:r>
              <w:t xml:space="preserve">พนักงาน</w:t>
            </w:r>
          </w:p>
        </w:tc>
        <w:tc>
          <w:tcPr/>
          <w:p>
            <w:pPr>
              <w:pStyle w:val="Compact"/>
            </w:pPr>
            <w:r>
              <w:t xml:space="preserve">System (serve read)</w:t>
            </w:r>
          </w:p>
        </w:tc>
        <w:tc>
          <w:tcPr/>
          <w:p>
            <w:pPr>
              <w:pStyle w:val="Compact"/>
            </w:pPr>
            <w:r>
              <w:t xml:space="preserve">drawer: payslip/leave/expense/cert/training/profile/notify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กด</w:t>
            </w:r>
            <w:r>
              <w:t xml:space="preserve"> </w:t>
            </w:r>
            <w:r>
              <w:t xml:space="preserve">“ยื่นคำขอ”</w:t>
            </w:r>
            <w:r>
              <w:t xml:space="preserve"> </w:t>
            </w:r>
            <w:r>
              <w:t xml:space="preserve">→ action-picker เลือกประเภท</w:t>
            </w:r>
          </w:p>
        </w:tc>
        <w:tc>
          <w:tcPr/>
          <w:p>
            <w:pPr>
              <w:pStyle w:val="Compact"/>
            </w:pPr>
            <w:r>
              <w:t xml:space="preserve">พนักงาน</w:t>
            </w:r>
          </w:p>
        </w:tc>
        <w:tc>
          <w:tcPr/>
          <w:p>
            <w:pPr>
              <w:pStyle w:val="Compact"/>
            </w:pPr>
            <w:r>
              <w:t xml:space="preserve">Employee</w:t>
            </w:r>
          </w:p>
        </w:tc>
        <w:tc>
          <w:tcPr/>
          <w:p>
            <w:pPr>
              <w:pStyle w:val="Compact"/>
            </w:pPr>
            <w:r>
              <w:t xml:space="preserve">modal</w:t>
            </w:r>
            <w:r>
              <w:t xml:space="preserve"> </w:t>
            </w:r>
            <w:r>
              <w:rPr>
                <w:rStyle w:val="VerbatimChar"/>
              </w:rPr>
              <w:t xml:space="preserve">actionPicker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เลือกประเภท →</w:t>
            </w:r>
            <w:r>
              <w:t xml:space="preserve"> </w:t>
            </w:r>
            <w:r>
              <w:rPr>
                <w:b/>
                <w:bCs/>
              </w:rPr>
              <w:t xml:space="preserve">navigate ออก</w:t>
            </w:r>
            <w:r>
              <w:t xml:space="preserve"> </w:t>
            </w:r>
            <w:r>
              <w:t xml:space="preserve">ไปหน้าฟีเจอร์เจ้าของ (form/submit อยู่ที่นั่น)</w:t>
            </w:r>
          </w:p>
        </w:tc>
        <w:tc>
          <w:tcPr/>
          <w:p>
            <w:pPr>
              <w:pStyle w:val="Compact"/>
            </w:pPr>
            <w:r>
              <w:t xml:space="preserve">พนักงาน → owner feature</w:t>
            </w:r>
          </w:p>
        </w:tc>
        <w:tc>
          <w:tcPr/>
          <w:p>
            <w:pPr>
              <w:pStyle w:val="Compact"/>
            </w:pPr>
            <w:r>
              <w:t xml:space="preserve">Maker/Checker/Approver =</w:t>
            </w:r>
            <w:r>
              <w:t xml:space="preserve"> </w:t>
            </w:r>
            <w:r>
              <w:rPr>
                <w:b/>
                <w:bCs/>
              </w:rPr>
              <w:t xml:space="preserve">owner feature</w:t>
            </w:r>
          </w:p>
        </w:tc>
        <w:tc>
          <w:tcPr/>
          <w:p>
            <w:pPr>
              <w:pStyle w:val="Compact"/>
            </w:pPr>
            <w:r>
              <w:t xml:space="preserve">deep-link</w:t>
            </w:r>
            <w:r>
              <w:t xml:space="preserve"> </w:t>
            </w:r>
            <w:r>
              <w:rPr>
                <w:rStyle w:val="VerbatimChar"/>
              </w:rPr>
              <w:t xml:space="preserve">#/leave·ot·expense·profile·cert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(Exception)</w:t>
            </w:r>
          </w:p>
        </w:tc>
        <w:tc>
          <w:tcPr/>
          <w:p>
            <w:pPr>
              <w:pStyle w:val="Compact"/>
            </w:pPr>
            <w:r>
              <w:t xml:space="preserve">พยายามเข้าถึงข้อมูลคนอื่น → ปิดบัง + 403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System (guard)</w:t>
            </w:r>
          </w:p>
        </w:tc>
        <w:tc>
          <w:tcPr/>
          <w:p>
            <w:pPr>
              <w:pStyle w:val="Compact"/>
            </w:pPr>
            <w:r>
              <w:t xml:space="preserve">modal</w:t>
            </w:r>
            <w:r>
              <w:t xml:space="preserve"> </w:t>
            </w:r>
            <w:r>
              <w:rPr>
                <w:rStyle w:val="VerbatimChar"/>
              </w:rPr>
              <w:t xml:space="preserve">accessDenied</w:t>
            </w:r>
            <w:r>
              <w:t xml:space="preserve"> </w:t>
            </w:r>
            <w:r>
              <w:t xml:space="preserve">(403)</w:t>
            </w:r>
          </w:p>
        </w:tc>
      </w:tr>
    </w:tbl>
    <w:p>
      <w:pPr>
        <w:pStyle w:val="BodyText"/>
      </w:pPr>
      <w:r>
        <w:rPr>
          <w:b/>
          <w:bCs/>
        </w:rPr>
        <w:t xml:space="preserve">Alternative:</w:t>
      </w:r>
      <w:r>
        <w:t xml:space="preserve"> </w:t>
      </w:r>
      <w:r>
        <w:t xml:space="preserve">ดูสลิปย้อนหลัง/ประวัติ YTD (read · self · all-or-nothing) · ดูตารางกะสัปดาห์นี้ (read) · ดู feed แจ้งเตือน + ค้นหา/กรอง</w:t>
      </w:r>
    </w:p>
    <w:p>
      <w:r>
        <w:pict>
          <v:rect style="width:0;height:1.5pt" o:hralign="center" o:hrstd="t" o:hr="t"/>
        </w:pict>
      </w:r>
    </w:p>
    <w:bookmarkEnd w:id="22"/>
    <w:bookmarkStart w:id="25" w:name="section-6-data-entity-fields"/>
    <w:p>
      <w:pPr>
        <w:pStyle w:val="Heading2"/>
      </w:pPr>
      <w:r>
        <w:t xml:space="preserve">Section 6 · Data Entity &amp; Fields</w:t>
      </w:r>
    </w:p>
    <w:p>
      <w:pPr>
        <w:pStyle w:val="FirstParagraph"/>
      </w:pPr>
      <w:r>
        <w:rPr>
          <w:b/>
          <w:bCs/>
        </w:rPr>
        <w:t xml:space="preserve">ESS ไม่มี entity ของตัวเอง — เป็น aggregator (read-only view layer).</w:t>
      </w:r>
      <w:r>
        <w:t xml:space="preserve"> </w:t>
      </w:r>
      <w:r>
        <w:t xml:space="preserve">ไม่มีการเขียนข้อมูล ไม่มี running number ไม่มี snapshot ของตัวเอง</w:t>
      </w:r>
    </w:p>
    <w:bookmarkStart w:id="23" w:name="surface-ทอาน-upstream-self-scope-ทงหมด"/>
    <w:p>
      <w:pPr>
        <w:pStyle w:val="Heading3"/>
      </w:pPr>
      <w:r>
        <w:t xml:space="preserve">6.1 Surface ที่อ่าน (upstream · self-scope ทั้งหมด)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Surface (view)</w:t>
            </w:r>
          </w:p>
        </w:tc>
        <w:tc>
          <w:tcPr/>
          <w:p>
            <w:pPr>
              <w:pStyle w:val="Compact"/>
            </w:pPr>
            <w:r>
              <w:t xml:space="preserve">เจ้าของ feature</w:t>
            </w:r>
          </w:p>
        </w:tc>
        <w:tc>
          <w:tcPr/>
          <w:p>
            <w:pPr>
              <w:pStyle w:val="Compact"/>
            </w:pPr>
            <w:r>
              <w:t xml:space="preserve">อ่านอะไร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SR-1</w:t>
            </w:r>
          </w:p>
        </w:tc>
        <w:tc>
          <w:tcPr/>
          <w:p>
            <w:pPr>
              <w:pStyle w:val="Compact"/>
            </w:pPr>
            <w:r>
              <w:t xml:space="preserve">Payslip PS-1</w:t>
            </w:r>
          </w:p>
        </w:tc>
        <w:tc>
          <w:tcPr/>
          <w:p>
            <w:pPr>
              <w:pStyle w:val="Compact"/>
            </w:pPr>
            <w:r>
              <w:t xml:space="preserve">Payroll</w:t>
            </w:r>
          </w:p>
        </w:tc>
        <w:tc>
          <w:tcPr/>
          <w:p>
            <w:pPr>
              <w:pStyle w:val="Compact"/>
            </w:pPr>
            <w:r>
              <w:t xml:space="preserve">สลิป + ประวัติ + YTD</w:t>
            </w:r>
          </w:p>
        </w:tc>
        <w:tc>
          <w:tcPr/>
          <w:p>
            <w:pPr>
              <w:pStyle w:val="Compact"/>
            </w:pPr>
            <w:r>
              <w:t xml:space="preserve">self · all-or-nothing · RESTRICTED masking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SR-2</w:t>
            </w:r>
          </w:p>
        </w:tc>
        <w:tc>
          <w:tcPr/>
          <w:p>
            <w:pPr>
              <w:pStyle w:val="Compact"/>
            </w:pPr>
            <w:r>
              <w:t xml:space="preserve">Leave / โควตา</w:t>
            </w:r>
          </w:p>
        </w:tc>
        <w:tc>
          <w:tcPr/>
          <w:p>
            <w:pPr>
              <w:pStyle w:val="Compact"/>
            </w:pPr>
            <w:r>
              <w:t xml:space="preserve">การลา</w:t>
            </w:r>
          </w:p>
        </w:tc>
        <w:tc>
          <w:tcPr/>
          <w:p>
            <w:pPr>
              <w:pStyle w:val="Compact"/>
            </w:pPr>
            <w:r>
              <w:t xml:space="preserve">วันลา · โควตาคงเหลือ</w:t>
            </w:r>
          </w:p>
        </w:tc>
        <w:tc>
          <w:tcPr/>
          <w:p>
            <w:pPr>
              <w:pStyle w:val="Compact"/>
            </w:pPr>
            <w:r>
              <w:t xml:space="preserve">[ASSUMED]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SR-3</w:t>
            </w:r>
          </w:p>
        </w:tc>
        <w:tc>
          <w:tcPr/>
          <w:p>
            <w:pPr>
              <w:pStyle w:val="Compact"/>
            </w:pPr>
            <w:r>
              <w:t xml:space="preserve">OT / เวลา / สแกน</w:t>
            </w:r>
          </w:p>
        </w:tc>
        <w:tc>
          <w:tcPr/>
          <w:p>
            <w:pPr>
              <w:pStyle w:val="Compact"/>
            </w:pPr>
            <w:r>
              <w:t xml:space="preserve">OT/Attendance</w:t>
            </w:r>
          </w:p>
        </w:tc>
        <w:tc>
          <w:tcPr/>
          <w:p>
            <w:pPr>
              <w:pStyle w:val="Compact"/>
            </w:pPr>
            <w:r>
              <w:t xml:space="preserve">OT เดือนนี้ · การสแกน</w:t>
            </w:r>
          </w:p>
        </w:tc>
        <w:tc>
          <w:tcPr/>
          <w:p>
            <w:pPr>
              <w:pStyle w:val="Compact"/>
            </w:pPr>
            <w:r>
              <w:t xml:space="preserve">[ASSUMED]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SR-4</w:t>
            </w:r>
          </w:p>
        </w:tc>
        <w:tc>
          <w:tcPr/>
          <w:p>
            <w:pPr>
              <w:pStyle w:val="Compact"/>
            </w:pPr>
            <w:r>
              <w:t xml:space="preserve">ตารางกะ</w:t>
            </w:r>
          </w:p>
        </w:tc>
        <w:tc>
          <w:tcPr/>
          <w:p>
            <w:pPr>
              <w:pStyle w:val="Compact"/>
            </w:pPr>
            <w:r>
              <w:t xml:space="preserve">ระบบกะ/บันทึกเวลา (Time · W2)</w:t>
            </w:r>
          </w:p>
        </w:tc>
        <w:tc>
          <w:tcPr/>
          <w:p>
            <w:pPr>
              <w:pStyle w:val="Compact"/>
            </w:pPr>
            <w:r>
              <w:t xml:space="preserve">กะสัปดาห์นี้ (read)</w:t>
            </w:r>
          </w:p>
        </w:tc>
        <w:tc>
          <w:tcPr/>
          <w:p>
            <w:pPr>
              <w:pStyle w:val="Compact"/>
            </w:pPr>
            <w:r>
              <w:t xml:space="preserve">[ASSUMED] · ESS ไม่แก้กะ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SR-5</w:t>
            </w:r>
          </w:p>
        </w:tc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เบิกค่าใช้จ่าย</w:t>
            </w:r>
          </w:p>
        </w:tc>
        <w:tc>
          <w:tcPr/>
          <w:p>
            <w:pPr>
              <w:pStyle w:val="Compact"/>
            </w:pPr>
            <w:r>
              <w:t xml:space="preserve">ใบเบิก + สถานะ</w:t>
            </w:r>
          </w:p>
        </w:tc>
        <w:tc>
          <w:tcPr/>
          <w:p>
            <w:pPr>
              <w:pStyle w:val="Compact"/>
            </w:pPr>
            <w:r>
              <w:t xml:space="preserve">[ASSUMED]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SR-6</w:t>
            </w:r>
          </w:p>
        </w:tc>
        <w:tc>
          <w:tcPr/>
          <w:p>
            <w:pPr>
              <w:pStyle w:val="Compact"/>
            </w:pPr>
            <w:r>
              <w:t xml:space="preserve">Cert / เอกสาร</w:t>
            </w:r>
          </w:p>
        </w:tc>
        <w:tc>
          <w:tcPr/>
          <w:p>
            <w:pPr>
              <w:pStyle w:val="Compact"/>
            </w:pPr>
            <w:r>
              <w:t xml:space="preserve">หนังสือรับรอง</w:t>
            </w:r>
          </w:p>
        </w:tc>
        <w:tc>
          <w:tcPr/>
          <w:p>
            <w:pPr>
              <w:pStyle w:val="Compact"/>
            </w:pPr>
            <w:r>
              <w:t xml:space="preserve">เอกสารที่ออก</w:t>
            </w:r>
          </w:p>
        </w:tc>
        <w:tc>
          <w:tcPr/>
          <w:p>
            <w:pPr>
              <w:pStyle w:val="Compact"/>
            </w:pPr>
            <w:r>
              <w:t xml:space="preserve">[ASSUMED]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SR-7</w:t>
            </w:r>
          </w:p>
        </w:tc>
        <w:tc>
          <w:tcPr/>
          <w:p>
            <w:pPr>
              <w:pStyle w:val="Compact"/>
            </w:pPr>
            <w:r>
              <w:t xml:space="preserve">Welfare / Training</w:t>
            </w:r>
          </w:p>
        </w:tc>
        <w:tc>
          <w:tcPr/>
          <w:p>
            <w:pPr>
              <w:pStyle w:val="Compact"/>
            </w:pPr>
            <w:r>
              <w:t xml:space="preserve">สวัสดิการ/อบรม</w:t>
            </w:r>
          </w:p>
        </w:tc>
        <w:tc>
          <w:tcPr/>
          <w:p>
            <w:pPr>
              <w:pStyle w:val="Compact"/>
            </w:pPr>
            <w:r>
              <w:t xml:space="preserve">คงเหลือ · ประวัติอบรม · ใบรับรอง</w:t>
            </w:r>
          </w:p>
        </w:tc>
        <w:tc>
          <w:tcPr/>
          <w:p>
            <w:pPr>
              <w:pStyle w:val="Compact"/>
            </w:pPr>
            <w:r>
              <w:t xml:space="preserve">[ASSUMED]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SR-8</w:t>
            </w:r>
          </w:p>
        </w:tc>
        <w:tc>
          <w:tcPr/>
          <w:p>
            <w:pPr>
              <w:pStyle w:val="Compact"/>
            </w:pPr>
            <w:r>
              <w:t xml:space="preserve">Employee profile</w:t>
            </w:r>
          </w:p>
        </w:tc>
        <w:tc>
          <w:tcPr/>
          <w:p>
            <w:pPr>
              <w:pStyle w:val="Compact"/>
            </w:pPr>
            <w:r>
              <w:t xml:space="preserve">ทะเบียนพนักงาน</w:t>
            </w:r>
          </w:p>
        </w:tc>
        <w:tc>
          <w:tcPr/>
          <w:p>
            <w:pPr>
              <w:pStyle w:val="Compact"/>
            </w:pPr>
            <w:r>
              <w:t xml:space="preserve">ข้อมูลส่วนตัว</w:t>
            </w:r>
          </w:p>
        </w:tc>
        <w:tc>
          <w:tcPr/>
          <w:p>
            <w:pPr>
              <w:pStyle w:val="Compact"/>
            </w:pPr>
            <w:r>
              <w:t xml:space="preserve">RESTRICTED masking · แก้ = deep-link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SR-9</w:t>
            </w:r>
          </w:p>
        </w:tc>
        <w:tc>
          <w:tcPr/>
          <w:p>
            <w:pPr>
              <w:pStyle w:val="Compact"/>
            </w:pPr>
            <w:r>
              <w:t xml:space="preserve">Notification feed</w:t>
            </w:r>
          </w:p>
        </w:tc>
        <w:tc>
          <w:tcPr/>
          <w:p>
            <w:pPr>
              <w:pStyle w:val="Compact"/>
            </w:pPr>
            <w:r>
              <w:t xml:space="preserve">ENG-NOTIFY</w:t>
            </w:r>
          </w:p>
        </w:tc>
        <w:tc>
          <w:tcPr/>
          <w:p>
            <w:pPr>
              <w:pStyle w:val="Compact"/>
            </w:pPr>
            <w:r>
              <w:t xml:space="preserve">แจ้งเตือนของฉัน (consume · ไม่ยิง event เอง)</w:t>
            </w:r>
          </w:p>
        </w:tc>
        <w:tc>
          <w:tcPr/>
          <w:p>
            <w:pPr>
              <w:pStyle w:val="Compact"/>
            </w:pPr>
            <w:r>
              <w:t xml:space="preserve">ntf anchor ฝั่ง consume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SR-10</w:t>
            </w:r>
          </w:p>
        </w:tc>
        <w:tc>
          <w:tcPr/>
          <w:p>
            <w:pPr>
              <w:pStyle w:val="Compact"/>
            </w:pPr>
            <w:r>
              <w:t xml:space="preserve">Access audit</w:t>
            </w:r>
          </w:p>
        </w:tc>
        <w:tc>
          <w:tcPr/>
          <w:p>
            <w:pPr>
              <w:pStyle w:val="Compact"/>
            </w:pPr>
            <w:r>
              <w:t xml:space="preserve">(ตัวเอง — อ่านผ่าน guard)</w:t>
            </w:r>
          </w:p>
        </w:tc>
        <w:tc>
          <w:tcPr/>
          <w:p>
            <w:pPr>
              <w:pStyle w:val="Compact"/>
            </w:pPr>
            <w:r>
              <w:t xml:space="preserve">ประวัติการเข้าถึงข้อมูลของฉัน (append-only)</w:t>
            </w:r>
          </w:p>
        </w:tc>
        <w:tc>
          <w:tcPr/>
          <w:p>
            <w:pPr>
              <w:pStyle w:val="Compact"/>
            </w:pPr>
            <w:r>
              <w:t xml:space="preserve">audit อ่าน</w:t>
            </w:r>
          </w:p>
        </w:tc>
      </w:tr>
    </w:tbl>
    <w:bookmarkEnd w:id="23"/>
    <w:bookmarkStart w:id="24" w:name="er-diagram"/>
    <w:p>
      <w:pPr>
        <w:pStyle w:val="Heading3"/>
      </w:pPr>
      <w:r>
        <w:t xml:space="preserve">6.2 ER Diagram</w:t>
      </w:r>
    </w:p>
    <w:p>
      <w:pPr>
        <w:pStyle w:val="SourceCode"/>
      </w:pPr>
      <w:r>
        <w:rPr>
          <w:rStyle w:val="VerbatimChar"/>
        </w:rPr>
        <w:t xml:space="preserve">พนักงาน (self) ──(1:N read)──▶ [Payslip · Leave · OT · Attendance · Shift · Expense · Cert · Welfare · Training · Profile · Notification]</w:t>
      </w:r>
      <w:r>
        <w:br/>
      </w:r>
      <w:r>
        <w:rPr>
          <w:rStyle w:val="VerbatimChar"/>
        </w:rPr>
        <w:t xml:space="preserve">ESS Portal ──(aggregate/read-only)──▶ ทุก surface ข้างบน  (ไม่มี FK เขียนกลับ · ไม่มี entity ของตัวเอง)</w:t>
      </w:r>
      <w:r>
        <w:br/>
      </w:r>
      <w:r>
        <w:rPr>
          <w:rStyle w:val="VerbatimChar"/>
        </w:rPr>
        <w:t xml:space="preserve">ยื่นคำขอ ──(deep-link/navigate)──▶ owner feature (Leave/OT/Expense/Profile/Cert)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f005a7e940af72a39b194de52623b850df4eaa7"/>
    <w:p>
      <w:pPr>
        <w:pStyle w:val="Heading2"/>
      </w:pPr>
      <w:r>
        <w:t xml:space="preserve">Section 7 · User Stories &amp; Acceptance Criteria (FN-01..94 · 15 FN)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FN</w:t>
            </w:r>
          </w:p>
        </w:tc>
        <w:tc>
          <w:tcPr/>
          <w:p>
            <w:pPr>
              <w:pStyle w:val="Compact"/>
            </w:pPr>
            <w:r>
              <w:t xml:space="preserve">Story (Given-When-Then ย่อ)</w:t>
            </w:r>
          </w:p>
        </w:tc>
        <w:tc>
          <w:tcPr/>
          <w:p>
            <w:pPr>
              <w:pStyle w:val="Compact"/>
            </w:pPr>
            <w:r>
              <w:t xml:space="preserve">AC หลัก</w:t>
            </w:r>
          </w:p>
        </w:tc>
        <w:tc>
          <w:tcPr/>
          <w:p>
            <w:pPr>
              <w:pStyle w:val="Compact"/>
            </w:pPr>
            <w:r>
              <w:t xml:space="preserve">trace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FN-01</w:t>
            </w:r>
          </w:p>
        </w:tc>
        <w:tc>
          <w:tcPr/>
          <w:p>
            <w:pPr>
              <w:pStyle w:val="Compact"/>
            </w:pPr>
            <w:r>
              <w:t xml:space="preserve">ในฐานะพนักงาน เมื่อเปิดหน้ารวม ต้องเห็นสรุปสลิปล่าสุด/โควตาลา/OT/ใบเบิกค้าง/แจ้งเตือน</w:t>
            </w:r>
          </w:p>
        </w:tc>
        <w:tc>
          <w:tcPr/>
          <w:p>
            <w:pPr>
              <w:pStyle w:val="Compact"/>
            </w:pPr>
            <w:r>
              <w:t xml:space="preserve">5 การ์ด read จากหลาย surface · แตะการ์ดเปิด view</w:t>
            </w:r>
          </w:p>
        </w:tc>
        <w:tc>
          <w:tcPr/>
          <w:p>
            <w:pPr>
              <w:pStyle w:val="Compact"/>
            </w:pPr>
            <w:r>
              <w:t xml:space="preserve">S-01·BR-04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FN-02</w:t>
            </w:r>
          </w:p>
        </w:tc>
        <w:tc>
          <w:tcPr/>
          <w:p>
            <w:pPr>
              <w:pStyle w:val="Compact"/>
            </w:pPr>
            <w:r>
              <w:t xml:space="preserve">เมื่อเปิดสลิป ต้องเห็นสลิป+ประวัติ+YTD เฉพาะของตัวเอง</w:t>
            </w:r>
          </w:p>
        </w:tc>
        <w:tc>
          <w:tcPr/>
          <w:p>
            <w:pPr>
              <w:pStyle w:val="Compact"/>
            </w:pPr>
            <w:r>
              <w:t xml:space="preserve">อ่าน PS-1 · self · all-or-nothing · PDF จากต้นทาง</w:t>
            </w:r>
          </w:p>
        </w:tc>
        <w:tc>
          <w:tcPr/>
          <w:p>
            <w:pPr>
              <w:pStyle w:val="Compact"/>
            </w:pPr>
            <w:r>
              <w:t xml:space="preserve">S-02·BR-02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FN-03</w:t>
            </w:r>
          </w:p>
        </w:tc>
        <w:tc>
          <w:tcPr/>
          <w:p>
            <w:pPr>
              <w:pStyle w:val="Compact"/>
            </w:pPr>
            <w:r>
              <w:t xml:space="preserve">เมื่อดูวันลา ต้องเห็นโควตาคงเหลือ + ปุ่ม</w:t>
            </w:r>
            <w:r>
              <w:t xml:space="preserve"> </w:t>
            </w:r>
            <w:r>
              <w:t xml:space="preserve">“ยื่นลา”</w:t>
            </w:r>
            <w:r>
              <w:t xml:space="preserve"> </w:t>
            </w:r>
            <w:r>
              <w:t xml:space="preserve">นำทางออก</w:t>
            </w:r>
          </w:p>
        </w:tc>
        <w:tc>
          <w:tcPr/>
          <w:p>
            <w:pPr>
              <w:pStyle w:val="Compact"/>
            </w:pPr>
            <w:r>
              <w:t xml:space="preserve">read · ปุ่มยื่นลา = deep-link</w:t>
            </w:r>
            <w:r>
              <w:t xml:space="preserve"> </w:t>
            </w:r>
            <w:r>
              <w:rPr>
                <w:rStyle w:val="VerbatimChar"/>
              </w:rPr>
              <w:t xml:space="preserve">leave</w:t>
            </w:r>
            <w:r>
              <w:t xml:space="preserve"> </w:t>
            </w:r>
            <w:r>
              <w:t xml:space="preserve">(ไม่ทำ form เอง)</w:t>
            </w:r>
          </w:p>
        </w:tc>
        <w:tc>
          <w:tcPr/>
          <w:p>
            <w:pPr>
              <w:pStyle w:val="Compact"/>
            </w:pPr>
            <w:r>
              <w:t xml:space="preserve">S-03·BR-03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FN-04</w:t>
            </w:r>
          </w:p>
        </w:tc>
        <w:tc>
          <w:tcPr/>
          <w:p>
            <w:pPr>
              <w:pStyle w:val="Compact"/>
            </w:pPr>
            <w:r>
              <w:t xml:space="preserve">เมื่อดู OT/เวลา ต้องเห็น OT/การสแกน + ตารางกะสัปดาห์นี้ (read)</w:t>
            </w:r>
          </w:p>
        </w:tc>
        <w:tc>
          <w:tcPr/>
          <w:p>
            <w:pPr>
              <w:pStyle w:val="Compact"/>
            </w:pPr>
            <w:r>
              <w:t xml:space="preserve">read-only · ไม่มี action แก้กะ</w:t>
            </w:r>
          </w:p>
        </w:tc>
        <w:tc>
          <w:tcPr/>
          <w:p>
            <w:pPr>
              <w:pStyle w:val="Compact"/>
            </w:pPr>
            <w:r>
              <w:t xml:space="preserve">S-04·BR-01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FN-05</w:t>
            </w:r>
          </w:p>
        </w:tc>
        <w:tc>
          <w:tcPr/>
          <w:p>
            <w:pPr>
              <w:pStyle w:val="Compact"/>
            </w:pPr>
            <w:r>
              <w:t xml:space="preserve">เมื่อดูใบเบิก ต้องเห็นใบเบิกของตัวเอง + ปุ่ม</w:t>
            </w:r>
            <w:r>
              <w:t xml:space="preserve"> </w:t>
            </w:r>
            <w:r>
              <w:t xml:space="preserve">“ยื่นเบิก”</w:t>
            </w:r>
            <w:r>
              <w:t xml:space="preserve"> </w:t>
            </w:r>
            <w:r>
              <w:t xml:space="preserve">นำทางออก</w:t>
            </w:r>
          </w:p>
        </w:tc>
        <w:tc>
          <w:tcPr/>
          <w:p>
            <w:pPr>
              <w:pStyle w:val="Compact"/>
            </w:pPr>
            <w:r>
              <w:t xml:space="preserve">read · ปุ่ม = deep-link</w:t>
            </w:r>
            <w:r>
              <w:t xml:space="preserve"> </w:t>
            </w:r>
            <w:r>
              <w:rPr>
                <w:rStyle w:val="VerbatimChar"/>
              </w:rP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S-05·BR-03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FN-06</w:t>
            </w:r>
          </w:p>
        </w:tc>
        <w:tc>
          <w:tcPr/>
          <w:p>
            <w:pPr>
              <w:pStyle w:val="Compact"/>
            </w:pPr>
            <w:r>
              <w:t xml:space="preserve">เมื่อดูหนังสือรับรอง ต้องเห็นเอกสารที่ออก + ขอหนังสือ = นำทางออก</w:t>
            </w:r>
          </w:p>
        </w:tc>
        <w:tc>
          <w:tcPr/>
          <w:p>
            <w:pPr>
              <w:pStyle w:val="Compact"/>
            </w:pPr>
            <w:r>
              <w:t xml:space="preserve">read · ขอ = deep-link</w:t>
            </w:r>
            <w:r>
              <w:t xml:space="preserve"> </w:t>
            </w:r>
            <w:r>
              <w:rPr>
                <w:rStyle w:val="VerbatimChar"/>
              </w:rPr>
              <w:t xml:space="preserve">cert</w:t>
            </w:r>
          </w:p>
        </w:tc>
        <w:tc>
          <w:tcPr/>
          <w:p>
            <w:pPr>
              <w:pStyle w:val="Compact"/>
            </w:pPr>
            <w:r>
              <w:t xml:space="preserve">S-06·BR-01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FN-07</w:t>
            </w:r>
          </w:p>
        </w:tc>
        <w:tc>
          <w:tcPr/>
          <w:p>
            <w:pPr>
              <w:pStyle w:val="Compact"/>
            </w:pPr>
            <w:r>
              <w:t xml:space="preserve">เมื่อดูสวัสดิการ/อบรม ต้องเห็นคงเหลือ+ประวัติ+ใบรับรอง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S-07·BR-01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FN-08</w:t>
            </w:r>
          </w:p>
        </w:tc>
        <w:tc>
          <w:tcPr/>
          <w:p>
            <w:pPr>
              <w:pStyle w:val="Compact"/>
            </w:pPr>
            <w:r>
              <w:t xml:space="preserve">เมื่อดูโปรไฟล์ ต้องเห็นข้อมูลส่วนตัว + ปุ่ม</w:t>
            </w:r>
            <w:r>
              <w:t xml:space="preserve"> </w:t>
            </w:r>
            <w:r>
              <w:t xml:space="preserve">“ขอแก้ข้อมูล”</w:t>
            </w:r>
            <w:r>
              <w:t xml:space="preserve"> </w:t>
            </w:r>
            <w:r>
              <w:t xml:space="preserve">= ขออนุมัติ (นำทางออก)</w:t>
            </w:r>
          </w:p>
        </w:tc>
        <w:tc>
          <w:tcPr/>
          <w:p>
            <w:pPr>
              <w:pStyle w:val="Compact"/>
            </w:pPr>
            <w:r>
              <w:t xml:space="preserve">read · แก้เองไม่ได้ · deep-link</w:t>
            </w:r>
            <w:r>
              <w:t xml:space="preserve"> </w:t>
            </w:r>
            <w:r>
              <w:rPr>
                <w:rStyle w:val="VerbatimChar"/>
              </w:rP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S-08·BR-03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FN-09</w:t>
            </w:r>
          </w:p>
        </w:tc>
        <w:tc>
          <w:tcPr/>
          <w:p>
            <w:pPr>
              <w:pStyle w:val="Compact"/>
            </w:pPr>
            <w:r>
              <w:t xml:space="preserve">เมื่อเปิดแจ้งเตือน ต้องเห็น feed ของฉัน (จากศูนย์แจ้งเตือน)</w:t>
            </w:r>
          </w:p>
        </w:tc>
        <w:tc>
          <w:tcPr/>
          <w:p>
            <w:pPr>
              <w:pStyle w:val="Compact"/>
            </w:pPr>
            <w:r>
              <w:t xml:space="preserve">consume ENG-NOTIFY · ไม่ยิง event เอง</w:t>
            </w:r>
          </w:p>
        </w:tc>
        <w:tc>
          <w:tcPr/>
          <w:p>
            <w:pPr>
              <w:pStyle w:val="Compact"/>
            </w:pPr>
            <w:r>
              <w:t xml:space="preserve">S-09·BR-08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FN-10</w:t>
            </w:r>
          </w:p>
        </w:tc>
        <w:tc>
          <w:tcPr/>
          <w:p>
            <w:pPr>
              <w:pStyle w:val="Compact"/>
            </w:pPr>
            <w:r>
              <w:t xml:space="preserve">เมื่อพยายามเข้าถึงข้อมูลคนอื่น ต้องถูกปิดบัง + 403</w:t>
            </w:r>
          </w:p>
        </w:tc>
        <w:tc>
          <w:tcPr/>
          <w:p>
            <w:pPr>
              <w:pStyle w:val="Compact"/>
            </w:pPr>
            <w:r>
              <w:t xml:space="preserve">self-access · SecC · เห็นเฉพาะของตัวเอง</w:t>
            </w:r>
          </w:p>
        </w:tc>
        <w:tc>
          <w:tcPr/>
          <w:p>
            <w:pPr>
              <w:pStyle w:val="Compact"/>
            </w:pPr>
            <w:r>
              <w:t xml:space="preserve">S-10·BR-06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FN-11</w:t>
            </w:r>
          </w:p>
        </w:tc>
        <w:tc>
          <w:tcPr/>
          <w:p>
            <w:pPr>
              <w:pStyle w:val="Compact"/>
            </w:pPr>
            <w:r>
              <w:t xml:space="preserve">surface ที่ feature ยังไม่เสร็จเต็ม → แสดง display-only + [ASSUMED contract]</w:t>
            </w:r>
          </w:p>
        </w:tc>
        <w:tc>
          <w:tcPr/>
          <w:p>
            <w:pPr>
              <w:pStyle w:val="Compact"/>
            </w:pPr>
            <w:r>
              <w:t xml:space="preserve">soft ref chip บนจอ</w:t>
            </w:r>
          </w:p>
        </w:tc>
        <w:tc>
          <w:tcPr/>
          <w:p>
            <w:pPr>
              <w:pStyle w:val="Compact"/>
            </w:pPr>
            <w:r>
              <w:t xml:space="preserve">S-11·BR-07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FN-90</w:t>
            </w:r>
          </w:p>
        </w:tc>
        <w:tc>
          <w:tcPr/>
          <w:p>
            <w:pPr>
              <w:pStyle w:val="Compact"/>
            </w:pPr>
            <w:r>
              <w:t xml:space="preserve">ค้นหา/กรองในรายการ + empty state</w:t>
            </w:r>
          </w:p>
        </w:tc>
        <w:tc>
          <w:tcPr/>
          <w:p>
            <w:pPr>
              <w:pStyle w:val="Compact"/>
            </w:pPr>
            <w:r>
              <w:t xml:space="preserve">search notif + empty</w:t>
            </w:r>
          </w:p>
        </w:tc>
        <w:tc>
          <w:tcPr/>
          <w:p>
            <w:pPr>
              <w:pStyle w:val="Compact"/>
            </w:pPr>
            <w:r>
              <w:t xml:space="preserve">กติกากลาง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FN-92</w:t>
            </w:r>
          </w:p>
        </w:tc>
        <w:tc>
          <w:tcPr/>
          <w:p>
            <w:pPr>
              <w:pStyle w:val="Compact"/>
            </w:pPr>
            <w:r>
              <w:t xml:space="preserve">หน้าจอ responsive ใช้บนมือถือได้</w:t>
            </w:r>
          </w:p>
        </w:tc>
        <w:tc>
          <w:tcPr/>
          <w:p>
            <w:pPr>
              <w:pStyle w:val="Compact"/>
            </w:pPr>
            <w:r>
              <w:t xml:space="preserve">breakpoint 1080/760</w:t>
            </w:r>
          </w:p>
        </w:tc>
        <w:tc>
          <w:tcPr/>
          <w:p>
            <w:pPr>
              <w:pStyle w:val="Compact"/>
            </w:pPr>
            <w:r>
              <w:t xml:space="preserve">BR-05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FN-93</w:t>
            </w:r>
          </w:p>
        </w:tc>
        <w:tc>
          <w:tcPr/>
          <w:p>
            <w:pPr>
              <w:pStyle w:val="Compact"/>
            </w:pPr>
            <w:r>
              <w:t xml:space="preserve">audit การเข้าถึงข้อมูลของตัวเอง (append-only)</w:t>
            </w:r>
          </w:p>
        </w:tc>
        <w:tc>
          <w:tcPr/>
          <w:p>
            <w:pPr>
              <w:pStyle w:val="Compact"/>
            </w:pPr>
            <w:r>
              <w:t xml:space="preserve">drawer</w:t>
            </w:r>
            <w:r>
              <w:t xml:space="preserve"> </w:t>
            </w:r>
            <w:r>
              <w:t xml:space="preserve">“ประวัติการเข้าถึงข้อมูลของฉัน”</w:t>
            </w:r>
          </w:p>
        </w:tc>
        <w:tc>
          <w:tcPr/>
          <w:p>
            <w:pPr>
              <w:pStyle w:val="Compact"/>
            </w:pPr>
            <w:r>
              <w:t xml:space="preserve">กติกากลาง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FN-94</w:t>
            </w:r>
          </w:p>
        </w:tc>
        <w:tc>
          <w:tcPr/>
          <w:p>
            <w:pPr>
              <w:pStyle w:val="Compact"/>
            </w:pPr>
            <w:r>
              <w:t xml:space="preserve">ปิดบัง/ไม่แสดงข้อมูลนอกขอบเขตของตัวเอง</w:t>
            </w:r>
          </w:p>
        </w:tc>
        <w:tc>
          <w:tcPr/>
          <w:p>
            <w:pPr>
              <w:pStyle w:val="Compact"/>
            </w:pPr>
            <w:r>
              <w:t xml:space="preserve">banner self-scope + guard</w:t>
            </w:r>
          </w:p>
        </w:tc>
        <w:tc>
          <w:tcPr/>
          <w:p>
            <w:pPr>
              <w:pStyle w:val="Compact"/>
            </w:pPr>
            <w:r>
              <w:t xml:space="preserve">BR-06</w:t>
            </w:r>
          </w:p>
        </w:tc>
      </w:tr>
    </w:tbl>
    <w:p>
      <w:pPr>
        <w:pStyle w:val="BlockText"/>
      </w:pPr>
      <w:r>
        <w:t xml:space="preserve">ทุก Story ไม่มีคำว่า</w:t>
      </w:r>
      <w:r>
        <w:t xml:space="preserve"> </w:t>
      </w:r>
      <w:r>
        <w:t xml:space="preserve">“และ”</w:t>
      </w:r>
      <w:r>
        <w:t xml:space="preserve"> </w:t>
      </w:r>
      <w:r>
        <w:t xml:space="preserve">ที่ทำให้ต้องแยก (C05) · deep-link ไม่นับเป็น CRUD</w:t>
      </w:r>
    </w:p>
    <w:p>
      <w:r>
        <w:pict>
          <v:rect style="width:0;height:1.5pt" o:hralign="center" o:hrstd="t" o:hr="t"/>
        </w:pict>
      </w:r>
    </w:p>
    <w:bookmarkEnd w:id="26"/>
    <w:bookmarkStart w:id="27" w:name="section-8-status-lifecycle"/>
    <w:p>
      <w:pPr>
        <w:pStyle w:val="Heading2"/>
      </w:pPr>
      <w:r>
        <w:t xml:space="preserve">Section 8 · Status &amp; Lifecycle</w:t>
      </w:r>
    </w:p>
    <w:p>
      <w:pPr>
        <w:pStyle w:val="FirstParagraph"/>
      </w:pPr>
      <w:r>
        <w:rPr>
          <w:b/>
          <w:bCs/>
        </w:rPr>
        <w:t xml:space="preserve">ESS ไม่มี document lifecycle ของตัวเอง</w:t>
      </w:r>
      <w:r>
        <w:t xml:space="preserve"> </w:t>
      </w:r>
      <w:r>
        <w:t xml:space="preserve">— แสดงสถานะที่</w:t>
      </w:r>
      <w:r>
        <w:t xml:space="preserve"> </w:t>
      </w:r>
      <w:r>
        <w:rPr>
          <w:b/>
          <w:bCs/>
        </w:rPr>
        <w:t xml:space="preserve">อ่านมาจาก feature ต้นทาง</w:t>
      </w:r>
      <w:r>
        <w:t xml:space="preserve"> </w:t>
      </w:r>
      <w:r>
        <w:t xml:space="preserve">(เช่น สลิป: ออกแล้ว · ใบเบิก: รออนุมัติ/อนุมัติ · อบรม: ผ่าน). ไม่มี state transition ที่ ESS เป็นเจ้าของ ไม่มี trigger ที่เปลี่ยนสถานะจากพอร์ทัล</w:t>
      </w:r>
    </w:p>
    <w:p>
      <w:pPr>
        <w:pStyle w:val="SourceCode"/>
      </w:pPr>
      <w:r>
        <w:rPr>
          <w:rStyle w:val="VerbatimChar"/>
        </w:rPr>
        <w:t xml:space="preserve">(ไม่มี lifecycle ของตัวเอง)</w:t>
      </w:r>
      <w:r>
        <w:br/>
      </w:r>
      <w:r>
        <w:rPr>
          <w:rStyle w:val="VerbatimChar"/>
        </w:rPr>
        <w:t xml:space="preserve">owner feature state ──(read)──▶ ESS แสดงเป็น pill/badge อ่านอย่างเดียว</w:t>
      </w:r>
    </w:p>
    <w:p>
      <w:r>
        <w:pict>
          <v:rect style="width:0;height:1.5pt" o:hralign="center" o:hrstd="t" o:hr="t"/>
        </w:pict>
      </w:r>
    </w:p>
    <w:bookmarkEnd w:id="27"/>
    <w:bookmarkStart w:id="29" w:name="section-9-business-rules-validation-tags"/>
    <w:p>
      <w:pPr>
        <w:pStyle w:val="Heading2"/>
      </w:pPr>
      <w:r>
        <w:t xml:space="preserve">Section 9 · Business Rules + Validation (+ Tags)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</w:t>
            </w:r>
          </w:p>
        </w:tc>
        <w:tc>
          <w:tcPr/>
          <w:p>
            <w:pPr>
              <w:pStyle w:val="Compact"/>
            </w:pPr>
            <w:r>
              <w:t xml:space="preserve">กฎ</w:t>
            </w:r>
          </w:p>
        </w:tc>
        <w:tc>
          <w:tcPr/>
          <w:p>
            <w:pPr>
              <w:pStyle w:val="Compact"/>
            </w:pPr>
            <w:r>
              <w:t xml:space="preserve">ประเภท</w:t>
            </w:r>
          </w:p>
        </w:tc>
        <w:tc>
          <w:tcPr/>
          <w:p>
            <w:pPr>
              <w:pStyle w:val="Compact"/>
            </w:pPr>
            <w:r>
              <w:t xml:space="preserve">Tag</w:t>
            </w:r>
          </w:p>
        </w:tc>
        <w:tc>
          <w:tcPr/>
          <w:p>
            <w:pPr>
              <w:pStyle w:val="Compact"/>
            </w:pPr>
            <w:r>
              <w:t xml:space="preserve">ใครเปลี่ยน/บ่อย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</w:t>
            </w:r>
          </w:p>
        </w:tc>
        <w:tc>
          <w:tcPr/>
          <w:p>
            <w:pPr>
              <w:pStyle w:val="Compact"/>
            </w:pPr>
            <w:r>
              <w:t xml:space="preserve">ห้าม CRUD surface feature อื่น (display-only)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 (สถาปัตยกรรม)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BR-02</w:t>
            </w:r>
          </w:p>
        </w:tc>
        <w:tc>
          <w:tcPr/>
          <w:p>
            <w:pPr>
              <w:pStyle w:val="Compact"/>
            </w:pPr>
            <w:r>
              <w:t xml:space="preserve">สลิปอ่าน PS-1 · self เท่านั้น · all-or-nothing</w:t>
            </w:r>
          </w:p>
        </w:tc>
        <w:tc>
          <w:tcPr/>
          <w:p>
            <w:pPr>
              <w:pStyle w:val="Compact"/>
            </w:pPr>
            <w:r>
              <w:t xml:space="preserve">Prevent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BR-03</w:t>
            </w:r>
          </w:p>
        </w:tc>
        <w:tc>
          <w:tcPr/>
          <w:p>
            <w:pPr>
              <w:pStyle w:val="Compact"/>
            </w:pPr>
            <w:r>
              <w:t xml:space="preserve">ยื่นคำขอ = navigate ไปหน้าเจ้าของ (ไม่ทำ form เอง)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</w:t>
            </w:r>
          </w:p>
        </w:tc>
        <w:tc>
          <w:tcPr/>
          <w:p>
            <w:pPr>
              <w:pStyle w:val="Compact"/>
            </w:pPr>
            <w:r>
              <w:t xml:space="preserve">dashboard = สรุป read จากหลาย surface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</w:t>
            </w:r>
            <w:r>
              <w:t xml:space="preserve"> </w:t>
            </w:r>
            <w:r>
              <w:t xml:space="preserve">🤖</w:t>
            </w:r>
          </w:p>
        </w:tc>
        <w:tc>
          <w:tcPr/>
          <w:p>
            <w:pPr>
              <w:pStyle w:val="Compact"/>
            </w:pPr>
            <w:r>
              <w:t xml:space="preserve">HR/Admin · การ์ดที่โชว์ (นานๆครั้ง)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BR-05</w:t>
            </w:r>
          </w:p>
        </w:tc>
        <w:tc>
          <w:tcPr/>
          <w:p>
            <w:pPr>
              <w:pStyle w:val="Compact"/>
            </w:pPr>
            <w:r>
              <w:t xml:space="preserve">responsive (พนักงานใช้มือถือ)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BR-06</w:t>
            </w:r>
          </w:p>
        </w:tc>
        <w:tc>
          <w:tcPr/>
          <w:p>
            <w:pPr>
              <w:pStyle w:val="Compact"/>
            </w:pPr>
            <w:r>
              <w:t xml:space="preserve">self-access เท่านั้น · เข้าถึงคนอื่น = 403 (SecC)</w:t>
            </w:r>
          </w:p>
        </w:tc>
        <w:tc>
          <w:tcPr/>
          <w:p>
            <w:pPr>
              <w:pStyle w:val="Compact"/>
            </w:pPr>
            <w:r>
              <w:t xml:space="preserve">Prevent/Error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 (ท่อ CSQ SecC)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</w:t>
            </w:r>
          </w:p>
        </w:tc>
        <w:tc>
          <w:tcPr/>
          <w:p>
            <w:pPr>
              <w:pStyle w:val="Compact"/>
            </w:pPr>
            <w:r>
              <w:t xml:space="preserve">surface ba-done = [ASSUMED contract] soft ref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resolve ตอน feature เจ้าของ 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BR-08</w:t>
            </w:r>
          </w:p>
        </w:tc>
        <w:tc>
          <w:tcPr/>
          <w:p>
            <w:pPr>
              <w:pStyle w:val="Compact"/>
            </w:pPr>
            <w:r>
              <w:t xml:space="preserve">audit(อ่าน) append-only · masking ตาม self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28" w:name="x-validation"/>
    <w:p>
      <w:pPr>
        <w:pStyle w:val="Heading3"/>
      </w:pPr>
      <w:r>
        <w:t xml:space="preserve">9.x Validation</w:t>
      </w:r>
    </w:p>
    <w:p>
      <w:pPr>
        <w:pStyle w:val="Compact"/>
        <w:numPr>
          <w:ilvl w:val="0"/>
          <w:numId w:val="1005"/>
        </w:numPr>
      </w:pPr>
      <w:r>
        <w:t xml:space="preserve">VR-1: route deep-link ปลายทางไม่ยืนยัน → แสดง [ASSUMED] chip · ไม่ hardcode contract (ยกเป็น OQ-ESS-02)</w:t>
      </w:r>
    </w:p>
    <w:p>
      <w:pPr>
        <w:pStyle w:val="Compact"/>
        <w:numPr>
          <w:ilvl w:val="0"/>
          <w:numId w:val="1005"/>
        </w:numPr>
      </w:pPr>
      <w:r>
        <w:t xml:space="preserve">VR-2: ข้อมูล RESTRICTED (personal/salary) → masking ตาม self · ไม่โชว์นอกขอบเขต</w:t>
      </w:r>
    </w:p>
    <w:p>
      <w:pPr>
        <w:pStyle w:val="Compact"/>
        <w:numPr>
          <w:ilvl w:val="0"/>
          <w:numId w:val="1005"/>
        </w:numPr>
      </w:pPr>
      <w:r>
        <w:t xml:space="preserve">VR-3: เข้าถึง employee id ≠ self → 403 modal (ไม่ leak field ใด)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ection-9.5-สรประดบความยดหยน"/>
    <w:p>
      <w:pPr>
        <w:pStyle w:val="Heading2"/>
      </w:pPr>
      <w:r>
        <w:t xml:space="preserve">Section 9.5 · สรุประดับความยืดหยุ่น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</w:pPr>
            <w:r>
              <w:t xml:space="preserve">เหตุผล</w:t>
            </w:r>
          </w:p>
        </w:tc>
        <w:tc>
          <w:tcPr/>
          <w:p>
            <w:pPr>
              <w:pStyle w:val="Compact"/>
            </w:pPr>
            <w:r>
              <w:t xml:space="preserve">ที่มา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BR-01/02/03/05/06/08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สัญญาสถาปัตยกรรม portal display-only + SecC — เปลี่ยนไม่ได้โดยไม่เปลี่ยน archetype</w:t>
            </w:r>
          </w:p>
        </w:tc>
        <w:tc>
          <w:tcPr/>
          <w:p>
            <w:pPr>
              <w:pStyle w:val="Compact"/>
            </w:pPr>
            <w:r>
              <w:t xml:space="preserve">✅ LOCK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BR-04 (การ์ด dashboard ที่โชว์)</w:t>
            </w:r>
          </w:p>
        </w:tc>
        <w:tc>
          <w:tcPr/>
          <w:p>
            <w:pPr>
              <w:pStyle w:val="Compact"/>
            </w:pPr>
            <w:r>
              <w:t xml:space="preserve">Admin Panel (CONFIGURABLE)</w:t>
            </w:r>
          </w:p>
        </w:tc>
        <w:tc>
          <w:tcPr/>
          <w:p>
            <w:pPr>
              <w:pStyle w:val="Compact"/>
            </w:pPr>
            <w:r>
              <w:t xml:space="preserve">รายการ surface/การ์ดที่รวมอาจปรับได้เป็นระยะ</w:t>
            </w:r>
          </w:p>
        </w:tc>
        <w:tc>
          <w:tcPr/>
          <w:p>
            <w:pPr>
              <w:pStyle w:val="Compact"/>
            </w:pPr>
            <w:r>
              <w:t xml:space="preserve">🤖 AI-inferred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BR-07 (soft ref)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รอ feature เจ้าของ ba-done → เปลี่ยนเป็น contract จริง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pPr>
        <w:pStyle w:val="BlockText"/>
      </w:pPr>
      <w:r>
        <w:t xml:space="preserve">ไม่มี rule ระดับ DYNAMIC/Engine ที่ AI เดา → ไม่ต้อง escalate เกินที่ลง §15 · BR-04 (🤖 Admin Panel) ปล่อยผ่านได้ mark 🤖 ไว้</w:t>
      </w:r>
    </w:p>
    <w:p>
      <w:r>
        <w:pict>
          <v:rect style="width:0;height:1.5pt" o:hralign="center" o:hrstd="t" o:hr="t"/>
        </w:pict>
      </w:r>
    </w:p>
    <w:bookmarkEnd w:id="30"/>
    <w:bookmarkStart w:id="33" w:name="section-10-edge-cases"/>
    <w:p>
      <w:pPr>
        <w:pStyle w:val="Heading2"/>
      </w:pPr>
      <w:r>
        <w:t xml:space="preserve">Section 10 · Edge Cases</w:t>
      </w:r>
    </w:p>
    <w:bookmarkStart w:id="31" w:name="จาก-prebriefhtml-ยนยนแลว"/>
    <w:p>
      <w:pPr>
        <w:pStyle w:val="Heading3"/>
      </w:pPr>
      <w:r>
        <w:t xml:space="preserve">10.1 จาก PREBRIEF/HTML (☑ ยืนยันแล้ว)</w:t>
      </w:r>
    </w:p>
    <w:p>
      <w:pPr>
        <w:pStyle w:val="Compact"/>
        <w:numPr>
          <w:ilvl w:val="0"/>
          <w:numId w:val="1006"/>
        </w:numPr>
      </w:pPr>
      <w:r>
        <w:t xml:space="preserve">☑ เข้าถึงข้อมูลคนอื่น → 403 + ปิดบัง (มี modal จริง)</w:t>
      </w:r>
    </w:p>
    <w:p>
      <w:pPr>
        <w:pStyle w:val="Compact"/>
        <w:numPr>
          <w:ilvl w:val="0"/>
          <w:numId w:val="1006"/>
        </w:numPr>
      </w:pPr>
      <w:r>
        <w:t xml:space="preserve">☑ surface ba-done → display-only + [ASSUMED] chip</w:t>
      </w:r>
    </w:p>
    <w:p>
      <w:pPr>
        <w:pStyle w:val="Compact"/>
        <w:numPr>
          <w:ilvl w:val="0"/>
          <w:numId w:val="1006"/>
        </w:numPr>
      </w:pPr>
      <w:r>
        <w:t xml:space="preserve">☑ ยื่นคำขอ = deep-link (ไม่มี form ในพอร์ทัล)</w:t>
      </w:r>
    </w:p>
    <w:p>
      <w:pPr>
        <w:pStyle w:val="Compact"/>
        <w:numPr>
          <w:ilvl w:val="0"/>
          <w:numId w:val="1006"/>
        </w:numPr>
      </w:pPr>
      <w:r>
        <w:t xml:space="preserve">☑ empty state feed แจ้งเตือน (ค้นไม่เจอ →</w:t>
      </w:r>
      <w:r>
        <w:t xml:space="preserve"> </w:t>
      </w:r>
      <w:r>
        <w:t xml:space="preserve">“ไม่พบการแจ้งเตือน”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☑ mobile responsive (พนักงานใช้มือถือ)</w:t>
      </w:r>
    </w:p>
    <w:p>
      <w:pPr>
        <w:pStyle w:val="Compact"/>
        <w:numPr>
          <w:ilvl w:val="0"/>
          <w:numId w:val="1006"/>
        </w:numPr>
      </w:pPr>
      <w:r>
        <w:t xml:space="preserve">☑ สลิป all-or-nothing (เห็นทั้งใบ หรือไม่เห็นเลย)</w:t>
      </w:r>
    </w:p>
    <w:bookmarkEnd w:id="31"/>
    <w:bookmarkStart w:id="32" w:name="X315bf05c0efc2457fc302b8b8bdf8e3b3d95ccd"/>
    <w:p>
      <w:pPr>
        <w:pStyle w:val="Heading3"/>
      </w:pPr>
      <w:r>
        <w:t xml:space="preserve">10.2 จาก AI Pattern Matching (☐ แนะนำ — BA เคาะที่ SOW3.7)</w:t>
      </w:r>
    </w:p>
    <w:p>
      <w:pPr>
        <w:pStyle w:val="Compact"/>
        <w:numPr>
          <w:ilvl w:val="0"/>
          <w:numId w:val="1007"/>
        </w:numPr>
      </w:pPr>
      <w:r>
        <w:t xml:space="preserve">[PM] deep-link ปลายทาง route เปลี่ยน/ยังไม่พร้อม → fallback message (ไม่ค้าง) —</w:t>
      </w:r>
      <w:r>
        <w:t xml:space="preserve"> </w:t>
      </w:r>
      <w:r>
        <w:rPr>
          <w:b/>
          <w:bCs/>
        </w:rPr>
        <w:t xml:space="preserve">กระทบ navigation ยกเป็น OQ-ESS-02</w:t>
      </w:r>
    </w:p>
    <w:p>
      <w:pPr>
        <w:pStyle w:val="Compact"/>
        <w:numPr>
          <w:ilvl w:val="0"/>
          <w:numId w:val="1008"/>
        </w:numPr>
      </w:pPr>
      <w:r>
        <w:t xml:space="preserve">[DI] surface ต้นทาง down/timeout → การ์ด/แถวแสดง</w:t>
      </w:r>
      <w:r>
        <w:t xml:space="preserve"> </w:t>
      </w:r>
      <w:r>
        <w:t xml:space="preserve">“โหลดไม่ได้”</w:t>
      </w:r>
      <w:r>
        <w:t xml:space="preserve"> </w:t>
      </w:r>
      <w:r>
        <w:t xml:space="preserve">ไม่ทำทั้งหน้าพัง</w:t>
      </w:r>
    </w:p>
    <w:p>
      <w:pPr>
        <w:pStyle w:val="Compact"/>
        <w:numPr>
          <w:ilvl w:val="0"/>
          <w:numId w:val="1009"/>
        </w:numPr>
      </w:pPr>
      <w:r>
        <w:t xml:space="preserve">[PM] session หมดอายุระหว่างเปิด drawer → re-auth ก่อนอ่าน RESTRICTED</w:t>
      </w:r>
    </w:p>
    <w:p>
      <w:pPr>
        <w:pStyle w:val="Compact"/>
        <w:numPr>
          <w:ilvl w:val="0"/>
          <w:numId w:val="1010"/>
        </w:numPr>
      </w:pPr>
      <w:r>
        <w:t xml:space="preserve">[CA] employee id ถูกส่งผ่าน URL/param ตรง ๆ → ต้อง enforce self ที่ server ไม่ใช่แค่ UI (401/403)</w:t>
      </w:r>
    </w:p>
    <w:p>
      <w:pPr>
        <w:pStyle w:val="Compact"/>
        <w:numPr>
          <w:ilvl w:val="0"/>
          <w:numId w:val="1011"/>
        </w:numPr>
      </w:pPr>
      <w:r>
        <w:t xml:space="preserve">[PD] สลิป PDF จากต้นทางยังไม่ออก → ปุ่มดาวน์โหลด disabled + เหตุผล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ection-11-impact-regression"/>
    <w:p>
      <w:pPr>
        <w:pStyle w:val="Heading2"/>
      </w:pPr>
      <w:r>
        <w:t xml:space="preserve">Section 11 · Impact / Regression</w:t>
      </w:r>
    </w:p>
    <w:p>
      <w:pPr>
        <w:pStyle w:val="FirstParagraph"/>
      </w:pPr>
      <w:r>
        <w:t xml:space="preserve">New Feature — ไม่มี regression ของ ESS เอง.</w:t>
      </w:r>
      <w:r>
        <w:t xml:space="preserve"> </w:t>
      </w:r>
      <w:r>
        <w:rPr>
          <w:b/>
          <w:bCs/>
        </w:rPr>
        <w:t xml:space="preserve">ผลกระทบทางอ้อม:</w:t>
      </w:r>
      <w:r>
        <w:t xml:space="preserve"> </w:t>
      </w:r>
      <w:r>
        <w:t xml:space="preserve">ผูกกับ surface ของ 9-10 feature ต้นทาง — ถ้า owner feature เปลี่ยน field/route ที่ ESS อ่าน/ลิงก์ → ESS ต้อง re-verify contract (ดู §12.1)</w:t>
      </w:r>
    </w:p>
    <w:p>
      <w:r>
        <w:pict>
          <v:rect style="width:0;height:1.5pt" o:hralign="center" o:hrstd="t" o:hr="t"/>
        </w:pict>
      </w:r>
    </w:p>
    <w:bookmarkEnd w:id="34"/>
    <w:bookmarkStart w:id="35" w:name="X891e0336ec610f835ad3206dcefaee5b1942cc3"/>
    <w:p>
      <w:pPr>
        <w:pStyle w:val="Heading2"/>
      </w:pPr>
      <w:r>
        <w:t xml:space="preserve">Section 12.1 · Value Stream &amp; Downstream Impact ⭐</w:t>
      </w:r>
    </w:p>
    <w:p>
      <w:pPr>
        <w:pStyle w:val="FirstParagraph"/>
      </w:pPr>
      <w:r>
        <w:rPr>
          <w:b/>
          <w:bCs/>
        </w:rPr>
        <w:t xml:space="preserve">Value Stream positioning:</w:t>
      </w:r>
      <w:r>
        <w:t xml:space="preserve"> </w:t>
      </w:r>
      <w:r>
        <w:t xml:space="preserve">ESS =</w:t>
      </w:r>
      <w:r>
        <w:t xml:space="preserve"> </w:t>
      </w:r>
      <w:r>
        <w:rPr>
          <w:b/>
          <w:bCs/>
        </w:rPr>
        <w:t xml:space="preserve">HR self-service access layer</w:t>
      </w:r>
      <w:r>
        <w:t xml:space="preserve"> </w:t>
      </w:r>
      <w:r>
        <w:t xml:space="preserve">— ไม่ผลิตธุรกรรมเอง เป็นหน้าต่างรวม (read) + จุดเริ่ม (deep-link) ของสาย HR (Payroll/Leave/OT/Expense/Cert/Welfare/Training)</w:t>
      </w:r>
    </w:p>
    <w:p>
      <w:pPr>
        <w:pStyle w:val="BodyText"/>
      </w:pPr>
      <w:r>
        <w:rPr>
          <w:b/>
          <w:bCs/>
        </w:rPr>
        <w:t xml:space="preserve">Upstream (อ่านเข้ามา):</w:t>
      </w:r>
      <w:r>
        <w:t xml:space="preserve"> </w:t>
      </w:r>
      <w:r>
        <w:t xml:space="preserve">10 surface (§6.1) — self-scope ทั้งหมด</w:t>
      </w:r>
    </w:p>
    <w:p>
      <w:pPr>
        <w:pStyle w:val="BodyText"/>
      </w:pPr>
      <w:r>
        <w:rPr>
          <w:b/>
          <w:bCs/>
        </w:rPr>
        <w:t xml:space="preserve">Downstream Impact Map: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ปลายทาง</w:t>
            </w:r>
          </w:p>
        </w:tc>
        <w:tc>
          <w:tcPr/>
          <w:p>
            <w:pPr>
              <w:pStyle w:val="Compact"/>
            </w:pPr>
            <w:r>
              <w:t xml:space="preserve">ข้อมูล/สิ่งที่ไหลไป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ถ้า ESS เปลี่ยน/ปลายทางเปลี่ยน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การลา (Leave)</w:t>
            </w:r>
          </w:p>
        </w:tc>
        <w:tc>
          <w:tcPr/>
          <w:p>
            <w:pPr>
              <w:pStyle w:val="Compact"/>
            </w:pPr>
            <w:r>
              <w:t xml:space="preserve">navigate ผู้ใช้ไปหน้ายื่นลา</w:t>
            </w:r>
          </w:p>
        </w:tc>
        <w:tc>
          <w:tcPr/>
          <w:p>
            <w:pPr>
              <w:pStyle w:val="Compact"/>
            </w:pPr>
            <w:r>
              <w:t xml:space="preserve">กด</w:t>
            </w:r>
            <w:r>
              <w:t xml:space="preserve"> </w:t>
            </w:r>
            <w:r>
              <w:t xml:space="preserve">“ยื่นลา”</w:t>
            </w:r>
            <w:r>
              <w:t xml:space="preserve">/action-picker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  <w:r>
              <w:t xml:space="preserve"> </w:t>
            </w:r>
            <w:r>
              <w:rPr>
                <w:rStyle w:val="VerbatimChar"/>
              </w:rPr>
              <w:t xml:space="preserve">#/leave/new</w:t>
            </w:r>
            <w:r>
              <w:t xml:space="preserve"> </w:t>
            </w:r>
            <w:r>
              <w:t xml:space="preserve">[ASSUMED] — ยืนยันก่อน FRD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ขอ OT</w:t>
            </w:r>
          </w:p>
        </w:tc>
        <w:tc>
          <w:tcPr/>
          <w:p>
            <w:pPr>
              <w:pStyle w:val="Compact"/>
            </w:pPr>
            <w:r>
              <w:t xml:space="preserve">navigate ไปหน้ายื่น OT</w:t>
            </w:r>
          </w:p>
        </w:tc>
        <w:tc>
          <w:tcPr/>
          <w:p>
            <w:pPr>
              <w:pStyle w:val="Compact"/>
            </w:pPr>
            <w:r>
              <w:t xml:space="preserve">action-picker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  <w:r>
              <w:t xml:space="preserve"> </w:t>
            </w:r>
            <w:r>
              <w:rPr>
                <w:rStyle w:val="VerbatimChar"/>
              </w:rPr>
              <w:t xml:space="preserve">#/ot/new</w:t>
            </w:r>
            <w:r>
              <w:t xml:space="preserve"> </w:t>
            </w:r>
            <w:r>
              <w:t xml:space="preserve">[ASSUMED]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เบิกค่าใช้จ่าย (Expense)</w:t>
            </w:r>
          </w:p>
        </w:tc>
        <w:tc>
          <w:tcPr/>
          <w:p>
            <w:pPr>
              <w:pStyle w:val="Compact"/>
            </w:pPr>
            <w:r>
              <w:t xml:space="preserve">navigate ไปหน้ายื่นเบิก</w:t>
            </w:r>
          </w:p>
        </w:tc>
        <w:tc>
          <w:tcPr/>
          <w:p>
            <w:pPr>
              <w:pStyle w:val="Compact"/>
            </w:pPr>
            <w:r>
              <w:t xml:space="preserve">กด</w:t>
            </w:r>
            <w:r>
              <w:t xml:space="preserve"> </w:t>
            </w:r>
            <w:r>
              <w:t xml:space="preserve">“ยื่นเบิก”</w:t>
            </w:r>
            <w:r>
              <w:t xml:space="preserve">/picker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  <w:r>
              <w:t xml:space="preserve"> </w:t>
            </w:r>
            <w:r>
              <w:rPr>
                <w:rStyle w:val="VerbatimChar"/>
              </w:rPr>
              <w:t xml:space="preserve">#/expense/new</w:t>
            </w:r>
            <w:r>
              <w:t xml:space="preserve"> </w:t>
            </w:r>
            <w:r>
              <w:t xml:space="preserve">[ASSUMED]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แก้ข้อมูลพนักงาน (Profile)</w:t>
            </w:r>
          </w:p>
        </w:tc>
        <w:tc>
          <w:tcPr/>
          <w:p>
            <w:pPr>
              <w:pStyle w:val="Compact"/>
            </w:pPr>
            <w:r>
              <w:t xml:space="preserve">navigate ไปหน้าขออนุมัติแก้ข้อมูล</w:t>
            </w:r>
          </w:p>
        </w:tc>
        <w:tc>
          <w:tcPr/>
          <w:p>
            <w:pPr>
              <w:pStyle w:val="Compact"/>
            </w:pPr>
            <w:r>
              <w:t xml:space="preserve">กด</w:t>
            </w:r>
            <w:r>
              <w:t xml:space="preserve"> </w:t>
            </w:r>
            <w:r>
              <w:t xml:space="preserve">“ขอแก้ข้อมูล”</w:t>
            </w:r>
            <w:r>
              <w:t xml:space="preserve">/picker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  <w:r>
              <w:t xml:space="preserve"> </w:t>
            </w:r>
            <w:r>
              <w:rPr>
                <w:rStyle w:val="VerbatimChar"/>
              </w:rPr>
              <w:t xml:space="preserve">#/profile/edit-request</w:t>
            </w:r>
            <w:r>
              <w:t xml:space="preserve"> </w:t>
            </w:r>
            <w:r>
              <w:t xml:space="preserve">[ASSUMED]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หนังสือรับรอง (Cert)</w:t>
            </w:r>
          </w:p>
        </w:tc>
        <w:tc>
          <w:tcPr/>
          <w:p>
            <w:pPr>
              <w:pStyle w:val="Compact"/>
            </w:pPr>
            <w:r>
              <w:t xml:space="preserve">navigate ไปหน้าขอหนังสือ</w:t>
            </w:r>
          </w:p>
        </w:tc>
        <w:tc>
          <w:tcPr/>
          <w:p>
            <w:pPr>
              <w:pStyle w:val="Compact"/>
            </w:pPr>
            <w:r>
              <w:t xml:space="preserve">กด</w:t>
            </w:r>
            <w:r>
              <w:t xml:space="preserve"> </w:t>
            </w:r>
            <w:r>
              <w:t xml:space="preserve">“ขอหนังสือ”</w:t>
            </w:r>
            <w:r>
              <w:t xml:space="preserve">/picker</w:t>
            </w:r>
          </w:p>
        </w:tc>
        <w:tc>
          <w:tcPr/>
          <w:p>
            <w:pPr>
              <w:pStyle w:val="Compact"/>
            </w:pPr>
            <w:r>
              <w:t xml:space="preserve">route</w:t>
            </w:r>
            <w:r>
              <w:t xml:space="preserve"> </w:t>
            </w:r>
            <w:r>
              <w:rPr>
                <w:rStyle w:val="VerbatimChar"/>
              </w:rPr>
              <w:t xml:space="preserve">#/cert/new</w:t>
            </w:r>
            <w:r>
              <w:t xml:space="preserve"> </w:t>
            </w:r>
            <w:r>
              <w:t xml:space="preserve">[ASSUMED]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ENG-NOTIFY</w:t>
            </w:r>
          </w:p>
        </w:tc>
        <w:tc>
          <w:tcPr/>
          <w:p>
            <w:pPr>
              <w:pStyle w:val="Compact"/>
            </w:pPr>
            <w:r>
              <w:t xml:space="preserve">consume feed (อ่าน) · ESS ไม่ยิง event</w:t>
            </w:r>
          </w:p>
        </w:tc>
        <w:tc>
          <w:tcPr/>
          <w:p>
            <w:pPr>
              <w:pStyle w:val="Compact"/>
            </w:pPr>
            <w:r>
              <w:t xml:space="preserve">เปิดแท็บแจ้งเตือน</w:t>
            </w:r>
          </w:p>
        </w:tc>
        <w:tc>
          <w:tcPr/>
          <w:p>
            <w:pPr>
              <w:pStyle w:val="Compact"/>
            </w:pPr>
            <w:r>
              <w:t xml:space="preserve">ถ้า event catalog เปลี่ยน → ปรับ mapping (OQ-ESS-01)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ENG-CSQ (SecC)</w:t>
            </w:r>
          </w:p>
        </w:tc>
        <w:tc>
          <w:tcPr/>
          <w:p>
            <w:pPr>
              <w:pStyle w:val="Compact"/>
            </w:pPr>
            <w:r>
              <w:t xml:space="preserve">self-access enforcement</w:t>
            </w:r>
          </w:p>
        </w:tc>
        <w:tc>
          <w:tcPr/>
          <w:p>
            <w:pPr>
              <w:pStyle w:val="Compact"/>
            </w:pPr>
            <w:r>
              <w:t xml:space="preserve">ทุกการอ่าน</w:t>
            </w:r>
          </w:p>
        </w:tc>
        <w:tc>
          <w:tcPr/>
          <w:p>
            <w:pPr>
              <w:pStyle w:val="Compact"/>
            </w:pPr>
            <w:r>
              <w:t xml:space="preserve">เปลี่ยน SecC policy → ปรับ guard</w:t>
            </w:r>
          </w:p>
        </w:tc>
      </w:tr>
    </w:tbl>
    <w:p>
      <w:pPr>
        <w:pStyle w:val="BlockText"/>
      </w:pPr>
      <w:r>
        <w:t xml:space="preserve">ไม่มี downstream เชิงบัญชี/สต๊อก/งบ (ESS ไม่ผลิตธุรกรรม) · ไม่มี DOA/DOCCFG/PDFDOC</w:t>
      </w:r>
    </w:p>
    <w:p>
      <w:r>
        <w:pict>
          <v:rect style="width:0;height:1.5pt" o:hralign="center" o:hrstd="t" o:hr="t"/>
        </w:pict>
      </w:r>
    </w:p>
    <w:bookmarkEnd w:id="35"/>
    <w:bookmarkStart w:id="36" w:name="section-12.3-existing-system-reference"/>
    <w:p>
      <w:pPr>
        <w:pStyle w:val="Heading2"/>
      </w:pPr>
      <w:r>
        <w:t xml:space="preserve">Section 12.3 · Existing System Reference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Rule/Need</w:t>
            </w:r>
          </w:p>
        </w:tc>
        <w:tc>
          <w:tcPr/>
          <w:p>
            <w:pPr>
              <w:pStyle w:val="Compact"/>
            </w:pPr>
            <w:r>
              <w:t xml:space="preserve">ระดับ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มีอยู่แล้ว?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self-access SecC (BR-06)</w:t>
            </w:r>
          </w:p>
        </w:tc>
        <w:tc>
          <w:tcPr/>
          <w:p>
            <w:pPr>
              <w:pStyle w:val="Compact"/>
            </w:pPr>
            <w:r>
              <w:t xml:space="preserve">Engine (กลาง)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ผูก</w:t>
            </w:r>
          </w:p>
        </w:tc>
        <w:tc>
          <w:tcPr/>
          <w:p>
            <w:pPr>
              <w:pStyle w:val="Compact"/>
            </w:pPr>
            <w:r>
              <w:t xml:space="preserve">ENG-CSQ · CSQ_BRIEF_F059 (SecC · event</w:t>
            </w:r>
            <w:r>
              <w:t xml:space="preserve"> </w:t>
            </w:r>
            <w:r>
              <w:rPr>
                <w:rStyle w:val="VerbatimChar"/>
              </w:rPr>
              <w:t xml:space="preserve">ess.restricted_view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ess.access_denied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 feed (BR-08)</w:t>
            </w:r>
          </w:p>
        </w:tc>
        <w:tc>
          <w:tcPr/>
          <w:p>
            <w:pPr>
              <w:pStyle w:val="Compact"/>
            </w:pPr>
            <w:r>
              <w:t xml:space="preserve">Engine (กลาง)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ENG-NOTIFY (consume — ไม่ประกาศ event ใหม่ที่ยิงเอง)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surface อ่าน 10 ตัว</w:t>
            </w:r>
          </w:p>
        </w:tc>
        <w:tc>
          <w:tcPr/>
          <w:p>
            <w:pPr>
              <w:pStyle w:val="Compact"/>
            </w:pPr>
            <w:r>
              <w:t xml:space="preserve">owner 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บางตัว ba-done</w:t>
            </w:r>
          </w:p>
        </w:tc>
        <w:tc>
          <w:tcPr/>
          <w:p>
            <w:pPr>
              <w:pStyle w:val="Compact"/>
            </w:pPr>
            <w:r>
              <w:t xml:space="preserve">[ASSUMED contract] soft ref (BR-07)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deep-link routes (5)</w:t>
            </w:r>
          </w:p>
        </w:tc>
        <w:tc>
          <w:tcPr/>
          <w:p>
            <w:pPr>
              <w:pStyle w:val="Compact"/>
            </w:pPr>
            <w:r>
              <w:t xml:space="preserve">owner feature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ยังไม่ยืนยัน</w:t>
            </w:r>
          </w:p>
        </w:tc>
        <w:tc>
          <w:tcPr/>
          <w:p>
            <w:pPr>
              <w:pStyle w:val="Compact"/>
            </w:pPr>
            <w:r>
              <w:t xml:space="preserve">route ปลายทาง [ASSUMED] → OQ-ESS-02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section-13-delivery-phases"/>
    <w:p>
      <w:pPr>
        <w:pStyle w:val="Heading2"/>
      </w:pPr>
      <w:r>
        <w:t xml:space="preserve">Section 13 · Delivery Phases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1 (Launch):</w:t>
      </w:r>
      <w:r>
        <w:t xml:space="preserve"> </w:t>
      </w:r>
      <w:r>
        <w:t xml:space="preserve">home dashboard + 4 tabs + read drawers ทั้งหมด · self-access guard (403) · masking · consume ENG-NOTIFY feed · deep-link stub 5 เส้น (navigate-out) · [ASSUMED] chip บน surface ba-done · audit อ่าน append-only. ห้าม hardcode contract/route — อ่านจาก config/owner feature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2 (Admin Panel):</w:t>
      </w:r>
      <w:r>
        <w:t xml:space="preserve"> </w:t>
      </w:r>
      <w:r>
        <w:t xml:space="preserve">BR-04 — ปรับรายการการ์ด/surface ที่ dashboard รวม (ถ้าต้องการ)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3 (Rule Mgmt):</w:t>
      </w:r>
      <w:r>
        <w:t xml:space="preserve"> </w:t>
      </w:r>
      <w:r>
        <w:t xml:space="preserve">— (ไม่มี rule ระดับนี้)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Phase 4 (Engine):</w:t>
      </w:r>
      <w:r>
        <w:t xml:space="preserve"> </w:t>
      </w:r>
      <w:r>
        <w:t xml:space="preserve">— (ผูก ENG-CSQ/ENG-NOTIFY กลางที่มีอยู่แล้ว — ไม่สร้าง engine ใหม่)</w:t>
      </w:r>
    </w:p>
    <w:p>
      <w:r>
        <w:pict>
          <v:rect style="width:0;height:1.5pt" o:hralign="center" o:hrstd="t" o:hr="t"/>
        </w:pict>
      </w:r>
    </w:p>
    <w:bookmarkEnd w:id="37"/>
    <w:bookmarkStart w:id="46" w:name="section-14-dev-requirements-summary-ใบสง"/>
    <w:p>
      <w:pPr>
        <w:pStyle w:val="Heading2"/>
      </w:pPr>
      <w:r>
        <w:t xml:space="preserve">Section 14 · Dev Requirements Summary</w:t>
      </w:r>
      <w:r>
        <w:t xml:space="preserve"> </w:t>
      </w:r>
      <w:r>
        <w:t xml:space="preserve">“ใบสั่ง”</w:t>
      </w:r>
    </w:p>
    <w:bookmarkStart w:id="38" w:name="config-foundation"/>
    <w:p>
      <w:pPr>
        <w:pStyle w:val="Heading3"/>
      </w:pPr>
      <w:r>
        <w:t xml:space="preserve">14.1 Config Foundation</w:t>
      </w:r>
    </w:p>
    <w:p>
      <w:pPr>
        <w:pStyle w:val="Compact"/>
        <w:numPr>
          <w:ilvl w:val="0"/>
          <w:numId w:val="1013"/>
        </w:numPr>
      </w:pPr>
      <w:r>
        <w:t xml:space="preserve">surface registry: รายการ surface + route อ่าน (self-scope) — จาก config ไม่ hardcode</w:t>
      </w:r>
    </w:p>
    <w:p>
      <w:pPr>
        <w:pStyle w:val="Compact"/>
        <w:numPr>
          <w:ilvl w:val="0"/>
          <w:numId w:val="1013"/>
        </w:numPr>
      </w:pPr>
      <w:r>
        <w:t xml:space="preserve">deep-link route table (5 เส้น) — อ่านจาก config/owner feature (ยัง [ASSUMED] · ยืนยันก่อน dev)</w:t>
      </w:r>
    </w:p>
    <w:p>
      <w:pPr>
        <w:pStyle w:val="Compact"/>
        <w:numPr>
          <w:ilvl w:val="0"/>
          <w:numId w:val="1013"/>
        </w:numPr>
      </w:pPr>
      <w:r>
        <w:t xml:space="preserve">CSQ SecC binding:</w:t>
      </w:r>
      <w:r>
        <w:t xml:space="preserve"> </w:t>
      </w:r>
      <w:r>
        <w:rPr>
          <w:rStyle w:val="VerbatimChar"/>
        </w:rPr>
        <w:t xml:space="preserve">ess.restricted_view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ess.access_denied</w:t>
      </w:r>
      <w:r>
        <w:t xml:space="preserve"> </w:t>
      </w:r>
      <w:r>
        <w:t xml:space="preserve">(ตาม CSQ_BRIEF_F059 · ห้ามประกาศ OC/DC ซ้ำ)</w:t>
      </w:r>
    </w:p>
    <w:bookmarkEnd w:id="38"/>
    <w:bookmarkStart w:id="39" w:name="ขอกำหนดจาก-tag"/>
    <w:p>
      <w:pPr>
        <w:pStyle w:val="Heading3"/>
      </w:pPr>
      <w:r>
        <w:t xml:space="preserve">14.2 ข้อกำหนดจาก Tag</w:t>
      </w:r>
    </w:p>
    <w:p>
      <w:pPr>
        <w:pStyle w:val="Compact"/>
        <w:numPr>
          <w:ilvl w:val="0"/>
          <w:numId w:val="1014"/>
        </w:numPr>
      </w:pPr>
      <w:r>
        <w:t xml:space="preserve">BR-04 (Admin Panel): ทำ dashboard card list เป็น config-driven — ไม่ hardcode ว่าโชว์การ์ดไหน</w:t>
      </w:r>
    </w:p>
    <w:p>
      <w:pPr>
        <w:pStyle w:val="Compact"/>
        <w:numPr>
          <w:ilvl w:val="0"/>
          <w:numId w:val="1014"/>
        </w:numPr>
      </w:pPr>
      <w:r>
        <w:t xml:space="preserve">BR-01/02/03/06 (FIXED): enforce ที่ server —</w:t>
      </w:r>
      <w:r>
        <w:t xml:space="preserve"> </w:t>
      </w:r>
      <w:r>
        <w:rPr>
          <w:b/>
          <w:bCs/>
        </w:rPr>
        <w:t xml:space="preserve">self-access ต้องบังคับที่ backend</w:t>
      </w:r>
      <w:r>
        <w:t xml:space="preserve"> </w:t>
      </w:r>
      <w:r>
        <w:t xml:space="preserve">ไม่ใช่แค่ซ่อน UI</w:t>
      </w:r>
    </w:p>
    <w:bookmarkEnd w:id="39"/>
    <w:bookmarkStart w:id="40" w:name="edge-cases-สำคญ"/>
    <w:p>
      <w:pPr>
        <w:pStyle w:val="Heading3"/>
      </w:pPr>
      <w:r>
        <w:t xml:space="preserve">14.3 Edge Cases สำคัญ</w:t>
      </w:r>
    </w:p>
    <w:p>
      <w:pPr>
        <w:pStyle w:val="Compact"/>
        <w:numPr>
          <w:ilvl w:val="0"/>
          <w:numId w:val="1015"/>
        </w:numPr>
      </w:pPr>
      <w:r>
        <w:t xml:space="preserve">self enforcement ที่ server (id ผ่าน param → 403) · surface down → graceful degrade ต่อการ์ด · สลิป all-or-nothing</w:t>
      </w:r>
    </w:p>
    <w:bookmarkEnd w:id="40"/>
    <w:bookmarkStart w:id="41" w:name="warning-รอขอสรป"/>
    <w:p>
      <w:pPr>
        <w:pStyle w:val="Heading3"/>
      </w:pPr>
      <w:r>
        <w:t xml:space="preserve">14.4 WARNING รอข้อสรุป</w:t>
      </w:r>
    </w:p>
    <w:p>
      <w:pPr>
        <w:pStyle w:val="Compact"/>
        <w:numPr>
          <w:ilvl w:val="0"/>
          <w:numId w:val="1016"/>
        </w:numPr>
      </w:pPr>
      <w:r>
        <w:t xml:space="preserve">BR-07 surface ba-done → รอ feature เจ้าของ done เพื่อเปลี่ยน [ASSUMED] เป็น contract จริง (หารือ BA/owner)</w:t>
      </w:r>
    </w:p>
    <w:p>
      <w:pPr>
        <w:pStyle w:val="Compact"/>
        <w:numPr>
          <w:ilvl w:val="0"/>
          <w:numId w:val="1016"/>
        </w:numPr>
      </w:pPr>
      <w:r>
        <w:t xml:space="preserve">deep-link routes → รอยืนยัน route จริง (OQ-ESS-02)</w:t>
      </w:r>
    </w:p>
    <w:bookmarkEnd w:id="41"/>
    <w:bookmarkStart w:id="42" w:name="regression-scope"/>
    <w:p>
      <w:pPr>
        <w:pStyle w:val="Heading3"/>
      </w:pPr>
      <w:r>
        <w:t xml:space="preserve">14.5 Regression Scope</w:t>
      </w:r>
    </w:p>
    <w:p>
      <w:pPr>
        <w:pStyle w:val="FirstParagraph"/>
      </w:pPr>
      <w:r>
        <w:t xml:space="preserve">N/A (New Feature) — แต่ผูก contract กับ owner features (ตรวจซ้ำเมื่อ owner เปลี่ยน)</w:t>
      </w:r>
    </w:p>
    <w:bookmarkEnd w:id="42"/>
    <w:bookmarkStart w:id="43" w:name="X9591b1ccb573a656486ab32efebd8691a892282"/>
    <w:p>
      <w:pPr>
        <w:pStyle w:val="Heading3"/>
      </w:pPr>
      <w:r>
        <w:t xml:space="preserve">14.6 Functions Cut (= หมวด</w:t>
      </w:r>
      <w:r>
        <w:t xml:space="preserve"> </w:t>
      </w:r>
      <w:r>
        <w:t xml:space="preserve">“ไม่รองรับ”</w:t>
      </w:r>
      <w:r>
        <w:t xml:space="preserve"> </w:t>
      </w:r>
      <w:r>
        <w:t xml:space="preserve">ใน FUNCTION_CHECKLIST)</w:t>
      </w:r>
    </w:p>
    <w:p>
      <w:pPr>
        <w:pStyle w:val="Compact"/>
        <w:numPr>
          <w:ilvl w:val="0"/>
          <w:numId w:val="1017"/>
        </w:numPr>
      </w:pPr>
      <w:r>
        <w:t xml:space="preserve">✕ แก้ไข/สร้าง/ลบ ข้อมูลของ feature อื่น — [OQ-HR-04] ESS อ่านอย่างเดียว</w:t>
      </w:r>
    </w:p>
    <w:p>
      <w:pPr>
        <w:pStyle w:val="Compact"/>
        <w:numPr>
          <w:ilvl w:val="0"/>
          <w:numId w:val="1017"/>
        </w:numPr>
      </w:pPr>
      <w:r>
        <w:t xml:space="preserve">✕ ทำฟอร์มลา/เบิก/OT เองในพอร์ทัล — [A-ESS-02] deep-link ไปเจ้าของ</w:t>
      </w:r>
    </w:p>
    <w:p>
      <w:pPr>
        <w:pStyle w:val="Compact"/>
        <w:numPr>
          <w:ilvl w:val="0"/>
          <w:numId w:val="1017"/>
        </w:numPr>
      </w:pPr>
      <w:r>
        <w:t xml:space="preserve">✕ ออกสลิป/หนังสือรับรอง/PDF เอง — มาจาก feature ต้นทาง (soft ref)</w:t>
      </w:r>
    </w:p>
    <w:p>
      <w:pPr>
        <w:pStyle w:val="Compact"/>
        <w:numPr>
          <w:ilvl w:val="0"/>
          <w:numId w:val="1017"/>
        </w:numPr>
      </w:pPr>
      <w:r>
        <w:t xml:space="preserve">✕ Manager self-service / อนุมัติในพอร์ทัล — [OQ NICE] รอบนี้ ESS พนักงาน</w:t>
      </w:r>
    </w:p>
    <w:p>
      <w:pPr>
        <w:pStyle w:val="Compact"/>
        <w:numPr>
          <w:ilvl w:val="0"/>
          <w:numId w:val="1017"/>
        </w:numPr>
      </w:pPr>
      <w:r>
        <w:t xml:space="preserve">✕ config เมนู/สิทธิ์เอง — [#107] Roles/Permission กลาง</w:t>
      </w:r>
    </w:p>
    <w:bookmarkEnd w:id="43"/>
    <w:bookmarkStart w:id="44" w:name="Xe7a8b970392f2305e088b1a35a32329f740037b"/>
    <w:p>
      <w:pPr>
        <w:pStyle w:val="Heading3"/>
      </w:pPr>
      <w:r>
        <w:t xml:space="preserve">14.7 Screen Inventory + UI Signals (หยาบ — spec จริงไป FRD)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หน้าจอ/มุมมอง</w:t>
            </w:r>
          </w:p>
        </w:tc>
        <w:tc>
          <w:tcPr/>
          <w:p>
            <w:pPr>
              <w:pStyle w:val="Compact"/>
            </w:pPr>
            <w:r>
              <w:t xml:space="preserve">route/anchor (จาก HTML)</w:t>
            </w:r>
          </w:p>
        </w:tc>
        <w:tc>
          <w:tcPr/>
          <w:p>
            <w:pPr>
              <w:pStyle w:val="Compact"/>
            </w:pPr>
            <w:r>
              <w:t xml:space="preserve">ประเภทหยาบ</w:t>
            </w:r>
          </w:p>
        </w:tc>
        <w:tc>
          <w:tcPr/>
          <w:p>
            <w:pPr>
              <w:pStyle w:val="Compact"/>
            </w:pPr>
            <w:r>
              <w:t xml:space="preserve">ผู้ใช้</w:t>
            </w:r>
          </w:p>
        </w:tc>
        <w:tc>
          <w:tcPr/>
          <w:p>
            <w:pPr>
              <w:pStyle w:val="Compact"/>
            </w:pPr>
            <w:r>
              <w:t xml:space="preserve">หน้าที่ (business)</w:t>
            </w:r>
          </w:p>
        </w:tc>
        <w:tc>
          <w:tcPr/>
          <w:p>
            <w:pPr>
              <w:pStyle w:val="Compact"/>
            </w:pPr>
            <w:r>
              <w:t xml:space="preserve">FN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P-01</w:t>
            </w:r>
          </w:p>
        </w:tc>
        <w:tc>
          <w:tcPr/>
          <w:p>
            <w:pPr>
              <w:pStyle w:val="Compact"/>
            </w:pPr>
            <w:r>
              <w:t xml:space="preserve">หน้ารวมของฉัน (dashboard)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rStyle w:val="VerbatimChar"/>
              </w:rPr>
              <w:t xml:space="preserve">home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พนักงาน</w:t>
            </w:r>
          </w:p>
        </w:tc>
        <w:tc>
          <w:tcPr/>
          <w:p>
            <w:pPr>
              <w:pStyle w:val="Compact"/>
            </w:pPr>
            <w:r>
              <w:t xml:space="preserve">5 การ์ดสรุป read + ทางลัด + ปุ่มยื่นคำขอ</w:t>
            </w:r>
          </w:p>
        </w:tc>
        <w:tc>
          <w:tcPr/>
          <w:p>
            <w:pPr>
              <w:pStyle w:val="Compact"/>
            </w:pPr>
            <w:r>
              <w:t xml:space="preserve">FN-01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P-02</w:t>
            </w:r>
          </w:p>
        </w:tc>
        <w:tc>
          <w:tcPr/>
          <w:p>
            <w:pPr>
              <w:pStyle w:val="Compact"/>
            </w:pPr>
            <w:r>
              <w:t xml:space="preserve">เงินเดือน &amp; เวลา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rStyle w:val="VerbatimChar"/>
              </w:rPr>
              <w:t xml:space="preserve">pay</w:t>
            </w:r>
          </w:p>
        </w:tc>
        <w:tc>
          <w:tcPr/>
          <w:p>
            <w:pPr>
              <w:pStyle w:val="Compact"/>
            </w:pPr>
            <w:r>
              <w:t xml:space="preserve">หน้ารายการ (read)</w:t>
            </w:r>
          </w:p>
        </w:tc>
        <w:tc>
          <w:tcPr/>
          <w:p>
            <w:pPr>
              <w:pStyle w:val="Compact"/>
            </w:pPr>
            <w:r>
              <w:t xml:space="preserve">พนักงาน</w:t>
            </w:r>
          </w:p>
        </w:tc>
        <w:tc>
          <w:tcPr/>
          <w:p>
            <w:pPr>
              <w:pStyle w:val="Compact"/>
            </w:pPr>
            <w:r>
              <w:t xml:space="preserve">สลิป · วันลา+ยื่นลา · OT/เวลา/สแกน · ตารางกะ</w:t>
            </w:r>
          </w:p>
        </w:tc>
        <w:tc>
          <w:tcPr/>
          <w:p>
            <w:pPr>
              <w:pStyle w:val="Compact"/>
            </w:pPr>
            <w:r>
              <w:t xml:space="preserve">FN-02·03·04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P-03</w:t>
            </w:r>
          </w:p>
        </w:tc>
        <w:tc>
          <w:tcPr/>
          <w:p>
            <w:pPr>
              <w:pStyle w:val="Compact"/>
            </w:pPr>
            <w:r>
              <w:t xml:space="preserve">เอกสาร &amp; สิทธิ์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หน้ารายการ (read)</w:t>
            </w:r>
          </w:p>
        </w:tc>
        <w:tc>
          <w:tcPr/>
          <w:p>
            <w:pPr>
              <w:pStyle w:val="Compact"/>
            </w:pPr>
            <w:r>
              <w:t xml:space="preserve">พนักงาน</w:t>
            </w:r>
          </w:p>
        </w:tc>
        <w:tc>
          <w:tcPr/>
          <w:p>
            <w:pPr>
              <w:pStyle w:val="Compact"/>
            </w:pPr>
            <w:r>
              <w:t xml:space="preserve">ใบเบิก+ยื่นเบิก · หนังสือรับรอง+ขอ · สวัสดิการ/อบรม · โปรไฟล์+ขอแก้</w:t>
            </w:r>
          </w:p>
        </w:tc>
        <w:tc>
          <w:tcPr/>
          <w:p>
            <w:pPr>
              <w:pStyle w:val="Compact"/>
            </w:pPr>
            <w:r>
              <w:t xml:space="preserve">FN-05·06·07·08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P-04</w:t>
            </w:r>
          </w:p>
        </w:tc>
        <w:tc>
          <w:tcPr/>
          <w:p>
            <w:pPr>
              <w:pStyle w:val="Compact"/>
            </w:pPr>
            <w:r>
              <w:t xml:space="preserve">แจ้งเตือน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  <w:r>
              <w:t xml:space="preserve"> </w:t>
            </w:r>
            <w:r>
              <w:rPr>
                <w:rStyle w:val="VerbatimChar"/>
              </w:rPr>
              <w:t xml:space="preserve">notify</w:t>
            </w:r>
          </w:p>
        </w:tc>
        <w:tc>
          <w:tcPr/>
          <w:p>
            <w:pPr>
              <w:pStyle w:val="Compact"/>
            </w:pPr>
            <w:r>
              <w:t xml:space="preserve">หน้ารายการ (read)</w:t>
            </w:r>
          </w:p>
        </w:tc>
        <w:tc>
          <w:tcPr/>
          <w:p>
            <w:pPr>
              <w:pStyle w:val="Compact"/>
            </w:pPr>
            <w:r>
              <w:t xml:space="preserve">พนักงาน</w:t>
            </w:r>
          </w:p>
        </w:tc>
        <w:tc>
          <w:tcPr/>
          <w:p>
            <w:pPr>
              <w:pStyle w:val="Compact"/>
            </w:pPr>
            <w:r>
              <w:t xml:space="preserve">feed แจ้งเตือน + ค้นหา/กรอง + empty</w:t>
            </w:r>
          </w:p>
        </w:tc>
        <w:tc>
          <w:tcPr/>
          <w:p>
            <w:pPr>
              <w:pStyle w:val="Compact"/>
            </w:pPr>
            <w:r>
              <w:t xml:space="preserve">FN-09·90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P-05</w:t>
            </w:r>
          </w:p>
        </w:tc>
        <w:tc>
          <w:tcPr/>
          <w:p>
            <w:pPr>
              <w:pStyle w:val="Compact"/>
            </w:pPr>
            <w:r>
              <w:t xml:space="preserve">action-picker</w:t>
            </w:r>
            <w:r>
              <w:t xml:space="preserve"> </w:t>
            </w:r>
            <w:r>
              <w:t xml:space="preserve">“ยื่นคำขอ”</w:t>
            </w:r>
          </w:p>
        </w:tc>
        <w:tc>
          <w:tcPr/>
          <w:p>
            <w:pPr>
              <w:pStyle w:val="Compact"/>
            </w:pPr>
            <w:r>
              <w:t xml:space="preserve">modal</w:t>
            </w:r>
            <w:r>
              <w:t xml:space="preserve"> </w:t>
            </w:r>
            <w:r>
              <w:rPr>
                <w:rStyle w:val="VerbatimChar"/>
              </w:rPr>
              <w:t xml:space="preserve">actionPicker</w:t>
            </w:r>
          </w:p>
        </w:tc>
        <w:tc>
          <w:tcPr/>
          <w:p>
            <w:pPr>
              <w:pStyle w:val="Compact"/>
            </w:pPr>
            <w:r>
              <w:t xml:space="preserve">หน้ายืนยัน/ตัวเลือก</w:t>
            </w:r>
          </w:p>
        </w:tc>
        <w:tc>
          <w:tcPr/>
          <w:p>
            <w:pPr>
              <w:pStyle w:val="Compact"/>
            </w:pPr>
            <w:r>
              <w:t xml:space="preserve">พนักงาน</w:t>
            </w:r>
          </w:p>
        </w:tc>
        <w:tc>
          <w:tcPr/>
          <w:p>
            <w:pPr>
              <w:pStyle w:val="Compact"/>
            </w:pPr>
            <w:r>
              <w:t xml:space="preserve">5 แถว → navigate ออก (ลา/OT/เบิก/แก้ข้อมูล/หนังสือรับรอง)</w:t>
            </w:r>
          </w:p>
        </w:tc>
        <w:tc>
          <w:tcPr/>
          <w:p>
            <w:pPr>
              <w:pStyle w:val="Compact"/>
            </w:pPr>
            <w:r>
              <w:t xml:space="preserve">FN-03·05·06·08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P-06</w:t>
            </w:r>
          </w:p>
        </w:tc>
        <w:tc>
          <w:tcPr/>
          <w:p>
            <w:pPr>
              <w:pStyle w:val="Compact"/>
            </w:pPr>
            <w:r>
              <w:t xml:space="preserve">drawer อ่านรายละเอียด (read-only)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openView(...)</w:t>
            </w:r>
          </w:p>
        </w:tc>
        <w:tc>
          <w:tcPr/>
          <w:p>
            <w:pPr>
              <w:pStyle w:val="Compact"/>
            </w:pPr>
            <w:r>
              <w:t xml:space="preserve">หน้ารายละเอียด</w:t>
            </w:r>
          </w:p>
        </w:tc>
        <w:tc>
          <w:tcPr/>
          <w:p>
            <w:pPr>
              <w:pStyle w:val="Compact"/>
            </w:pPr>
            <w:r>
              <w:t xml:space="preserve">พนักงาน</w:t>
            </w:r>
          </w:p>
        </w:tc>
        <w:tc>
          <w:tcPr/>
          <w:p>
            <w:pPr>
              <w:pStyle w:val="Compact"/>
            </w:pPr>
            <w:r>
              <w:t xml:space="preserve">payslip/leave/expense/cert/training/profile/notify (read)</w:t>
            </w:r>
          </w:p>
        </w:tc>
        <w:tc>
          <w:tcPr/>
          <w:p>
            <w:pPr>
              <w:pStyle w:val="Compact"/>
            </w:pPr>
            <w:r>
              <w:t xml:space="preserve">FN-02..09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P-07</w:t>
            </w:r>
          </w:p>
        </w:tc>
        <w:tc>
          <w:tcPr/>
          <w:p>
            <w:pPr>
              <w:pStyle w:val="Compact"/>
            </w:pPr>
            <w:r>
              <w:t xml:space="preserve">เข้าถึงถูกปฏิเสธ (403)</w:t>
            </w:r>
          </w:p>
        </w:tc>
        <w:tc>
          <w:tcPr/>
          <w:p>
            <w:pPr>
              <w:pStyle w:val="Compact"/>
            </w:pPr>
            <w:r>
              <w:t xml:space="preserve">modal</w:t>
            </w:r>
            <w:r>
              <w:t xml:space="preserve"> </w:t>
            </w:r>
            <w:r>
              <w:rPr>
                <w:rStyle w:val="VerbatimChar"/>
              </w:rPr>
              <w:t xml:space="preserve">accessDenied</w:t>
            </w:r>
          </w:p>
        </w:tc>
        <w:tc>
          <w:tcPr/>
          <w:p>
            <w:pPr>
              <w:pStyle w:val="Compact"/>
            </w:pPr>
            <w:r>
              <w:t xml:space="preserve">หน้าแจ้งข้อผิดพลาด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ปิดบัง + 403 self-access</w:t>
            </w:r>
          </w:p>
        </w:tc>
        <w:tc>
          <w:tcPr/>
          <w:p>
            <w:pPr>
              <w:pStyle w:val="Compact"/>
            </w:pPr>
            <w:r>
              <w:t xml:space="preserve">FN-10·94</w:t>
            </w:r>
          </w:p>
        </w:tc>
      </w:tr>
    </w:tbl>
    <w:p>
      <w:pPr>
        <w:pStyle w:val="BodyText"/>
      </w:pPr>
      <w:r>
        <w:rPr>
          <w:b/>
          <w:bCs/>
        </w:rPr>
        <w:t xml:space="preserve">สรุป:</w:t>
      </w:r>
      <w:r>
        <w:t xml:space="preserve"> </w:t>
      </w:r>
      <w:r>
        <w:t xml:space="preserve">~7 มุมมอง (1 dashboard + 3 tab list + 1 action-picker + read drawers + 1 403 modal) —</w:t>
      </w:r>
      <w:r>
        <w:t xml:space="preserve"> </w:t>
      </w:r>
      <w:r>
        <w:rPr>
          <w:b/>
          <w:bCs/>
        </w:rPr>
        <w:t xml:space="preserve">หน้าจอทั้งหมดใน 1 เมนู/พอร์ทัลเดียว (#106 · 1 feature = 1 เมนู)</w:t>
      </w:r>
    </w:p>
    <w:p>
      <w:pPr>
        <w:pStyle w:val="BodyText"/>
      </w:pPr>
      <w:r>
        <w:rPr>
          <w:b/>
          <w:bCs/>
        </w:rPr>
        <w:t xml:space="preserve">UI Signals ส่งต่อ FRD:</w:t>
      </w:r>
      <w:r>
        <w:t xml:space="preserve"> </w:t>
      </w:r>
      <w:r>
        <w:t xml:space="preserve">❌ ไม่ใช่ Document/Transaction (ไม่มี approver/พิมพ์/ลายเซ็นของตัวเอง) · ❌ ไม่มี print/PDF ที่ ESS ผลิตเอง (มาจากต้นทาง) · ✅ deep-link semantics (navigate-out ทุก action) เป็น pattern หลัก · ✅ read-only drawer pattern · ✅ 403 self-access modal · ⚠️ 5 deep-link route = [ASSUMED contract] (OQ-ESS-02)</w:t>
      </w:r>
    </w:p>
    <w:bookmarkEnd w:id="44"/>
    <w:bookmarkStart w:id="45" w:name="X737684b78b3548d692439469093a5afe082d352"/>
    <w:p>
      <w:pPr>
        <w:pStyle w:val="Heading3"/>
      </w:pPr>
      <w:r>
        <w:t xml:space="preserve">14.8 Conflict / Drift Log (BA old BRD vs current launcher HTML)</w:t>
      </w:r>
    </w:p>
    <w:p>
      <w:pPr>
        <w:pStyle w:val="BlockText"/>
      </w:pPr>
      <w:r>
        <w:t xml:space="preserve">HTML = truth สำหรับหน้าจอ · PREBRIEF/HANDOFF = truth สำหรับ business lock. รายงานไว้ ไม่ resolve เงียบ: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จุด</w:t>
            </w:r>
          </w:p>
        </w:tc>
        <w:tc>
          <w:tcPr/>
          <w:p>
            <w:pPr>
              <w:pStyle w:val="Compact"/>
            </w:pPr>
            <w:r>
              <w:t xml:space="preserve">BA old BRD (pack)</w:t>
            </w:r>
          </w:p>
        </w:tc>
        <w:tc>
          <w:tcPr/>
          <w:p>
            <w:pPr>
              <w:pStyle w:val="Compact"/>
            </w:pPr>
            <w:r>
              <w:t xml:space="preserve">Launcher HTML ปัจจุบัน</w:t>
            </w:r>
          </w:p>
        </w:tc>
        <w:tc>
          <w:tcPr/>
          <w:p>
            <w:pPr>
              <w:pStyle w:val="Compact"/>
            </w:pPr>
            <w:r>
              <w:t xml:space="preserve">ตัดสิน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D-01</w:t>
            </w:r>
          </w:p>
        </w:tc>
        <w:tc>
          <w:tcPr/>
          <w:p>
            <w:pPr>
              <w:pStyle w:val="Compact"/>
            </w:pPr>
            <w:r>
              <w:t xml:space="preserve">ชุด deep-link</w:t>
            </w:r>
          </w:p>
        </w:tc>
        <w:tc>
          <w:tcPr/>
          <w:p>
            <w:pPr>
              <w:pStyle w:val="Compact"/>
            </w:pPr>
            <w:r>
              <w:t xml:space="preserve">§12.1 ระบุ 6 ปลายทาง: Leave/Expense/OT/</w:t>
            </w:r>
            <w:r>
              <w:rPr>
                <w:b/>
                <w:bCs/>
              </w:rPr>
              <w:t xml:space="preserve">Training/Welfare</w:t>
            </w:r>
            <w:r>
              <w:t xml:space="preserve">/Cert (ไม่มี Profile)</w:t>
            </w:r>
          </w:p>
        </w:tc>
        <w:tc>
          <w:tcPr/>
          <w:p>
            <w:pPr>
              <w:pStyle w:val="Compact"/>
            </w:pPr>
            <w:r>
              <w:t xml:space="preserve">action-picker + ปุ่ม inline =</w:t>
            </w:r>
            <w:r>
              <w:t xml:space="preserve"> </w:t>
            </w:r>
            <w:r>
              <w:rPr>
                <w:b/>
                <w:bCs/>
              </w:rPr>
              <w:t xml:space="preserve">5 เส้น: leave/ot/expense/profile/cert</w:t>
            </w:r>
            <w:r>
              <w:t xml:space="preserve"> </w:t>
            </w:r>
            <w:r>
              <w:t xml:space="preserve">(ไม่มี Training/Welfare)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ใช้ HTML</w:t>
            </w:r>
            <w:r>
              <w:t xml:space="preserve"> </w:t>
            </w:r>
            <w:r>
              <w:t xml:space="preserve">— 5 เส้นตามจอจริง · Training/Welfare = read-only ไม่มีปุ่ม navigate · Profile มี</w:t>
            </w:r>
            <w:r>
              <w:t xml:space="preserve"> </w:t>
            </w:r>
            <w:r>
              <w:t xml:space="preserve">“ขอแก้ข้อมูล”</w:t>
            </w:r>
            <w:r>
              <w:t xml:space="preserve"> </w:t>
            </w:r>
            <w:r>
              <w:t xml:space="preserve">= deep-link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D-02</w:t>
            </w:r>
          </w:p>
        </w:tc>
        <w:tc>
          <w:tcPr/>
          <w:p>
            <w:pPr>
              <w:pStyle w:val="Compact"/>
            </w:pPr>
            <w:r>
              <w:t xml:space="preserve">ตารางกะ (shift table)</w:t>
            </w:r>
          </w:p>
        </w:tc>
        <w:tc>
          <w:tcPr/>
          <w:p>
            <w:pPr>
              <w:pStyle w:val="Compact"/>
            </w:pPr>
            <w:r>
              <w:t xml:space="preserve">ไม่ระบุชัดใน §3/§6</w:t>
            </w:r>
          </w:p>
        </w:tc>
        <w:tc>
          <w:tcPr/>
          <w:p>
            <w:pPr>
              <w:pStyle w:val="Compact"/>
            </w:pPr>
            <w:r>
              <w:t xml:space="preserve">มี</w:t>
            </w:r>
            <w:r>
              <w:t xml:space="preserve"> </w:t>
            </w:r>
            <w:r>
              <w:t xml:space="preserve">“ตารางกะของฉัน”</w:t>
            </w:r>
            <w:r>
              <w:t xml:space="preserve"> </w:t>
            </w:r>
            <w:r>
              <w:t xml:space="preserve">(read-only) ใต้ FN-04 แท็บ pay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เพิ่มเข้า inventory</w:t>
            </w:r>
            <w:r>
              <w:t xml:space="preserve"> </w:t>
            </w:r>
            <w:r>
              <w:t xml:space="preserve">(D-01/D-02 คือของที่ BA re-gate เพิ่ม)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D-03</w:t>
            </w:r>
          </w:p>
        </w:tc>
        <w:tc>
          <w:tcPr/>
          <w:p>
            <w:pPr>
              <w:pStyle w:val="Compact"/>
            </w:pPr>
            <w:r>
              <w:t xml:space="preserve">จำนวน tab</w:t>
            </w:r>
          </w:p>
        </w:tc>
        <w:tc>
          <w:tcPr/>
          <w:p>
            <w:pPr>
              <w:pStyle w:val="Compact"/>
            </w:pPr>
            <w:r>
              <w:t xml:space="preserve">§1</w:t>
            </w:r>
            <w:r>
              <w:t xml:space="preserve"> </w:t>
            </w:r>
            <w:r>
              <w:t xml:space="preserve">“home dashboard + 4 tabs”</w:t>
            </w:r>
          </w:p>
        </w:tc>
        <w:tc>
          <w:tcPr/>
          <w:p>
            <w:pPr>
              <w:pStyle w:val="Compact"/>
            </w:pPr>
            <w:r>
              <w:t xml:space="preserve">home/pay/docs/notify = 4 seg-tab (home รวม dashboard)</w:t>
            </w:r>
          </w:p>
        </w:tc>
        <w:tc>
          <w:tcPr/>
          <w:p>
            <w:pPr>
              <w:pStyle w:val="Compact"/>
            </w:pPr>
            <w:r>
              <w:t xml:space="preserve">ตรงกัน ✅</w:t>
            </w:r>
          </w:p>
        </w:tc>
      </w:tr>
    </w:tbl>
    <w:p>
      <w:pPr>
        <w:pStyle w:val="BlockText"/>
      </w:pPr>
      <w:r>
        <w:t xml:space="preserve">ไม่มี drift ที่ชน LOCK — ทั้งหมดเป็นการ sync inventory ให้ตรงจอ (business intent เดิมคงอยู่: display-only + deep-link)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section-15-open-questions"/>
    <w:p>
      <w:pPr>
        <w:pStyle w:val="Heading2"/>
      </w:pPr>
      <w:r>
        <w:t xml:space="preserve">Section 15 ·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OQ</w:t>
            </w:r>
          </w:p>
        </w:tc>
        <w:tc>
          <w:tcPr/>
          <w:p>
            <w:pPr>
              <w:pStyle w:val="Compact"/>
            </w:pPr>
            <w:r>
              <w:t xml:space="preserve">คำถาม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</w:t>
            </w:r>
          </w:p>
        </w:tc>
        <w:tc>
          <w:tcPr/>
          <w:p>
            <w:pPr>
              <w:pStyle w:val="Compac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OQ-ESS-01</w:t>
            </w:r>
          </w:p>
        </w:tc>
        <w:tc>
          <w:tcPr/>
          <w:p>
            <w:pPr>
              <w:pStyle w:val="Compact"/>
            </w:pPr>
            <w:r>
              <w:t xml:space="preserve">CSQ event id ที่ ESS ใช้ (</w:t>
            </w:r>
            <w:r>
              <w:rPr>
                <w:rStyle w:val="VerbatimChar"/>
              </w:rPr>
              <w:t xml:space="preserve">ess.restricted_view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ess.access_denied</w:t>
            </w:r>
            <w:r>
              <w:t xml:space="preserve">) ยืนยันปลายทาง SecC → ส่งต่อ FRD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ห้าม ESS ประกาศ OC/DC ซ้ำ · อ้าง CSQ_BRIEF_F059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OQ-ESS-02</w:t>
            </w:r>
          </w:p>
        </w:tc>
        <w:tc>
          <w:tcPr/>
          <w:p>
            <w:pPr>
              <w:pStyle w:val="Compact"/>
            </w:pPr>
            <w:r>
              <w:t xml:space="preserve">5 deep-link routes (</w:t>
            </w:r>
            <w:r>
              <w:rPr>
                <w:rStyle w:val="VerbatimChar"/>
              </w:rPr>
              <w:t xml:space="preserve">#/leave/new</w:t>
            </w:r>
            <w:r>
              <w:t xml:space="preserve">·</w:t>
            </w:r>
            <w:r>
              <w:rPr>
                <w:rStyle w:val="VerbatimChar"/>
              </w:rPr>
              <w:t xml:space="preserve">#/ot/new</w:t>
            </w:r>
            <w:r>
              <w:t xml:space="preserve">·</w:t>
            </w:r>
            <w:r>
              <w:rPr>
                <w:rStyle w:val="VerbatimChar"/>
              </w:rPr>
              <w:t xml:space="preserve">#/expense/new</w:t>
            </w:r>
            <w:r>
              <w:t xml:space="preserve">·</w:t>
            </w:r>
            <w:r>
              <w:rPr>
                <w:rStyle w:val="VerbatimChar"/>
              </w:rPr>
              <w:t xml:space="preserve">#/profile/edit-request</w:t>
            </w:r>
            <w:r>
              <w:t xml:space="preserve">·</w:t>
            </w:r>
            <w:r>
              <w:rPr>
                <w:rStyle w:val="VerbatimChar"/>
              </w:rPr>
              <w:t xml:space="preserve">#/cert/new</w:t>
            </w:r>
            <w:r>
              <w:t xml:space="preserve">) ยัง [ASSUMED contract] — ยืนยัน route จริงกับ feature เจ้าของก่อน FRD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⚠️ รอ</w:t>
            </w:r>
          </w:p>
        </w:tc>
        <w:tc>
          <w:tcPr/>
          <w:p>
            <w:pPr>
              <w:pStyle w:val="Compact"/>
            </w:pPr>
            <w:r>
              <w:t xml:space="preserve">เดาผิด = navigate ค้าง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OQ-ESS-A1</w:t>
            </w:r>
          </w:p>
        </w:tc>
        <w:tc>
          <w:tcPr/>
          <w:p>
            <w:pPr>
              <w:pStyle w:val="Compact"/>
            </w:pPr>
            <w:r>
              <w:t xml:space="preserve">A-ESS-01 อ่านทุก surface display-only (OQ-HR-04)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ตอบแล้ว</w:t>
            </w:r>
          </w:p>
        </w:tc>
        <w:tc>
          <w:tcPr/>
          <w:p>
            <w:pPr>
              <w:pStyle w:val="Compact"/>
            </w:pPr>
            <w:r>
              <w:t xml:space="preserve">LOCK LK-1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OQ-ESS-A3</w:t>
            </w:r>
          </w:p>
        </w:tc>
        <w:tc>
          <w:tcPr/>
          <w:p>
            <w:pPr>
              <w:pStyle w:val="Compact"/>
            </w:pPr>
            <w:r>
              <w:t xml:space="preserve">A-ESS-03 surface ba-done = [ASSUMED contract] soft ref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ตอบแล้ว</w:t>
            </w:r>
          </w:p>
        </w:tc>
        <w:tc>
          <w:tcPr/>
          <w:p>
            <w:pPr>
              <w:pStyle w:val="Compact"/>
            </w:pPr>
            <w:r>
              <w:t xml:space="preserve">BR-07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section-16-security-compliance"/>
    <w:p>
      <w:pPr>
        <w:pStyle w:val="Heading2"/>
      </w:pPr>
      <w:r>
        <w:t xml:space="preserve">Section 16 · Security &amp; Compliance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16.1 Preset:</w:t>
      </w:r>
      <w:r>
        <w:t xml:space="preserve"> </w:t>
      </w:r>
      <w:r>
        <w:rPr>
          <w:b/>
          <w:bCs/>
        </w:rPr>
        <w:t xml:space="preserve">P6 (HR / PII Sensitive · 15 controls)</w:t>
      </w:r>
      <w:r>
        <w:t xml:space="preserve"> </w:t>
      </w:r>
      <w:r>
        <w:t xml:space="preserve">— ข้อมูลเงินเดือน/ส่วนตัวเป็น RESTRICTED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16.2 มาตรฐานที่ใช้:</w:t>
      </w:r>
      <w:r>
        <w:t xml:space="preserve"> </w:t>
      </w:r>
      <w:r>
        <w:t xml:space="preserve">self-access (SecC) · least privilege · data masking · audit trail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16.3 Control Checklist (หลัก):</w:t>
      </w:r>
    </w:p>
    <w:p>
      <w:pPr>
        <w:pStyle w:val="Compact"/>
        <w:numPr>
          <w:ilvl w:val="1"/>
          <w:numId w:val="1019"/>
        </w:numPr>
      </w:pPr>
      <w:r>
        <w:t xml:space="preserve">✓Must: self-access enforcement ที่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(ไม่ใช่แค่ UI) · เข้าถึงคนอื่น = 403</w:t>
      </w:r>
    </w:p>
    <w:p>
      <w:pPr>
        <w:pStyle w:val="Compact"/>
        <w:numPr>
          <w:ilvl w:val="1"/>
          <w:numId w:val="1019"/>
        </w:numPr>
      </w:pPr>
      <w:r>
        <w:t xml:space="preserve">✓Must: masking personal/salary (RESTRICTED) ตาม self</w:t>
      </w:r>
    </w:p>
    <w:p>
      <w:pPr>
        <w:pStyle w:val="Compact"/>
        <w:numPr>
          <w:ilvl w:val="1"/>
          <w:numId w:val="1019"/>
        </w:numPr>
      </w:pPr>
      <w:r>
        <w:t xml:space="preserve">✓Must: audit อ่าน (append-only · แก้/ลบไม่ได้)</w:t>
      </w:r>
    </w:p>
    <w:p>
      <w:pPr>
        <w:pStyle w:val="Compact"/>
        <w:numPr>
          <w:ilvl w:val="1"/>
          <w:numId w:val="1019"/>
        </w:numPr>
      </w:pPr>
      <w:r>
        <w:t xml:space="preserve">✓Must: ESS ไม่มี write path → ลด attack surface (display-only by design)</w:t>
      </w:r>
    </w:p>
    <w:p>
      <w:pPr>
        <w:pStyle w:val="Compact"/>
        <w:numPr>
          <w:ilvl w:val="1"/>
          <w:numId w:val="1019"/>
        </w:numPr>
      </w:pPr>
      <w:r>
        <w:t xml:space="preserve">○Optional: re-auth ก่อนเปิดข้อมูล RESTRICTED (session)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16.4 Risk Statement:</w:t>
      </w:r>
    </w:p>
    <w:p>
      <w:pPr>
        <w:pStyle w:val="Compact"/>
        <w:numPr>
          <w:ilvl w:val="1"/>
          <w:numId w:val="1020"/>
        </w:numPr>
      </w:pPr>
      <w:r>
        <w:t xml:space="preserve">R-A: leak ข้อมูลคนอื่น (id ผ่าน param) → Mitigate: server-side self guard + 403 (BR-06/FN-10/FN-94)</w:t>
      </w:r>
    </w:p>
    <w:p>
      <w:pPr>
        <w:pStyle w:val="Compact"/>
        <w:numPr>
          <w:ilvl w:val="1"/>
          <w:numId w:val="1020"/>
        </w:numPr>
      </w:pPr>
      <w:r>
        <w:t xml:space="preserve">R-B: สลิปบางส่วนรั่ว → Mitigate: all-or-nothing (BR-02)</w:t>
      </w:r>
    </w:p>
    <w:p>
      <w:pPr>
        <w:pStyle w:val="Compact"/>
        <w:numPr>
          <w:ilvl w:val="1"/>
          <w:numId w:val="1020"/>
        </w:numPr>
      </w:pPr>
      <w:r>
        <w:t xml:space="preserve">R-C: deep-link ปลายทางปลอม/เปลี่ยน → Mitigate: route จาก config + ยืนยัน contract (OQ-ESS-02)</w:t>
      </w:r>
    </w:p>
    <w:p>
      <w:r>
        <w:pict>
          <v:rect style="width:0;height:1.5pt" o:hralign="center" o:hrstd="t" o:hr="t"/>
        </w:pict>
      </w:r>
    </w:p>
    <w:bookmarkEnd w:id="48"/>
    <w:bookmarkStart w:id="49" w:name="section-17-health-check"/>
    <w:p>
      <w:pPr>
        <w:pStyle w:val="Heading2"/>
      </w:pPr>
      <w:r>
        <w:t xml:space="preserve">Section 17 · Health Check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17.1 SLA:</w:t>
      </w:r>
      <w:r>
        <w:t xml:space="preserve"> </w:t>
      </w:r>
      <w:r>
        <w:t xml:space="preserve">เปิดหน้ารวม/สลิป ≤ 2 วินาที (read) · deep-link redirect ≤ 1 วินาที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17.2 Control Points:</w:t>
      </w:r>
      <w:r>
        <w:t xml:space="preserve"> </w:t>
      </w:r>
      <w:r>
        <w:t xml:space="preserve">self-access guard (ทุก read) · audit append (ทุกการเปิดข้อมูล)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17.3 KPI:</w:t>
      </w:r>
    </w:p>
    <w:p>
      <w:pPr>
        <w:pStyle w:val="Compact"/>
        <w:numPr>
          <w:ilvl w:val="1"/>
          <w:numId w:val="1022"/>
        </w:numPr>
      </w:pPr>
      <w:r>
        <w:t xml:space="preserve">Adoption: unique employee ที่ใช้พอร์ทัล/เดือน (≥70%) — คู่ §2.3</w:t>
      </w:r>
    </w:p>
    <w:p>
      <w:pPr>
        <w:pStyle w:val="Compact"/>
        <w:numPr>
          <w:ilvl w:val="1"/>
          <w:numId w:val="1022"/>
        </w:numPr>
      </w:pPr>
      <w:r>
        <w:t xml:space="preserve">Conversion: % คำขอที่เริ่มจาก deep-link (≥50%) — คู่ §2.3</w:t>
      </w:r>
    </w:p>
    <w:p>
      <w:pPr>
        <w:pStyle w:val="Compact"/>
        <w:numPr>
          <w:ilvl w:val="1"/>
          <w:numId w:val="1022"/>
        </w:numPr>
      </w:pPr>
      <w:r>
        <w:t xml:space="preserve">Speed: เวลาเข้าถึงสลิป/สิทธิ์ (≤30 วินาที) — คู่ §2.3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17.4 Threshold:</w:t>
      </w:r>
      <w:r>
        <w:t xml:space="preserve"> </w:t>
      </w:r>
      <w:r>
        <w:t xml:space="preserve">403 rate ผิดปกติ (พยายามเข้าถึงคนอื่น) เกิน N ครั้ง/ชม. → alert security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17.5 Throughput:</w:t>
      </w:r>
      <w:r>
        <w:t xml:space="preserve"> </w:t>
      </w:r>
      <w:r>
        <w:t xml:space="preserve">อ่าน-only → scale ตาม read replica ของ surface ต้นทาง (ESS ไม่เพิ่ม write load)</w:t>
      </w:r>
    </w:p>
    <w:p>
      <w:r>
        <w:pict>
          <v:rect style="width:0;height:1.5pt" o:hralign="center" o:hrstd="t" o:hr="t"/>
        </w:pict>
      </w:r>
    </w:p>
    <w:bookmarkEnd w:id="49"/>
    <w:bookmarkStart w:id="50" w:name="section-18-monitoring"/>
    <w:p>
      <w:pPr>
        <w:pStyle w:val="Heading2"/>
      </w:pPr>
      <w:r>
        <w:t xml:space="preserve">Section 18 · Monitoring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18.1 Reports:</w:t>
      </w:r>
      <w:r>
        <w:t xml:space="preserve"> </w:t>
      </w:r>
      <w:r>
        <w:t xml:space="preserve">Access report (self-access log) · Adoption report · Deep-link conversion report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18.2 Dashboard Widgets:</w:t>
      </w:r>
      <w:r>
        <w:t xml:space="preserve"> </w:t>
      </w:r>
      <w:r>
        <w:t xml:space="preserve">adoption trend (KPI) · 403 attempts (threshold) · conversion funnel (deep-link)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18.3 Performance:</w:t>
      </w:r>
      <w:r>
        <w:t xml:space="preserve"> </w:t>
      </w:r>
      <w:r>
        <w:t xml:space="preserve">เวลาโหลด dashboard/สลิป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18.5 Anomaly:</w:t>
      </w:r>
      <w:r>
        <w:t xml:space="preserve"> </w:t>
      </w:r>
      <w:r>
        <w:t xml:space="preserve">403 spike (เข้าถึงคนอื่นผิดปกติ) · surface อ่านไม่ได้ต่อเนื่อง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18.6 Transaction:</w:t>
      </w:r>
      <w:r>
        <w:t xml:space="preserve"> </w:t>
      </w:r>
      <w:r>
        <w:t xml:space="preserve">N/A (ESS ไม่มีธุรกรรมของตัวเอง) — วัด event: view/open/deep-link เท่านั้น</w:t>
      </w:r>
    </w:p>
    <w:p>
      <w:r>
        <w:pict>
          <v:rect style="width:0;height:1.5pt" o:hralign="center" o:hrstd="t" o:hr="t"/>
        </w:pict>
      </w:r>
    </w:p>
    <w:bookmarkEnd w:id="50"/>
    <w:bookmarkStart w:id="51" w:name="ai-review-report-brd-generator-full"/>
    <w:p>
      <w:pPr>
        <w:pStyle w:val="Heading2"/>
      </w:pPr>
      <w:r>
        <w:t xml:space="preserve">AI Review Report — BRD Generator Full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AI REVIEW REPORT — BRD F-HR-ESS (ESS Portal)</w:t>
      </w:r>
      <w:r>
        <w:br/>
      </w:r>
      <w:r>
        <w:rPr>
          <w:rStyle w:val="VerbatimChar"/>
        </w:rPr>
        <w:t xml:space="preserve">ประเภท: New Feature · portal(aggregate) display-only</w:t>
      </w:r>
      <w:r>
        <w:br/>
      </w:r>
      <w:r>
        <w:rPr>
          <w:rStyle w:val="VerbatimChar"/>
        </w:rPr>
        <w:t xml:space="preserve">วันที่ตรวจ: 2026-09-10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CHECKLIST:</w:t>
      </w:r>
      <w:r>
        <w:br/>
      </w:r>
      <w:r>
        <w:rPr>
          <w:rStyle w:val="VerbatimChar"/>
        </w:rPr>
        <w:t xml:space="preserve">✅ C01 Business Objective วัดผลได้ (§2.3 มี baseline/target/วิธีวัด)</w:t>
      </w:r>
      <w:r>
        <w:br/>
      </w:r>
      <w:r>
        <w:rPr>
          <w:rStyle w:val="VerbatimChar"/>
        </w:rPr>
        <w:t xml:space="preserve">✅ C02 User Roles ครบ (พนักงาน self + System)</w:t>
      </w:r>
      <w:r>
        <w:br/>
      </w:r>
      <w:r>
        <w:rPr>
          <w:rStyle w:val="VerbatimChar"/>
        </w:rPr>
        <w:t xml:space="preserve">✅ C05 ไม่มี Story ที่ต้องแยกด้วย "และ"</w:t>
      </w:r>
      <w:r>
        <w:br/>
      </w:r>
      <w:r>
        <w:rPr>
          <w:rStyle w:val="VerbatimChar"/>
        </w:rPr>
        <w:t xml:space="preserve">✅ C10 ทุก BR ที่มีเงื่อนไขติด Tag (FIXED/CONFIGURABLE/WARNING)</w:t>
      </w:r>
      <w:r>
        <w:br/>
      </w:r>
      <w:r>
        <w:rPr>
          <w:rStyle w:val="VerbatimChar"/>
        </w:rPr>
        <w:t xml:space="preserve">✅ C13 Edge Cases ครบหมวด (PM/DI/CA/PD)</w:t>
      </w:r>
      <w:r>
        <w:br/>
      </w:r>
      <w:r>
        <w:rPr>
          <w:rStyle w:val="VerbatimChar"/>
        </w:rPr>
        <w:t xml:space="preserve">✅ C18 WARNING ทุกข้อมีแผน (BR-07, deep-link → OQ)</w:t>
      </w:r>
      <w:r>
        <w:br/>
      </w:r>
      <w:r>
        <w:rPr>
          <w:rStyle w:val="VerbatimChar"/>
        </w:rPr>
        <w:t xml:space="preserve">✅ C19 §14 ใบสั่งครบ</w:t>
      </w:r>
      <w:r>
        <w:br/>
      </w:r>
      <w:r>
        <w:rPr>
          <w:rStyle w:val="VerbatimChar"/>
        </w:rPr>
        <w:t xml:space="preserve">✅ C20 Scope Lock §3.4 ครบ (LK-1..6 จาก HANDOFF) · ไม่มี scope เกินเงียบ</w:t>
      </w:r>
      <w:r>
        <w:br/>
      </w:r>
      <w:r>
        <w:rPr>
          <w:rStyle w:val="VerbatimChar"/>
        </w:rPr>
        <w:t xml:space="preserve">✅ C21 Value Stream §12.1 upstream + Downstream Map ตอบ "แล้วไงต่อ" ครบ</w:t>
      </w:r>
      <w:r>
        <w:br/>
      </w:r>
      <w:r>
        <w:rPr>
          <w:rStyle w:val="VerbatimChar"/>
        </w:rPr>
        <w:t xml:space="preserve">✅ C22 ตัวชี้วัด §2.3 มีคู่ใน §17.3 KPI</w:t>
      </w:r>
      <w:r>
        <w:br/>
      </w:r>
      <w:r>
        <w:rPr>
          <w:rStyle w:val="VerbatimChar"/>
        </w:rPr>
        <w:t xml:space="preserve">✅ C23 §9.5 marker 🤖/✅ ครบ · ไม่มี 🤖 DYNAMIC/Engine ค้าง</w:t>
      </w:r>
      <w:r>
        <w:br/>
      </w:r>
      <w:r>
        <w:rPr>
          <w:rStyle w:val="VerbatimChar"/>
        </w:rPr>
        <w:t xml:space="preserve">✅ PE01 COSO ระบุทุก step (SoD N/A — ESS ไม่มี approval; หมายเหตุใน §5)</w:t>
      </w:r>
      <w:r>
        <w:br/>
      </w:r>
      <w:r>
        <w:rPr>
          <w:rStyle w:val="VerbatimChar"/>
        </w:rPr>
        <w:t xml:space="preserve">✅ PE02 SoD ไม่ถูกละเมิด (ESS ไม่มี maker/approver ของตัวเอง)</w:t>
      </w:r>
      <w:r>
        <w:br/>
      </w:r>
      <w:r>
        <w:rPr>
          <w:rStyle w:val="VerbatimChar"/>
        </w:rPr>
        <w:t xml:space="preserve">✅ PE03 Security Preset P6 (HR/PII) + controls</w:t>
      </w:r>
      <w:r>
        <w:br/>
      </w:r>
      <w:r>
        <w:rPr>
          <w:rStyle w:val="VerbatimChar"/>
        </w:rPr>
        <w:t xml:space="preserve">✅ PE04 SLA/KPI/Threshold §17 ครบ</w:t>
      </w:r>
      <w:r>
        <w:br/>
      </w:r>
      <w:r>
        <w:rPr>
          <w:rStyle w:val="VerbatimChar"/>
        </w:rPr>
        <w:t xml:space="preserve">✅ PE05 Cross-section coverage ผ่าน (BR↔Edge, Control↔Health, KPI↔Monitor)</w:t>
      </w:r>
      <w:r>
        <w:br/>
      </w:r>
      <w:r>
        <w:rPr>
          <w:rStyle w:val="VerbatimChar"/>
        </w:rPr>
        <w:t xml:space="preserve">✅ Screen Inventory §14.7 = 7 มุมมอง · ทุกแถวมี route/anchor จริงจาก HTML · sync launcher (D-01/D-02 logged)</w:t>
      </w:r>
      <w:r>
        <w:br/>
      </w:r>
      <w:r>
        <w:br/>
      </w:r>
      <w:r>
        <w:rPr>
          <w:rStyle w:val="VerbatimChar"/>
        </w:rPr>
        <w:t xml:space="preserve">SUMMARY: ผ่าน 16/16 · สถานะ: ✅ APPROVED</w:t>
      </w:r>
      <w:r>
        <w:br/>
      </w:r>
      <w:r>
        <w:rPr>
          <w:rStyle w:val="VerbatimChar"/>
        </w:rPr>
        <w:t xml:space="preserve">หมายเหตุ: 2 OQ carried (OQ-ESS-01 CSQ event → FRD · OQ-ESS-02 5 deep-link routes [ASSUMED])</w:t>
      </w:r>
      <w:r>
        <w:br/>
      </w:r>
      <w:r>
        <w:rPr>
          <w:rStyle w:val="VerbatimChar"/>
        </w:rPr>
        <w:t xml:space="preserve">Declarations: ntf=need · csq=need · doa/doccfg/pdf=no</w:t>
      </w:r>
    </w:p>
    <w:p>
      <w:pPr>
        <w:pStyle w:val="FirstParagraph"/>
      </w:pPr>
      <w:r>
        <w:rPr>
          <w:b/>
          <w:bCs/>
        </w:rPr>
        <w:t xml:space="preserve">สถานะเอกสาร: ✅ APPROVED — พร้อมเข้า frd-generator-v6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BRD — ESS Portal (พนักงานทำเอง) · F-HR-ESS</dc:title>
  <dc:creator/>
  <cp:keywords/>
  <dcterms:created xsi:type="dcterms:W3CDTF">2026-09-10T16:40:26Z</dcterms:created>
  <dcterms:modified xsi:type="dcterms:W3CDTF">2026-09-10T16:40:26Z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