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95" w:rsidRPr="00DC1B95" w:rsidRDefault="00DC1B95" w:rsidP="00DC1B95">
      <w:pPr>
        <w:jc w:val="center"/>
        <w:rPr>
          <w:rFonts w:asciiTheme="minorEastAsia" w:hAnsiTheme="minorEastAsia" w:cs="宋体" w:hint="eastAsia"/>
          <w:b/>
          <w:bCs/>
          <w:kern w:val="36"/>
          <w:sz w:val="32"/>
          <w:szCs w:val="32"/>
        </w:rPr>
      </w:pPr>
      <w:r w:rsidRPr="00DC1B95">
        <w:rPr>
          <w:rFonts w:asciiTheme="minorEastAsia" w:hAnsiTheme="minorEastAsia" w:cs="宋体" w:hint="eastAsia"/>
          <w:b/>
          <w:bCs/>
          <w:kern w:val="36"/>
          <w:sz w:val="32"/>
          <w:szCs w:val="32"/>
        </w:rPr>
        <w:t>附件1</w:t>
      </w:r>
      <w:r w:rsidRPr="00DC1B95">
        <w:rPr>
          <w:rFonts w:asciiTheme="minorEastAsia" w:hAnsiTheme="minorEastAsia" w:cs="宋体"/>
          <w:b/>
          <w:bCs/>
          <w:kern w:val="36"/>
          <w:sz w:val="32"/>
          <w:szCs w:val="32"/>
        </w:rPr>
        <w:t xml:space="preserve">. </w:t>
      </w:r>
      <w:r w:rsidRPr="00DC1B95">
        <w:rPr>
          <w:rFonts w:asciiTheme="minorEastAsia" w:hAnsiTheme="minorEastAsia" w:cs="宋体" w:hint="eastAsia"/>
          <w:b/>
          <w:bCs/>
          <w:kern w:val="36"/>
          <w:sz w:val="32"/>
          <w:szCs w:val="32"/>
        </w:rPr>
        <w:t>沈阳路边智慧停车收费区域及收费标准一览</w:t>
      </w:r>
    </w:p>
    <w:p w:rsidR="00BF3F14" w:rsidRPr="00DC1B95" w:rsidRDefault="00DC1B95">
      <w:pPr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</w:pPr>
      <w:r w:rsidRPr="00DC1B95">
        <w:rPr>
          <w:rFonts w:ascii="Times New Roman" w:hAnsi="Times New Roman" w:cs="Times New Roman"/>
          <w:b/>
          <w:bCs/>
          <w:sz w:val="24"/>
          <w:szCs w:val="24"/>
        </w:rPr>
        <w:t>（截取自</w:t>
      </w:r>
      <w:hyperlink r:id="rId7" w:history="1">
        <w:r w:rsidRPr="00DC1B95">
          <w:rPr>
            <w:rStyle w:val="a5"/>
            <w:rFonts w:ascii="Times New Roman" w:hAnsi="Times New Roman" w:cs="Times New Roman"/>
            <w:b/>
            <w:bCs/>
            <w:sz w:val="24"/>
            <w:szCs w:val="24"/>
          </w:rPr>
          <w:t>http://sy.bendibao.com/traffic/201861/53073.shtm</w:t>
        </w:r>
      </w:hyperlink>
      <w:r w:rsidRPr="00DC1B95">
        <w:rPr>
          <w:rFonts w:ascii="Times New Roman" w:hAnsi="Times New Roman" w:cs="Times New Roman"/>
          <w:b/>
          <w:bCs/>
          <w:sz w:val="24"/>
          <w:szCs w:val="24"/>
        </w:rPr>
        <w:t>）</w:t>
      </w:r>
    </w:p>
    <w:p w:rsidR="00DC1B95" w:rsidRPr="00D0307A" w:rsidRDefault="00DC1B95" w:rsidP="00DC1B95">
      <w:pPr>
        <w:widowControl/>
        <w:spacing w:line="400" w:lineRule="exact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D0307A">
        <w:rPr>
          <w:rFonts w:ascii="宋体" w:eastAsia="宋体" w:hAnsi="宋体" w:cs="宋体"/>
          <w:color w:val="000000"/>
          <w:kern w:val="0"/>
          <w:sz w:val="24"/>
          <w:szCs w:val="24"/>
        </w:rPr>
        <w:t>【导语】：</w:t>
      </w:r>
      <w:r w:rsidRPr="00D0307A">
        <w:rPr>
          <w:rFonts w:ascii="宋体" w:eastAsia="宋体" w:hAnsi="宋体" w:cs="宋体"/>
          <w:color w:val="777777"/>
          <w:kern w:val="0"/>
          <w:sz w:val="24"/>
          <w:szCs w:val="24"/>
        </w:rPr>
        <w:t>2018年5月31日起，沈阳9万个路边停车位将逐渐纳入“智慧停车”平台；7月9日起，</w:t>
      </w:r>
      <w:proofErr w:type="gramStart"/>
      <w:r w:rsidRPr="00D0307A">
        <w:rPr>
          <w:rFonts w:ascii="宋体" w:eastAsia="宋体" w:hAnsi="宋体" w:cs="宋体"/>
          <w:color w:val="777777"/>
          <w:kern w:val="0"/>
          <w:sz w:val="24"/>
          <w:szCs w:val="24"/>
        </w:rPr>
        <w:t>和平区亦将</w:t>
      </w:r>
      <w:proofErr w:type="gramEnd"/>
      <w:r w:rsidRPr="00D0307A">
        <w:rPr>
          <w:rFonts w:ascii="宋体" w:eastAsia="宋体" w:hAnsi="宋体" w:cs="宋体"/>
          <w:color w:val="777777"/>
          <w:kern w:val="0"/>
          <w:sz w:val="24"/>
          <w:szCs w:val="24"/>
        </w:rPr>
        <w:t>纳入收费，那收费区域和收费标准是怎样？一起来看看：</w:t>
      </w:r>
    </w:p>
    <w:p w:rsidR="00DC1B95" w:rsidRPr="00DC1B95" w:rsidRDefault="00DC1B95" w:rsidP="00DC1B95">
      <w:pPr>
        <w:widowControl/>
        <w:shd w:val="clear" w:color="auto" w:fill="FFFFFF"/>
        <w:spacing w:line="400" w:lineRule="exac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C1B9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　　2018年5月31日，沈阳在北站地区路内停车泊位试点智慧停车；7月9日，</w:t>
      </w:r>
      <w:proofErr w:type="gramStart"/>
      <w:r w:rsidRPr="00DC1B9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和平区亦将</w:t>
      </w:r>
      <w:proofErr w:type="gramEnd"/>
      <w:r w:rsidRPr="00DC1B9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纳入智慧停车收费范围。自2018年9月26日起，对皇姑区二类区域路内停车泊位实施智慧停车收费管理服务。</w:t>
      </w:r>
    </w:p>
    <w:p w:rsidR="00DC1B95" w:rsidRPr="00451F98" w:rsidRDefault="00DC1B95" w:rsidP="00DC1B95">
      <w:pPr>
        <w:widowControl/>
        <w:shd w:val="clear" w:color="auto" w:fill="FFFFFF"/>
        <w:spacing w:line="400" w:lineRule="exac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DC1B9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 xml:space="preserve">　　</w:t>
      </w:r>
      <w:r w:rsidRPr="00451F98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一、收费路边停车位分布</w:t>
      </w:r>
    </w:p>
    <w:p w:rsidR="00DC1B95" w:rsidRPr="00DC1B95" w:rsidRDefault="00DC1B95" w:rsidP="00DC1B95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1、</w:t>
      </w:r>
      <w:r w:rsidRPr="00DC1B9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沈河区</w:t>
      </w:r>
      <w:bookmarkStart w:id="0" w:name="_GoBack"/>
      <w:bookmarkEnd w:id="0"/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7FB18337" wp14:editId="5803D2EF">
            <wp:extent cx="5055000" cy="6629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"/>
                    <a:stretch/>
                  </pic:blipFill>
                  <pic:spPr bwMode="auto">
                    <a:xfrm>
                      <a:off x="0" y="0"/>
                      <a:ext cx="5057068" cy="66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25C001B4" wp14:editId="520E18ED">
            <wp:extent cx="5274310" cy="5829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1DF2154" wp14:editId="680E5633">
            <wp:extent cx="5274310" cy="2109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090DD5B3" wp14:editId="72CBDF1C">
            <wp:extent cx="5274310" cy="5098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5" w:rsidRPr="00451F98" w:rsidRDefault="00DC1B95" w:rsidP="00DC1B95">
      <w:pPr>
        <w:widowControl/>
        <w:shd w:val="clear" w:color="auto" w:fill="FFFFFF"/>
        <w:spacing w:line="48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C1B95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　　</w:t>
      </w:r>
      <w:r w:rsidRPr="00451F9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2、</w:t>
      </w:r>
      <w:r w:rsidRPr="00451F9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和平区</w:t>
      </w:r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123B2006" wp14:editId="01483A69">
            <wp:extent cx="5274310" cy="3303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5" w:rsidRPr="00D0307A" w:rsidRDefault="00DC1B95" w:rsidP="00DC1B95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AF57269" wp14:editId="4532FCB0">
            <wp:extent cx="5274310" cy="6810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95" w:rsidRPr="00DC1B95" w:rsidRDefault="00DC1B95" w:rsidP="00DC1B95">
      <w:pPr>
        <w:widowControl/>
        <w:shd w:val="clear" w:color="auto" w:fill="FFFFFF"/>
        <w:spacing w:line="400" w:lineRule="exac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C1B95" w:rsidRDefault="00451F98" w:rsidP="00451F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0993" cy="8915400"/>
            <wp:effectExtent l="0" t="0" r="0" b="0"/>
            <wp:docPr id="4" name="图片 4" descr="http://imgbdb2.bendibao.com/sybdb/news/20192/01/2019201105448_43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bdb2.bendibao.com/sybdb/news/20192/01/2019201105448_434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91" b="64639"/>
                    <a:stretch/>
                  </pic:blipFill>
                  <pic:spPr bwMode="auto">
                    <a:xfrm>
                      <a:off x="0" y="0"/>
                      <a:ext cx="5723223" cy="891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98" w:rsidRDefault="00451F98" w:rsidP="00451F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77690" cy="7962900"/>
            <wp:effectExtent l="0" t="0" r="4445" b="0"/>
            <wp:docPr id="5" name="图片 5" descr="http://imgbdb2.bendibao.com/sybdb/news/20192/01/2019201105448_43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bdb2.bendibao.com/sybdb/news/20192/01/2019201105448_434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2" b="34925"/>
                    <a:stretch/>
                  </pic:blipFill>
                  <pic:spPr bwMode="auto">
                    <a:xfrm>
                      <a:off x="0" y="0"/>
                      <a:ext cx="5981929" cy="79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98" w:rsidRDefault="00451F98" w:rsidP="00451F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00700" cy="8911863"/>
            <wp:effectExtent l="0" t="0" r="0" b="3810"/>
            <wp:docPr id="6" name="图片 6" descr="http://imgbdb2.bendibao.com/sybdb/news/20192/01/2019201105448_43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bdb2.bendibao.com/sybdb/news/20192/01/2019201105448_434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60"/>
                    <a:stretch/>
                  </pic:blipFill>
                  <pic:spPr bwMode="auto">
                    <a:xfrm>
                      <a:off x="0" y="0"/>
                      <a:ext cx="5600700" cy="89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F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3、</w:t>
      </w:r>
      <w:r w:rsidRPr="00451F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大东区</w:t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1631427F" wp14:editId="7AD0CC2A">
            <wp:extent cx="5274310" cy="619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73552C8" wp14:editId="13B58F50">
            <wp:extent cx="5274310" cy="6791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7479C92" wp14:editId="514E62D5">
            <wp:extent cx="5274310" cy="6106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7325E65" wp14:editId="725C1A6F">
            <wp:extent cx="5274310" cy="32569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0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</w:t>
      </w:r>
      <w:r w:rsidRPr="00451F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</w:t>
      </w:r>
      <w:r w:rsidRPr="00451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</w:t>
      </w:r>
      <w:r w:rsidRPr="00451F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皇姑区</w:t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26F1B0B" wp14:editId="0B6D6578">
            <wp:extent cx="4714875" cy="350692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49" cy="350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7EDA525B" wp14:editId="18965BE1">
            <wp:extent cx="5274310" cy="83553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5B4F9317" wp14:editId="16CAB6B8">
            <wp:extent cx="5274310" cy="6134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030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</w:t>
      </w:r>
      <w:r w:rsidRPr="00451F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</w:t>
      </w:r>
      <w:r w:rsidRPr="00451F9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二、收费标准</w:t>
      </w:r>
    </w:p>
    <w:p w:rsidR="00451F98" w:rsidRPr="00D0307A" w:rsidRDefault="00451F98" w:rsidP="00451F98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030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</w:t>
      </w:r>
      <w:r w:rsidRPr="00D030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79D070C1" wp14:editId="4C8299FE">
            <wp:extent cx="5274310" cy="2632710"/>
            <wp:effectExtent l="0" t="0" r="2540" b="0"/>
            <wp:docPr id="1" name="图片 1" descr="7月9日起和平区的路内停车位将加入智慧停车 收费标准公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月9日起和平区的路内停车位将加入智慧停车 收费标准公布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0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 xml:space="preserve">　　</w:t>
      </w:r>
      <w:r w:rsidRPr="00451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说明：</w:t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1.停放时间不超过30分钟的免费;超过30分钟的按停放开始时计费;不足30分钟计费时长的，按照30分钟进行计费;白天和夜间跨时段停放，按不同时段的收费标准合计计费。</w:t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2.小、中型车按以上标准计费，大型车按以上标准的2倍计费。</w:t>
      </w:r>
    </w:p>
    <w:p w:rsidR="00451F98" w:rsidRPr="00451F98" w:rsidRDefault="00451F98" w:rsidP="00451F98">
      <w:pPr>
        <w:widowControl/>
        <w:shd w:val="clear" w:color="auto" w:fill="FFFFFF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1F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3.新能源车半价。</w:t>
      </w:r>
    </w:p>
    <w:p w:rsidR="00451F98" w:rsidRDefault="00451F98" w:rsidP="00451F98"/>
    <w:p w:rsidR="00451F98" w:rsidRPr="004430F9" w:rsidRDefault="00451F98" w:rsidP="00451F98">
      <w:pPr>
        <w:rPr>
          <w:szCs w:val="21"/>
        </w:rPr>
      </w:pPr>
    </w:p>
    <w:p w:rsidR="00451F98" w:rsidRDefault="00451F98" w:rsidP="00451F98">
      <w:pPr>
        <w:jc w:val="center"/>
      </w:pPr>
    </w:p>
    <w:sectPr w:rsidR="00451F98" w:rsidSect="00DC1B95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95" w:rsidRDefault="00DC1B95" w:rsidP="00DC1B95">
      <w:r>
        <w:separator/>
      </w:r>
    </w:p>
  </w:endnote>
  <w:endnote w:type="continuationSeparator" w:id="0">
    <w:p w:rsidR="00DC1B95" w:rsidRDefault="00DC1B95" w:rsidP="00DC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95" w:rsidRDefault="00DC1B95" w:rsidP="00DC1B95">
      <w:r>
        <w:separator/>
      </w:r>
    </w:p>
  </w:footnote>
  <w:footnote w:type="continuationSeparator" w:id="0">
    <w:p w:rsidR="00DC1B95" w:rsidRDefault="00DC1B95" w:rsidP="00DC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BE"/>
    <w:rsid w:val="00451F98"/>
    <w:rsid w:val="00527BBE"/>
    <w:rsid w:val="007B54F7"/>
    <w:rsid w:val="00BF3F14"/>
    <w:rsid w:val="00C83995"/>
    <w:rsid w:val="00D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B95"/>
    <w:rPr>
      <w:sz w:val="18"/>
      <w:szCs w:val="18"/>
    </w:rPr>
  </w:style>
  <w:style w:type="character" w:styleId="a5">
    <w:name w:val="Hyperlink"/>
    <w:basedOn w:val="a0"/>
    <w:uiPriority w:val="99"/>
    <w:unhideWhenUsed/>
    <w:rsid w:val="00DC1B9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1B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1B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B95"/>
    <w:rPr>
      <w:sz w:val="18"/>
      <w:szCs w:val="18"/>
    </w:rPr>
  </w:style>
  <w:style w:type="character" w:styleId="a5">
    <w:name w:val="Hyperlink"/>
    <w:basedOn w:val="a0"/>
    <w:uiPriority w:val="99"/>
    <w:unhideWhenUsed/>
    <w:rsid w:val="00DC1B9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1B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1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sy.bendibao.com/traffic/201861/53073.s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2021-06-03T12:12:00Z</dcterms:created>
  <dcterms:modified xsi:type="dcterms:W3CDTF">2021-06-03T12:43:00Z</dcterms:modified>
</cp:coreProperties>
</file>