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E00" w:rsidRPr="00F17B9A" w:rsidRDefault="00F17B9A" w:rsidP="00796C65">
      <w:pPr>
        <w:pStyle w:val="a5"/>
        <w:ind w:firstLine="562"/>
        <w:rPr>
          <w:rFonts w:eastAsia="Arial-BoldMT-Identity-H"/>
        </w:rPr>
      </w:pPr>
      <w:r w:rsidRPr="00F17B9A">
        <w:rPr>
          <w:rFonts w:eastAsia="Arial-BoldMT-Identity-H"/>
        </w:rPr>
        <w:t>Your Paper's Title Starts Here: Please Center</w:t>
      </w:r>
    </w:p>
    <w:p w:rsidR="00F17B9A" w:rsidRPr="00F17B9A" w:rsidRDefault="00F17B9A" w:rsidP="0089177D">
      <w:pPr>
        <w:ind w:firstLine="480"/>
        <w:jc w:val="center"/>
        <w:rPr>
          <w:rFonts w:eastAsia="ArialMT-Identity-H"/>
        </w:rPr>
      </w:pPr>
      <w:r w:rsidRPr="00F17B9A">
        <w:rPr>
          <w:rFonts w:eastAsia="ArialMT-Identity-H"/>
        </w:rPr>
        <w:t>First Author1, Second Author2 and Others3</w:t>
      </w:r>
    </w:p>
    <w:p w:rsidR="00F17B9A" w:rsidRPr="00F17B9A" w:rsidRDefault="00F17B9A" w:rsidP="0089177D">
      <w:pPr>
        <w:ind w:firstLine="480"/>
        <w:jc w:val="center"/>
        <w:rPr>
          <w:rFonts w:eastAsia="ArialMT-Identity-H"/>
        </w:rPr>
      </w:pPr>
      <w:r w:rsidRPr="00F17B9A">
        <w:rPr>
          <w:rFonts w:eastAsia="ArialMT-Identity-H"/>
        </w:rPr>
        <w:t>2 Full address of second author, including country, email</w:t>
      </w:r>
    </w:p>
    <w:p w:rsidR="00F17B9A" w:rsidRPr="00F17B9A" w:rsidRDefault="00F17B9A" w:rsidP="0089177D">
      <w:pPr>
        <w:ind w:firstLine="480"/>
        <w:jc w:val="center"/>
        <w:rPr>
          <w:rFonts w:eastAsia="ArialMT-Identity-H"/>
        </w:rPr>
      </w:pPr>
      <w:r w:rsidRPr="00F17B9A">
        <w:rPr>
          <w:rFonts w:eastAsia="ArialMT-Identity-H"/>
        </w:rPr>
        <w:t>3 List all distinct addresses in the same way</w:t>
      </w:r>
    </w:p>
    <w:p w:rsidR="00F17B9A" w:rsidRPr="00F17B9A" w:rsidRDefault="00F17B9A" w:rsidP="00F17B9A">
      <w:pPr>
        <w:ind w:firstLine="480"/>
        <w:rPr>
          <w:rFonts w:eastAsia="ArialMT-Identity-H"/>
        </w:rPr>
      </w:pPr>
    </w:p>
    <w:p w:rsidR="00F17B9A" w:rsidRPr="00F17B9A" w:rsidRDefault="00F17B9A" w:rsidP="0089177D">
      <w:pPr>
        <w:ind w:firstLine="480"/>
        <w:rPr>
          <w:rFonts w:eastAsia="ArialMT-Identity-H"/>
        </w:rPr>
      </w:pPr>
      <w:r w:rsidRPr="00F17B9A">
        <w:rPr>
          <w:rFonts w:eastAsia="Arial-BoldMT-Identity-H"/>
        </w:rPr>
        <w:t xml:space="preserve">Keywords: </w:t>
      </w:r>
      <w:r w:rsidRPr="00F17B9A">
        <w:rPr>
          <w:rFonts w:eastAsia="ArialMT-Identity-H"/>
        </w:rPr>
        <w:t>List the keywords covered in your paper. These keywords will also be used by the</w:t>
      </w:r>
      <w:r w:rsidR="0089177D">
        <w:rPr>
          <w:rFonts w:eastAsia="ArialMT-Identity-H" w:hint="eastAsia"/>
        </w:rPr>
        <w:t xml:space="preserve"> </w:t>
      </w:r>
      <w:r w:rsidRPr="00F17B9A">
        <w:rPr>
          <w:rFonts w:eastAsia="ArialMT-Identity-H"/>
        </w:rPr>
        <w:t>publisher to produce a keyword index.</w:t>
      </w:r>
    </w:p>
    <w:p w:rsidR="00F17B9A" w:rsidRPr="00F17B9A" w:rsidRDefault="00F17B9A" w:rsidP="00F17B9A">
      <w:pPr>
        <w:ind w:firstLine="480"/>
        <w:rPr>
          <w:rFonts w:eastAsia="ArialMT-Identity-H"/>
        </w:rPr>
      </w:pPr>
    </w:p>
    <w:p w:rsidR="00F17B9A" w:rsidRPr="0089177D" w:rsidRDefault="00F17B9A" w:rsidP="0089177D">
      <w:pPr>
        <w:ind w:firstLine="480"/>
        <w:rPr>
          <w:rFonts w:eastAsia="TimesNewRomanPSMT-Identity-H"/>
        </w:rPr>
      </w:pPr>
      <w:r w:rsidRPr="00F17B9A">
        <w:rPr>
          <w:rFonts w:eastAsia="TimesNewRomanPS-BoldMT-Identity"/>
        </w:rPr>
        <w:t xml:space="preserve">Abstract. </w:t>
      </w:r>
      <w:r w:rsidRPr="00F17B9A">
        <w:rPr>
          <w:rFonts w:eastAsia="TimesNewRomanPSMT-Identity-H"/>
        </w:rPr>
        <w:t xml:space="preserve">This document explains and demonstrates how to prepare your camera-ready manuscriptor </w:t>
      </w:r>
      <w:r w:rsidRPr="00F17B9A">
        <w:rPr>
          <w:rFonts w:eastAsia="TimesNewRomanPS-ItalicMT-Identi"/>
        </w:rPr>
        <w:t>Trans Tech Publications</w:t>
      </w:r>
      <w:r w:rsidRPr="00F17B9A">
        <w:rPr>
          <w:rFonts w:eastAsia="TimesNewRomanPSMT-Identity-H"/>
        </w:rPr>
        <w:t>. The best is to read these instructions and follow the outline of this text.he text area for your manuscript must be 17 cm wide and 25 cm high (6.7 and 9.8 inches, resp.).Do not place any text outside this area. Use good quality, white paper of approximately 21 x 29 cm</w:t>
      </w:r>
      <w:r w:rsidR="0089177D">
        <w:rPr>
          <w:rFonts w:eastAsia="TimesNewRomanPSMT-Identity-H" w:hint="eastAsia"/>
        </w:rPr>
        <w:t xml:space="preserve"> </w:t>
      </w:r>
      <w:r w:rsidRPr="00F17B9A">
        <w:rPr>
          <w:rFonts w:eastAsia="TimesNewRomanPSMT-Identity-H"/>
        </w:rPr>
        <w:t>or 8 x 11 inches. Your manuscript will be reduced by approximately 20% by the publisher. Please</w:t>
      </w:r>
      <w:r w:rsidR="0089177D">
        <w:rPr>
          <w:rFonts w:eastAsia="TimesNewRomanPSMT-Identity-H" w:hint="eastAsia"/>
        </w:rPr>
        <w:t xml:space="preserve"> </w:t>
      </w:r>
      <w:r w:rsidRPr="00F17B9A">
        <w:rPr>
          <w:rFonts w:eastAsia="TimesNewRomanPSMT-Identity-H"/>
        </w:rPr>
        <w:t>keep this in mind when designing your figures and tables etc.</w:t>
      </w:r>
    </w:p>
    <w:p w:rsidR="00F17B9A" w:rsidRDefault="00F17B9A" w:rsidP="00F17B9A">
      <w:pPr>
        <w:ind w:firstLine="480"/>
      </w:pPr>
    </w:p>
    <w:p w:rsidR="00F17B9A" w:rsidRDefault="00F17B9A" w:rsidP="00B950FE">
      <w:pPr>
        <w:pStyle w:val="1"/>
      </w:pPr>
      <w:r>
        <w:t>Introduction</w:t>
      </w:r>
      <w:r w:rsidR="007F1976">
        <w:t xml:space="preserve"> &amp; Backgrounds</w:t>
      </w:r>
    </w:p>
    <w:p w:rsidR="00F17B9A" w:rsidRPr="0089177D" w:rsidRDefault="00F17B9A" w:rsidP="002E0663">
      <w:pPr>
        <w:spacing w:line="240" w:lineRule="auto"/>
        <w:ind w:firstLine="480"/>
        <w:rPr>
          <w:color w:val="5B9BD5" w:themeColor="accent1"/>
        </w:rPr>
      </w:pPr>
      <w:r w:rsidRPr="0089177D">
        <w:rPr>
          <w:color w:val="5B9BD5" w:themeColor="accent1"/>
        </w:rPr>
        <w:t>In order to indicate the origin of the toll way problems, the following background is worth mentioning.</w:t>
      </w:r>
    </w:p>
    <w:p w:rsidR="001C5A22" w:rsidRPr="0089177D" w:rsidRDefault="001C5A22" w:rsidP="001C5A22">
      <w:pPr>
        <w:ind w:firstLine="480"/>
        <w:rPr>
          <w:color w:val="5B9BD5" w:themeColor="accent1"/>
        </w:rPr>
      </w:pPr>
      <w:r w:rsidRPr="0089177D">
        <w:rPr>
          <w:color w:val="5B9BD5" w:themeColor="accent1"/>
        </w:rPr>
        <w:t>Inter-collegiate sports in the US began in 1852 when crews from Harvard and Yale met in a challenge race in the sport of rowing. As rowing remained the preeminent sport in the country into the late-1800s, many of the initial debates about collegiate athletic eligibility and purpose were settled through organizations like the Rowing Association of American Colleges and the Intercollegiate Rowing Association. As other sports emerged, notably football and basketball, many of these same concepts and standards were adopted. Football, in particular, began to emerge as a marquee sport, but the rules of the game itself were in constant flux and often had to be adapted for each contest.</w:t>
      </w:r>
    </w:p>
    <w:p w:rsidR="001C5A22" w:rsidRPr="0089177D" w:rsidRDefault="001C5A22" w:rsidP="001C5A22">
      <w:pPr>
        <w:ind w:firstLine="480"/>
        <w:rPr>
          <w:color w:val="5B9BD5" w:themeColor="accent1"/>
        </w:rPr>
      </w:pPr>
      <w:r w:rsidRPr="0089177D">
        <w:rPr>
          <w:color w:val="5B9BD5" w:themeColor="accent1"/>
        </w:rPr>
        <w:t>The NCAA dates its formation to two White House conferences convened by President Theodore Roosevelt to "encourage reforms" to college football practices in the early 20th century, which had resulted in repeated injuries and deaths and "prompted many college and universities to discontinue the sport."[1] Following those White House meetings, Chancellor Henry MacCracken of New York University organized a meeting of 13 colleges and universities to initiate changes in football playing rules; at a follow-on meeting on December 28, 1905 in New York, 62 higher-education institutions became charter members of the Intercollegiate Athletic Association of the United States (IAAUS).[1] The IAAUS was officially established on March 31, 1906, and took its present name, the NCAA, in 1910.[1]</w:t>
      </w:r>
    </w:p>
    <w:p w:rsidR="001C5A22" w:rsidRPr="0089177D" w:rsidRDefault="001C5A22" w:rsidP="001C5A22">
      <w:pPr>
        <w:ind w:firstLine="480"/>
        <w:rPr>
          <w:color w:val="5B9BD5" w:themeColor="accent1"/>
        </w:rPr>
      </w:pPr>
      <w:r w:rsidRPr="0089177D">
        <w:rPr>
          <w:color w:val="5B9BD5" w:themeColor="accent1"/>
        </w:rPr>
        <w:lastRenderedPageBreak/>
        <w:t>For several years, the NCAA was a discussion group and rules-making body, but in 1921 the first NCAA national championship was conducted: the National Collegiate Track and Field Championships. Gradually, more rules committees were formed and more championships were created, including a basketball championship in 1939.[4](</w:t>
      </w:r>
      <w:r w:rsidRPr="0089177D">
        <w:rPr>
          <w:color w:val="5B9BD5" w:themeColor="accent1"/>
        </w:rPr>
        <w:t>引用</w:t>
      </w:r>
      <w:r w:rsidRPr="0089177D">
        <w:rPr>
          <w:rFonts w:hint="eastAsia"/>
          <w:color w:val="5B9BD5" w:themeColor="accent1"/>
        </w:rPr>
        <w:t>wiki</w:t>
      </w:r>
      <w:r w:rsidRPr="0089177D">
        <w:rPr>
          <w:color w:val="5B9BD5" w:themeColor="accent1"/>
        </w:rPr>
        <w:t>)</w:t>
      </w:r>
    </w:p>
    <w:p w:rsidR="00F17B9A" w:rsidRDefault="00FF655B" w:rsidP="00F17B9A">
      <w:pPr>
        <w:ind w:firstLine="480"/>
      </w:pPr>
      <w:r>
        <w:t>NCAA</w:t>
      </w:r>
      <w:r>
        <w:t>是美国</w:t>
      </w:r>
      <w:r>
        <w:t>college</w:t>
      </w:r>
      <w:r>
        <w:t>的主要体育活动组织，各个大学积极参与</w:t>
      </w:r>
      <w:r>
        <w:t>NCAA</w:t>
      </w:r>
      <w:r>
        <w:t>举办的各类体育联赛。美国全国上下对</w:t>
      </w:r>
      <w:r>
        <w:t>NCAA</w:t>
      </w:r>
      <w:r>
        <w:t>的</w:t>
      </w:r>
      <w:r>
        <w:rPr>
          <w:rFonts w:hint="eastAsia"/>
        </w:rPr>
        <w:t>热情以及</w:t>
      </w:r>
      <w:r>
        <w:t>关注程度之高无法想像。</w:t>
      </w:r>
      <w:r>
        <w:rPr>
          <w:rFonts w:hint="eastAsia"/>
        </w:rPr>
        <w:t>NCAA</w:t>
      </w:r>
      <w:r>
        <w:rPr>
          <w:rFonts w:hint="eastAsia"/>
        </w:rPr>
        <w:t>的兴盛是美国大学文化的一种缩影，形成了崇尚体育的精神。</w:t>
      </w:r>
      <w:r>
        <w:rPr>
          <w:rFonts w:hint="eastAsia"/>
        </w:rPr>
        <w:t>NCAA</w:t>
      </w:r>
      <w:r>
        <w:rPr>
          <w:rFonts w:hint="eastAsia"/>
        </w:rPr>
        <w:t>的存在培养了</w:t>
      </w:r>
      <w:r>
        <w:t>College</w:t>
      </w:r>
      <w:r>
        <w:t>学生的体格、以及他们的荣誉感、团队能力，不仅如此，</w:t>
      </w:r>
      <w:r>
        <w:t>NCAA</w:t>
      </w:r>
      <w:r>
        <w:t>更是众多美国的职业联赛</w:t>
      </w:r>
      <w:r>
        <w:rPr>
          <w:rFonts w:hint="eastAsia"/>
        </w:rPr>
        <w:t>(</w:t>
      </w:r>
      <w:r>
        <w:rPr>
          <w:rFonts w:hint="eastAsia"/>
        </w:rPr>
        <w:t>例如</w:t>
      </w:r>
      <w:r>
        <w:rPr>
          <w:rFonts w:hint="eastAsia"/>
        </w:rPr>
        <w:t>NBA</w:t>
      </w:r>
      <w:r>
        <w:rPr>
          <w:rFonts w:hint="eastAsia"/>
        </w:rPr>
        <w:t>、</w:t>
      </w:r>
      <w:r>
        <w:rPr>
          <w:rFonts w:hint="eastAsia"/>
        </w:rPr>
        <w:t>NFL</w:t>
      </w:r>
      <w:r>
        <w:rPr>
          <w:rFonts w:hint="eastAsia"/>
        </w:rPr>
        <w:t>、</w:t>
      </w:r>
      <w:r>
        <w:rPr>
          <w:rFonts w:hint="eastAsia"/>
        </w:rPr>
        <w:t>NHL)</w:t>
      </w:r>
      <w:r>
        <w:rPr>
          <w:rFonts w:hint="eastAsia"/>
        </w:rPr>
        <w:t>明星的诞生地！</w:t>
      </w:r>
    </w:p>
    <w:p w:rsidR="00FF655B" w:rsidRPr="00A6500D" w:rsidRDefault="00A6500D" w:rsidP="00A6500D">
      <w:pPr>
        <w:ind w:firstLine="480"/>
        <w:rPr>
          <w:color w:val="ED7D31" w:themeColor="accent2"/>
        </w:rPr>
      </w:pPr>
      <w:r w:rsidRPr="00842F60">
        <w:rPr>
          <w:color w:val="ED7D31" w:themeColor="accent2"/>
        </w:rPr>
        <w:t>NCAA is a main organization of American colleges. Every college takes an active part in all kinds of league matches NCAA holds. You can hardly imagine how much people all over the USA are enthusiastic and concerned about NCAA. The prosperity of the basketball is the epitome of the culture of American colleges, forming a noble spirit of sports. The existence of NCAA has developed the college students’ physique, sense of honor and team spirit. Besides, NCAA is the home of many well-known basketball players of American professional league matches (NBA</w:t>
      </w:r>
      <w:r w:rsidRPr="00842F60">
        <w:rPr>
          <w:color w:val="ED7D31" w:themeColor="accent2"/>
        </w:rPr>
        <w:t>、</w:t>
      </w:r>
      <w:r w:rsidRPr="00842F60">
        <w:rPr>
          <w:color w:val="ED7D31" w:themeColor="accent2"/>
        </w:rPr>
        <w:t>NFL</w:t>
      </w:r>
      <w:r w:rsidRPr="00842F60">
        <w:rPr>
          <w:color w:val="ED7D31" w:themeColor="accent2"/>
        </w:rPr>
        <w:t>、</w:t>
      </w:r>
      <w:r w:rsidRPr="00842F60">
        <w:rPr>
          <w:color w:val="ED7D31" w:themeColor="accent2"/>
        </w:rPr>
        <w:t>NHL)</w:t>
      </w:r>
      <w:r>
        <w:rPr>
          <w:color w:val="ED7D31" w:themeColor="accent2"/>
        </w:rPr>
        <w:t>.</w:t>
      </w:r>
    </w:p>
    <w:p w:rsidR="00F17B9A" w:rsidRDefault="00F17B9A" w:rsidP="00B950FE">
      <w:pPr>
        <w:pStyle w:val="1"/>
      </w:pPr>
      <w:r>
        <w:t>The Description of the Problem</w:t>
      </w:r>
    </w:p>
    <w:p w:rsidR="001C5A22" w:rsidRDefault="00FF655B" w:rsidP="001C5A22">
      <w:pPr>
        <w:ind w:firstLine="480"/>
      </w:pPr>
      <w:r>
        <w:rPr>
          <w:rFonts w:hint="eastAsia"/>
        </w:rPr>
        <w:t>NCAA</w:t>
      </w:r>
      <w:r>
        <w:rPr>
          <w:rFonts w:hint="eastAsia"/>
        </w:rPr>
        <w:t>与众多职业联赛不同，在职业联赛中球星的地位或许比教练还高，但在</w:t>
      </w:r>
      <w:r>
        <w:rPr>
          <w:rFonts w:hint="eastAsia"/>
        </w:rPr>
        <w:t>NCAA</w:t>
      </w:r>
      <w:r>
        <w:rPr>
          <w:rFonts w:hint="eastAsia"/>
        </w:rPr>
        <w:t>中一个优秀的教练是胜利的保证。因此我们应当向这些伟大的教练们致敬</w:t>
      </w:r>
      <w:r>
        <w:rPr>
          <w:rFonts w:hint="eastAsia"/>
        </w:rPr>
        <w:t>!</w:t>
      </w:r>
    </w:p>
    <w:p w:rsidR="00A6500D" w:rsidRPr="00842F60" w:rsidRDefault="00A6500D" w:rsidP="00A6500D">
      <w:pPr>
        <w:ind w:firstLine="480"/>
        <w:rPr>
          <w:color w:val="ED7D31" w:themeColor="accent2"/>
        </w:rPr>
      </w:pPr>
      <w:r w:rsidRPr="00842F60">
        <w:rPr>
          <w:color w:val="ED7D31" w:themeColor="accent2"/>
        </w:rPr>
        <w:t>NCAA is different from many professional league matches. In the professional league matches, the position of the top players is higher than that of coaches. So let’s salute to those great coaches.</w:t>
      </w:r>
    </w:p>
    <w:p w:rsidR="00092992" w:rsidRDefault="00092992" w:rsidP="00092992">
      <w:pPr>
        <w:ind w:firstLine="480"/>
      </w:pPr>
      <w:r>
        <w:t>本文的主要讨论的内容即为如何挑选出上个世纪中的传奇大学教练。我们通过对某一项运动中大学联赛教练数据的细致分析，选举出在该联赛一个世纪</w:t>
      </w:r>
      <w:r>
        <w:rPr>
          <w:rFonts w:hint="eastAsia"/>
        </w:rPr>
        <w:t>(</w:t>
      </w:r>
      <w:r>
        <w:t>1913-2013</w:t>
      </w:r>
      <w:r>
        <w:rPr>
          <w:rFonts w:hint="eastAsia"/>
        </w:rPr>
        <w:t>)</w:t>
      </w:r>
      <w:r>
        <w:t>的历史中的最佳教练，并由此得到一个能在不同比赛项目中通用的评价标准</w:t>
      </w:r>
      <w:r w:rsidR="00605752">
        <w:t>。</w:t>
      </w:r>
    </w:p>
    <w:p w:rsidR="00A6500D" w:rsidRPr="00842F60" w:rsidRDefault="00A6500D" w:rsidP="00A6500D">
      <w:pPr>
        <w:ind w:firstLine="480"/>
        <w:rPr>
          <w:color w:val="ED7D31" w:themeColor="accent2"/>
        </w:rPr>
      </w:pPr>
      <w:r w:rsidRPr="00842F60">
        <w:rPr>
          <w:color w:val="ED7D31" w:themeColor="accent2"/>
        </w:rPr>
        <w:t>In this paper, what we mainly discuss about is on how to choose college coaches full of legend in the past century. Close analysis of the data of coaches will help us to choose the best coaches in the history of a century(1913-2013) and then get an evaluation standard in common use in different matches.</w:t>
      </w:r>
    </w:p>
    <w:p w:rsidR="00605752" w:rsidRDefault="00605752" w:rsidP="00092992">
      <w:pPr>
        <w:ind w:firstLine="480"/>
      </w:pPr>
      <w:r>
        <w:rPr>
          <w:rFonts w:hint="eastAsia"/>
        </w:rPr>
        <w:t>美国的篮球联赛风靡全世界，</w:t>
      </w:r>
      <w:r>
        <w:rPr>
          <w:rFonts w:hint="eastAsia"/>
        </w:rPr>
        <w:t>NCAA</w:t>
      </w:r>
      <w:r>
        <w:rPr>
          <w:rFonts w:hint="eastAsia"/>
        </w:rPr>
        <w:t>中的篮球联赛更是美国国民最关注的联赛之一，一到</w:t>
      </w:r>
      <w:r>
        <w:rPr>
          <w:rFonts w:hint="eastAsia"/>
        </w:rPr>
        <w:t>C</w:t>
      </w:r>
      <w:r>
        <w:t>ollege Basketball</w:t>
      </w:r>
      <w:r>
        <w:rPr>
          <w:rFonts w:hint="eastAsia"/>
        </w:rPr>
        <w:t>锦标赛，全国上下进入疯狂的三月</w:t>
      </w:r>
      <w:r>
        <w:rPr>
          <w:rFonts w:hint="eastAsia"/>
        </w:rPr>
        <w:t>(</w:t>
      </w:r>
      <w:r w:rsidRPr="00605752">
        <w:t>March Madness</w:t>
      </w:r>
      <w:r>
        <w:t>)</w:t>
      </w:r>
      <w:r>
        <w:t>，</w:t>
      </w:r>
      <w:r>
        <w:rPr>
          <w:rFonts w:hint="eastAsia"/>
        </w:rPr>
        <w:t>媒体们蜂拥式的报道</w:t>
      </w:r>
      <w:r>
        <w:rPr>
          <w:rFonts w:hint="eastAsia"/>
        </w:rPr>
        <w:t>NCAA basketball tournament</w:t>
      </w:r>
      <w:r>
        <w:rPr>
          <w:rFonts w:hint="eastAsia"/>
        </w:rPr>
        <w:t>。获得最后的</w:t>
      </w:r>
      <w:r w:rsidR="00965E65">
        <w:rPr>
          <w:rFonts w:hint="eastAsia"/>
        </w:rPr>
        <w:t>冠军学校受到全国的瞩目，甚至会提高学校的综合排名。在这过程中教练的作用是不可估量的。为了简化问题，本文中我们先从大学篮球联赛入手。分析在上一个世纪中的最佳教练</w:t>
      </w:r>
    </w:p>
    <w:p w:rsidR="00A6500D" w:rsidRPr="00842F60" w:rsidRDefault="00A6500D" w:rsidP="00A6500D">
      <w:pPr>
        <w:ind w:firstLine="480"/>
        <w:rPr>
          <w:color w:val="ED7D31" w:themeColor="accent2"/>
        </w:rPr>
      </w:pPr>
      <w:r w:rsidRPr="00842F60">
        <w:rPr>
          <w:rFonts w:hint="eastAsia"/>
          <w:color w:val="ED7D31" w:themeColor="accent2"/>
        </w:rPr>
        <w:t xml:space="preserve">American basketball league matches are fashionable all over the world. </w:t>
      </w:r>
      <w:r w:rsidRPr="00842F60">
        <w:rPr>
          <w:color w:val="ED7D31" w:themeColor="accent2"/>
        </w:rPr>
        <w:t>NCAA is even one of the most popular league matches American citizens are concerned about. Upon the college basketball tournament, the whole nation is entering the</w:t>
      </w:r>
      <w:r>
        <w:rPr>
          <w:color w:val="ED7D31" w:themeColor="accent2"/>
        </w:rPr>
        <w:t xml:space="preserve"> </w:t>
      </w:r>
      <w:r w:rsidRPr="00842F60">
        <w:rPr>
          <w:color w:val="ED7D31" w:themeColor="accent2"/>
        </w:rPr>
        <w:t>March Madness</w:t>
      </w:r>
      <w:r>
        <w:rPr>
          <w:color w:val="ED7D31" w:themeColor="accent2"/>
        </w:rPr>
        <w:t xml:space="preserve">, and medias are as busy as a bee, reporting </w:t>
      </w:r>
      <w:r>
        <w:rPr>
          <w:color w:val="ED7D31" w:themeColor="accent2"/>
        </w:rPr>
        <w:lastRenderedPageBreak/>
        <w:t>NCAA basketball tournament. Those colleges winning the last championship are deeply concerned by the whole nation, and it can even help to promote their comprehensive college ranks. In this case, the role of coaches is pretty great. To simplify the problem, we’ll begin with NCAA basketball tournament and analysis the best players of the last century.</w:t>
      </w:r>
    </w:p>
    <w:p w:rsidR="001C5A22" w:rsidRPr="00605752" w:rsidRDefault="00965E65" w:rsidP="001C5A22">
      <w:pPr>
        <w:ind w:firstLine="480"/>
      </w:pPr>
      <w:r>
        <w:t>｛</w:t>
      </w:r>
    </w:p>
    <w:p w:rsidR="001C5A22" w:rsidRDefault="001C5A22" w:rsidP="001C5A22">
      <w:pPr>
        <w:ind w:firstLine="480"/>
      </w:pPr>
      <w:r>
        <w:t>在初步的分析中，我们着眼于一个优秀教练所需要具备的自身素质及能力，在美国所推行的</w:t>
      </w:r>
      <w:r>
        <w:t>“</w:t>
      </w:r>
      <w:r>
        <w:t>标准本位的教练员评价</w:t>
      </w:r>
      <w:r>
        <w:t>”</w:t>
      </w:r>
      <w:r>
        <w:t>中提到了八项评判标准：专业能力，训练能力，运动员管理，运动员评价，训练表现，人际沟通，专业成长，人格特质。而在评价体系中所采取的主要评价方法是：训练课观察，运动员成就，档案袋管理，同行评价等</w:t>
      </w:r>
      <w:r>
        <w:rPr>
          <w:rFonts w:hint="eastAsia"/>
        </w:rPr>
        <w:t>[</w:t>
      </w:r>
      <w:r>
        <w:t>1</w:t>
      </w:r>
      <w:r>
        <w:rPr>
          <w:rFonts w:hint="eastAsia"/>
        </w:rPr>
        <w:t>]</w:t>
      </w:r>
    </w:p>
    <w:p w:rsidR="001C5A22" w:rsidRPr="0089177D" w:rsidRDefault="00EC7C63" w:rsidP="001C5A22">
      <w:pPr>
        <w:ind w:firstLine="480"/>
        <w:rPr>
          <w:color w:val="5B9BD5" w:themeColor="accent1"/>
        </w:rPr>
      </w:pPr>
      <w:r w:rsidRPr="0089177D">
        <w:rPr>
          <w:color w:val="5B9BD5" w:themeColor="accent1"/>
        </w:rPr>
        <w:t>During the beginning analysis, we focus on qualities abilities an excellent coach should possess.</w:t>
      </w:r>
    </w:p>
    <w:p w:rsidR="00EC7C63" w:rsidRPr="0089177D" w:rsidRDefault="00EC7C63" w:rsidP="001C5A22">
      <w:pPr>
        <w:ind w:firstLine="480"/>
        <w:rPr>
          <w:color w:val="5B9BD5" w:themeColor="accent1"/>
        </w:rPr>
      </w:pPr>
      <w:r w:rsidRPr="0089177D">
        <w:rPr>
          <w:color w:val="5B9BD5" w:themeColor="accent1"/>
        </w:rPr>
        <w:t>In America, “eight evaluating standards” call our attention, that is, the professional ability, training ability, the administration of players, training performances, communication skills, professional growth, character qualities</w:t>
      </w:r>
      <w:r w:rsidR="00520CF4" w:rsidRPr="0089177D">
        <w:rPr>
          <w:color w:val="5B9BD5" w:themeColor="accent1"/>
        </w:rPr>
        <w:t>. Meanwhile, in the evaluating system, the following approaches are mainly used: the training observation, the player’s achievement, the archives administration and the assessments of colleagues.</w:t>
      </w:r>
      <w:r w:rsidRPr="0089177D">
        <w:rPr>
          <w:color w:val="5B9BD5" w:themeColor="accent1"/>
        </w:rPr>
        <w:t xml:space="preserve"> </w:t>
      </w:r>
    </w:p>
    <w:p w:rsidR="00520CF4" w:rsidRDefault="001C5A22" w:rsidP="001C5A22">
      <w:pPr>
        <w:ind w:firstLine="480"/>
      </w:pPr>
      <w:r>
        <w:t>在本文中，我们试图建立一个数学模型来通过在相关杂志，资料，文献中能查找到的数据分析并评选出最杰出的教练。而这种评价方式下，我们力求以客观的方式，将数据所体现出的一个教练的能力全方位的展现，也就是说，我们大体沿用美国</w:t>
      </w:r>
      <w:r>
        <w:t>“</w:t>
      </w:r>
      <w:r>
        <w:t>标准本位的教练员评价</w:t>
      </w:r>
      <w:r>
        <w:t>”</w:t>
      </w:r>
      <w:r>
        <w:t>中的八项标准，但需要将其中主观的评价方式尽可能的客观化，数据化。</w:t>
      </w:r>
    </w:p>
    <w:p w:rsidR="00520CF4" w:rsidRPr="0089177D" w:rsidRDefault="00520CF4" w:rsidP="001C5A22">
      <w:pPr>
        <w:ind w:firstLine="480"/>
        <w:rPr>
          <w:color w:val="5B9BD5" w:themeColor="accent1"/>
        </w:rPr>
      </w:pPr>
      <w:r w:rsidRPr="0089177D">
        <w:rPr>
          <w:color w:val="5B9BD5" w:themeColor="accent1"/>
        </w:rPr>
        <w:t xml:space="preserve">In this paper, we have looked up some magazines, files and literatures, and are trying to choose top-ranked coaches. By the mean of this evaluate system, guite a lot of data are used to give a full show of a coach. That is to say, we’ll use “the </w:t>
      </w:r>
      <w:r w:rsidR="00EC3A93" w:rsidRPr="0089177D">
        <w:rPr>
          <w:color w:val="5B9BD5" w:themeColor="accent1"/>
        </w:rPr>
        <w:t>eight evaluating standards</w:t>
      </w:r>
      <w:r w:rsidRPr="0089177D">
        <w:rPr>
          <w:color w:val="5B9BD5" w:themeColor="accent1"/>
        </w:rPr>
        <w:t>”</w:t>
      </w:r>
      <w:r w:rsidR="00EC3A93" w:rsidRPr="0089177D">
        <w:rPr>
          <w:color w:val="5B9BD5" w:themeColor="accent1"/>
        </w:rPr>
        <w:t xml:space="preserve"> mentioned above, but we need to make those subjective assessments objective and full of data</w:t>
      </w:r>
    </w:p>
    <w:p w:rsidR="001C5A22" w:rsidRDefault="001C5A22" w:rsidP="001C5A22">
      <w:pPr>
        <w:ind w:firstLine="480"/>
      </w:pPr>
      <w:r>
        <w:t>比如，对于专业能力和训练能力的评价，我们采用其训练的结果，即是其所带队伍的战绩来代表，这也就将这两项能力与球队的胜率和</w:t>
      </w:r>
      <w:r>
        <w:rPr>
          <w:rFonts w:hint="eastAsia"/>
        </w:rPr>
        <w:t>在大赛中的晋级与夺冠次数</w:t>
      </w:r>
      <w:r>
        <w:t>相结合。在比如对于其人格特质和人际交往能力，我们认为可以从该教练的交际圈的大小，与队员的沟通方式来入手，对于一个不在我们的社交圈中的人，对于这两项作出完全客观以及全面的评价是相当困难的，所以，我们采取在门户媒体的报道中收集一些数据，如反应其与队员及同行间的正面或负面新闻的条数转化为正负的分值，对其进行评判。对于一个教练的管理能力，我们认为是一项随着执教年限而增长的能力，所以我们做出了一个简单的模型用来评估其管理能力。</w:t>
      </w:r>
    </w:p>
    <w:p w:rsidR="00EC3A93" w:rsidRPr="0089177D" w:rsidRDefault="00EC3A93" w:rsidP="00EC3A93">
      <w:pPr>
        <w:ind w:firstLine="480"/>
        <w:rPr>
          <w:color w:val="5B9BD5" w:themeColor="accent1"/>
        </w:rPr>
      </w:pPr>
      <w:r w:rsidRPr="0089177D">
        <w:rPr>
          <w:color w:val="5B9BD5" w:themeColor="accent1"/>
        </w:rPr>
        <w:t>F</w:t>
      </w:r>
      <w:r w:rsidRPr="0089177D">
        <w:rPr>
          <w:rFonts w:hint="eastAsia"/>
          <w:color w:val="5B9BD5" w:themeColor="accent1"/>
        </w:rPr>
        <w:t xml:space="preserve">or </w:t>
      </w:r>
      <w:r w:rsidRPr="0089177D">
        <w:rPr>
          <w:color w:val="5B9BD5" w:themeColor="accent1"/>
        </w:rPr>
        <w:t xml:space="preserve">instance, as for a coach’s professional abilities and training abilities, the result of his training are considered, that is, the wining sores his team has made. We combine the two abilities with the team’s wining ratios, its rising ranks in the important games and the times the team has carried off the first prize. Taking his or her character qualities and communication skills for example, we will begin with the coach’s communication circle and communicating style with players. We find it pretly </w:t>
      </w:r>
      <w:r w:rsidR="006C4E34" w:rsidRPr="0089177D">
        <w:rPr>
          <w:color w:val="5B9BD5" w:themeColor="accent1"/>
        </w:rPr>
        <w:t xml:space="preserve">hard to make a complete and objective assessment of the two items mentioned above, becomes we are not familiar with the coach. So we can just gather some data through the media reports. We transform the </w:t>
      </w:r>
      <w:r w:rsidR="006C4E34" w:rsidRPr="0089177D">
        <w:rPr>
          <w:color w:val="5B9BD5" w:themeColor="accent1"/>
        </w:rPr>
        <w:lastRenderedPageBreak/>
        <w:t xml:space="preserve">positive or negative reports about a coach into the positive or negative number to evaluate a coach. In consideration of a coach’s </w:t>
      </w:r>
      <w:r w:rsidR="008453CA" w:rsidRPr="0089177D">
        <w:rPr>
          <w:color w:val="5B9BD5" w:themeColor="accent1"/>
        </w:rPr>
        <w:t>managing ability, it’s an ability which improves with the teaching years increasing. We have make a simple model to evaluate his or her managing ability in this paper</w:t>
      </w:r>
    </w:p>
    <w:p w:rsidR="001C5A22" w:rsidRPr="006C4E34" w:rsidRDefault="001C5A22" w:rsidP="001C5A22">
      <w:pPr>
        <w:ind w:firstLine="480"/>
      </w:pPr>
    </w:p>
    <w:p w:rsidR="001C5A22" w:rsidRDefault="001C5A22" w:rsidP="001C5A22">
      <w:pPr>
        <w:ind w:firstLine="480"/>
      </w:pPr>
      <w:r>
        <w:t>由于涉及到的评判标准数目较多，且为了保证各项目所占权重尽量客观，我们首先采用层次分析法建立初步模型，得出相应的初步结论后，再对进行细化，改进</w:t>
      </w:r>
    </w:p>
    <w:p w:rsidR="008453CA" w:rsidRPr="0089177D" w:rsidRDefault="008453CA" w:rsidP="0089177D">
      <w:pPr>
        <w:ind w:firstLineChars="175" w:firstLine="420"/>
        <w:rPr>
          <w:color w:val="5B9BD5" w:themeColor="accent1"/>
        </w:rPr>
      </w:pPr>
      <w:r w:rsidRPr="0089177D">
        <w:rPr>
          <w:color w:val="5B9BD5" w:themeColor="accent1"/>
        </w:rPr>
        <w:t>As the number involving the evaluation standards is large and to make each item objective, we first construct a model with</w:t>
      </w:r>
      <w:r w:rsidR="0089177D" w:rsidRPr="0089177D">
        <w:rPr>
          <w:rFonts w:hint="eastAsia"/>
          <w:color w:val="5B9BD5" w:themeColor="accent1"/>
        </w:rPr>
        <w:t xml:space="preserve"> Analytic Hierarchy Process</w:t>
      </w:r>
      <w:r w:rsidR="0089177D" w:rsidRPr="0089177D">
        <w:rPr>
          <w:color w:val="5B9BD5" w:themeColor="accent1"/>
        </w:rPr>
        <w:t xml:space="preserve"> </w:t>
      </w:r>
      <w:r w:rsidRPr="0089177D">
        <w:rPr>
          <w:color w:val="5B9BD5" w:themeColor="accent1"/>
        </w:rPr>
        <w:t>and draw a first conclusion, then we’ll simplify and improve it</w:t>
      </w:r>
    </w:p>
    <w:p w:rsidR="001C5A22" w:rsidRDefault="00965E65" w:rsidP="001C5A22">
      <w:pPr>
        <w:ind w:firstLine="480"/>
      </w:pPr>
      <w:r>
        <w:rPr>
          <w:rFonts w:hint="eastAsia"/>
        </w:rPr>
        <w:t>｝</w:t>
      </w:r>
    </w:p>
    <w:p w:rsidR="00965E65" w:rsidRPr="00965E65" w:rsidRDefault="00965E65" w:rsidP="001C5A22">
      <w:pPr>
        <w:ind w:firstLine="480"/>
        <w:rPr>
          <w:color w:val="FF0000"/>
        </w:rPr>
      </w:pPr>
      <w:r w:rsidRPr="00965E65">
        <w:rPr>
          <w:color w:val="FF0000"/>
        </w:rPr>
        <w:t>｛｝中的内容放这里不合适吧。。。</w:t>
      </w:r>
    </w:p>
    <w:p w:rsidR="0029744E" w:rsidRPr="0029744E" w:rsidRDefault="0029744E" w:rsidP="0029744E">
      <w:pPr>
        <w:ind w:firstLine="480"/>
      </w:pPr>
    </w:p>
    <w:p w:rsidR="00F17B9A" w:rsidRPr="000F5BA6" w:rsidRDefault="00F17B9A" w:rsidP="00B950FE">
      <w:pPr>
        <w:pStyle w:val="1"/>
      </w:pPr>
      <w:r w:rsidRPr="000F5BA6">
        <w:t>Models</w:t>
      </w:r>
    </w:p>
    <w:p w:rsidR="00F17B9A" w:rsidRDefault="00A6500D" w:rsidP="00CE6340">
      <w:pPr>
        <w:pStyle w:val="2"/>
      </w:pPr>
      <w:r>
        <w:t xml:space="preserve">Basic Model: </w:t>
      </w:r>
      <w:r>
        <w:rPr>
          <w:rFonts w:hint="eastAsia"/>
        </w:rPr>
        <w:t>Win</w:t>
      </w:r>
      <w:r>
        <w:t>s</w:t>
      </w:r>
      <w:r>
        <w:rPr>
          <w:rFonts w:hint="eastAsia"/>
        </w:rPr>
        <w:t>-Losses</w:t>
      </w:r>
      <w:r>
        <w:t>s</w:t>
      </w:r>
      <w:r>
        <w:rPr>
          <w:rFonts w:hint="eastAsia"/>
        </w:rPr>
        <w:t xml:space="preserve"> Model</w:t>
      </w:r>
    </w:p>
    <w:p w:rsidR="0088049C" w:rsidRDefault="0088049C" w:rsidP="0088049C">
      <w:pPr>
        <w:ind w:firstLine="480"/>
      </w:pPr>
      <w:r w:rsidRPr="0089177D">
        <w:rPr>
          <w:rFonts w:hint="eastAsia"/>
        </w:rPr>
        <w:t>为了较好地解决问题，我们先</w:t>
      </w:r>
      <w:r w:rsidRPr="0089177D">
        <w:t>调</w:t>
      </w:r>
      <w:r w:rsidRPr="0089177D">
        <w:rPr>
          <w:rFonts w:hint="eastAsia"/>
        </w:rPr>
        <w:t>取并</w:t>
      </w:r>
      <w:r w:rsidRPr="0089177D">
        <w:t>总结了</w:t>
      </w:r>
      <w:r w:rsidRPr="0089177D">
        <w:t>S</w:t>
      </w:r>
      <w:r w:rsidRPr="0089177D">
        <w:rPr>
          <w:rFonts w:hint="eastAsia"/>
        </w:rPr>
        <w:t>ports</w:t>
      </w:r>
      <w:r w:rsidRPr="0089177D">
        <w:t>-reference</w:t>
      </w:r>
      <w:r w:rsidRPr="0089177D">
        <w:rPr>
          <w:rFonts w:hint="eastAsia"/>
        </w:rPr>
        <w:t>网站</w:t>
      </w:r>
      <w:r w:rsidR="006C1FE7">
        <w:rPr>
          <w:rFonts w:hint="eastAsia"/>
        </w:rPr>
        <w:t>[</w:t>
      </w:r>
      <w:r w:rsidR="006C1FE7">
        <w:rPr>
          <w:rFonts w:hint="eastAsia"/>
        </w:rPr>
        <w:t>引用</w:t>
      </w:r>
      <w:r w:rsidR="006C1FE7">
        <w:rPr>
          <w:rFonts w:hint="eastAsia"/>
        </w:rPr>
        <w:t>]</w:t>
      </w:r>
      <w:r w:rsidRPr="0089177D">
        <w:rPr>
          <w:rFonts w:hint="eastAsia"/>
        </w:rPr>
        <w:t>关于大学</w:t>
      </w:r>
      <w:r w:rsidRPr="0089177D">
        <w:t>男篮</w:t>
      </w:r>
      <w:r w:rsidRPr="0089177D">
        <w:rPr>
          <w:rFonts w:hint="eastAsia"/>
        </w:rPr>
        <w:t>教练</w:t>
      </w:r>
      <w:r w:rsidRPr="0089177D">
        <w:t>的比赛数据，包括</w:t>
      </w:r>
      <w:r w:rsidRPr="0089177D">
        <w:rPr>
          <w:rFonts w:hint="eastAsia"/>
        </w:rPr>
        <w:t>教练</w:t>
      </w:r>
      <w:r w:rsidRPr="0089177D">
        <w:t>的</w:t>
      </w:r>
      <w:r w:rsidR="001304E5" w:rsidRPr="0089177D">
        <w:rPr>
          <w:rFonts w:hint="eastAsia"/>
        </w:rPr>
        <w:t>执教起始</w:t>
      </w:r>
      <w:r w:rsidR="001304E5" w:rsidRPr="0089177D">
        <w:t>年份、终止年份、</w:t>
      </w:r>
      <w:r w:rsidR="001304E5" w:rsidRPr="0089177D">
        <w:rPr>
          <w:rFonts w:hint="eastAsia"/>
        </w:rPr>
        <w:t>支教</w:t>
      </w:r>
      <w:r w:rsidR="001304E5" w:rsidRPr="0089177D">
        <w:t>总年限、</w:t>
      </w:r>
      <w:r w:rsidR="001304E5" w:rsidRPr="0089177D">
        <w:rPr>
          <w:rFonts w:hint="eastAsia"/>
        </w:rPr>
        <w:t>执教总</w:t>
      </w:r>
      <w:r w:rsidR="001304E5" w:rsidRPr="0089177D">
        <w:t>场</w:t>
      </w:r>
      <w:r w:rsidR="001304E5" w:rsidRPr="0089177D">
        <w:rPr>
          <w:rFonts w:hint="eastAsia"/>
        </w:rPr>
        <w:t>次</w:t>
      </w:r>
      <w:r w:rsidR="001304E5" w:rsidRPr="0089177D">
        <w:t>、</w:t>
      </w:r>
      <w:r w:rsidR="001304E5" w:rsidRPr="0089177D">
        <w:rPr>
          <w:rFonts w:hint="eastAsia"/>
        </w:rPr>
        <w:t>胜场及胜率</w:t>
      </w:r>
      <w:r w:rsidR="001304E5" w:rsidRPr="0089177D">
        <w:t>、</w:t>
      </w:r>
      <w:r w:rsidR="001304E5" w:rsidRPr="0089177D">
        <w:rPr>
          <w:rFonts w:hint="eastAsia"/>
        </w:rPr>
        <w:t>进入</w:t>
      </w:r>
      <w:r w:rsidR="001304E5" w:rsidRPr="0089177D">
        <w:t>季后赛</w:t>
      </w:r>
      <w:r w:rsidR="001304E5" w:rsidRPr="0089177D">
        <w:rPr>
          <w:rFonts w:hint="eastAsia"/>
        </w:rPr>
        <w:t>64</w:t>
      </w:r>
      <w:r w:rsidR="001304E5" w:rsidRPr="0089177D">
        <w:rPr>
          <w:rFonts w:hint="eastAsia"/>
        </w:rPr>
        <w:t>强、</w:t>
      </w:r>
      <w:r w:rsidR="001304E5" w:rsidRPr="0089177D">
        <w:rPr>
          <w:rFonts w:hint="eastAsia"/>
        </w:rPr>
        <w:t>16</w:t>
      </w:r>
      <w:r w:rsidR="001304E5" w:rsidRPr="0089177D">
        <w:rPr>
          <w:rFonts w:hint="eastAsia"/>
        </w:rPr>
        <w:t>强</w:t>
      </w:r>
      <w:r w:rsidR="001304E5" w:rsidRPr="0089177D">
        <w:t>、</w:t>
      </w:r>
      <w:r w:rsidR="001304E5" w:rsidRPr="0089177D">
        <w:rPr>
          <w:rFonts w:hint="eastAsia"/>
        </w:rPr>
        <w:t>4</w:t>
      </w:r>
      <w:r w:rsidR="001304E5" w:rsidRPr="0089177D">
        <w:rPr>
          <w:rFonts w:hint="eastAsia"/>
        </w:rPr>
        <w:t>强</w:t>
      </w:r>
      <w:r w:rsidR="001304E5" w:rsidRPr="0089177D">
        <w:t>和夺冠次数</w:t>
      </w:r>
      <w:r w:rsidR="001304E5" w:rsidRPr="0089177D">
        <w:rPr>
          <w:rFonts w:hint="eastAsia"/>
        </w:rPr>
        <w:t>。</w:t>
      </w:r>
      <w:r w:rsidR="001304E5" w:rsidRPr="0089177D">
        <w:t>因为在（</w:t>
      </w:r>
      <w:r w:rsidR="001304E5" w:rsidRPr="0089177D">
        <w:rPr>
          <w:rFonts w:hint="eastAsia"/>
        </w:rPr>
        <w:t>引用</w:t>
      </w:r>
      <w:r w:rsidR="001304E5" w:rsidRPr="0089177D">
        <w:rPr>
          <w:rFonts w:hint="eastAsia"/>
        </w:rPr>
        <w:t>1</w:t>
      </w:r>
      <w:r w:rsidR="001304E5" w:rsidRPr="0089177D">
        <w:t>）</w:t>
      </w:r>
      <w:r w:rsidR="001304E5" w:rsidRPr="0089177D">
        <w:rPr>
          <w:rFonts w:hint="eastAsia"/>
        </w:rPr>
        <w:t>文献中教练</w:t>
      </w:r>
      <w:r w:rsidR="001304E5" w:rsidRPr="0089177D">
        <w:t>统计突出强调了胜率和胜场的重要性</w:t>
      </w:r>
      <w:r w:rsidR="001304E5" w:rsidRPr="0089177D">
        <w:rPr>
          <w:rFonts w:hint="eastAsia"/>
        </w:rPr>
        <w:t>，即</w:t>
      </w:r>
      <w:r w:rsidR="001304E5" w:rsidRPr="0089177D">
        <w:t>只</w:t>
      </w:r>
      <w:r w:rsidR="001304E5" w:rsidRPr="0089177D">
        <w:rPr>
          <w:rFonts w:hint="eastAsia"/>
        </w:rPr>
        <w:t>分别</w:t>
      </w:r>
      <w:r w:rsidR="001304E5" w:rsidRPr="0089177D">
        <w:t>统计了</w:t>
      </w:r>
      <w:r w:rsidR="001304E5" w:rsidRPr="0089177D">
        <w:rPr>
          <w:rFonts w:hint="eastAsia"/>
        </w:rPr>
        <w:t>教练</w:t>
      </w:r>
      <w:r w:rsidR="001304E5" w:rsidRPr="0089177D">
        <w:t>的胜率</w:t>
      </w:r>
      <w:r w:rsidR="001304E5" w:rsidRPr="0089177D">
        <w:rPr>
          <w:rFonts w:hint="eastAsia"/>
        </w:rPr>
        <w:t>和超过</w:t>
      </w:r>
      <w:r w:rsidR="001304E5" w:rsidRPr="0089177D">
        <w:rPr>
          <w:rFonts w:hint="eastAsia"/>
        </w:rPr>
        <w:t>600</w:t>
      </w:r>
      <w:r w:rsidR="001304E5" w:rsidRPr="0089177D">
        <w:rPr>
          <w:rFonts w:hint="eastAsia"/>
        </w:rPr>
        <w:t>场</w:t>
      </w:r>
      <w:r w:rsidR="001304E5" w:rsidRPr="0089177D">
        <w:t>胜场的排名，</w:t>
      </w:r>
      <w:r w:rsidR="001304E5" w:rsidRPr="0089177D">
        <w:rPr>
          <w:rFonts w:hint="eastAsia"/>
        </w:rPr>
        <w:t>所以我们</w:t>
      </w:r>
      <w:r w:rsidRPr="0089177D">
        <w:rPr>
          <w:rFonts w:hint="eastAsia"/>
        </w:rPr>
        <w:t>先</w:t>
      </w:r>
      <w:r w:rsidR="001304E5" w:rsidRPr="0089177D">
        <w:rPr>
          <w:rFonts w:hint="eastAsia"/>
        </w:rPr>
        <w:t>弱化</w:t>
      </w:r>
      <w:r w:rsidR="001304E5" w:rsidRPr="0089177D">
        <w:t>了</w:t>
      </w:r>
      <w:r w:rsidR="001304E5" w:rsidRPr="0089177D">
        <w:rPr>
          <w:rFonts w:hint="eastAsia"/>
        </w:rPr>
        <w:t>其它</w:t>
      </w:r>
      <w:r w:rsidR="00EB3EC2" w:rsidRPr="0089177D">
        <w:t>因素对于教练</w:t>
      </w:r>
      <w:r w:rsidR="00EB3EC2" w:rsidRPr="0089177D">
        <w:rPr>
          <w:rFonts w:hint="eastAsia"/>
        </w:rPr>
        <w:t>的</w:t>
      </w:r>
      <w:r w:rsidR="00EB3EC2" w:rsidRPr="0089177D">
        <w:t>影响，选取了描述教练</w:t>
      </w:r>
      <w:r w:rsidR="00EB3EC2" w:rsidRPr="0089177D">
        <w:rPr>
          <w:rFonts w:hint="eastAsia"/>
        </w:rPr>
        <w:t>水平</w:t>
      </w:r>
      <w:r w:rsidR="00EB3EC2" w:rsidRPr="0089177D">
        <w:t>的两个最</w:t>
      </w:r>
      <w:r w:rsidR="001304E5" w:rsidRPr="0089177D">
        <w:t>重要</w:t>
      </w:r>
      <w:r w:rsidR="00EB3EC2" w:rsidRPr="0089177D">
        <w:rPr>
          <w:rFonts w:hint="eastAsia"/>
        </w:rPr>
        <w:t>的</w:t>
      </w:r>
      <w:r w:rsidR="00EB3EC2" w:rsidRPr="0089177D">
        <w:t>指标：胜率和胜场</w:t>
      </w:r>
      <w:r w:rsidR="00EB3EC2" w:rsidRPr="0089177D">
        <w:rPr>
          <w:rFonts w:hint="eastAsia"/>
        </w:rPr>
        <w:t>，</w:t>
      </w:r>
      <w:r w:rsidR="00EB3EC2" w:rsidRPr="0089177D">
        <w:t>对</w:t>
      </w:r>
      <w:r w:rsidR="00EB3EC2" w:rsidRPr="0089177D">
        <w:rPr>
          <w:rFonts w:hint="eastAsia"/>
        </w:rPr>
        <w:t>所有</w:t>
      </w:r>
      <w:r w:rsidR="00EB3EC2" w:rsidRPr="0089177D">
        <w:t>教练进行</w:t>
      </w:r>
      <w:r w:rsidR="00EB3EC2" w:rsidRPr="0089177D">
        <w:rPr>
          <w:rFonts w:hint="eastAsia"/>
        </w:rPr>
        <w:t>分数</w:t>
      </w:r>
      <w:r w:rsidR="00EB3EC2" w:rsidRPr="0089177D">
        <w:t>评估</w:t>
      </w:r>
      <w:r w:rsidR="00EB3EC2" w:rsidRPr="0089177D">
        <w:rPr>
          <w:rFonts w:hint="eastAsia"/>
        </w:rPr>
        <w:t>。</w:t>
      </w:r>
    </w:p>
    <w:p w:rsidR="00A6500D" w:rsidRPr="00041922" w:rsidRDefault="00A6500D" w:rsidP="00A6500D">
      <w:pPr>
        <w:ind w:firstLine="480"/>
        <w:rPr>
          <w:color w:val="ED7D31" w:themeColor="accent2"/>
        </w:rPr>
      </w:pPr>
      <w:r>
        <w:rPr>
          <w:color w:val="ED7D31" w:themeColor="accent2"/>
        </w:rPr>
        <w:t xml:space="preserve">To solve the problem better, we have quoted, selected and summarized the data from the website Sports-reference[], and the data include the coaches’ beginning year, ending year, the total coaching years, the total coaching matches, Wins-Losses Percentage, </w:t>
      </w:r>
      <w:r w:rsidRPr="00A6500D">
        <w:rPr>
          <w:color w:val="ED7D31" w:themeColor="accent2"/>
        </w:rPr>
        <w:t>CREG</w:t>
      </w:r>
      <w:r>
        <w:rPr>
          <w:color w:val="ED7D31" w:themeColor="accent2"/>
        </w:rPr>
        <w:t xml:space="preserve"> (</w:t>
      </w:r>
      <w:r w:rsidRPr="00A6500D">
        <w:rPr>
          <w:color w:val="ED7D31" w:themeColor="accent2"/>
        </w:rPr>
        <w:t>Number of regular season conference championships won</w:t>
      </w:r>
      <w:r>
        <w:rPr>
          <w:color w:val="ED7D31" w:themeColor="accent2"/>
        </w:rPr>
        <w:t>), CTRN (</w:t>
      </w:r>
      <w:r w:rsidRPr="00A6500D">
        <w:rPr>
          <w:color w:val="ED7D31" w:themeColor="accent2"/>
        </w:rPr>
        <w:t>Number of conference tournament championships won</w:t>
      </w:r>
      <w:r>
        <w:rPr>
          <w:color w:val="ED7D31" w:themeColor="accent2"/>
        </w:rPr>
        <w:t>), NCAA (</w:t>
      </w:r>
      <w:r w:rsidRPr="00A6500D">
        <w:rPr>
          <w:color w:val="ED7D31" w:themeColor="accent2"/>
        </w:rPr>
        <w:t>Number of NCAA tournament appearances</w:t>
      </w:r>
      <w:r>
        <w:rPr>
          <w:color w:val="ED7D31" w:themeColor="accent2"/>
        </w:rPr>
        <w:t>), FF (</w:t>
      </w:r>
      <w:r w:rsidRPr="00A6500D">
        <w:rPr>
          <w:color w:val="ED7D31" w:themeColor="accent2"/>
        </w:rPr>
        <w:t>Number of NCAA final Four appearances</w:t>
      </w:r>
      <w:r>
        <w:rPr>
          <w:color w:val="ED7D31" w:themeColor="accent2"/>
        </w:rPr>
        <w:t>), NC (</w:t>
      </w:r>
      <w:r w:rsidRPr="00A6500D">
        <w:rPr>
          <w:color w:val="ED7D31" w:themeColor="accent2"/>
        </w:rPr>
        <w:t>Number of NCAA tournament championships won</w:t>
      </w:r>
      <w:r>
        <w:rPr>
          <w:rFonts w:hint="eastAsia"/>
          <w:color w:val="ED7D31" w:themeColor="accent2"/>
        </w:rPr>
        <w:t>).</w:t>
      </w:r>
      <w:r w:rsidR="006C1FE7">
        <w:rPr>
          <w:color w:val="ED7D31" w:themeColor="accent2"/>
        </w:rPr>
        <w:t xml:space="preserve"> Because in the literature[</w:t>
      </w:r>
      <w:r w:rsidR="006C1FE7">
        <w:rPr>
          <w:color w:val="ED7D31" w:themeColor="accent2"/>
        </w:rPr>
        <w:t>需引用</w:t>
      </w:r>
      <w:r w:rsidR="006C1FE7">
        <w:rPr>
          <w:color w:val="ED7D31" w:themeColor="accent2"/>
        </w:rPr>
        <w:t>]</w:t>
      </w:r>
      <w:r>
        <w:rPr>
          <w:color w:val="ED7D31" w:themeColor="accent2"/>
        </w:rPr>
        <w:t xml:space="preserve">, the importance of </w:t>
      </w:r>
      <w:r w:rsidR="006C1FE7">
        <w:rPr>
          <w:color w:val="ED7D31" w:themeColor="accent2"/>
        </w:rPr>
        <w:t>W-L</w:t>
      </w:r>
      <w:r w:rsidR="006C1FE7" w:rsidRPr="006C1FE7">
        <w:rPr>
          <w:color w:val="ED7D31" w:themeColor="accent2"/>
        </w:rPr>
        <w:t xml:space="preserve"> Percentage</w:t>
      </w:r>
      <w:r w:rsidR="006C1FE7">
        <w:rPr>
          <w:color w:val="ED7D31" w:themeColor="accent2"/>
        </w:rPr>
        <w:t xml:space="preserve"> and Wins</w:t>
      </w:r>
      <w:r>
        <w:rPr>
          <w:rFonts w:hint="eastAsia"/>
        </w:rPr>
        <w:t xml:space="preserve"> </w:t>
      </w:r>
      <w:r>
        <w:rPr>
          <w:color w:val="ED7D31" w:themeColor="accent2"/>
        </w:rPr>
        <w:t xml:space="preserve">are especially </w:t>
      </w:r>
      <w:r w:rsidR="006C1FE7">
        <w:rPr>
          <w:color w:val="ED7D31" w:themeColor="accent2"/>
        </w:rPr>
        <w:t>emphasized, that is, the coach</w:t>
      </w:r>
      <w:r>
        <w:rPr>
          <w:color w:val="ED7D31" w:themeColor="accent2"/>
        </w:rPr>
        <w:t>’</w:t>
      </w:r>
      <w:r w:rsidR="006C1FE7">
        <w:rPr>
          <w:color w:val="ED7D31" w:themeColor="accent2"/>
        </w:rPr>
        <w:t>s</w:t>
      </w:r>
      <w:r>
        <w:rPr>
          <w:color w:val="ED7D31" w:themeColor="accent2"/>
        </w:rPr>
        <w:t xml:space="preserve"> </w:t>
      </w:r>
      <w:r w:rsidR="006C1FE7" w:rsidRPr="006C1FE7">
        <w:rPr>
          <w:rFonts w:hint="eastAsia"/>
          <w:color w:val="ED7D31" w:themeColor="accent2"/>
        </w:rPr>
        <w:t xml:space="preserve">W-L Percentage </w:t>
      </w:r>
      <w:r>
        <w:rPr>
          <w:color w:val="ED7D31" w:themeColor="accent2"/>
        </w:rPr>
        <w:t>and the ranking orders of more than 600 winning matches are separately counted, so firstly we have w</w:t>
      </w:r>
      <w:r w:rsidRPr="00FC34A7">
        <w:rPr>
          <w:color w:val="ED7D31" w:themeColor="accent2"/>
        </w:rPr>
        <w:t>eaken</w:t>
      </w:r>
      <w:r>
        <w:rPr>
          <w:color w:val="ED7D31" w:themeColor="accent2"/>
        </w:rPr>
        <w:t xml:space="preserve"> the effect that other elements have upon the coaches, and then chosen the two most important indexes: </w:t>
      </w:r>
      <w:r w:rsidR="006C1FE7">
        <w:rPr>
          <w:color w:val="ED7D31" w:themeColor="accent2"/>
        </w:rPr>
        <w:t>W-L</w:t>
      </w:r>
      <w:r w:rsidR="006C1FE7" w:rsidRPr="006C1FE7">
        <w:rPr>
          <w:color w:val="ED7D31" w:themeColor="accent2"/>
        </w:rPr>
        <w:t xml:space="preserve"> Percentage</w:t>
      </w:r>
      <w:r w:rsidR="006C1FE7">
        <w:rPr>
          <w:color w:val="ED7D31" w:themeColor="accent2"/>
        </w:rPr>
        <w:t xml:space="preserve"> and Wins</w:t>
      </w:r>
      <w:r>
        <w:rPr>
          <w:rFonts w:hint="eastAsia"/>
        </w:rPr>
        <w:t xml:space="preserve"> </w:t>
      </w:r>
      <w:r>
        <w:rPr>
          <w:color w:val="ED7D31" w:themeColor="accent2"/>
        </w:rPr>
        <w:t>to evaluate marks of all the coaches.</w:t>
      </w:r>
    </w:p>
    <w:p w:rsidR="00A6500D" w:rsidRPr="00A6500D" w:rsidRDefault="00A6500D" w:rsidP="0088049C">
      <w:pPr>
        <w:ind w:firstLine="480"/>
      </w:pPr>
    </w:p>
    <w:tbl>
      <w:tblPr>
        <w:tblStyle w:val="a8"/>
        <w:tblW w:w="0" w:type="auto"/>
        <w:tblLook w:val="04A0" w:firstRow="1" w:lastRow="0" w:firstColumn="1" w:lastColumn="0" w:noHBand="0" w:noVBand="1"/>
      </w:tblPr>
      <w:tblGrid>
        <w:gridCol w:w="9742"/>
      </w:tblGrid>
      <w:tr w:rsidR="00624E75" w:rsidTr="00624E75">
        <w:tc>
          <w:tcPr>
            <w:tcW w:w="9742" w:type="dxa"/>
            <w:vAlign w:val="center"/>
          </w:tcPr>
          <w:p w:rsidR="00624E75" w:rsidRDefault="00624E75" w:rsidP="00624E75">
            <w:pPr>
              <w:ind w:firstLineChars="0" w:firstLine="0"/>
              <w:jc w:val="center"/>
            </w:pPr>
            <w:r>
              <w:rPr>
                <w:rFonts w:hint="eastAsia"/>
                <w:noProof/>
              </w:rPr>
              <w:lastRenderedPageBreak/>
              <w:drawing>
                <wp:inline distT="0" distB="0" distL="0" distR="0">
                  <wp:extent cx="4152900" cy="28668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1.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4674" cy="2881861"/>
                          </a:xfrm>
                          <a:prstGeom prst="rect">
                            <a:avLst/>
                          </a:prstGeom>
                        </pic:spPr>
                      </pic:pic>
                    </a:graphicData>
                  </a:graphic>
                </wp:inline>
              </w:drawing>
            </w:r>
          </w:p>
          <w:p w:rsidR="00624E75" w:rsidRDefault="00624E75" w:rsidP="00624E75">
            <w:pPr>
              <w:pStyle w:val="5"/>
            </w:pPr>
            <w:r>
              <w:t>Problem Analysis</w:t>
            </w:r>
          </w:p>
        </w:tc>
      </w:tr>
    </w:tbl>
    <w:p w:rsidR="00965E65" w:rsidRPr="00965E65" w:rsidRDefault="00965E65" w:rsidP="00965E65">
      <w:pPr>
        <w:ind w:firstLine="480"/>
      </w:pPr>
    </w:p>
    <w:p w:rsidR="007F1976" w:rsidRDefault="007F1976" w:rsidP="00E80E98">
      <w:pPr>
        <w:pStyle w:val="3"/>
      </w:pPr>
      <w:r w:rsidRPr="007F1976">
        <w:t>Symbols and Definitions</w:t>
      </w:r>
    </w:p>
    <w:p w:rsidR="00E80E98" w:rsidRPr="00E80E98" w:rsidRDefault="00E80E98" w:rsidP="00E80E98">
      <w:pPr>
        <w:pStyle w:val="a7"/>
        <w:numPr>
          <w:ilvl w:val="0"/>
          <w:numId w:val="13"/>
        </w:numPr>
        <w:ind w:firstLineChars="0"/>
        <w:rPr>
          <w:color w:val="FF0000"/>
        </w:rPr>
      </w:pPr>
      <m:oMath>
        <m:r>
          <w:rPr>
            <w:rFonts w:ascii="Cambria Math" w:hAnsi="Cambria Math" w:cs="Arial"/>
            <w:color w:val="FF0000"/>
            <w:shd w:val="clear" w:color="auto" w:fill="FFFFFF"/>
          </w:rPr>
          <m:t>S</m:t>
        </m:r>
      </m:oMath>
      <w:r>
        <w:rPr>
          <w:rFonts w:hint="eastAsia"/>
          <w:color w:val="FF0000"/>
          <w:shd w:val="clear" w:color="auto" w:fill="FFFFFF"/>
        </w:rPr>
        <w:t>：</w:t>
      </w:r>
      <w:r w:rsidRPr="00E80E98">
        <w:rPr>
          <w:color w:val="FF0000"/>
          <w:shd w:val="clear" w:color="auto" w:fill="FFFFFF"/>
        </w:rPr>
        <w:t>教练的总得分</w:t>
      </w:r>
    </w:p>
    <w:p w:rsidR="00E80E98" w:rsidRPr="00E80E98" w:rsidRDefault="008D3931" w:rsidP="00E80E98">
      <w:pPr>
        <w:pStyle w:val="a7"/>
        <w:numPr>
          <w:ilvl w:val="0"/>
          <w:numId w:val="13"/>
        </w:numPr>
        <w:ind w:firstLineChars="0"/>
        <w:rPr>
          <w:color w:val="FF0000"/>
        </w:rPr>
      </w:pPr>
      <m:oMath>
        <m:sSub>
          <m:sSubPr>
            <m:ctrlPr>
              <w:rPr>
                <w:rFonts w:ascii="Cambria Math" w:hAnsi="Cambria Math" w:cs="Arial"/>
                <w:color w:val="FF0000"/>
                <w:shd w:val="clear" w:color="auto" w:fill="FFFFFF"/>
              </w:rPr>
            </m:ctrlPr>
          </m:sSubPr>
          <m:e>
            <m:r>
              <w:rPr>
                <w:rFonts w:ascii="Cambria Math" w:hAnsi="Cambria Math" w:cs="Arial"/>
                <w:color w:val="FF0000"/>
                <w:shd w:val="clear" w:color="auto" w:fill="FFFFFF"/>
              </w:rPr>
              <m:t>S</m:t>
            </m:r>
          </m:e>
          <m:sub>
            <m:r>
              <w:rPr>
                <w:rFonts w:ascii="Cambria Math" w:hAnsi="Cambria Math"/>
                <w:color w:val="FF0000"/>
              </w:rPr>
              <m:t>W/L</m:t>
            </m:r>
          </m:sub>
        </m:sSub>
      </m:oMath>
      <w:r w:rsidR="00E80E98" w:rsidRPr="00E80E98">
        <w:rPr>
          <w:rFonts w:hint="eastAsia"/>
          <w:color w:val="FF0000"/>
          <w:shd w:val="clear" w:color="auto" w:fill="FFFFFF"/>
        </w:rPr>
        <w:t>/</w:t>
      </w:r>
      <m:oMath>
        <m:sSub>
          <m:sSubPr>
            <m:ctrlPr>
              <w:rPr>
                <w:rFonts w:ascii="Cambria Math" w:hAnsi="Cambria Math" w:cs="Arial"/>
                <w:color w:val="FF0000"/>
                <w:shd w:val="clear" w:color="auto" w:fill="FFFFFF"/>
              </w:rPr>
            </m:ctrlPr>
          </m:sSubPr>
          <m:e>
            <m:r>
              <w:rPr>
                <w:rFonts w:ascii="Cambria Math" w:hAnsi="Cambria Math" w:cs="Arial"/>
                <w:color w:val="FF0000"/>
                <w:shd w:val="clear" w:color="auto" w:fill="FFFFFF"/>
              </w:rPr>
              <m:t>S</m:t>
            </m:r>
          </m:e>
          <m:sub>
            <m:r>
              <w:rPr>
                <w:rFonts w:ascii="Cambria Math" w:hAnsi="Cambria Math"/>
                <w:color w:val="FF0000"/>
              </w:rPr>
              <m:t>Wins</m:t>
            </m:r>
          </m:sub>
        </m:sSub>
      </m:oMath>
      <w:r w:rsidR="00E80E98" w:rsidRPr="00E80E98">
        <w:rPr>
          <w:rFonts w:hint="eastAsia"/>
          <w:color w:val="FF0000"/>
          <w:shd w:val="clear" w:color="auto" w:fill="FFFFFF"/>
        </w:rPr>
        <w:t>：教练</w:t>
      </w:r>
      <w:r w:rsidR="00E80E98" w:rsidRPr="00E80E98">
        <w:rPr>
          <w:color w:val="FF0000"/>
          <w:shd w:val="clear" w:color="auto" w:fill="FFFFFF"/>
        </w:rPr>
        <w:t>在胜率</w:t>
      </w:r>
      <w:r w:rsidR="00E80E98" w:rsidRPr="00E80E98">
        <w:rPr>
          <w:color w:val="FF0000"/>
          <w:shd w:val="clear" w:color="auto" w:fill="FFFFFF"/>
        </w:rPr>
        <w:t>/</w:t>
      </w:r>
      <w:r w:rsidR="00E80E98" w:rsidRPr="00E80E98">
        <w:rPr>
          <w:rFonts w:hint="eastAsia"/>
          <w:color w:val="FF0000"/>
          <w:shd w:val="clear" w:color="auto" w:fill="FFFFFF"/>
        </w:rPr>
        <w:t>胜场</w:t>
      </w:r>
      <w:r w:rsidR="00E80E98" w:rsidRPr="00E80E98">
        <w:rPr>
          <w:color w:val="FF0000"/>
          <w:shd w:val="clear" w:color="auto" w:fill="FFFFFF"/>
        </w:rPr>
        <w:t>方面的得分</w:t>
      </w:r>
      <w:r w:rsidR="0055353E">
        <w:rPr>
          <w:rFonts w:hint="eastAsia"/>
          <w:color w:val="FF0000"/>
          <w:shd w:val="clear" w:color="auto" w:fill="FFFFFF"/>
        </w:rPr>
        <w:t>（不知道</w:t>
      </w:r>
      <w:r w:rsidR="0055353E">
        <w:rPr>
          <w:color w:val="FF0000"/>
          <w:shd w:val="clear" w:color="auto" w:fill="FFFFFF"/>
        </w:rPr>
        <w:t>需不需要，</w:t>
      </w:r>
      <w:r w:rsidR="0055353E">
        <w:rPr>
          <w:rFonts w:hint="eastAsia"/>
          <w:color w:val="FF0000"/>
          <w:shd w:val="clear" w:color="auto" w:fill="FFFFFF"/>
        </w:rPr>
        <w:t>我看过</w:t>
      </w:r>
      <w:r w:rsidR="0055353E">
        <w:rPr>
          <w:color w:val="FF0000"/>
          <w:shd w:val="clear" w:color="auto" w:fill="FFFFFF"/>
        </w:rPr>
        <w:t>的都没有）</w:t>
      </w:r>
    </w:p>
    <w:p w:rsidR="00F17B9A" w:rsidRDefault="007F1976" w:rsidP="007F1976">
      <w:pPr>
        <w:pStyle w:val="3"/>
      </w:pPr>
      <w:r>
        <w:t>Assumptions</w:t>
      </w:r>
    </w:p>
    <w:p w:rsidR="007F1976" w:rsidRDefault="00E80E98" w:rsidP="007F1976">
      <w:pPr>
        <w:ind w:firstLine="480"/>
      </w:pPr>
      <w:r>
        <w:rPr>
          <w:rFonts w:hint="eastAsia"/>
        </w:rPr>
        <w:t>暂时</w:t>
      </w:r>
      <w:r>
        <w:t>无法判断</w:t>
      </w:r>
      <w:r w:rsidR="00EB3EC2">
        <w:rPr>
          <w:rFonts w:hint="eastAsia"/>
        </w:rPr>
        <w:t>胜率</w:t>
      </w:r>
      <w:r w:rsidR="00EB3EC2">
        <w:t>和胜场</w:t>
      </w:r>
      <w:r>
        <w:rPr>
          <w:rFonts w:hint="eastAsia"/>
        </w:rPr>
        <w:t>权重</w:t>
      </w:r>
      <w:r>
        <w:t>比，假设其</w:t>
      </w:r>
      <w:r w:rsidR="00EB3EC2">
        <w:t>重要性相等，</w:t>
      </w:r>
      <w:r w:rsidR="00EB3EC2">
        <w:rPr>
          <w:rFonts w:hint="eastAsia"/>
        </w:rPr>
        <w:t>即</w:t>
      </w:r>
      <w:r w:rsidR="00EB3EC2">
        <w:t>权重为</w:t>
      </w:r>
      <w:r w:rsidR="00EB3EC2">
        <w:rPr>
          <w:rFonts w:hint="eastAsia"/>
        </w:rPr>
        <w:t>1</w:t>
      </w:r>
      <w:r w:rsidR="00EB3EC2">
        <w:rPr>
          <w:rFonts w:hint="eastAsia"/>
        </w:rPr>
        <w:t>：</w:t>
      </w:r>
      <w:r w:rsidR="00EB3EC2">
        <w:rPr>
          <w:rFonts w:hint="eastAsia"/>
        </w:rPr>
        <w:t>1</w:t>
      </w:r>
      <w:r w:rsidR="00EB3EC2">
        <w:rPr>
          <w:rFonts w:hint="eastAsia"/>
        </w:rPr>
        <w:t>。</w:t>
      </w:r>
    </w:p>
    <w:p w:rsidR="00185DA0" w:rsidRPr="00624E75" w:rsidRDefault="00EB3EC2" w:rsidP="00624E75">
      <w:pPr>
        <w:ind w:firstLine="480"/>
        <w:rPr>
          <w:color w:val="000000"/>
          <w:shd w:val="clear" w:color="auto" w:fill="FFFFFF"/>
        </w:rPr>
      </w:pPr>
      <w:r>
        <w:rPr>
          <w:rFonts w:hint="eastAsia"/>
        </w:rPr>
        <w:t>教练</w:t>
      </w:r>
      <w:r>
        <w:t>的满分为</w:t>
      </w:r>
      <w:r>
        <w:rPr>
          <w:rFonts w:hint="eastAsia"/>
        </w:rPr>
        <w:t>100</w:t>
      </w:r>
      <w:r w:rsidR="00E80E98">
        <w:rPr>
          <w:rFonts w:hint="eastAsia"/>
        </w:rPr>
        <w:t>分，</w:t>
      </w:r>
      <m:oMath>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S</m:t>
            </m:r>
          </m:e>
          <m:sub>
            <m:r>
              <w:rPr>
                <w:rFonts w:ascii="Cambria Math" w:hAnsi="Cambria Math" w:cs="Arial"/>
                <w:color w:val="000000"/>
                <w:shd w:val="clear" w:color="auto" w:fill="FFFFFF"/>
              </w:rPr>
              <m:t>max</m:t>
            </m:r>
          </m:sub>
        </m:sSub>
        <m:r>
          <w:rPr>
            <w:rFonts w:ascii="Cambria Math" w:hAnsi="Cambria Math" w:cs="Arial"/>
            <w:color w:val="000000"/>
            <w:shd w:val="clear" w:color="auto" w:fill="FFFFFF"/>
          </w:rPr>
          <m:t>=100</m:t>
        </m:r>
      </m:oMath>
      <w:r w:rsidR="00E80E98">
        <w:rPr>
          <w:rFonts w:hint="eastAsia"/>
          <w:color w:val="000000"/>
          <w:shd w:val="clear" w:color="auto" w:fill="FFFFFF"/>
        </w:rPr>
        <w:t>。</w:t>
      </w:r>
    </w:p>
    <w:p w:rsidR="007F1976" w:rsidRDefault="007F1976" w:rsidP="007F1976">
      <w:pPr>
        <w:pStyle w:val="3"/>
      </w:pPr>
      <w:r>
        <w:t>The Foundation of Model</w:t>
      </w:r>
    </w:p>
    <w:p w:rsidR="00871665" w:rsidRDefault="00871665" w:rsidP="00871665">
      <w:pPr>
        <w:ind w:firstLine="480"/>
      </w:pPr>
      <w:r>
        <w:rPr>
          <w:rFonts w:hint="eastAsia"/>
        </w:rPr>
        <w:t>经过对</w:t>
      </w:r>
      <w:r>
        <w:t>NCAA</w:t>
      </w:r>
      <w:r>
        <w:t>网站的查询</w:t>
      </w:r>
      <w:r>
        <w:rPr>
          <w:rFonts w:hint="eastAsia"/>
        </w:rPr>
        <w:t>及</w:t>
      </w:r>
      <w:r>
        <w:t>筛查发现有大约</w:t>
      </w:r>
      <w:r>
        <w:rPr>
          <w:rFonts w:hint="eastAsia"/>
        </w:rPr>
        <w:t>四</w:t>
      </w:r>
      <w:r>
        <w:t>分之一</w:t>
      </w:r>
      <w:r>
        <w:rPr>
          <w:rFonts w:hint="eastAsia"/>
        </w:rPr>
        <w:t>（</w:t>
      </w:r>
      <w:r>
        <w:rPr>
          <w:rFonts w:hint="eastAsia"/>
        </w:rPr>
        <w:t>91</w:t>
      </w:r>
      <w:r>
        <w:t>8</w:t>
      </w:r>
      <w:r w:rsidR="00E80E98">
        <w:rPr>
          <w:rFonts w:hint="eastAsia"/>
        </w:rPr>
        <w:t>/3513</w:t>
      </w:r>
      <w:r>
        <w:t>）</w:t>
      </w:r>
      <w:r>
        <w:rPr>
          <w:rFonts w:hint="eastAsia"/>
        </w:rPr>
        <w:t>的</w:t>
      </w:r>
      <w:r>
        <w:t>教练</w:t>
      </w:r>
      <w:r>
        <w:rPr>
          <w:rFonts w:hint="eastAsia"/>
        </w:rPr>
        <w:t>执教</w:t>
      </w:r>
      <w:r>
        <w:t>场次少于</w:t>
      </w:r>
      <w:r>
        <w:rPr>
          <w:rFonts w:hint="eastAsia"/>
        </w:rPr>
        <w:t>30</w:t>
      </w:r>
      <w:r>
        <w:rPr>
          <w:rFonts w:hint="eastAsia"/>
        </w:rPr>
        <w:t>场</w:t>
      </w:r>
      <w:r>
        <w:t>（</w:t>
      </w:r>
      <w:r>
        <w:rPr>
          <w:rFonts w:hint="eastAsia"/>
        </w:rPr>
        <w:t>即大约</w:t>
      </w:r>
      <w:r>
        <w:t>一个赛季）</w:t>
      </w:r>
      <w:r>
        <w:rPr>
          <w:rFonts w:hint="eastAsia"/>
        </w:rPr>
        <w:t>，这些</w:t>
      </w:r>
      <w:r>
        <w:t>教练可能会产生极端数据点从而影响筛选。剔除掉这些数据后</w:t>
      </w:r>
      <w:r>
        <w:rPr>
          <w:rFonts w:hint="eastAsia"/>
        </w:rPr>
        <w:t>对</w:t>
      </w:r>
      <w:r>
        <w:t>所有教练的</w:t>
      </w:r>
      <w:r>
        <w:rPr>
          <w:rFonts w:hint="eastAsia"/>
        </w:rPr>
        <w:t>胜率</w:t>
      </w:r>
      <w:r>
        <w:t>和胜场次数</w:t>
      </w:r>
      <w:r>
        <w:rPr>
          <w:rFonts w:hint="eastAsia"/>
        </w:rPr>
        <w:t>画</w:t>
      </w:r>
      <w:r>
        <w:t>频数分布直方图</w:t>
      </w:r>
      <w:r>
        <w:rPr>
          <w:rFonts w:hint="eastAsia"/>
        </w:rPr>
        <w:t>，如</w:t>
      </w:r>
      <w:r>
        <w:t>下图所示（</w:t>
      </w:r>
      <w:r>
        <w:rPr>
          <w:rFonts w:hint="eastAsia"/>
        </w:rPr>
        <w:t>左</w:t>
      </w:r>
      <w:r>
        <w:t>为胜率分布</w:t>
      </w:r>
      <w:r>
        <w:rPr>
          <w:rFonts w:hint="eastAsia"/>
        </w:rPr>
        <w:t>，</w:t>
      </w:r>
      <w:r>
        <w:t>右为胜场</w:t>
      </w:r>
      <w:r>
        <w:rPr>
          <w:rFonts w:hint="eastAsia"/>
        </w:rPr>
        <w:t>数分布</w:t>
      </w:r>
      <w:r>
        <w:t>）</w:t>
      </w:r>
    </w:p>
    <w:tbl>
      <w:tblPr>
        <w:tblStyle w:val="a8"/>
        <w:tblW w:w="0" w:type="auto"/>
        <w:tblLook w:val="04A0" w:firstRow="1" w:lastRow="0" w:firstColumn="1" w:lastColumn="0" w:noHBand="0" w:noVBand="1"/>
      </w:tblPr>
      <w:tblGrid>
        <w:gridCol w:w="9742"/>
      </w:tblGrid>
      <w:tr w:rsidR="0089177D" w:rsidTr="0029744E">
        <w:tc>
          <w:tcPr>
            <w:tcW w:w="9742" w:type="dxa"/>
            <w:vAlign w:val="center"/>
          </w:tcPr>
          <w:p w:rsidR="0089177D" w:rsidRDefault="0089177D" w:rsidP="0029744E">
            <w:pPr>
              <w:ind w:firstLineChars="0" w:firstLine="0"/>
              <w:jc w:val="center"/>
            </w:pPr>
            <w:r w:rsidRPr="006F601A">
              <w:rPr>
                <w:rFonts w:hint="eastAsia"/>
                <w:noProof/>
              </w:rPr>
              <w:lastRenderedPageBreak/>
              <w:drawing>
                <wp:inline distT="0" distB="0" distL="0" distR="0" wp14:anchorId="100C4E25" wp14:editId="431E9225">
                  <wp:extent cx="2857500" cy="2857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66314F">
              <w:rPr>
                <w:rFonts w:hint="eastAsia"/>
                <w:noProof/>
              </w:rPr>
              <w:drawing>
                <wp:inline distT="0" distB="0" distL="0" distR="0" wp14:anchorId="41971699" wp14:editId="5C4AD18F">
                  <wp:extent cx="2857500" cy="285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89177D" w:rsidRDefault="0089177D" w:rsidP="0029744E">
            <w:pPr>
              <w:ind w:firstLineChars="0" w:firstLine="0"/>
              <w:jc w:val="center"/>
            </w:pPr>
            <w:r>
              <w:rPr>
                <w:rFonts w:hint="eastAsia"/>
              </w:rPr>
              <w:t>(</w:t>
            </w:r>
            <w:r>
              <w:t>a</w:t>
            </w:r>
            <w:r>
              <w:rPr>
                <w:rFonts w:hint="eastAsia"/>
              </w:rPr>
              <w:t>)</w:t>
            </w:r>
            <w:r>
              <w:t xml:space="preserve">W-L percentage </w:t>
            </w:r>
            <w:r w:rsidRPr="0089177D">
              <w:t>distribution</w:t>
            </w:r>
            <w:r>
              <w:t xml:space="preserve">    (b)Wins distribution</w:t>
            </w:r>
          </w:p>
          <w:p w:rsidR="0089177D" w:rsidRDefault="0089177D" w:rsidP="0029744E">
            <w:pPr>
              <w:pStyle w:val="5"/>
            </w:pPr>
            <w:r>
              <w:rPr>
                <w:rFonts w:hint="eastAsia"/>
              </w:rPr>
              <w:t xml:space="preserve">The </w:t>
            </w:r>
            <w:r w:rsidRPr="0089177D">
              <w:t>distribution</w:t>
            </w:r>
            <w:r>
              <w:rPr>
                <w:rFonts w:hint="eastAsia"/>
              </w:rPr>
              <w:t xml:space="preserve"> of W</w:t>
            </w:r>
            <w:r>
              <w:t>i</w:t>
            </w:r>
            <w:r>
              <w:rPr>
                <w:rFonts w:hint="eastAsia"/>
              </w:rPr>
              <w:t>ns and W</w:t>
            </w:r>
            <w:r>
              <w:t>-L</w:t>
            </w:r>
            <w:r w:rsidR="00624E75">
              <w:t>%</w:t>
            </w:r>
          </w:p>
        </w:tc>
      </w:tr>
    </w:tbl>
    <w:p w:rsidR="00871665" w:rsidRPr="00E15A19" w:rsidRDefault="00871665" w:rsidP="00103674">
      <w:pPr>
        <w:ind w:firstLineChars="0" w:firstLine="420"/>
      </w:pPr>
      <w:r w:rsidRPr="00E15A19">
        <w:rPr>
          <w:rFonts w:hint="eastAsia"/>
        </w:rPr>
        <w:t>可以看出</w:t>
      </w:r>
      <w:r w:rsidRPr="00E15A19">
        <w:t>，胜率</w:t>
      </w:r>
      <w:r w:rsidRPr="00E15A19">
        <w:rPr>
          <w:rFonts w:hint="eastAsia"/>
        </w:rPr>
        <w:t>趋于高斯</w:t>
      </w:r>
      <w:r w:rsidRPr="00E15A19">
        <w:t>分布，胜场趋于</w:t>
      </w:r>
      <w:r w:rsidRPr="00E15A19">
        <w:rPr>
          <w:rFonts w:hint="eastAsia"/>
        </w:rPr>
        <w:t>指数</w:t>
      </w:r>
      <w:r w:rsidRPr="00E15A19">
        <w:t>分布</w:t>
      </w:r>
      <w:r w:rsidRPr="00E15A19">
        <w:rPr>
          <w:rFonts w:hint="eastAsia"/>
        </w:rPr>
        <w:t>，分别</w:t>
      </w:r>
      <w:r w:rsidRPr="00E15A19">
        <w:t>以高斯分布和指数分布作</w:t>
      </w:r>
      <w:r w:rsidRPr="00E15A19">
        <w:rPr>
          <w:rFonts w:hint="eastAsia"/>
        </w:rPr>
        <w:t>最小</w:t>
      </w:r>
      <w:r w:rsidRPr="00E15A19">
        <w:t>绝对残差（</w:t>
      </w:r>
      <w:r w:rsidRPr="00E15A19">
        <w:rPr>
          <w:rFonts w:hint="eastAsia"/>
        </w:rPr>
        <w:t>LAR</w:t>
      </w:r>
      <w:r w:rsidRPr="00E15A19">
        <w:t>）拟合</w:t>
      </w:r>
      <w:r w:rsidRPr="00E15A19">
        <w:t>(with 95% confidence bounds)</w:t>
      </w:r>
      <w:r w:rsidRPr="00E15A19">
        <w:t>，</w:t>
      </w:r>
      <w:r w:rsidRPr="00E15A19">
        <w:rPr>
          <w:rFonts w:hint="eastAsia"/>
        </w:rPr>
        <w:t>得出</w:t>
      </w:r>
      <w:r w:rsidRPr="00E15A19">
        <w:t>拟合</w:t>
      </w:r>
      <w:r w:rsidRPr="00E15A19">
        <w:rPr>
          <w:rFonts w:hint="eastAsia"/>
        </w:rPr>
        <w:t>概率</w:t>
      </w:r>
      <w:r w:rsidRPr="00E15A19">
        <w:t>分布函数分别为</w:t>
      </w:r>
    </w:p>
    <w:p w:rsidR="00871665" w:rsidRPr="00D27199" w:rsidRDefault="008D3931" w:rsidP="00C02C56">
      <w:pPr>
        <w:spacing w:line="360" w:lineRule="auto"/>
        <w:ind w:firstLineChars="0" w:firstLine="0"/>
        <w:jc w:val="right"/>
      </w:pPr>
      <m:oMath>
        <m:sSub>
          <m:sSubPr>
            <m:ctrlPr>
              <w:rPr>
                <w:rFonts w:ascii="Cambria Math" w:hAnsi="Cambria Math"/>
              </w:rPr>
            </m:ctrlPr>
          </m:sSubPr>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sub>
            <m:r>
              <w:rPr>
                <w:rFonts w:ascii="Cambria Math" w:hAnsi="Cambria Math"/>
              </w:rPr>
              <m:t>W</m:t>
            </m:r>
            <m:r>
              <m:rPr>
                <m:sty m:val="p"/>
              </m:rPr>
              <w:rPr>
                <w:rFonts w:ascii="Cambria Math" w:hAnsi="Cambria Math"/>
              </w:rPr>
              <m:t>-</m:t>
            </m:r>
            <m:r>
              <w:rPr>
                <w:rFonts w:ascii="Cambria Math" w:hAnsi="Cambria Math"/>
              </w:rPr>
              <m:t>L</m:t>
            </m:r>
          </m:sub>
        </m:sSub>
        <m:r>
          <m:rPr>
            <m:sty m:val="p"/>
          </m:rPr>
          <w:rPr>
            <w:rFonts w:ascii="Cambria Math" w:hAnsi="Cambria Math"/>
          </w:rPr>
          <m:t>=73.17</m:t>
        </m:r>
        <m:sSup>
          <m:sSupPr>
            <m:ctrlPr>
              <w:rPr>
                <w:rFonts w:ascii="Cambria Math" w:hAnsi="Cambria Math"/>
              </w:rPr>
            </m:ctrlPr>
          </m:sSupPr>
          <m:e>
            <m:r>
              <w:rPr>
                <w:rFonts w:ascii="Cambria Math" w:hAnsi="Cambria Math"/>
              </w:rPr>
              <m:t>e</m:t>
            </m:r>
          </m:e>
          <m:sup>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-0.505</m:t>
                    </m:r>
                  </m:num>
                  <m:den>
                    <m:r>
                      <m:rPr>
                        <m:sty m:val="p"/>
                      </m:rPr>
                      <w:rPr>
                        <w:rFonts w:ascii="Cambria Math" w:hAnsi="Cambria Math"/>
                      </w:rPr>
                      <m:t>0.1998</m:t>
                    </m:r>
                  </m:den>
                </m:f>
                <m:r>
                  <m:rPr>
                    <m:sty m:val="p"/>
                  </m:rPr>
                  <w:rPr>
                    <w:rFonts w:ascii="Cambria Math" w:hAnsi="Cambria Math"/>
                  </w:rPr>
                  <m:t>)</m:t>
                </m:r>
              </m:e>
              <m:sup>
                <m:r>
                  <m:rPr>
                    <m:sty m:val="p"/>
                  </m:rPr>
                  <w:rPr>
                    <w:rFonts w:ascii="Cambria Math" w:hAnsi="Cambria Math"/>
                  </w:rPr>
                  <m:t>2</m:t>
                </m:r>
              </m:sup>
            </m:sSup>
          </m:sup>
        </m:sSup>
      </m:oMath>
      <w:r w:rsidR="00C02C56">
        <w:rPr>
          <w:rFonts w:hint="eastAsia"/>
        </w:rPr>
        <w:t xml:space="preserve">                          (</w:t>
      </w:r>
      <w:r w:rsidR="00C02C56">
        <w:t>1</w:t>
      </w:r>
      <w:r w:rsidR="00C02C56">
        <w:rPr>
          <w:rFonts w:hint="eastAsia"/>
        </w:rPr>
        <w:t>)</w:t>
      </w:r>
    </w:p>
    <w:p w:rsidR="00E80E98" w:rsidRPr="00C02C56" w:rsidRDefault="008D3931" w:rsidP="00C02C56">
      <w:pPr>
        <w:wordWrap w:val="0"/>
        <w:spacing w:line="360" w:lineRule="auto"/>
        <w:ind w:firstLineChars="0" w:firstLine="0"/>
        <w:jc w:val="right"/>
      </w:pPr>
      <m:oMath>
        <m:sSub>
          <m:sSubPr>
            <m:ctrlPr>
              <w:rPr>
                <w:rFonts w:ascii="Cambria Math" w:hAnsi="Cambria Math"/>
                <w:i/>
              </w:rPr>
            </m:ctrlPr>
          </m:sSubPr>
          <m:e>
            <m:r>
              <w:rPr>
                <w:rFonts w:ascii="Cambria Math" w:hAnsi="Cambria Math"/>
              </w:rPr>
              <m:t>f(x)</m:t>
            </m:r>
          </m:e>
          <m:sub>
            <m:r>
              <w:rPr>
                <w:rFonts w:ascii="Cambria Math" w:hAnsi="Cambria Math"/>
              </w:rPr>
              <m:t>Wins</m:t>
            </m:r>
          </m:sub>
        </m:sSub>
        <m:r>
          <w:rPr>
            <w:rFonts w:ascii="Cambria Math" w:hAnsi="Cambria Math"/>
          </w:rPr>
          <m:t>=29.22</m:t>
        </m:r>
        <m:sSup>
          <m:sSupPr>
            <m:ctrlPr>
              <w:rPr>
                <w:rFonts w:ascii="Cambria Math" w:hAnsi="Cambria Math"/>
                <w:i/>
              </w:rPr>
            </m:ctrlPr>
          </m:sSupPr>
          <m:e>
            <m:r>
              <w:rPr>
                <w:rFonts w:ascii="Cambria Math" w:hAnsi="Cambria Math"/>
              </w:rPr>
              <m:t>e</m:t>
            </m:r>
          </m:e>
          <m:sup>
            <m:r>
              <w:rPr>
                <w:rFonts w:ascii="Cambria Math" w:hAnsi="Cambria Math"/>
              </w:rPr>
              <m:t>-0.0112x</m:t>
            </m:r>
          </m:sup>
        </m:sSup>
      </m:oMath>
      <w:r w:rsidR="00C02C56">
        <w:rPr>
          <w:rFonts w:hint="eastAsia"/>
        </w:rPr>
        <w:t xml:space="preserve">  </w:t>
      </w:r>
      <w:r w:rsidR="00C02C56">
        <w:t xml:space="preserve">                         </w:t>
      </w:r>
      <w:r w:rsidR="00C02C56">
        <w:rPr>
          <w:rFonts w:hint="eastAsia"/>
        </w:rPr>
        <w:t>(</w:t>
      </w:r>
      <w:r w:rsidR="00C02C56">
        <w:t>2</w:t>
      </w:r>
      <w:r w:rsidR="00C02C56">
        <w:rPr>
          <w:rFonts w:hint="eastAsia"/>
        </w:rPr>
        <w:t>)</w:t>
      </w:r>
    </w:p>
    <w:p w:rsidR="00871665" w:rsidRPr="00E15A19" w:rsidRDefault="00871665" w:rsidP="00871665">
      <w:pPr>
        <w:ind w:firstLineChars="0" w:firstLine="0"/>
        <w:rPr>
          <w:rFonts w:ascii="Arial" w:hAnsi="Arial" w:cs="Arial"/>
          <w:color w:val="000000"/>
          <w:shd w:val="clear" w:color="auto" w:fill="FFFFFF"/>
        </w:rPr>
      </w:pPr>
      <w:r w:rsidRPr="00E15A19">
        <w:rPr>
          <w:rFonts w:hint="eastAsia"/>
        </w:rPr>
        <w:t>可以</w:t>
      </w:r>
      <w:r w:rsidRPr="00E15A19">
        <w:t>看出教练的平均胜率为</w:t>
      </w:r>
      <w:r w:rsidRPr="00E15A19">
        <w:rPr>
          <w:rFonts w:hint="eastAsia"/>
        </w:rPr>
        <w:t>50</w:t>
      </w:r>
      <w:r w:rsidRPr="00E15A19">
        <w:t>.5%</w:t>
      </w:r>
      <w:r w:rsidRPr="00E15A19">
        <w:t>，</w:t>
      </w:r>
      <w:r w:rsidRPr="00E15A19">
        <w:rPr>
          <w:rFonts w:hint="eastAsia"/>
        </w:rPr>
        <w:t>符合</w:t>
      </w:r>
      <w:r w:rsidRPr="00E15A19">
        <w:t>预期情况。通过分布函数</w:t>
      </w:r>
      <w:r w:rsidRPr="00E15A19">
        <w:rPr>
          <w:rFonts w:hint="eastAsia"/>
        </w:rPr>
        <w:t>得出</w:t>
      </w:r>
      <w:r w:rsidRPr="00E15A19">
        <w:rPr>
          <w:rFonts w:ascii="Arial" w:hAnsi="Arial" w:cs="Arial"/>
          <w:color w:val="000000"/>
          <w:shd w:val="clear" w:color="auto" w:fill="FFFFFF"/>
        </w:rPr>
        <w:t>累积分布函数</w:t>
      </w:r>
      <w:r w:rsidRPr="00E15A19">
        <w:rPr>
          <w:rFonts w:ascii="Arial" w:hAnsi="Arial" w:cs="Arial" w:hint="eastAsia"/>
          <w:color w:val="000000"/>
          <w:shd w:val="clear" w:color="auto" w:fill="FFFFFF"/>
        </w:rPr>
        <w:t>分别</w:t>
      </w:r>
      <w:r w:rsidRPr="00E15A19">
        <w:rPr>
          <w:rFonts w:ascii="Arial" w:hAnsi="Arial" w:cs="Arial"/>
          <w:color w:val="000000"/>
          <w:shd w:val="clear" w:color="auto" w:fill="FFFFFF"/>
        </w:rPr>
        <w:t>是</w:t>
      </w:r>
    </w:p>
    <w:p w:rsidR="00C02C56" w:rsidRPr="00C02C56" w:rsidRDefault="00C02C56" w:rsidP="00C02C56">
      <w:pPr>
        <w:wordWrap w:val="0"/>
        <w:ind w:firstLineChars="0" w:firstLine="0"/>
        <w:jc w:val="right"/>
        <w:rPr>
          <w:rFonts w:ascii="Arial" w:hAnsi="Arial" w:cs="Arial"/>
        </w:rPr>
      </w:pPr>
      <m:oMath>
        <m:r>
          <w:rPr>
            <w:rFonts w:ascii="Cambria Math" w:hAnsi="Cambria Math" w:cs="Arial"/>
            <w:color w:val="000000"/>
            <w:shd w:val="clear" w:color="auto" w:fill="FFFFFF"/>
          </w:rPr>
          <m:t>F</m:t>
        </m:r>
        <m:sSub>
          <m:sSubPr>
            <m:ctrlPr>
              <w:rPr>
                <w:rFonts w:ascii="Cambria Math" w:hAnsi="Cambria Math"/>
                <w:i/>
              </w:rPr>
            </m:ctrlPr>
          </m:sSubPr>
          <m:e>
            <m:r>
              <w:rPr>
                <w:rFonts w:ascii="Cambria Math" w:hAnsi="Cambria Math"/>
              </w:rPr>
              <m:t>(x)</m:t>
            </m:r>
          </m:e>
          <m:sub>
            <m:r>
              <w:rPr>
                <w:rFonts w:ascii="Cambria Math" w:hAnsi="Cambria Math"/>
              </w:rPr>
              <m:t>W-L</m:t>
            </m:r>
          </m:sub>
        </m:sSub>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sSub>
              <m:sSubPr>
                <m:ctrlPr>
                  <w:rPr>
                    <w:rFonts w:ascii="Cambria Math" w:hAnsi="Cambria Math"/>
                    <w:i/>
                  </w:rPr>
                </m:ctrlPr>
              </m:sSubPr>
              <m:e>
                <m:r>
                  <w:rPr>
                    <w:rFonts w:ascii="Cambria Math" w:hAnsi="Cambria Math"/>
                  </w:rPr>
                  <m:t>f(x)</m:t>
                </m:r>
              </m:e>
              <m:sub>
                <m:r>
                  <w:rPr>
                    <w:rFonts w:ascii="Cambria Math" w:hAnsi="Cambria Math"/>
                  </w:rPr>
                  <m:t>W-L</m:t>
                </m:r>
              </m:sub>
            </m:sSub>
          </m:e>
        </m:nary>
        <m:r>
          <w:rPr>
            <w:rFonts w:ascii="Cambria Math" w:hAnsi="Cambria Math"/>
          </w:rPr>
          <m:t>dx</m:t>
        </m:r>
      </m:oMath>
      <w:r>
        <w:rPr>
          <w:rFonts w:ascii="Arial" w:hAnsi="Arial" w:cs="Arial" w:hint="eastAsia"/>
        </w:rPr>
        <w:t xml:space="preserve">  </w:t>
      </w:r>
      <w:r>
        <w:rPr>
          <w:rFonts w:ascii="Arial" w:hAnsi="Arial" w:cs="Arial"/>
        </w:rPr>
        <w:t xml:space="preserve">                        </w:t>
      </w:r>
      <w:r>
        <w:rPr>
          <w:rFonts w:ascii="Arial" w:hAnsi="Arial" w:cs="Arial" w:hint="eastAsia"/>
        </w:rPr>
        <w:t>(</w:t>
      </w:r>
      <w:r>
        <w:rPr>
          <w:rFonts w:ascii="Arial" w:hAnsi="Arial" w:cs="Arial"/>
        </w:rPr>
        <w:t>3</w:t>
      </w:r>
      <w:r>
        <w:rPr>
          <w:rFonts w:ascii="Arial" w:hAnsi="Arial" w:cs="Arial" w:hint="eastAsia"/>
        </w:rPr>
        <w:t>)</w:t>
      </w:r>
    </w:p>
    <w:p w:rsidR="00871665" w:rsidRPr="00C02C56" w:rsidRDefault="00C02C56" w:rsidP="00C02C56">
      <w:pPr>
        <w:wordWrap w:val="0"/>
        <w:ind w:firstLineChars="0" w:firstLine="0"/>
        <w:jc w:val="right"/>
        <w:rPr>
          <w:rFonts w:ascii="Arial" w:hAnsi="Arial" w:cs="Arial"/>
          <w:i/>
          <w:color w:val="000000"/>
          <w:shd w:val="clear" w:color="auto" w:fill="FFFFFF"/>
        </w:rPr>
      </w:pPr>
      <m:oMath>
        <m:r>
          <w:rPr>
            <w:rFonts w:ascii="Cambria Math" w:hAnsi="Cambria Math" w:cs="Arial"/>
            <w:color w:val="000000"/>
            <w:shd w:val="clear" w:color="auto" w:fill="FFFFFF"/>
          </w:rPr>
          <m:t>F</m:t>
        </m:r>
        <m:sSub>
          <m:sSubPr>
            <m:ctrlPr>
              <w:rPr>
                <w:rFonts w:ascii="Cambria Math" w:hAnsi="Cambria Math"/>
                <w:i/>
              </w:rPr>
            </m:ctrlPr>
          </m:sSubPr>
          <m:e>
            <m:r>
              <w:rPr>
                <w:rFonts w:ascii="Cambria Math" w:hAnsi="Cambria Math"/>
              </w:rPr>
              <m:t>(x)</m:t>
            </m:r>
          </m:e>
          <m:sub>
            <m:r>
              <w:rPr>
                <w:rFonts w:ascii="Cambria Math" w:hAnsi="Cambria Math"/>
              </w:rPr>
              <m:t>Wins</m:t>
            </m:r>
          </m:sub>
        </m:sSub>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sSub>
              <m:sSubPr>
                <m:ctrlPr>
                  <w:rPr>
                    <w:rFonts w:ascii="Cambria Math" w:hAnsi="Cambria Math"/>
                    <w:i/>
                  </w:rPr>
                </m:ctrlPr>
              </m:sSubPr>
              <m:e>
                <m:r>
                  <w:rPr>
                    <w:rFonts w:ascii="Cambria Math" w:hAnsi="Cambria Math"/>
                  </w:rPr>
                  <m:t>f(x)</m:t>
                </m:r>
              </m:e>
              <m:sub>
                <m:r>
                  <w:rPr>
                    <w:rFonts w:ascii="Cambria Math" w:hAnsi="Cambria Math"/>
                  </w:rPr>
                  <m:t>Wins</m:t>
                </m:r>
              </m:sub>
            </m:sSub>
          </m:e>
        </m:nary>
        <m:r>
          <w:rPr>
            <w:rFonts w:ascii="Cambria Math" w:hAnsi="Cambria Math"/>
          </w:rPr>
          <m:t>dx</m:t>
        </m:r>
      </m:oMath>
      <w:r>
        <w:rPr>
          <w:rFonts w:ascii="Arial" w:hAnsi="Arial" w:cs="Arial" w:hint="eastAsia"/>
        </w:rPr>
        <w:t xml:space="preserve">  </w:t>
      </w:r>
      <w:r>
        <w:rPr>
          <w:rFonts w:ascii="Arial" w:hAnsi="Arial" w:cs="Arial"/>
        </w:rPr>
        <w:t xml:space="preserve">                       </w:t>
      </w:r>
      <w:r w:rsidRPr="00C02C56">
        <w:rPr>
          <w:rFonts w:ascii="Arial" w:hAnsi="Arial" w:cs="Arial" w:hint="eastAsia"/>
        </w:rPr>
        <w:t>(</w:t>
      </w:r>
      <w:r w:rsidRPr="00C02C56">
        <w:rPr>
          <w:rFonts w:ascii="Arial" w:hAnsi="Arial" w:cs="Arial"/>
        </w:rPr>
        <w:t>4</w:t>
      </w:r>
      <w:r w:rsidRPr="00C02C56">
        <w:rPr>
          <w:rFonts w:ascii="Arial" w:hAnsi="Arial" w:cs="Arial" w:hint="eastAsia"/>
        </w:rPr>
        <w:t>)</w:t>
      </w:r>
    </w:p>
    <w:p w:rsidR="00871665" w:rsidRDefault="00871665" w:rsidP="00871665">
      <w:pPr>
        <w:ind w:firstLineChars="0" w:firstLine="0"/>
        <w:rPr>
          <w:rFonts w:ascii="Arial" w:hAnsi="Arial" w:cs="Arial"/>
        </w:rPr>
      </w:pPr>
      <w:r w:rsidRPr="00E15A19">
        <w:rPr>
          <w:rFonts w:ascii="Arial" w:hAnsi="Arial" w:cs="Arial" w:hint="eastAsia"/>
          <w:color w:val="000000"/>
          <w:shd w:val="clear" w:color="auto" w:fill="FFFFFF"/>
        </w:rPr>
        <w:t>我们</w:t>
      </w:r>
      <w:r w:rsidRPr="00E15A19">
        <w:rPr>
          <w:rFonts w:ascii="Arial" w:hAnsi="Arial" w:cs="Arial"/>
          <w:color w:val="000000"/>
          <w:shd w:val="clear" w:color="auto" w:fill="FFFFFF"/>
        </w:rPr>
        <w:t>将</w:t>
      </w:r>
      <w:r w:rsidRPr="00E15A19">
        <w:rPr>
          <w:rFonts w:ascii="Arial" w:hAnsi="Arial" w:cs="Arial" w:hint="eastAsia"/>
          <w:color w:val="000000"/>
          <w:shd w:val="clear" w:color="auto" w:fill="FFFFFF"/>
        </w:rPr>
        <w:t>每位</w:t>
      </w:r>
      <w:r>
        <w:rPr>
          <w:rFonts w:ascii="Arial" w:hAnsi="Arial" w:cs="Arial"/>
          <w:color w:val="000000"/>
          <w:shd w:val="clear" w:color="auto" w:fill="FFFFFF"/>
        </w:rPr>
        <w:t>教练的</w:t>
      </w:r>
      <w:r>
        <w:rPr>
          <w:rFonts w:ascii="Arial" w:hAnsi="Arial" w:cs="Arial" w:hint="eastAsia"/>
          <w:color w:val="000000"/>
          <w:shd w:val="clear" w:color="auto" w:fill="FFFFFF"/>
        </w:rPr>
        <w:t>胜率</w:t>
      </w:r>
      <w:r>
        <w:rPr>
          <w:rFonts w:ascii="Arial" w:hAnsi="Arial" w:cs="Arial"/>
          <w:color w:val="000000"/>
          <w:shd w:val="clear" w:color="auto" w:fill="FFFFFF"/>
        </w:rPr>
        <w:t>和胜场数分别</w:t>
      </w:r>
      <w:r>
        <w:rPr>
          <w:rFonts w:ascii="Arial" w:hAnsi="Arial" w:cs="Arial" w:hint="eastAsia"/>
          <w:color w:val="000000"/>
          <w:shd w:val="clear" w:color="auto" w:fill="FFFFFF"/>
        </w:rPr>
        <w:t>代入</w:t>
      </w:r>
      <m:oMath>
        <m:r>
          <m:rPr>
            <m:sty m:val="p"/>
          </m:rPr>
          <w:rPr>
            <w:rFonts w:ascii="Cambria Math" w:hAnsi="Cambria Math" w:cs="Arial"/>
            <w:color w:val="000000"/>
            <w:shd w:val="clear" w:color="auto" w:fill="FFFFFF"/>
          </w:rPr>
          <m:t>F</m:t>
        </m:r>
        <m:sSub>
          <m:sSubPr>
            <m:ctrlPr>
              <w:rPr>
                <w:rFonts w:ascii="Cambria Math" w:hAnsi="Cambria Math"/>
              </w:rPr>
            </m:ctrlPr>
          </m:sSubPr>
          <m:e>
            <m:r>
              <m:rPr>
                <m:sty m:val="p"/>
              </m:rPr>
              <w:rPr>
                <w:rFonts w:ascii="Cambria Math" w:hAnsi="Cambria Math"/>
              </w:rPr>
              <m:t>(x)</m:t>
            </m:r>
          </m:e>
          <m:sub>
            <m:r>
              <w:rPr>
                <w:rFonts w:ascii="Cambria Math" w:hAnsi="Cambria Math"/>
              </w:rPr>
              <m:t>W-L</m:t>
            </m:r>
          </m:sub>
        </m:sSub>
      </m:oMath>
      <w:r>
        <w:rPr>
          <w:rFonts w:ascii="Arial" w:hAnsi="Arial" w:cs="Arial" w:hint="eastAsia"/>
        </w:rPr>
        <w:t>及</w:t>
      </w:r>
      <m:oMath>
        <m:r>
          <m:rPr>
            <m:sty m:val="p"/>
          </m:rPr>
          <w:rPr>
            <w:rFonts w:ascii="Cambria Math" w:hAnsi="Cambria Math" w:cs="Arial"/>
            <w:color w:val="000000"/>
            <w:shd w:val="clear" w:color="auto" w:fill="FFFFFF"/>
          </w:rPr>
          <m:t>F</m:t>
        </m:r>
        <m:sSub>
          <m:sSubPr>
            <m:ctrlPr>
              <w:rPr>
                <w:rFonts w:ascii="Cambria Math" w:hAnsi="Cambria Math"/>
              </w:rPr>
            </m:ctrlPr>
          </m:sSubPr>
          <m:e>
            <m:r>
              <m:rPr>
                <m:sty m:val="p"/>
              </m:rPr>
              <w:rPr>
                <w:rFonts w:ascii="Cambria Math" w:hAnsi="Cambria Math"/>
              </w:rPr>
              <m:t>(x)</m:t>
            </m:r>
          </m:e>
          <m:sub>
            <m:r>
              <w:rPr>
                <w:rFonts w:ascii="Cambria Math" w:hAnsi="Cambria Math"/>
              </w:rPr>
              <m:t>Wins</m:t>
            </m:r>
          </m:sub>
        </m:sSub>
      </m:oMath>
      <w:r>
        <w:rPr>
          <w:rFonts w:ascii="Arial" w:hAnsi="Arial" w:cs="Arial" w:hint="eastAsia"/>
        </w:rPr>
        <w:t>即可</w:t>
      </w:r>
      <w:r>
        <w:rPr>
          <w:rFonts w:ascii="Arial" w:hAnsi="Arial" w:cs="Arial"/>
        </w:rPr>
        <w:t>得出每位教练所处的百分位置，</w:t>
      </w:r>
      <w:r>
        <w:rPr>
          <w:rFonts w:ascii="Arial" w:hAnsi="Arial" w:cs="Arial" w:hint="eastAsia"/>
        </w:rPr>
        <w:t>乘以</w:t>
      </w:r>
      <w:r>
        <w:rPr>
          <w:rFonts w:ascii="Arial" w:hAnsi="Arial" w:cs="Arial" w:hint="eastAsia"/>
        </w:rPr>
        <w:t>100</w:t>
      </w:r>
      <w:r>
        <w:rPr>
          <w:rFonts w:ascii="Arial" w:hAnsi="Arial" w:cs="Arial" w:hint="eastAsia"/>
        </w:rPr>
        <w:t>就是该</w:t>
      </w:r>
      <w:r>
        <w:rPr>
          <w:rFonts w:ascii="Arial" w:hAnsi="Arial" w:cs="Arial"/>
        </w:rPr>
        <w:t>教练在胜率</w:t>
      </w:r>
      <w:r>
        <w:rPr>
          <w:rFonts w:ascii="Arial" w:hAnsi="Arial" w:cs="Arial"/>
        </w:rPr>
        <w:t>/</w:t>
      </w:r>
      <w:r>
        <w:rPr>
          <w:rFonts w:ascii="Arial" w:hAnsi="Arial" w:cs="Arial" w:hint="eastAsia"/>
        </w:rPr>
        <w:t>胜场数</w:t>
      </w:r>
      <w:r>
        <w:rPr>
          <w:rFonts w:ascii="Arial" w:hAnsi="Arial" w:cs="Arial"/>
        </w:rPr>
        <w:t>上的得分</w:t>
      </w:r>
      <m:oMath>
        <m:sSub>
          <m:sSubPr>
            <m:ctrlPr>
              <w:rPr>
                <w:rFonts w:ascii="Cambria Math" w:hAnsi="Cambria Math" w:cs="Arial"/>
                <w:color w:val="000000"/>
                <w:shd w:val="clear" w:color="auto" w:fill="FFFFFF"/>
              </w:rPr>
            </m:ctrlPr>
          </m:sSubPr>
          <m:e>
            <m:r>
              <w:rPr>
                <w:rFonts w:ascii="Cambria Math" w:hAnsi="Cambria Math" w:cs="Arial"/>
                <w:color w:val="000000"/>
                <w:shd w:val="clear" w:color="auto" w:fill="FFFFFF"/>
              </w:rPr>
              <m:t>S</m:t>
            </m:r>
          </m:e>
          <m:sub>
            <m:r>
              <w:rPr>
                <w:rFonts w:ascii="Cambria Math" w:hAnsi="Cambria Math"/>
              </w:rPr>
              <m:t>W/L</m:t>
            </m:r>
          </m:sub>
        </m:sSub>
      </m:oMath>
      <w:r>
        <w:rPr>
          <w:rFonts w:ascii="Arial" w:hAnsi="Arial" w:cs="Arial" w:hint="eastAsia"/>
          <w:color w:val="000000"/>
          <w:shd w:val="clear" w:color="auto" w:fill="FFFFFF"/>
        </w:rPr>
        <w:t>与</w:t>
      </w:r>
      <m:oMath>
        <m:sSub>
          <m:sSubPr>
            <m:ctrlPr>
              <w:rPr>
                <w:rFonts w:ascii="Cambria Math" w:hAnsi="Cambria Math" w:cs="Arial"/>
                <w:color w:val="000000"/>
                <w:shd w:val="clear" w:color="auto" w:fill="FFFFFF"/>
              </w:rPr>
            </m:ctrlPr>
          </m:sSubPr>
          <m:e>
            <m:r>
              <w:rPr>
                <w:rFonts w:ascii="Cambria Math" w:hAnsi="Cambria Math" w:cs="Arial"/>
                <w:color w:val="000000"/>
                <w:shd w:val="clear" w:color="auto" w:fill="FFFFFF"/>
              </w:rPr>
              <m:t>S</m:t>
            </m:r>
          </m:e>
          <m:sub>
            <m:r>
              <w:rPr>
                <w:rFonts w:ascii="Cambria Math" w:hAnsi="Cambria Math"/>
              </w:rPr>
              <m:t>Wins</m:t>
            </m:r>
          </m:sub>
        </m:sSub>
      </m:oMath>
      <w:r>
        <w:rPr>
          <w:rFonts w:ascii="Arial" w:hAnsi="Arial" w:cs="Arial" w:hint="eastAsia"/>
        </w:rPr>
        <w:t>，</w:t>
      </w:r>
      <w:r>
        <w:rPr>
          <w:rFonts w:ascii="Arial" w:hAnsi="Arial" w:cs="Arial"/>
        </w:rPr>
        <w:t>加权后为该教练的总分</w:t>
      </w:r>
      <w:r>
        <w:rPr>
          <w:rFonts w:ascii="Arial" w:hAnsi="Arial" w:cs="Arial" w:hint="eastAsia"/>
        </w:rPr>
        <w:t>：</w:t>
      </w:r>
    </w:p>
    <w:p w:rsidR="00871665" w:rsidRDefault="00C02C56" w:rsidP="00C02C56">
      <w:pPr>
        <w:wordWrap w:val="0"/>
        <w:ind w:firstLineChars="0" w:firstLine="0"/>
        <w:jc w:val="right"/>
        <w:rPr>
          <w:rFonts w:ascii="Arial" w:hAnsi="Arial" w:cs="Arial"/>
          <w:color w:val="000000"/>
          <w:shd w:val="clear" w:color="auto" w:fill="FFFFFF"/>
        </w:rPr>
      </w:pPr>
      <m:oMath>
        <m:r>
          <w:rPr>
            <w:rFonts w:ascii="Cambria Math" w:hAnsi="Cambria Math" w:cs="Arial"/>
            <w:color w:val="000000"/>
            <w:shd w:val="clear" w:color="auto" w:fill="FFFFFF"/>
          </w:rPr>
          <m:t>S=</m:t>
        </m:r>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50%∙S</m:t>
            </m:r>
          </m:e>
          <m:sub>
            <m:r>
              <w:rPr>
                <w:rFonts w:ascii="Cambria Math" w:hAnsi="Cambria Math"/>
              </w:rPr>
              <m:t>W-L</m:t>
            </m:r>
          </m:sub>
        </m:sSub>
        <m:r>
          <w:rPr>
            <w:rFonts w:ascii="Cambria Math" w:hAnsi="Cambria Math" w:cs="Arial"/>
            <w:color w:val="000000"/>
            <w:shd w:val="clear" w:color="auto" w:fill="FFFFFF"/>
          </w:rPr>
          <m:t>+</m:t>
        </m:r>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50%∙S</m:t>
            </m:r>
          </m:e>
          <m:sub>
            <m:r>
              <w:rPr>
                <w:rFonts w:ascii="Cambria Math" w:hAnsi="Cambria Math"/>
              </w:rPr>
              <m:t>Wins</m:t>
            </m:r>
          </m:sub>
        </m:sSub>
      </m:oMath>
      <w:r>
        <w:rPr>
          <w:rFonts w:ascii="Arial" w:hAnsi="Arial" w:cs="Arial" w:hint="eastAsia"/>
          <w:color w:val="000000"/>
          <w:shd w:val="clear" w:color="auto" w:fill="FFFFFF"/>
        </w:rPr>
        <w:t xml:space="preserve">  </w:t>
      </w:r>
      <w:r>
        <w:rPr>
          <w:rFonts w:ascii="Arial" w:hAnsi="Arial" w:cs="Arial"/>
          <w:color w:val="000000"/>
          <w:shd w:val="clear" w:color="auto" w:fill="FFFFFF"/>
        </w:rPr>
        <w:t xml:space="preserve">                     </w:t>
      </w:r>
      <w:r>
        <w:rPr>
          <w:rFonts w:ascii="Arial" w:hAnsi="Arial" w:cs="Arial" w:hint="eastAsia"/>
          <w:color w:val="000000"/>
          <w:shd w:val="clear" w:color="auto" w:fill="FFFFFF"/>
        </w:rPr>
        <w:t>(</w:t>
      </w:r>
      <w:r>
        <w:rPr>
          <w:rFonts w:ascii="Arial" w:hAnsi="Arial" w:cs="Arial"/>
          <w:color w:val="000000"/>
          <w:shd w:val="clear" w:color="auto" w:fill="FFFFFF"/>
        </w:rPr>
        <w:t>5</w:t>
      </w:r>
      <w:r>
        <w:rPr>
          <w:rFonts w:ascii="Arial" w:hAnsi="Arial" w:cs="Arial" w:hint="eastAsia"/>
          <w:color w:val="000000"/>
          <w:shd w:val="clear" w:color="auto" w:fill="FFFFFF"/>
        </w:rPr>
        <w:t>)</w:t>
      </w:r>
    </w:p>
    <w:p w:rsidR="00C02C56" w:rsidRPr="00C060B4" w:rsidRDefault="00C02C56" w:rsidP="00C02C56">
      <w:pPr>
        <w:ind w:firstLineChars="0" w:firstLine="0"/>
        <w:jc w:val="right"/>
        <w:rPr>
          <w:rFonts w:ascii="Arial" w:hAnsi="Arial" w:cs="Arial"/>
          <w:color w:val="000000"/>
          <w:shd w:val="clear" w:color="auto" w:fill="FFFFFF"/>
        </w:rPr>
      </w:pPr>
    </w:p>
    <w:p w:rsidR="00F17B9A" w:rsidRDefault="007F1976" w:rsidP="007F1976">
      <w:pPr>
        <w:pStyle w:val="3"/>
      </w:pPr>
      <w:r>
        <w:t>Solution and Result</w:t>
      </w:r>
    </w:p>
    <w:p w:rsidR="0089177D" w:rsidRPr="00835FEC" w:rsidRDefault="00E80E98" w:rsidP="0029744E">
      <w:pPr>
        <w:ind w:firstLineChars="0" w:firstLine="420"/>
        <w:rPr>
          <w:rFonts w:ascii="Arial" w:hAnsi="Arial" w:cs="Arial"/>
          <w:color w:val="000000"/>
          <w:shd w:val="clear" w:color="auto" w:fill="FFFFFF"/>
        </w:rPr>
      </w:pPr>
      <w:r>
        <w:rPr>
          <w:rFonts w:ascii="Arial" w:hAnsi="Arial" w:cs="Arial" w:hint="eastAsia"/>
          <w:color w:val="FF0000"/>
          <w:shd w:val="clear" w:color="auto" w:fill="FFFFFF"/>
        </w:rPr>
        <w:t>对</w:t>
      </w:r>
      <w:r>
        <w:rPr>
          <w:rFonts w:ascii="Arial" w:hAnsi="Arial" w:cs="Arial"/>
          <w:color w:val="FF0000"/>
          <w:shd w:val="clear" w:color="auto" w:fill="FFFFFF"/>
        </w:rPr>
        <w:t>所有教练进行排名，</w:t>
      </w:r>
      <w:r w:rsidR="00871665">
        <w:rPr>
          <w:rFonts w:ascii="Arial" w:hAnsi="Arial" w:cs="Arial" w:hint="eastAsia"/>
          <w:color w:val="000000"/>
          <w:shd w:val="clear" w:color="auto" w:fill="FFFFFF"/>
        </w:rPr>
        <w:t>统计</w:t>
      </w:r>
      <w:r w:rsidR="00871665">
        <w:rPr>
          <w:rFonts w:ascii="Arial" w:hAnsi="Arial" w:cs="Arial"/>
          <w:color w:val="000000"/>
          <w:shd w:val="clear" w:color="auto" w:fill="FFFFFF"/>
        </w:rPr>
        <w:t>后的得分排名如下</w:t>
      </w:r>
      <w:r w:rsidR="00871665">
        <w:rPr>
          <w:rFonts w:ascii="Arial" w:hAnsi="Arial" w:cs="Arial" w:hint="eastAsia"/>
          <w:color w:val="000000"/>
          <w:shd w:val="clear" w:color="auto" w:fill="FFFFFF"/>
        </w:rPr>
        <w:t>：</w:t>
      </w:r>
    </w:p>
    <w:tbl>
      <w:tblPr>
        <w:tblStyle w:val="a8"/>
        <w:tblW w:w="6156" w:type="dxa"/>
        <w:jc w:val="center"/>
        <w:tblLook w:val="04A0" w:firstRow="1" w:lastRow="0" w:firstColumn="1" w:lastColumn="0" w:noHBand="0" w:noVBand="1"/>
      </w:tblPr>
      <w:tblGrid>
        <w:gridCol w:w="836"/>
        <w:gridCol w:w="2080"/>
        <w:gridCol w:w="1080"/>
        <w:gridCol w:w="1080"/>
        <w:gridCol w:w="1080"/>
      </w:tblGrid>
      <w:tr w:rsidR="00103674" w:rsidRPr="00C060B4" w:rsidTr="00103674">
        <w:trPr>
          <w:trHeight w:val="270"/>
          <w:jc w:val="center"/>
        </w:trPr>
        <w:tc>
          <w:tcPr>
            <w:tcW w:w="6156" w:type="dxa"/>
            <w:gridSpan w:val="5"/>
            <w:tcBorders>
              <w:top w:val="nil"/>
              <w:left w:val="nil"/>
              <w:bottom w:val="single" w:sz="4" w:space="0" w:color="auto"/>
              <w:right w:val="nil"/>
            </w:tcBorders>
          </w:tcPr>
          <w:p w:rsidR="00103674" w:rsidRDefault="00103674" w:rsidP="00103674">
            <w:pPr>
              <w:pStyle w:val="6"/>
              <w:rPr>
                <w:shd w:val="clear" w:color="auto" w:fill="FFFFFF"/>
              </w:rPr>
            </w:pPr>
            <w:r>
              <w:rPr>
                <w:shd w:val="clear" w:color="auto" w:fill="FFFFFF"/>
              </w:rPr>
              <w:t xml:space="preserve"> </w:t>
            </w:r>
            <w:r>
              <w:rPr>
                <w:rFonts w:hint="eastAsia"/>
                <w:shd w:val="clear" w:color="auto" w:fill="FFFFFF"/>
              </w:rPr>
              <w:t>Top10 Coaches</w:t>
            </w:r>
            <w:r>
              <w:rPr>
                <w:shd w:val="clear" w:color="auto" w:fill="FFFFFF"/>
              </w:rPr>
              <w:t xml:space="preserve"> for Model I</w:t>
            </w:r>
          </w:p>
        </w:tc>
      </w:tr>
      <w:tr w:rsidR="00871665" w:rsidRPr="00C060B4" w:rsidTr="00EE46D6">
        <w:trPr>
          <w:trHeight w:val="270"/>
          <w:jc w:val="center"/>
        </w:trPr>
        <w:tc>
          <w:tcPr>
            <w:tcW w:w="836" w:type="dxa"/>
            <w:tcBorders>
              <w:left w:val="nil"/>
              <w:bottom w:val="single" w:sz="12" w:space="0" w:color="auto"/>
              <w:right w:val="nil"/>
            </w:tcBorders>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Pr>
                <w:rFonts w:ascii="宋体" w:eastAsia="宋体" w:hAnsi="宋体" w:cs="宋体"/>
                <w:color w:val="000000"/>
                <w:kern w:val="0"/>
                <w:sz w:val="22"/>
                <w:szCs w:val="22"/>
              </w:rPr>
              <w:t>R</w:t>
            </w:r>
            <w:r>
              <w:rPr>
                <w:rFonts w:ascii="宋体" w:eastAsia="宋体" w:hAnsi="宋体" w:cs="宋体" w:hint="eastAsia"/>
                <w:color w:val="000000"/>
                <w:kern w:val="0"/>
                <w:sz w:val="22"/>
                <w:szCs w:val="22"/>
              </w:rPr>
              <w:t>ank</w:t>
            </w:r>
          </w:p>
        </w:tc>
        <w:tc>
          <w:tcPr>
            <w:tcW w:w="2080" w:type="dxa"/>
            <w:tcBorders>
              <w:left w:val="nil"/>
              <w:bottom w:val="single" w:sz="12" w:space="0" w:color="auto"/>
              <w:right w:val="nil"/>
            </w:tcBorders>
            <w:noWrap/>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Name</w:t>
            </w:r>
          </w:p>
        </w:tc>
        <w:tc>
          <w:tcPr>
            <w:tcW w:w="1080" w:type="dxa"/>
            <w:tcBorders>
              <w:left w:val="nil"/>
              <w:bottom w:val="single" w:sz="12" w:space="0" w:color="auto"/>
              <w:right w:val="nil"/>
            </w:tcBorders>
            <w:noWrap/>
          </w:tcPr>
          <w:p w:rsidR="00871665" w:rsidRPr="00C060B4" w:rsidRDefault="008D3931" w:rsidP="00AD7B70">
            <w:pPr>
              <w:widowControl/>
              <w:spacing w:line="240" w:lineRule="auto"/>
              <w:ind w:firstLineChars="0" w:firstLine="0"/>
              <w:jc w:val="center"/>
              <w:rPr>
                <w:rFonts w:ascii="宋体" w:eastAsia="宋体" w:hAnsi="宋体" w:cs="宋体"/>
                <w:color w:val="000000"/>
                <w:kern w:val="0"/>
                <w:sz w:val="22"/>
                <w:szCs w:val="22"/>
              </w:rPr>
            </w:pPr>
            <m:oMathPara>
              <m:oMath>
                <m:sSub>
                  <m:sSubPr>
                    <m:ctrlPr>
                      <w:rPr>
                        <w:rFonts w:ascii="Cambria Math" w:hAnsi="Cambria Math" w:cs="Arial"/>
                        <w:color w:val="000000"/>
                        <w:shd w:val="clear" w:color="auto" w:fill="FFFFFF"/>
                      </w:rPr>
                    </m:ctrlPr>
                  </m:sSubPr>
                  <m:e>
                    <m:r>
                      <w:rPr>
                        <w:rFonts w:ascii="Cambria Math" w:hAnsi="Cambria Math" w:cs="Arial"/>
                        <w:color w:val="000000"/>
                        <w:shd w:val="clear" w:color="auto" w:fill="FFFFFF"/>
                      </w:rPr>
                      <m:t>S</m:t>
                    </m:r>
                  </m:e>
                  <m:sub>
                    <m:r>
                      <w:rPr>
                        <w:rFonts w:ascii="Cambria Math" w:hAnsi="Cambria Math"/>
                      </w:rPr>
                      <m:t>Wins</m:t>
                    </m:r>
                  </m:sub>
                </m:sSub>
              </m:oMath>
            </m:oMathPara>
          </w:p>
        </w:tc>
        <w:tc>
          <w:tcPr>
            <w:tcW w:w="1080" w:type="dxa"/>
            <w:tcBorders>
              <w:left w:val="nil"/>
              <w:bottom w:val="single" w:sz="12" w:space="0" w:color="auto"/>
              <w:right w:val="nil"/>
            </w:tcBorders>
            <w:noWrap/>
          </w:tcPr>
          <w:p w:rsidR="00871665" w:rsidRPr="00C060B4" w:rsidRDefault="008D3931" w:rsidP="00AD7B70">
            <w:pPr>
              <w:widowControl/>
              <w:spacing w:line="240" w:lineRule="auto"/>
              <w:ind w:firstLineChars="0" w:firstLine="0"/>
              <w:jc w:val="center"/>
              <w:rPr>
                <w:rFonts w:ascii="宋体" w:eastAsia="宋体" w:hAnsi="宋体" w:cs="宋体"/>
                <w:color w:val="000000"/>
                <w:kern w:val="0"/>
                <w:sz w:val="22"/>
                <w:szCs w:val="22"/>
              </w:rPr>
            </w:pPr>
            <m:oMathPara>
              <m:oMath>
                <m:sSub>
                  <m:sSubPr>
                    <m:ctrlPr>
                      <w:rPr>
                        <w:rFonts w:ascii="Cambria Math" w:hAnsi="Cambria Math" w:cs="Arial"/>
                        <w:color w:val="000000"/>
                        <w:shd w:val="clear" w:color="auto" w:fill="FFFFFF"/>
                      </w:rPr>
                    </m:ctrlPr>
                  </m:sSubPr>
                  <m:e>
                    <m:r>
                      <w:rPr>
                        <w:rFonts w:ascii="Cambria Math" w:hAnsi="Cambria Math" w:cs="Arial"/>
                        <w:color w:val="000000"/>
                        <w:shd w:val="clear" w:color="auto" w:fill="FFFFFF"/>
                      </w:rPr>
                      <m:t>S</m:t>
                    </m:r>
                  </m:e>
                  <m:sub>
                    <m:r>
                      <w:rPr>
                        <w:rFonts w:ascii="Cambria Math" w:hAnsi="Cambria Math"/>
                      </w:rPr>
                      <m:t>Wins</m:t>
                    </m:r>
                  </m:sub>
                </m:sSub>
              </m:oMath>
            </m:oMathPara>
          </w:p>
        </w:tc>
        <w:tc>
          <w:tcPr>
            <w:tcW w:w="1080" w:type="dxa"/>
            <w:tcBorders>
              <w:left w:val="nil"/>
              <w:bottom w:val="single" w:sz="12" w:space="0" w:color="auto"/>
              <w:right w:val="nil"/>
            </w:tcBorders>
            <w:noWrap/>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m:oMathPara>
              <m:oMath>
                <m:r>
                  <m:rPr>
                    <m:sty m:val="p"/>
                  </m:rPr>
                  <w:rPr>
                    <w:rFonts w:ascii="Cambria Math" w:hAnsi="Cambria Math" w:cs="Arial"/>
                    <w:color w:val="000000"/>
                    <w:shd w:val="clear" w:color="auto" w:fill="FFFFFF"/>
                  </w:rPr>
                  <m:t>S</m:t>
                </m:r>
              </m:oMath>
            </m:oMathPara>
          </w:p>
        </w:tc>
      </w:tr>
      <w:tr w:rsidR="00871665" w:rsidRPr="00C060B4" w:rsidTr="00EE46D6">
        <w:trPr>
          <w:trHeight w:val="270"/>
          <w:jc w:val="center"/>
        </w:trPr>
        <w:tc>
          <w:tcPr>
            <w:tcW w:w="836" w:type="dxa"/>
            <w:tcBorders>
              <w:top w:val="single" w:sz="12" w:space="0" w:color="auto"/>
              <w:left w:val="nil"/>
              <w:bottom w:val="nil"/>
              <w:right w:val="nil"/>
            </w:tcBorders>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2080" w:type="dxa"/>
            <w:tcBorders>
              <w:top w:val="single" w:sz="12" w:space="0" w:color="auto"/>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Adolph Rupp</w:t>
            </w:r>
          </w:p>
        </w:tc>
        <w:tc>
          <w:tcPr>
            <w:tcW w:w="1080" w:type="dxa"/>
            <w:tcBorders>
              <w:top w:val="single" w:sz="12" w:space="0" w:color="auto"/>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97.12</w:t>
            </w:r>
          </w:p>
        </w:tc>
        <w:tc>
          <w:tcPr>
            <w:tcW w:w="1080" w:type="dxa"/>
            <w:tcBorders>
              <w:top w:val="single" w:sz="12" w:space="0" w:color="auto"/>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99.83</w:t>
            </w:r>
          </w:p>
        </w:tc>
        <w:tc>
          <w:tcPr>
            <w:tcW w:w="1080" w:type="dxa"/>
            <w:tcBorders>
              <w:top w:val="single" w:sz="12" w:space="0" w:color="auto"/>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98.48</w:t>
            </w:r>
          </w:p>
        </w:tc>
      </w:tr>
      <w:tr w:rsidR="00871665" w:rsidRPr="00C060B4" w:rsidTr="00103674">
        <w:trPr>
          <w:trHeight w:val="270"/>
          <w:jc w:val="center"/>
        </w:trPr>
        <w:tc>
          <w:tcPr>
            <w:tcW w:w="836" w:type="dxa"/>
            <w:tcBorders>
              <w:top w:val="nil"/>
              <w:left w:val="nil"/>
              <w:bottom w:val="nil"/>
              <w:right w:val="nil"/>
            </w:tcBorders>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w:t>
            </w:r>
          </w:p>
        </w:tc>
        <w:tc>
          <w:tcPr>
            <w:tcW w:w="2080" w:type="dxa"/>
            <w:tcBorders>
              <w:top w:val="nil"/>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John Wooden</w:t>
            </w:r>
          </w:p>
        </w:tc>
        <w:tc>
          <w:tcPr>
            <w:tcW w:w="1080" w:type="dxa"/>
            <w:tcBorders>
              <w:top w:val="nil"/>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96.64</w:t>
            </w:r>
          </w:p>
        </w:tc>
        <w:tc>
          <w:tcPr>
            <w:tcW w:w="1080" w:type="dxa"/>
            <w:tcBorders>
              <w:top w:val="nil"/>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99.32</w:t>
            </w:r>
          </w:p>
        </w:tc>
        <w:tc>
          <w:tcPr>
            <w:tcW w:w="1080" w:type="dxa"/>
            <w:tcBorders>
              <w:top w:val="nil"/>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97.98</w:t>
            </w:r>
          </w:p>
        </w:tc>
      </w:tr>
      <w:tr w:rsidR="00871665" w:rsidRPr="00C060B4" w:rsidTr="00103674">
        <w:trPr>
          <w:trHeight w:val="270"/>
          <w:jc w:val="center"/>
        </w:trPr>
        <w:tc>
          <w:tcPr>
            <w:tcW w:w="836" w:type="dxa"/>
            <w:tcBorders>
              <w:top w:val="nil"/>
              <w:left w:val="nil"/>
              <w:bottom w:val="nil"/>
              <w:right w:val="nil"/>
            </w:tcBorders>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w:t>
            </w:r>
          </w:p>
        </w:tc>
        <w:tc>
          <w:tcPr>
            <w:tcW w:w="2080" w:type="dxa"/>
            <w:tcBorders>
              <w:top w:val="nil"/>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Roy Williams</w:t>
            </w:r>
          </w:p>
        </w:tc>
        <w:tc>
          <w:tcPr>
            <w:tcW w:w="1080" w:type="dxa"/>
            <w:tcBorders>
              <w:top w:val="nil"/>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96.04</w:t>
            </w:r>
          </w:p>
        </w:tc>
        <w:tc>
          <w:tcPr>
            <w:tcW w:w="1080" w:type="dxa"/>
            <w:tcBorders>
              <w:top w:val="nil"/>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99.52</w:t>
            </w:r>
          </w:p>
        </w:tc>
        <w:tc>
          <w:tcPr>
            <w:tcW w:w="1080" w:type="dxa"/>
            <w:tcBorders>
              <w:top w:val="nil"/>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97.78</w:t>
            </w:r>
          </w:p>
        </w:tc>
      </w:tr>
      <w:tr w:rsidR="00871665" w:rsidRPr="00C060B4" w:rsidTr="00103674">
        <w:trPr>
          <w:trHeight w:val="270"/>
          <w:jc w:val="center"/>
        </w:trPr>
        <w:tc>
          <w:tcPr>
            <w:tcW w:w="836" w:type="dxa"/>
            <w:tcBorders>
              <w:top w:val="nil"/>
              <w:left w:val="nil"/>
              <w:bottom w:val="nil"/>
              <w:right w:val="nil"/>
            </w:tcBorders>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4</w:t>
            </w:r>
          </w:p>
        </w:tc>
        <w:tc>
          <w:tcPr>
            <w:tcW w:w="2080" w:type="dxa"/>
            <w:tcBorders>
              <w:top w:val="nil"/>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Jerry Tarkanian</w:t>
            </w:r>
          </w:p>
        </w:tc>
        <w:tc>
          <w:tcPr>
            <w:tcW w:w="1080" w:type="dxa"/>
            <w:tcBorders>
              <w:top w:val="nil"/>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95.76</w:t>
            </w:r>
          </w:p>
        </w:tc>
        <w:tc>
          <w:tcPr>
            <w:tcW w:w="1080" w:type="dxa"/>
            <w:tcBorders>
              <w:top w:val="nil"/>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99.69</w:t>
            </w:r>
          </w:p>
        </w:tc>
        <w:tc>
          <w:tcPr>
            <w:tcW w:w="1080" w:type="dxa"/>
            <w:tcBorders>
              <w:top w:val="nil"/>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97.72</w:t>
            </w:r>
          </w:p>
        </w:tc>
      </w:tr>
      <w:tr w:rsidR="00871665" w:rsidRPr="00C060B4" w:rsidTr="00103674">
        <w:trPr>
          <w:trHeight w:val="270"/>
          <w:jc w:val="center"/>
        </w:trPr>
        <w:tc>
          <w:tcPr>
            <w:tcW w:w="836" w:type="dxa"/>
            <w:tcBorders>
              <w:top w:val="nil"/>
              <w:left w:val="nil"/>
              <w:bottom w:val="nil"/>
              <w:right w:val="nil"/>
            </w:tcBorders>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5</w:t>
            </w:r>
          </w:p>
        </w:tc>
        <w:tc>
          <w:tcPr>
            <w:tcW w:w="2080" w:type="dxa"/>
            <w:tcBorders>
              <w:top w:val="nil"/>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Dean Smith</w:t>
            </w:r>
          </w:p>
        </w:tc>
        <w:tc>
          <w:tcPr>
            <w:tcW w:w="1080" w:type="dxa"/>
            <w:tcBorders>
              <w:top w:val="nil"/>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94.99</w:t>
            </w:r>
          </w:p>
        </w:tc>
        <w:tc>
          <w:tcPr>
            <w:tcW w:w="1080" w:type="dxa"/>
            <w:tcBorders>
              <w:top w:val="nil"/>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99.89</w:t>
            </w:r>
          </w:p>
        </w:tc>
        <w:tc>
          <w:tcPr>
            <w:tcW w:w="1080" w:type="dxa"/>
            <w:tcBorders>
              <w:top w:val="nil"/>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97.44</w:t>
            </w:r>
          </w:p>
        </w:tc>
      </w:tr>
      <w:tr w:rsidR="00871665" w:rsidRPr="00C060B4" w:rsidTr="00103674">
        <w:trPr>
          <w:trHeight w:val="270"/>
          <w:jc w:val="center"/>
        </w:trPr>
        <w:tc>
          <w:tcPr>
            <w:tcW w:w="836" w:type="dxa"/>
            <w:tcBorders>
              <w:top w:val="nil"/>
              <w:left w:val="nil"/>
              <w:bottom w:val="nil"/>
              <w:right w:val="nil"/>
            </w:tcBorders>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lastRenderedPageBreak/>
              <w:t>6</w:t>
            </w:r>
          </w:p>
        </w:tc>
        <w:tc>
          <w:tcPr>
            <w:tcW w:w="2080" w:type="dxa"/>
            <w:tcBorders>
              <w:top w:val="nil"/>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Clair Bee</w:t>
            </w:r>
          </w:p>
        </w:tc>
        <w:tc>
          <w:tcPr>
            <w:tcW w:w="1080" w:type="dxa"/>
            <w:tcBorders>
              <w:top w:val="nil"/>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97.18</w:t>
            </w:r>
          </w:p>
        </w:tc>
        <w:tc>
          <w:tcPr>
            <w:tcW w:w="1080" w:type="dxa"/>
            <w:tcBorders>
              <w:top w:val="nil"/>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97.12</w:t>
            </w:r>
          </w:p>
        </w:tc>
        <w:tc>
          <w:tcPr>
            <w:tcW w:w="1080" w:type="dxa"/>
            <w:tcBorders>
              <w:top w:val="nil"/>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97.15</w:t>
            </w:r>
          </w:p>
        </w:tc>
      </w:tr>
      <w:tr w:rsidR="00871665" w:rsidRPr="00C060B4" w:rsidTr="00103674">
        <w:trPr>
          <w:trHeight w:val="270"/>
          <w:jc w:val="center"/>
        </w:trPr>
        <w:tc>
          <w:tcPr>
            <w:tcW w:w="836" w:type="dxa"/>
            <w:tcBorders>
              <w:top w:val="nil"/>
              <w:left w:val="nil"/>
              <w:bottom w:val="nil"/>
              <w:right w:val="nil"/>
            </w:tcBorders>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7</w:t>
            </w:r>
          </w:p>
        </w:tc>
        <w:tc>
          <w:tcPr>
            <w:tcW w:w="2080" w:type="dxa"/>
            <w:tcBorders>
              <w:top w:val="nil"/>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Mike Krzyzewski</w:t>
            </w:r>
          </w:p>
        </w:tc>
        <w:tc>
          <w:tcPr>
            <w:tcW w:w="1080" w:type="dxa"/>
            <w:tcBorders>
              <w:top w:val="nil"/>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94.02</w:t>
            </w:r>
          </w:p>
        </w:tc>
        <w:tc>
          <w:tcPr>
            <w:tcW w:w="1080" w:type="dxa"/>
            <w:tcBorders>
              <w:top w:val="nil"/>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99.97</w:t>
            </w:r>
          </w:p>
        </w:tc>
        <w:tc>
          <w:tcPr>
            <w:tcW w:w="1080" w:type="dxa"/>
            <w:tcBorders>
              <w:top w:val="nil"/>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97.00</w:t>
            </w:r>
          </w:p>
        </w:tc>
      </w:tr>
      <w:tr w:rsidR="00871665" w:rsidRPr="00C060B4" w:rsidTr="00103674">
        <w:trPr>
          <w:trHeight w:val="270"/>
          <w:jc w:val="center"/>
        </w:trPr>
        <w:tc>
          <w:tcPr>
            <w:tcW w:w="836" w:type="dxa"/>
            <w:tcBorders>
              <w:top w:val="nil"/>
              <w:left w:val="nil"/>
              <w:bottom w:val="nil"/>
              <w:right w:val="nil"/>
            </w:tcBorders>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8</w:t>
            </w:r>
          </w:p>
        </w:tc>
        <w:tc>
          <w:tcPr>
            <w:tcW w:w="2080" w:type="dxa"/>
            <w:tcBorders>
              <w:top w:val="nil"/>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John Calipari</w:t>
            </w:r>
          </w:p>
        </w:tc>
        <w:tc>
          <w:tcPr>
            <w:tcW w:w="1080" w:type="dxa"/>
            <w:tcBorders>
              <w:top w:val="nil"/>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94.96</w:t>
            </w:r>
          </w:p>
        </w:tc>
        <w:tc>
          <w:tcPr>
            <w:tcW w:w="1080" w:type="dxa"/>
            <w:tcBorders>
              <w:top w:val="nil"/>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98.98</w:t>
            </w:r>
          </w:p>
        </w:tc>
        <w:tc>
          <w:tcPr>
            <w:tcW w:w="1080" w:type="dxa"/>
            <w:tcBorders>
              <w:top w:val="nil"/>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96.97</w:t>
            </w:r>
          </w:p>
        </w:tc>
      </w:tr>
      <w:tr w:rsidR="00871665" w:rsidRPr="00C060B4" w:rsidTr="00103674">
        <w:trPr>
          <w:trHeight w:val="270"/>
          <w:jc w:val="center"/>
        </w:trPr>
        <w:tc>
          <w:tcPr>
            <w:tcW w:w="836" w:type="dxa"/>
            <w:tcBorders>
              <w:top w:val="nil"/>
              <w:left w:val="nil"/>
              <w:bottom w:val="nil"/>
              <w:right w:val="nil"/>
            </w:tcBorders>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9</w:t>
            </w:r>
          </w:p>
        </w:tc>
        <w:tc>
          <w:tcPr>
            <w:tcW w:w="2080" w:type="dxa"/>
            <w:tcBorders>
              <w:top w:val="nil"/>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Mark Few</w:t>
            </w:r>
          </w:p>
        </w:tc>
        <w:tc>
          <w:tcPr>
            <w:tcW w:w="1080" w:type="dxa"/>
            <w:tcBorders>
              <w:top w:val="nil"/>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96.70</w:t>
            </w:r>
          </w:p>
        </w:tc>
        <w:tc>
          <w:tcPr>
            <w:tcW w:w="1080" w:type="dxa"/>
            <w:tcBorders>
              <w:top w:val="nil"/>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96.61</w:t>
            </w:r>
          </w:p>
        </w:tc>
        <w:tc>
          <w:tcPr>
            <w:tcW w:w="1080" w:type="dxa"/>
            <w:tcBorders>
              <w:top w:val="nil"/>
              <w:left w:val="nil"/>
              <w:bottom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96.66</w:t>
            </w:r>
          </w:p>
        </w:tc>
      </w:tr>
      <w:tr w:rsidR="00871665" w:rsidRPr="00C060B4" w:rsidTr="00103674">
        <w:trPr>
          <w:trHeight w:val="270"/>
          <w:jc w:val="center"/>
        </w:trPr>
        <w:tc>
          <w:tcPr>
            <w:tcW w:w="836" w:type="dxa"/>
            <w:tcBorders>
              <w:top w:val="nil"/>
              <w:left w:val="nil"/>
              <w:right w:val="nil"/>
            </w:tcBorders>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w:t>
            </w:r>
          </w:p>
        </w:tc>
        <w:tc>
          <w:tcPr>
            <w:tcW w:w="2080" w:type="dxa"/>
            <w:tcBorders>
              <w:top w:val="nil"/>
              <w:left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Jim Boeheim</w:t>
            </w:r>
          </w:p>
        </w:tc>
        <w:tc>
          <w:tcPr>
            <w:tcW w:w="1080" w:type="dxa"/>
            <w:tcBorders>
              <w:top w:val="nil"/>
              <w:left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92.91</w:t>
            </w:r>
          </w:p>
        </w:tc>
        <w:tc>
          <w:tcPr>
            <w:tcW w:w="1080" w:type="dxa"/>
            <w:tcBorders>
              <w:top w:val="nil"/>
              <w:left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99.94</w:t>
            </w:r>
          </w:p>
        </w:tc>
        <w:tc>
          <w:tcPr>
            <w:tcW w:w="1080" w:type="dxa"/>
            <w:tcBorders>
              <w:top w:val="nil"/>
              <w:left w:val="nil"/>
              <w:right w:val="nil"/>
            </w:tcBorders>
            <w:noWrap/>
            <w:hideMark/>
          </w:tcPr>
          <w:p w:rsidR="00871665" w:rsidRPr="00C060B4" w:rsidRDefault="00871665" w:rsidP="00AD7B70">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96.43</w:t>
            </w:r>
          </w:p>
        </w:tc>
      </w:tr>
    </w:tbl>
    <w:p w:rsidR="007F1976" w:rsidRDefault="00871665" w:rsidP="00E80E98">
      <w:pPr>
        <w:ind w:firstLineChars="0" w:firstLine="420"/>
      </w:pPr>
      <w:r>
        <w:rPr>
          <w:rFonts w:hint="eastAsia"/>
        </w:rPr>
        <w:t>模型</w:t>
      </w:r>
      <w:r>
        <w:t>中</w:t>
      </w:r>
      <w:r>
        <w:rPr>
          <w:rFonts w:hint="eastAsia"/>
        </w:rPr>
        <w:t>在</w:t>
      </w:r>
      <w:r>
        <w:t>大学</w:t>
      </w:r>
      <w:r>
        <w:rPr>
          <w:rFonts w:hint="eastAsia"/>
        </w:rPr>
        <w:t>篮球项目</w:t>
      </w:r>
      <w:r>
        <w:t>最优秀的</w:t>
      </w:r>
      <w:r>
        <w:rPr>
          <w:rFonts w:hint="eastAsia"/>
        </w:rPr>
        <w:t>五位</w:t>
      </w:r>
      <w:r>
        <w:t>教练分别是</w:t>
      </w:r>
      <w:r>
        <w:t>Adolph Rupp</w:t>
      </w:r>
      <w:r>
        <w:rPr>
          <w:rFonts w:hint="eastAsia"/>
        </w:rPr>
        <w:t>、</w:t>
      </w:r>
      <w:r>
        <w:t>John Wooden</w:t>
      </w:r>
      <w:r>
        <w:rPr>
          <w:rFonts w:hint="eastAsia"/>
        </w:rPr>
        <w:t>、</w:t>
      </w:r>
      <w:r>
        <w:t>Roy Williams</w:t>
      </w:r>
      <w:r>
        <w:rPr>
          <w:rFonts w:hint="eastAsia"/>
        </w:rPr>
        <w:t>、</w:t>
      </w:r>
      <w:r>
        <w:t>Jerry Tarkanian</w:t>
      </w:r>
      <w:r>
        <w:rPr>
          <w:rFonts w:hint="eastAsia"/>
        </w:rPr>
        <w:t>和</w:t>
      </w:r>
      <w:r w:rsidRPr="00C060B4">
        <w:rPr>
          <w:rFonts w:hint="eastAsia"/>
        </w:rPr>
        <w:t>Dean Smith</w:t>
      </w:r>
      <w:r w:rsidRPr="00BB5C64">
        <w:rPr>
          <w:rFonts w:hint="eastAsia"/>
        </w:rPr>
        <w:t>。</w:t>
      </w:r>
    </w:p>
    <w:p w:rsidR="006C1FE7" w:rsidRPr="00842F60" w:rsidRDefault="006C1FE7" w:rsidP="006C1FE7">
      <w:pPr>
        <w:ind w:firstLineChars="0" w:firstLine="420"/>
        <w:rPr>
          <w:color w:val="ED7D31" w:themeColor="accent2"/>
        </w:rPr>
      </w:pPr>
      <w:r w:rsidRPr="00842F60">
        <w:rPr>
          <w:color w:val="ED7D31" w:themeColor="accent2"/>
        </w:rPr>
        <w:t>In this model, we can find five best college basketball coaches, and they are Adolph Rupp</w:t>
      </w:r>
      <w:r w:rsidRPr="00842F60">
        <w:rPr>
          <w:rFonts w:hint="eastAsia"/>
          <w:color w:val="ED7D31" w:themeColor="accent2"/>
        </w:rPr>
        <w:t>、</w:t>
      </w:r>
      <w:r w:rsidRPr="00842F60">
        <w:rPr>
          <w:color w:val="ED7D31" w:themeColor="accent2"/>
        </w:rPr>
        <w:t>John Wooden</w:t>
      </w:r>
      <w:r w:rsidRPr="00842F60">
        <w:rPr>
          <w:rFonts w:hint="eastAsia"/>
          <w:color w:val="ED7D31" w:themeColor="accent2"/>
        </w:rPr>
        <w:t>、</w:t>
      </w:r>
      <w:r w:rsidRPr="00842F60">
        <w:rPr>
          <w:color w:val="ED7D31" w:themeColor="accent2"/>
        </w:rPr>
        <w:t>Roy Williams</w:t>
      </w:r>
      <w:r w:rsidRPr="00842F60">
        <w:rPr>
          <w:rFonts w:hint="eastAsia"/>
          <w:color w:val="ED7D31" w:themeColor="accent2"/>
        </w:rPr>
        <w:t>、</w:t>
      </w:r>
      <w:r w:rsidRPr="00842F60">
        <w:rPr>
          <w:color w:val="ED7D31" w:themeColor="accent2"/>
        </w:rPr>
        <w:t xml:space="preserve">Jerry Tarkanian </w:t>
      </w:r>
      <w:r w:rsidRPr="00842F60">
        <w:rPr>
          <w:rFonts w:hint="eastAsia"/>
          <w:color w:val="ED7D31" w:themeColor="accent2"/>
        </w:rPr>
        <w:t>and Dean Smith</w:t>
      </w:r>
      <w:r w:rsidRPr="00842F60">
        <w:rPr>
          <w:rFonts w:hint="eastAsia"/>
          <w:color w:val="ED7D31" w:themeColor="accent2"/>
        </w:rPr>
        <w:t>。</w:t>
      </w:r>
    </w:p>
    <w:p w:rsidR="006C1FE7" w:rsidRPr="006C1FE7" w:rsidRDefault="006C1FE7" w:rsidP="00E80E98">
      <w:pPr>
        <w:ind w:firstLineChars="0" w:firstLine="420"/>
      </w:pPr>
    </w:p>
    <w:p w:rsidR="00F17B9A" w:rsidRDefault="0055353E" w:rsidP="007F1976">
      <w:pPr>
        <w:pStyle w:val="3"/>
      </w:pPr>
      <w:r>
        <w:t xml:space="preserve">Result’s Analysis </w:t>
      </w:r>
    </w:p>
    <w:p w:rsidR="00871665" w:rsidRDefault="00871665" w:rsidP="00871665">
      <w:pPr>
        <w:ind w:firstLine="480"/>
      </w:pPr>
      <w:r>
        <w:rPr>
          <w:rFonts w:hint="eastAsia"/>
        </w:rPr>
        <w:t>结果</w:t>
      </w:r>
      <w:r>
        <w:t>中不乏</w:t>
      </w:r>
      <w:r>
        <w:rPr>
          <w:rFonts w:hint="eastAsia"/>
        </w:rPr>
        <w:t>公认</w:t>
      </w:r>
      <w:r>
        <w:t>的优秀教练，</w:t>
      </w:r>
      <w:r>
        <w:rPr>
          <w:rFonts w:hint="eastAsia"/>
        </w:rPr>
        <w:t>但是</w:t>
      </w:r>
      <w:r>
        <w:t>还是和权威杂志社评选出来的优秀教练</w:t>
      </w:r>
      <w:r>
        <w:rPr>
          <w:rFonts w:hint="eastAsia"/>
        </w:rPr>
        <w:t>Top</w:t>
      </w:r>
      <w:r>
        <w:t>10</w:t>
      </w:r>
      <w:r>
        <w:rPr>
          <w:rFonts w:hint="eastAsia"/>
        </w:rPr>
        <w:t>（引用</w:t>
      </w:r>
      <w:r>
        <w:t>）</w:t>
      </w:r>
      <w:r>
        <w:rPr>
          <w:rFonts w:hint="eastAsia"/>
        </w:rPr>
        <w:t>有</w:t>
      </w:r>
      <w:r>
        <w:t>很大的出入。</w:t>
      </w:r>
      <w:r>
        <w:rPr>
          <w:rFonts w:hint="eastAsia"/>
        </w:rPr>
        <w:t>如著名</w:t>
      </w:r>
      <w:r>
        <w:t>的美国梦之队教练</w:t>
      </w:r>
      <w:r w:rsidRPr="00C060B4">
        <w:rPr>
          <w:rFonts w:hint="eastAsia"/>
        </w:rPr>
        <w:t>Mike Krzyzewski</w:t>
      </w:r>
      <w:r w:rsidRPr="00BB5C64">
        <w:rPr>
          <w:rFonts w:hint="eastAsia"/>
        </w:rPr>
        <w:t>未能进</w:t>
      </w:r>
      <w:r w:rsidRPr="00BB5C64">
        <w:t>前五名</w:t>
      </w:r>
      <w:r w:rsidRPr="00BB5C64">
        <w:rPr>
          <w:rFonts w:hint="eastAsia"/>
        </w:rPr>
        <w:t>。</w:t>
      </w:r>
      <w:r>
        <w:rPr>
          <w:rFonts w:hint="eastAsia"/>
        </w:rPr>
        <w:t>模型虽然</w:t>
      </w:r>
      <w:r>
        <w:t>简单</w:t>
      </w:r>
      <w:r>
        <w:rPr>
          <w:rFonts w:hint="eastAsia"/>
        </w:rPr>
        <w:t>准确</w:t>
      </w:r>
      <w:r w:rsidR="00E80E98">
        <w:rPr>
          <w:rFonts w:hint="eastAsia"/>
        </w:rPr>
        <w:t>,</w:t>
      </w:r>
      <w:r>
        <w:t>但是依然存在如下</w:t>
      </w:r>
      <w:r>
        <w:rPr>
          <w:rFonts w:hint="eastAsia"/>
        </w:rPr>
        <w:t>缺陷</w:t>
      </w:r>
      <w:r>
        <w:t>：</w:t>
      </w:r>
    </w:p>
    <w:p w:rsidR="006C1FE7" w:rsidRPr="00842F60" w:rsidRDefault="006C1FE7" w:rsidP="006C1FE7">
      <w:pPr>
        <w:ind w:firstLine="480"/>
        <w:rPr>
          <w:color w:val="ED7D31" w:themeColor="accent2"/>
        </w:rPr>
      </w:pPr>
      <w:r w:rsidRPr="00842F60">
        <w:rPr>
          <w:color w:val="ED7D31" w:themeColor="accent2"/>
        </w:rPr>
        <w:t>T</w:t>
      </w:r>
      <w:r w:rsidRPr="00842F60">
        <w:rPr>
          <w:rFonts w:hint="eastAsia"/>
          <w:color w:val="ED7D31" w:themeColor="accent2"/>
        </w:rPr>
        <w:t xml:space="preserve">he </w:t>
      </w:r>
      <w:r w:rsidRPr="00842F60">
        <w:rPr>
          <w:color w:val="ED7D31" w:themeColor="accent2"/>
        </w:rPr>
        <w:t>result shows that some of the best coaches are generally acknowledged and they are clearly inconsistent with those coaches choosen by some authoritative magazines. For example, the famous coach Mike Krzyzewski from the Dream doesn’t reach the top five. The model is simple and exact, but it has the following faults:</w:t>
      </w:r>
    </w:p>
    <w:p w:rsidR="006C1FE7" w:rsidRPr="006C1FE7" w:rsidRDefault="006C1FE7" w:rsidP="00871665">
      <w:pPr>
        <w:ind w:firstLine="480"/>
      </w:pPr>
    </w:p>
    <w:p w:rsidR="00871665" w:rsidRDefault="00871665" w:rsidP="00871665">
      <w:pPr>
        <w:pStyle w:val="a7"/>
        <w:numPr>
          <w:ilvl w:val="0"/>
          <w:numId w:val="9"/>
        </w:numPr>
        <w:ind w:firstLineChars="0"/>
      </w:pPr>
      <w:r>
        <w:rPr>
          <w:rFonts w:hint="eastAsia"/>
        </w:rPr>
        <w:t>对执教</w:t>
      </w:r>
      <w:r w:rsidRPr="00BB5C64">
        <w:rPr>
          <w:rFonts w:hint="eastAsia"/>
        </w:rPr>
        <w:t>总年限</w:t>
      </w:r>
      <w:r>
        <w:rPr>
          <w:rFonts w:hint="eastAsia"/>
        </w:rPr>
        <w:t>、</w:t>
      </w:r>
      <w:r w:rsidRPr="00BB5C64">
        <w:rPr>
          <w:rFonts w:hint="eastAsia"/>
        </w:rPr>
        <w:t>进入季后赛</w:t>
      </w:r>
      <w:r w:rsidRPr="00BB5C64">
        <w:rPr>
          <w:rFonts w:hint="eastAsia"/>
        </w:rPr>
        <w:t>64</w:t>
      </w:r>
      <w:r w:rsidRPr="00BB5C64">
        <w:rPr>
          <w:rFonts w:hint="eastAsia"/>
        </w:rPr>
        <w:t>强、</w:t>
      </w:r>
      <w:r w:rsidRPr="00BB5C64">
        <w:rPr>
          <w:rFonts w:hint="eastAsia"/>
        </w:rPr>
        <w:t>4</w:t>
      </w:r>
      <w:r w:rsidRPr="00BB5C64">
        <w:rPr>
          <w:rFonts w:hint="eastAsia"/>
        </w:rPr>
        <w:t>强和夺冠次数</w:t>
      </w:r>
      <w:r>
        <w:rPr>
          <w:rFonts w:hint="eastAsia"/>
        </w:rPr>
        <w:t>未能</w:t>
      </w:r>
      <w:r>
        <w:t>有效分析。</w:t>
      </w:r>
    </w:p>
    <w:p w:rsidR="00871665" w:rsidRDefault="00871665" w:rsidP="00871665">
      <w:pPr>
        <w:pStyle w:val="a7"/>
        <w:numPr>
          <w:ilvl w:val="0"/>
          <w:numId w:val="9"/>
        </w:numPr>
        <w:ind w:firstLineChars="0"/>
      </w:pPr>
      <w:r>
        <w:rPr>
          <w:rFonts w:hint="eastAsia"/>
        </w:rPr>
        <w:t>对</w:t>
      </w:r>
      <w:r w:rsidR="00057278">
        <w:t>时间线的变化没有作深入的讨论</w:t>
      </w:r>
      <w:r w:rsidR="00057278">
        <w:rPr>
          <w:rFonts w:hint="eastAsia"/>
        </w:rPr>
        <w:t>，</w:t>
      </w:r>
      <w:r w:rsidR="00057278">
        <w:t>即</w:t>
      </w:r>
      <w:r w:rsidR="00057278">
        <w:rPr>
          <w:rFonts w:hint="eastAsia"/>
        </w:rPr>
        <w:t>没有</w:t>
      </w:r>
      <w:r w:rsidR="00057278">
        <w:t>考虑到教练所</w:t>
      </w:r>
      <w:r w:rsidR="00057278">
        <w:rPr>
          <w:rFonts w:hint="eastAsia"/>
        </w:rPr>
        <w:t>处</w:t>
      </w:r>
      <w:r w:rsidR="00057278">
        <w:t>时代带来的影响。</w:t>
      </w:r>
    </w:p>
    <w:p w:rsidR="00871665" w:rsidRDefault="00871665" w:rsidP="00871665">
      <w:pPr>
        <w:pStyle w:val="a7"/>
        <w:numPr>
          <w:ilvl w:val="0"/>
          <w:numId w:val="9"/>
        </w:numPr>
        <w:ind w:firstLineChars="0"/>
      </w:pPr>
      <w:r>
        <w:rPr>
          <w:rFonts w:hint="eastAsia"/>
        </w:rPr>
        <w:t>胜场数</w:t>
      </w:r>
      <w:r>
        <w:t>与胜率的权重比较基于主观臆断。</w:t>
      </w:r>
    </w:p>
    <w:p w:rsidR="00871665" w:rsidRDefault="00871665" w:rsidP="00871665">
      <w:pPr>
        <w:ind w:firstLine="480"/>
      </w:pPr>
      <w:r>
        <w:rPr>
          <w:rFonts w:hint="eastAsia"/>
        </w:rPr>
        <w:t>为</w:t>
      </w:r>
      <w:r>
        <w:t>解决上述</w:t>
      </w:r>
      <w:r>
        <w:rPr>
          <w:rFonts w:hint="eastAsia"/>
        </w:rPr>
        <w:t>引发的</w:t>
      </w:r>
      <w:r>
        <w:t>问题</w:t>
      </w:r>
      <w:r>
        <w:rPr>
          <w:rFonts w:hint="eastAsia"/>
        </w:rPr>
        <w:t>，</w:t>
      </w:r>
      <w:r>
        <w:t>我们引入了</w:t>
      </w:r>
      <w:r w:rsidRPr="00BB5C64">
        <w:rPr>
          <w:rFonts w:hint="eastAsia"/>
        </w:rPr>
        <w:t>群体决策（</w:t>
      </w:r>
      <w:r w:rsidRPr="00BB5C64">
        <w:rPr>
          <w:rFonts w:hint="eastAsia"/>
        </w:rPr>
        <w:t>group decisionmaking</w:t>
      </w:r>
      <w:r w:rsidRPr="00BB5C64">
        <w:rPr>
          <w:rFonts w:hint="eastAsia"/>
        </w:rPr>
        <w:t>）的打分体制</w:t>
      </w:r>
      <w:r>
        <w:rPr>
          <w:rFonts w:hint="eastAsia"/>
        </w:rPr>
        <w:t>。</w:t>
      </w:r>
    </w:p>
    <w:p w:rsidR="006C1FE7" w:rsidRPr="00842F60" w:rsidRDefault="006C1FE7" w:rsidP="006C1FE7">
      <w:pPr>
        <w:ind w:firstLine="480"/>
        <w:rPr>
          <w:color w:val="ED7D31" w:themeColor="accent2"/>
        </w:rPr>
      </w:pPr>
      <w:r w:rsidRPr="00842F60">
        <w:rPr>
          <w:rFonts w:hint="eastAsia"/>
          <w:color w:val="ED7D31" w:themeColor="accent2"/>
        </w:rPr>
        <w:t xml:space="preserve">To solve the problems mentioned above, we improve this model to </w:t>
      </w:r>
      <w:r>
        <w:rPr>
          <w:color w:val="ED7D31" w:themeColor="accent2"/>
        </w:rPr>
        <w:t>G</w:t>
      </w:r>
      <w:r w:rsidRPr="00842F60">
        <w:rPr>
          <w:rFonts w:hint="eastAsia"/>
          <w:color w:val="ED7D31" w:themeColor="accent2"/>
        </w:rPr>
        <w:t>roup</w:t>
      </w:r>
      <w:r>
        <w:rPr>
          <w:color w:val="ED7D31" w:themeColor="accent2"/>
        </w:rPr>
        <w:t>-D</w:t>
      </w:r>
      <w:r w:rsidRPr="00842F60">
        <w:rPr>
          <w:rFonts w:hint="eastAsia"/>
          <w:color w:val="ED7D31" w:themeColor="accent2"/>
        </w:rPr>
        <w:t>ecisionmaking model</w:t>
      </w:r>
    </w:p>
    <w:p w:rsidR="006C1FE7" w:rsidRPr="006C1FE7" w:rsidRDefault="006C1FE7" w:rsidP="00871665">
      <w:pPr>
        <w:ind w:firstLine="480"/>
      </w:pPr>
    </w:p>
    <w:p w:rsidR="00965E65" w:rsidRPr="00965E65" w:rsidRDefault="00DD3D39" w:rsidP="00CE6340">
      <w:pPr>
        <w:pStyle w:val="2"/>
        <w:rPr>
          <w:szCs w:val="32"/>
        </w:rPr>
      </w:pPr>
      <w:r w:rsidRPr="00DD3D39">
        <w:rPr>
          <w:rFonts w:hint="eastAsia"/>
          <w:color w:val="FF0000"/>
        </w:rPr>
        <w:t>修正模型</w:t>
      </w:r>
      <w:r w:rsidR="0029565E">
        <w:rPr>
          <w:color w:val="FF0000"/>
        </w:rPr>
        <w:t>1</w:t>
      </w:r>
      <w:r>
        <w:t>：</w:t>
      </w:r>
      <w:r w:rsidR="00965E65" w:rsidRPr="00965E65">
        <w:rPr>
          <w:rFonts w:hint="eastAsia"/>
        </w:rPr>
        <w:t>一种基于群体决策（</w:t>
      </w:r>
      <w:r w:rsidR="006C1FE7">
        <w:t>G</w:t>
      </w:r>
      <w:r w:rsidR="00965E65" w:rsidRPr="00965E65">
        <w:rPr>
          <w:rFonts w:hint="eastAsia"/>
        </w:rPr>
        <w:t>roup</w:t>
      </w:r>
      <w:r w:rsidR="006C1FE7">
        <w:t>-D</w:t>
      </w:r>
      <w:r w:rsidR="00965E65" w:rsidRPr="00965E65">
        <w:rPr>
          <w:rFonts w:hint="eastAsia"/>
        </w:rPr>
        <w:t>ecisionmaking</w:t>
      </w:r>
      <w:r w:rsidR="00965E65" w:rsidRPr="00965E65">
        <w:rPr>
          <w:rFonts w:hint="eastAsia"/>
        </w:rPr>
        <w:t>）的打分体制</w:t>
      </w:r>
    </w:p>
    <w:p w:rsidR="00F17B9A" w:rsidRDefault="00965E65" w:rsidP="00965E65">
      <w:pPr>
        <w:pStyle w:val="3"/>
      </w:pPr>
      <w:r>
        <w:t xml:space="preserve">What is </w:t>
      </w:r>
      <w:r>
        <w:rPr>
          <w:rFonts w:hint="eastAsia"/>
        </w:rPr>
        <w:t>group</w:t>
      </w:r>
      <w:r>
        <w:t xml:space="preserve"> decisionmaking?</w:t>
      </w:r>
    </w:p>
    <w:p w:rsidR="00965E65" w:rsidRDefault="00965E65" w:rsidP="00965E65">
      <w:pPr>
        <w:ind w:firstLine="480"/>
      </w:pPr>
      <w:r>
        <w:rPr>
          <w:rFonts w:hint="eastAsia"/>
        </w:rPr>
        <w:t>在社会中有许多问题可以归结为群体决策，如优秀电影的评选，优秀运动员的评选等等，最后通过在选举中选民的投票结果判断出待选举人的排序情况</w:t>
      </w:r>
      <w:r>
        <w:t>。基于此种方法的思想，我们将其运用在评选世纪优秀教练员这个问题中，当然我们并非在做真正的投票，我们评选出杰出教练的原则是根据我们所掌握的在这些教练执教生涯中的相应数据，自然</w:t>
      </w:r>
      <w:r>
        <w:t>“</w:t>
      </w:r>
      <w:r>
        <w:t>选民</w:t>
      </w:r>
      <w:r>
        <w:t>”</w:t>
      </w:r>
      <w:r>
        <w:t>也不是真实的社会人，而是通过我们的筛选而确定的一些指标。下面我们具体阐述这种打分机制的核心思想</w:t>
      </w:r>
    </w:p>
    <w:p w:rsidR="006C1FE7" w:rsidRPr="00842F60" w:rsidRDefault="006C1FE7" w:rsidP="006C1FE7">
      <w:pPr>
        <w:ind w:firstLine="480"/>
        <w:rPr>
          <w:color w:val="ED7D31" w:themeColor="accent2"/>
        </w:rPr>
      </w:pPr>
      <w:r w:rsidRPr="00842F60">
        <w:rPr>
          <w:color w:val="ED7D31" w:themeColor="accent2"/>
        </w:rPr>
        <w:t>M</w:t>
      </w:r>
      <w:r w:rsidRPr="00842F60">
        <w:rPr>
          <w:rFonts w:hint="eastAsia"/>
          <w:color w:val="ED7D31" w:themeColor="accent2"/>
        </w:rPr>
        <w:t xml:space="preserve">any </w:t>
      </w:r>
      <w:r w:rsidRPr="00842F60">
        <w:rPr>
          <w:color w:val="ED7D31" w:themeColor="accent2"/>
        </w:rPr>
        <w:t xml:space="preserve">problems of the society may be attributed to the </w:t>
      </w:r>
      <w:r>
        <w:rPr>
          <w:color w:val="ED7D31" w:themeColor="accent2"/>
        </w:rPr>
        <w:t>G</w:t>
      </w:r>
      <w:r w:rsidRPr="00842F60">
        <w:rPr>
          <w:color w:val="ED7D31" w:themeColor="accent2"/>
        </w:rPr>
        <w:t>roup</w:t>
      </w:r>
      <w:r>
        <w:rPr>
          <w:color w:val="ED7D31" w:themeColor="accent2"/>
        </w:rPr>
        <w:t>-D</w:t>
      </w:r>
      <w:r w:rsidRPr="00842F60">
        <w:rPr>
          <w:color w:val="ED7D31" w:themeColor="accent2"/>
        </w:rPr>
        <w:t xml:space="preserve">ecisionmaking method, such as, the choosing of the best films, best athlete and so on. Finally, we can get the ranking order of all the candidates according to the voting results. By this means, we can choose the best coaches of the century. Of course, we don’t truly vote to choose, and the principle that we choose the best coaches is based on </w:t>
      </w:r>
      <w:r w:rsidRPr="00842F60">
        <w:rPr>
          <w:color w:val="ED7D31" w:themeColor="accent2"/>
        </w:rPr>
        <w:lastRenderedPageBreak/>
        <w:t>the relevant data of their coaching career. Of course “voters” are not truly human beings, but indexes we have define after screening. Now we’ll give a specific description of the main idea of this model</w:t>
      </w:r>
    </w:p>
    <w:p w:rsidR="006C1FE7" w:rsidRPr="006C1FE7" w:rsidRDefault="006C1FE7" w:rsidP="00965E65">
      <w:pPr>
        <w:ind w:firstLine="480"/>
      </w:pPr>
    </w:p>
    <w:p w:rsidR="00965E65" w:rsidRDefault="00965E65" w:rsidP="00965E65">
      <w:pPr>
        <w:pStyle w:val="3"/>
      </w:pPr>
      <w:r>
        <w:rPr>
          <w:rFonts w:hint="eastAsia"/>
        </w:rPr>
        <w:t>A</w:t>
      </w:r>
      <w:r>
        <w:t>ddition Symbols</w:t>
      </w:r>
    </w:p>
    <w:p w:rsidR="00965E65" w:rsidRDefault="009926FC" w:rsidP="00965E65">
      <w:pPr>
        <w:ind w:firstLine="480"/>
      </w:pPr>
      <w:r>
        <w:t>把这个再填一下</w:t>
      </w:r>
    </w:p>
    <w:p w:rsidR="00965E65" w:rsidRPr="00965E65" w:rsidRDefault="009926FC" w:rsidP="009926FC">
      <w:pPr>
        <w:pStyle w:val="3"/>
      </w:pPr>
      <w:r>
        <w:rPr>
          <w:rFonts w:hint="eastAsia"/>
        </w:rPr>
        <w:t>A</w:t>
      </w:r>
      <w:r>
        <w:t>ssumtion</w:t>
      </w:r>
    </w:p>
    <w:p w:rsidR="006C1FE7" w:rsidRDefault="00965E65" w:rsidP="009926FC">
      <w:pPr>
        <w:ind w:firstLine="480"/>
      </w:pPr>
      <w:r>
        <w:t>我们将评选出之前一个世纪最杰出的教练称为一次选举</w:t>
      </w:r>
      <w:r w:rsidR="00FA7DD9">
        <w:rPr>
          <w:i/>
        </w:rPr>
        <w:t>O</w:t>
      </w:r>
      <w:r>
        <w:t xml:space="preserve">, </w:t>
      </w:r>
      <w:r>
        <w:rPr>
          <w:rFonts w:hint="eastAsia"/>
        </w:rPr>
        <w:t>我们用</w:t>
      </w:r>
      <w:r w:rsidR="00FA7DD9" w:rsidRPr="00FA7DD9">
        <w:rPr>
          <w:rFonts w:hint="eastAsia"/>
        </w:rPr>
        <w:t>集合</w:t>
      </w:r>
      <w:r w:rsidR="00FA7DD9" w:rsidRPr="00FA7DD9">
        <w:rPr>
          <w:rFonts w:hint="eastAsia"/>
          <w:i/>
        </w:rPr>
        <w:t>P</w:t>
      </w:r>
      <w:r w:rsidR="00FA7DD9" w:rsidRPr="00FA7DD9">
        <w:rPr>
          <w:i/>
        </w:rPr>
        <w:t>=(p</w:t>
      </w:r>
      <w:r w:rsidR="00FA7DD9" w:rsidRPr="00FA7DD9">
        <w:rPr>
          <w:i/>
          <w:vertAlign w:val="subscript"/>
        </w:rPr>
        <w:t>1</w:t>
      </w:r>
      <w:r w:rsidR="00FA7DD9" w:rsidRPr="00FA7DD9">
        <w:rPr>
          <w:i/>
        </w:rPr>
        <w:t>,p</w:t>
      </w:r>
      <w:r w:rsidR="00FA7DD9" w:rsidRPr="00FA7DD9">
        <w:rPr>
          <w:i/>
          <w:vertAlign w:val="subscript"/>
        </w:rPr>
        <w:t>2</w:t>
      </w:r>
      <w:r w:rsidR="00FA7DD9" w:rsidRPr="00FA7DD9">
        <w:rPr>
          <w:i/>
        </w:rPr>
        <w:t>,p</w:t>
      </w:r>
      <w:r w:rsidR="00FA7DD9" w:rsidRPr="00FA7DD9">
        <w:rPr>
          <w:i/>
          <w:vertAlign w:val="subscript"/>
        </w:rPr>
        <w:t>3</w:t>
      </w:r>
      <w:r w:rsidR="00FA7DD9" w:rsidRPr="00FA7DD9">
        <w:rPr>
          <w:i/>
        </w:rPr>
        <w:t>,…,p</w:t>
      </w:r>
      <w:r w:rsidR="00FA7DD9" w:rsidRPr="00FA7DD9">
        <w:rPr>
          <w:i/>
          <w:vertAlign w:val="subscript"/>
        </w:rPr>
        <w:t>n</w:t>
      </w:r>
      <w:r w:rsidR="00FA7DD9" w:rsidRPr="00FA7DD9">
        <w:rPr>
          <w:i/>
        </w:rPr>
        <w:t>)</w:t>
      </w:r>
      <w:r w:rsidRPr="00FA7DD9">
        <w:t>来表示候选的教练集合（这里集合中所涉及的教练，我们均能找到其执教期间</w:t>
      </w:r>
      <w:r>
        <w:t>的完整数据）而我们认为之前提到的评价标准为</w:t>
      </w:r>
      <w:r>
        <w:t>“</w:t>
      </w:r>
      <w:r>
        <w:t>选民</w:t>
      </w:r>
      <w:r>
        <w:t>”</w:t>
      </w:r>
      <w:r>
        <w:t>集合</w:t>
      </w:r>
      <w:r w:rsidRPr="00F15685">
        <w:rPr>
          <w:i/>
        </w:rPr>
        <w:t>I</w:t>
      </w:r>
      <w:r>
        <w:t>=(</w:t>
      </w:r>
      <w:r>
        <w:t>专业能力，训练能力，运动员管理，运动员评价，训练表现，人际沟通，专业成长，人格特质</w:t>
      </w:r>
      <w:r>
        <w:t>)</w:t>
      </w:r>
      <w:r>
        <w:t>在我们的模型中，较通常的投票选举稍有不同的是，每个选民会都对每一个教练进行投票，而不是单单支持的那一个，但是为了区别其对每个教练不同的意见，不同的选民对不同教练所投票的分数是不相同的，这样我们便建大致建立了一套可以对教练们进行评分的方式。当然，每一位被选举教练的所得分数为不同选民对其投票上所有分数的和。</w:t>
      </w:r>
    </w:p>
    <w:p w:rsidR="006C1FE7" w:rsidRDefault="006C1FE7" w:rsidP="006C1FE7">
      <w:pPr>
        <w:ind w:firstLine="480"/>
        <w:rPr>
          <w:color w:val="ED7D31" w:themeColor="accent2"/>
        </w:rPr>
      </w:pPr>
      <w:r w:rsidRPr="00842F60">
        <w:rPr>
          <w:color w:val="ED7D31" w:themeColor="accent2"/>
        </w:rPr>
        <w:t xml:space="preserve">We call the best chosen coaches of the century an election </w:t>
      </w:r>
      <w:r w:rsidR="00FA7DD9" w:rsidRPr="00FA7DD9">
        <w:rPr>
          <w:i/>
          <w:color w:val="ED7D31" w:themeColor="accent2"/>
        </w:rPr>
        <w:t>O</w:t>
      </w:r>
      <w:r w:rsidRPr="00842F60">
        <w:rPr>
          <w:color w:val="ED7D31" w:themeColor="accent2"/>
        </w:rPr>
        <w:t>, and we use</w:t>
      </w:r>
      <w:r w:rsidR="00FA7DD9">
        <w:rPr>
          <w:color w:val="ED7D31" w:themeColor="accent2"/>
        </w:rPr>
        <w:t xml:space="preserve"> set </w:t>
      </w:r>
      <w:r w:rsidR="00FA7DD9">
        <w:rPr>
          <w:rFonts w:hint="eastAsia"/>
          <w:i/>
          <w:color w:val="ED7D31" w:themeColor="accent2"/>
        </w:rPr>
        <w:t>P</w:t>
      </w:r>
      <w:r w:rsidRPr="00842F60">
        <w:rPr>
          <w:i/>
          <w:color w:val="ED7D31" w:themeColor="accent2"/>
        </w:rPr>
        <w:t>=(</w:t>
      </w:r>
      <w:r w:rsidR="00FA7DD9">
        <w:rPr>
          <w:i/>
          <w:color w:val="ED7D31" w:themeColor="accent2"/>
        </w:rPr>
        <w:t>p</w:t>
      </w:r>
      <w:r w:rsidR="00FA7DD9" w:rsidRPr="00FA7DD9">
        <w:rPr>
          <w:i/>
          <w:color w:val="ED7D31" w:themeColor="accent2"/>
          <w:vertAlign w:val="subscript"/>
        </w:rPr>
        <w:t>1</w:t>
      </w:r>
      <w:r w:rsidR="00FA7DD9">
        <w:rPr>
          <w:i/>
          <w:color w:val="ED7D31" w:themeColor="accent2"/>
        </w:rPr>
        <w:t>,p</w:t>
      </w:r>
      <w:r w:rsidR="00FA7DD9" w:rsidRPr="00FA7DD9">
        <w:rPr>
          <w:i/>
          <w:color w:val="ED7D31" w:themeColor="accent2"/>
          <w:vertAlign w:val="subscript"/>
        </w:rPr>
        <w:t>2</w:t>
      </w:r>
      <w:r w:rsidR="00FA7DD9">
        <w:rPr>
          <w:i/>
          <w:color w:val="ED7D31" w:themeColor="accent2"/>
        </w:rPr>
        <w:t>,p</w:t>
      </w:r>
      <w:r w:rsidR="00FA7DD9" w:rsidRPr="00FA7DD9">
        <w:rPr>
          <w:i/>
          <w:color w:val="ED7D31" w:themeColor="accent2"/>
          <w:vertAlign w:val="subscript"/>
        </w:rPr>
        <w:t>3</w:t>
      </w:r>
      <w:r w:rsidR="00FA7DD9">
        <w:rPr>
          <w:i/>
          <w:color w:val="ED7D31" w:themeColor="accent2"/>
        </w:rPr>
        <w:t>,…,p</w:t>
      </w:r>
      <w:r w:rsidR="00FA7DD9" w:rsidRPr="00FA7DD9">
        <w:rPr>
          <w:i/>
          <w:color w:val="ED7D31" w:themeColor="accent2"/>
          <w:vertAlign w:val="subscript"/>
        </w:rPr>
        <w:t>n</w:t>
      </w:r>
      <w:r w:rsidRPr="00842F60">
        <w:rPr>
          <w:i/>
          <w:color w:val="ED7D31" w:themeColor="accent2"/>
        </w:rPr>
        <w:t>),</w:t>
      </w:r>
      <w:r w:rsidRPr="00842F60">
        <w:rPr>
          <w:color w:val="ED7D31" w:themeColor="accent2"/>
        </w:rPr>
        <w:t xml:space="preserve"> expressing the coach set to be chosen (the data of the coaches can all be found during their coaching period</w:t>
      </w:r>
      <w:r w:rsidR="00FA7DD9">
        <w:rPr>
          <w:color w:val="ED7D31" w:themeColor="accent2"/>
        </w:rPr>
        <w:t>)</w:t>
      </w:r>
      <w:r w:rsidRPr="00842F60">
        <w:rPr>
          <w:color w:val="ED7D31" w:themeColor="accent2"/>
        </w:rPr>
        <w:t xml:space="preserve"> while we call the evaluating standards mentioned above the “voter” set </w:t>
      </w:r>
      <w:r w:rsidRPr="00842F60">
        <w:rPr>
          <w:i/>
          <w:color w:val="ED7D31" w:themeColor="accent2"/>
        </w:rPr>
        <w:t>I</w:t>
      </w:r>
      <w:r w:rsidRPr="00842F60">
        <w:rPr>
          <w:color w:val="ED7D31" w:themeColor="accent2"/>
        </w:rPr>
        <w:t>=</w:t>
      </w:r>
      <w:r w:rsidR="00FA7DD9">
        <w:rPr>
          <w:color w:val="ED7D31" w:themeColor="accent2"/>
        </w:rPr>
        <w:t>(</w:t>
      </w:r>
      <w:r w:rsidRPr="00842F60">
        <w:rPr>
          <w:color w:val="ED7D31" w:themeColor="accent2"/>
        </w:rPr>
        <w:t>the professional ability, training ability, the administration of players, training performances, communication skills, professional growth, character qualities</w:t>
      </w:r>
      <w:r w:rsidR="00FA7DD9">
        <w:rPr>
          <w:color w:val="ED7D31" w:themeColor="accent2"/>
        </w:rPr>
        <w:t>)</w:t>
      </w:r>
    </w:p>
    <w:p w:rsidR="006C1FE7" w:rsidRPr="00842F60" w:rsidRDefault="006C1FE7" w:rsidP="006C1FE7">
      <w:pPr>
        <w:ind w:firstLine="480"/>
        <w:rPr>
          <w:color w:val="ED7D31" w:themeColor="accent2"/>
        </w:rPr>
      </w:pPr>
      <w:r w:rsidRPr="00842F60">
        <w:rPr>
          <w:color w:val="ED7D31" w:themeColor="accent2"/>
        </w:rPr>
        <w:t xml:space="preserve">In our this model it is a bit different from the normal election that every voter will vote towards every coach, not just in favor of a certain one, but to tell the difference, different voters give different grades to different coaches. So we have roughly set up a grading method towards coaches. Of course, the score of every coach is the sum of grades given by different voters. </w:t>
      </w:r>
    </w:p>
    <w:p w:rsidR="006C1FE7" w:rsidRPr="006C1FE7" w:rsidRDefault="006C1FE7" w:rsidP="006C1FE7">
      <w:pPr>
        <w:ind w:firstLine="480"/>
        <w:rPr>
          <w:color w:val="ED7D31" w:themeColor="accent2"/>
        </w:rPr>
      </w:pPr>
    </w:p>
    <w:p w:rsidR="00965E65" w:rsidRDefault="00965E65" w:rsidP="009926FC">
      <w:pPr>
        <w:ind w:firstLine="480"/>
      </w:pPr>
      <w:r>
        <w:t>例如，被选举人</w:t>
      </w:r>
      <w:r>
        <w:t>x</w:t>
      </w:r>
      <w:r>
        <w:t>收到来自集合</w:t>
      </w:r>
      <w:r>
        <w:t>I</w:t>
      </w:r>
      <w:r>
        <w:t>所有投票者的分数集合为</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=(i1,i2,i3……)</m:t>
        </m:r>
      </m:oMath>
      <w:r w:rsidR="00F15685">
        <w:t>,</w:t>
      </w:r>
      <w:r>
        <w:t>那么</w:t>
      </w:r>
      <w:r>
        <w:t>x</w:t>
      </w:r>
      <w:r>
        <w:t>教练所得分数为</w:t>
      </w:r>
      <m:oMath>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i</m:t>
                </m:r>
              </m:e>
              <m:sub>
                <m:r>
                  <w:rPr>
                    <w:rFonts w:ascii="Cambria Math" w:hAnsi="Cambria Math"/>
                  </w:rPr>
                  <m:t>j</m:t>
                </m:r>
              </m:sub>
            </m:sSub>
          </m:e>
        </m:nary>
      </m:oMath>
      <w:r>
        <w:rPr>
          <w:rFonts w:hint="eastAsia"/>
        </w:rPr>
        <w:t>(</w:t>
      </w:r>
      <w:r>
        <w:t>j=1,2,3.</w:t>
      </w:r>
      <w:r>
        <w:t>。。</w:t>
      </w:r>
      <w:r>
        <w:rPr>
          <w:rFonts w:hint="eastAsia"/>
        </w:rPr>
        <w:t>)</w:t>
      </w:r>
      <w:r>
        <w:rPr>
          <w:rFonts w:hint="eastAsia"/>
        </w:rPr>
        <w:t>，但是在此模型中，涉及到另外一点与传统投票选举的区别是，这里也必须要强调出来，即是：不同“选民”的地位并不相等，如何理解这一点呢，比如，对于一个教练，其专业能力对其的影响明显高于其人格特质</w:t>
      </w:r>
      <w:r w:rsidR="00F15685">
        <w:rPr>
          <w:rFonts w:hint="eastAsia"/>
        </w:rPr>
        <w:t>[</w:t>
      </w:r>
      <w:r w:rsidR="00F15685">
        <w:t>2]</w:t>
      </w:r>
      <w:r w:rsidR="00F15685">
        <w:t>，</w:t>
      </w:r>
      <w:r>
        <w:rPr>
          <w:rFonts w:hint="eastAsia"/>
        </w:rPr>
        <w:t>所以在不同的选民前，我们为之加上权重</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Pr>
          <w:rFonts w:hint="eastAsia"/>
        </w:rPr>
        <w:t>，得到在此基于群体决策模型下的打分体制给出对于教练</w:t>
      </w:r>
      <w:r w:rsidRPr="00F15685">
        <w:rPr>
          <w:rFonts w:hint="eastAsia"/>
          <w:i/>
        </w:rPr>
        <w:t>x</w:t>
      </w:r>
      <w:r>
        <w:rPr>
          <w:rFonts w:hint="eastAsia"/>
        </w:rPr>
        <w:t>的最终分数为</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×i</m:t>
                </m:r>
              </m:e>
              <m:sub>
                <m:r>
                  <w:rPr>
                    <w:rFonts w:ascii="Cambria Math" w:hAnsi="Cambria Math"/>
                  </w:rPr>
                  <m:t>j</m:t>
                </m:r>
              </m:sub>
            </m:sSub>
          </m:e>
        </m:nary>
      </m:oMath>
      <w:r>
        <w:rPr>
          <w:rFonts w:hint="eastAsia"/>
        </w:rPr>
        <w:t>.</w:t>
      </w:r>
    </w:p>
    <w:p w:rsidR="006C1FE7" w:rsidRPr="00842F60" w:rsidRDefault="006C1FE7" w:rsidP="006C1FE7">
      <w:pPr>
        <w:ind w:firstLine="480"/>
        <w:rPr>
          <w:color w:val="ED7D31" w:themeColor="accent2"/>
        </w:rPr>
      </w:pPr>
      <w:r w:rsidRPr="00842F60">
        <w:rPr>
          <w:color w:val="ED7D31" w:themeColor="accent2"/>
        </w:rPr>
        <w:t xml:space="preserve">For example, the score set that the candidate x has received from the set I is </w:t>
      </w:r>
      <m:oMath>
        <m:sSup>
          <m:sSupPr>
            <m:ctrlPr>
              <w:rPr>
                <w:rFonts w:ascii="Cambria Math" w:hAnsi="Cambria Math"/>
                <w:i/>
                <w:color w:val="ED7D31" w:themeColor="accent2"/>
              </w:rPr>
            </m:ctrlPr>
          </m:sSupPr>
          <m:e>
            <m:r>
              <w:rPr>
                <w:rFonts w:ascii="Cambria Math" w:hAnsi="Cambria Math"/>
                <w:color w:val="ED7D31" w:themeColor="accent2"/>
              </w:rPr>
              <m:t>I</m:t>
            </m:r>
          </m:e>
          <m:sup>
            <m:r>
              <w:rPr>
                <w:rFonts w:ascii="Cambria Math" w:hAnsi="Cambria Math"/>
                <w:color w:val="ED7D31" w:themeColor="accent2"/>
              </w:rPr>
              <m:t>'</m:t>
            </m:r>
          </m:sup>
        </m:sSup>
        <m:r>
          <w:rPr>
            <w:rFonts w:ascii="Cambria Math" w:hAnsi="Cambria Math"/>
            <w:color w:val="ED7D31" w:themeColor="accent2"/>
          </w:rPr>
          <m:t>=(i1,i2,i3……)</m:t>
        </m:r>
      </m:oMath>
      <w:r w:rsidRPr="00842F60">
        <w:rPr>
          <w:rFonts w:hint="eastAsia"/>
          <w:color w:val="ED7D31" w:themeColor="accent2"/>
        </w:rPr>
        <w:t>, then the score that the coach x should get is</w:t>
      </w:r>
      <w:r w:rsidRPr="00842F60">
        <w:rPr>
          <w:color w:val="ED7D31" w:themeColor="accent2"/>
        </w:rPr>
        <w:t xml:space="preserve"> </w:t>
      </w:r>
      <m:oMath>
        <m:nary>
          <m:naryPr>
            <m:chr m:val="∑"/>
            <m:limLoc m:val="undOvr"/>
            <m:ctrlPr>
              <w:rPr>
                <w:rFonts w:ascii="Cambria Math" w:hAnsi="Cambria Math"/>
                <w:color w:val="ED7D31" w:themeColor="accent2"/>
              </w:rPr>
            </m:ctrlPr>
          </m:naryPr>
          <m:sub>
            <m:r>
              <w:rPr>
                <w:rFonts w:ascii="Cambria Math" w:hAnsi="Cambria Math"/>
                <w:color w:val="ED7D31" w:themeColor="accent2"/>
              </w:rPr>
              <m:t>j=1</m:t>
            </m:r>
          </m:sub>
          <m:sup>
            <m:r>
              <w:rPr>
                <w:rFonts w:ascii="Cambria Math" w:hAnsi="Cambria Math"/>
                <w:color w:val="ED7D31" w:themeColor="accent2"/>
              </w:rPr>
              <m:t>n</m:t>
            </m:r>
          </m:sup>
          <m:e>
            <m:sSub>
              <m:sSubPr>
                <m:ctrlPr>
                  <w:rPr>
                    <w:rFonts w:ascii="Cambria Math" w:hAnsi="Cambria Math"/>
                    <w:i/>
                    <w:color w:val="ED7D31" w:themeColor="accent2"/>
                  </w:rPr>
                </m:ctrlPr>
              </m:sSubPr>
              <m:e>
                <m:r>
                  <w:rPr>
                    <w:rFonts w:ascii="Cambria Math" w:hAnsi="Cambria Math"/>
                    <w:color w:val="ED7D31" w:themeColor="accent2"/>
                  </w:rPr>
                  <m:t>i</m:t>
                </m:r>
              </m:e>
              <m:sub>
                <m:r>
                  <w:rPr>
                    <w:rFonts w:ascii="Cambria Math" w:hAnsi="Cambria Math"/>
                    <w:color w:val="ED7D31" w:themeColor="accent2"/>
                  </w:rPr>
                  <m:t>j</m:t>
                </m:r>
              </m:sub>
            </m:sSub>
          </m:e>
        </m:nary>
      </m:oMath>
      <w:r w:rsidRPr="00842F60">
        <w:rPr>
          <w:rFonts w:hint="eastAsia"/>
          <w:color w:val="ED7D31" w:themeColor="accent2"/>
        </w:rPr>
        <w:t>, but in this model, here, we must emphasize, it is different from the traditional election that the positions of different</w:t>
      </w:r>
      <w:r w:rsidRPr="00842F60">
        <w:rPr>
          <w:color w:val="ED7D31" w:themeColor="accent2"/>
        </w:rPr>
        <w:t xml:space="preserve"> “voters” are not equal. Why? For instance, the effect that his or her order professional ability has on the coach is obviously higher than that of his or her personality</w:t>
      </w:r>
      <w:r w:rsidR="007137E7">
        <w:rPr>
          <w:color w:val="ED7D31" w:themeColor="accent2"/>
        </w:rPr>
        <w:t xml:space="preserve"> []</w:t>
      </w:r>
      <w:r w:rsidRPr="00842F60">
        <w:rPr>
          <w:color w:val="ED7D31" w:themeColor="accent2"/>
        </w:rPr>
        <w:t xml:space="preserve">, so, to different voters, we add the weights </w:t>
      </w:r>
      <m:oMath>
        <m:sSub>
          <m:sSubPr>
            <m:ctrlPr>
              <w:rPr>
                <w:rFonts w:ascii="Cambria Math" w:hAnsi="Cambria Math"/>
                <w:i/>
                <w:color w:val="ED7D31" w:themeColor="accent2"/>
              </w:rPr>
            </m:ctrlPr>
          </m:sSubPr>
          <m:e>
            <m:r>
              <w:rPr>
                <w:rFonts w:ascii="Cambria Math" w:hAnsi="Cambria Math"/>
                <w:color w:val="ED7D31" w:themeColor="accent2"/>
              </w:rPr>
              <m:t>Q</m:t>
            </m:r>
          </m:e>
          <m:sub>
            <m:r>
              <w:rPr>
                <w:rFonts w:ascii="Cambria Math" w:hAnsi="Cambria Math"/>
                <w:color w:val="ED7D31" w:themeColor="accent2"/>
              </w:rPr>
              <m:t>j</m:t>
            </m:r>
          </m:sub>
        </m:sSub>
      </m:oMath>
      <w:r w:rsidRPr="00842F60">
        <w:rPr>
          <w:rFonts w:hint="eastAsia"/>
          <w:color w:val="ED7D31" w:themeColor="accent2"/>
        </w:rPr>
        <w:t>, and the coach</w:t>
      </w:r>
      <w:r w:rsidRPr="00842F60">
        <w:rPr>
          <w:color w:val="ED7D31" w:themeColor="accent2"/>
        </w:rPr>
        <w:t xml:space="preserve">’s final </w:t>
      </w:r>
      <w:r w:rsidRPr="00842F60">
        <w:rPr>
          <w:color w:val="ED7D31" w:themeColor="accent2"/>
        </w:rPr>
        <w:lastRenderedPageBreak/>
        <w:t xml:space="preserve">score is </w:t>
      </w:r>
      <m:oMath>
        <m:nary>
          <m:naryPr>
            <m:chr m:val="∑"/>
            <m:limLoc m:val="undOvr"/>
            <m:ctrlPr>
              <w:rPr>
                <w:rFonts w:ascii="Cambria Math" w:hAnsi="Cambria Math"/>
                <w:color w:val="ED7D31" w:themeColor="accent2"/>
              </w:rPr>
            </m:ctrlPr>
          </m:naryPr>
          <m:sub>
            <m:r>
              <w:rPr>
                <w:rFonts w:ascii="Cambria Math" w:hAnsi="Cambria Math"/>
                <w:color w:val="ED7D31" w:themeColor="accent2"/>
              </w:rPr>
              <m:t>j=1</m:t>
            </m:r>
          </m:sub>
          <m:sup>
            <m:r>
              <w:rPr>
                <w:rFonts w:ascii="Cambria Math" w:hAnsi="Cambria Math"/>
                <w:color w:val="ED7D31" w:themeColor="accent2"/>
              </w:rPr>
              <m:t>n</m:t>
            </m:r>
          </m:sup>
          <m:e>
            <m:sSub>
              <m:sSubPr>
                <m:ctrlPr>
                  <w:rPr>
                    <w:rFonts w:ascii="Cambria Math" w:hAnsi="Cambria Math"/>
                    <w:i/>
                    <w:color w:val="ED7D31" w:themeColor="accent2"/>
                  </w:rPr>
                </m:ctrlPr>
              </m:sSubPr>
              <m:e>
                <m:sSub>
                  <m:sSubPr>
                    <m:ctrlPr>
                      <w:rPr>
                        <w:rFonts w:ascii="Cambria Math" w:hAnsi="Cambria Math"/>
                        <w:i/>
                        <w:color w:val="ED7D31" w:themeColor="accent2"/>
                      </w:rPr>
                    </m:ctrlPr>
                  </m:sSubPr>
                  <m:e>
                    <m:r>
                      <w:rPr>
                        <w:rFonts w:ascii="Cambria Math" w:hAnsi="Cambria Math"/>
                        <w:color w:val="ED7D31" w:themeColor="accent2"/>
                      </w:rPr>
                      <m:t>Q</m:t>
                    </m:r>
                  </m:e>
                  <m:sub>
                    <m:r>
                      <w:rPr>
                        <w:rFonts w:ascii="Cambria Math" w:hAnsi="Cambria Math"/>
                        <w:color w:val="ED7D31" w:themeColor="accent2"/>
                      </w:rPr>
                      <m:t>j</m:t>
                    </m:r>
                  </m:sub>
                </m:sSub>
                <m:r>
                  <w:rPr>
                    <w:rFonts w:ascii="Cambria Math" w:hAnsi="Cambria Math"/>
                    <w:color w:val="ED7D31" w:themeColor="accent2"/>
                  </w:rPr>
                  <m:t>×i</m:t>
                </m:r>
              </m:e>
              <m:sub>
                <m:r>
                  <w:rPr>
                    <w:rFonts w:ascii="Cambria Math" w:hAnsi="Cambria Math"/>
                    <w:color w:val="ED7D31" w:themeColor="accent2"/>
                  </w:rPr>
                  <m:t>j</m:t>
                </m:r>
              </m:sub>
            </m:sSub>
          </m:e>
        </m:nary>
      </m:oMath>
      <w:r w:rsidRPr="00842F60">
        <w:rPr>
          <w:rFonts w:hint="eastAsia"/>
          <w:color w:val="ED7D31" w:themeColor="accent2"/>
        </w:rPr>
        <w:t>.</w:t>
      </w:r>
    </w:p>
    <w:p w:rsidR="00965E65" w:rsidRDefault="00965E65" w:rsidP="00965E65">
      <w:pPr>
        <w:ind w:firstLine="480"/>
      </w:pPr>
      <w:r>
        <w:t>权重</w:t>
      </w:r>
      <w:r w:rsidR="00F15685" w:rsidRPr="00F15685">
        <w:rPr>
          <w:i/>
        </w:rPr>
        <w:t>Q</w:t>
      </w:r>
      <w:r>
        <w:t>的确定，我们参考了关于一个教练员需要具备的各素质的重要程度的调查报告</w:t>
      </w:r>
      <w:r w:rsidRPr="00DD3D39">
        <w:rPr>
          <w:rFonts w:hint="eastAsia"/>
          <w:color w:val="FF0000"/>
        </w:rPr>
        <w:t>[</w:t>
      </w:r>
      <w:r w:rsidR="00DD3D39" w:rsidRPr="00DD3D39">
        <w:rPr>
          <w:rFonts w:hint="eastAsia"/>
          <w:color w:val="FF0000"/>
        </w:rPr>
        <w:t>引用</w:t>
      </w:r>
      <w:r w:rsidRPr="00DD3D39">
        <w:rPr>
          <w:rFonts w:hint="eastAsia"/>
          <w:color w:val="FF0000"/>
        </w:rPr>
        <w:t>]</w:t>
      </w:r>
      <w:r>
        <w:rPr>
          <w:rFonts w:hint="eastAsia"/>
        </w:rPr>
        <w:t>其中给出了上述“选民”所占的权重。当然，有一些“选民”虽然具有特定的权重，但是我们并不能获得其准确的给分值，这是由于我们能得到的数据中并不包含可以用来代表这类选民分值的数据，对于这样的选民我们成为我们这个模型下的“无效选民”，最终根据我们掌握的各教练的数据，我们确定了我们模型中的最终“选民”集合</w:t>
      </w:r>
      <w:r>
        <w:t>I=(</w:t>
      </w:r>
      <w:r>
        <w:t>专业能力，管理能力</w:t>
      </w:r>
      <w:r>
        <w:t>)</w:t>
      </w:r>
      <w:r>
        <w:t>，并且确定了其权重分别为</w:t>
      </w:r>
      <m:oMath>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rPr>
          <m:t>=69%</m:t>
        </m:r>
      </m:oMath>
      <w:r w:rsidR="002F12AF">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=31%</m:t>
        </m:r>
      </m:oMath>
      <w:r w:rsidR="002F12AF">
        <w:rPr>
          <w:rFonts w:hint="eastAsia"/>
        </w:rPr>
        <w:t xml:space="preserve"> </w:t>
      </w:r>
      <w:r w:rsidR="00BE3BDD">
        <w:rPr>
          <w:rFonts w:hint="eastAsia"/>
        </w:rPr>
        <w:t>(</w:t>
      </w:r>
      <w:r>
        <w:t>这里已经将</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w:t>
      </w: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oMath>
      <w:r>
        <w:t>归一化</w:t>
      </w:r>
      <w:r>
        <w:t>)</w:t>
      </w:r>
      <w:r>
        <w:t>，下面分别就在模型中我们所定义出的两位</w:t>
      </w:r>
      <w:r>
        <w:t>“</w:t>
      </w:r>
      <w:r>
        <w:t>选民</w:t>
      </w:r>
      <w:r>
        <w:t>”</w:t>
      </w:r>
      <w:r>
        <w:t>的投票分数进行讨论，并与我们所得到的数据相结合</w:t>
      </w:r>
      <w:r w:rsidR="009926FC">
        <w:t>。</w:t>
      </w:r>
    </w:p>
    <w:p w:rsidR="006C1FE7" w:rsidRPr="00842F60" w:rsidRDefault="006C1FE7" w:rsidP="006C1FE7">
      <w:pPr>
        <w:ind w:firstLine="480"/>
        <w:rPr>
          <w:color w:val="ED7D31" w:themeColor="accent2"/>
        </w:rPr>
      </w:pPr>
      <w:r w:rsidRPr="00842F60">
        <w:rPr>
          <w:rFonts w:hint="eastAsia"/>
          <w:color w:val="ED7D31" w:themeColor="accent2"/>
        </w:rPr>
        <w:t xml:space="preserve">As for the definition of the weights </w:t>
      </w:r>
      <w:r w:rsidRPr="007137E7">
        <w:rPr>
          <w:rFonts w:hint="eastAsia"/>
          <w:i/>
          <w:color w:val="ED7D31" w:themeColor="accent2"/>
        </w:rPr>
        <w:t>Q</w:t>
      </w:r>
      <w:r w:rsidRPr="00842F60">
        <w:rPr>
          <w:color w:val="ED7D31" w:themeColor="accent2"/>
        </w:rPr>
        <w:t xml:space="preserve">, we have consulted a survey about the importance of each quality a coach should possess. The survey has stated the weights every voters mentioned above takes up. Of course, although some voters have some special weights, we still can’t gain exact scores, because the data we have gained don’t contain the data that can stand for these voters, for these voters, we call them “ineffective” voters in this model. Finally, based on all these data about each coach, we have defined the final voter set I=( the professional ability, Management ability), and make sure their weights are separately described as </w:t>
      </w:r>
      <m:oMath>
        <m:sSub>
          <m:sSubPr>
            <m:ctrlPr>
              <w:rPr>
                <w:rFonts w:ascii="Cambria Math" w:hAnsi="Cambria Math"/>
                <w:i/>
                <w:color w:val="ED7D31" w:themeColor="accent2"/>
              </w:rPr>
            </m:ctrlPr>
          </m:sSubPr>
          <m:e>
            <m:r>
              <w:rPr>
                <w:rFonts w:ascii="Cambria Math" w:hAnsi="Cambria Math"/>
                <w:color w:val="ED7D31" w:themeColor="accent2"/>
              </w:rPr>
              <m:t>Q</m:t>
            </m:r>
          </m:e>
          <m:sub>
            <m:r>
              <w:rPr>
                <w:rFonts w:ascii="Cambria Math" w:hAnsi="Cambria Math"/>
                <w:color w:val="ED7D31" w:themeColor="accent2"/>
              </w:rPr>
              <m:t>1</m:t>
            </m:r>
          </m:sub>
        </m:sSub>
      </m:oMath>
      <w:r w:rsidRPr="00842F60">
        <w:rPr>
          <w:color w:val="ED7D31" w:themeColor="accent2"/>
        </w:rPr>
        <w:t>,</w:t>
      </w:r>
      <m:oMath>
        <m:r>
          <w:rPr>
            <w:rFonts w:ascii="Cambria Math" w:hAnsi="Cambria Math"/>
            <w:color w:val="ED7D31" w:themeColor="accent2"/>
          </w:rPr>
          <m:t xml:space="preserve"> </m:t>
        </m:r>
        <m:sSub>
          <m:sSubPr>
            <m:ctrlPr>
              <w:rPr>
                <w:rFonts w:ascii="Cambria Math" w:hAnsi="Cambria Math"/>
                <w:i/>
                <w:color w:val="ED7D31" w:themeColor="accent2"/>
              </w:rPr>
            </m:ctrlPr>
          </m:sSubPr>
          <m:e>
            <m:r>
              <w:rPr>
                <w:rFonts w:ascii="Cambria Math" w:hAnsi="Cambria Math"/>
                <w:color w:val="ED7D31" w:themeColor="accent2"/>
              </w:rPr>
              <m:t>Q</m:t>
            </m:r>
          </m:e>
          <m:sub>
            <m:r>
              <w:rPr>
                <w:rFonts w:ascii="Cambria Math" w:hAnsi="Cambria Math"/>
                <w:color w:val="ED7D31" w:themeColor="accent2"/>
              </w:rPr>
              <m:t>2</m:t>
            </m:r>
          </m:sub>
        </m:sSub>
      </m:oMath>
      <w:r w:rsidRPr="00842F60">
        <w:rPr>
          <w:rFonts w:hint="eastAsia"/>
          <w:color w:val="ED7D31" w:themeColor="accent2"/>
        </w:rPr>
        <w:t xml:space="preserve"> (</w:t>
      </w:r>
      <w:r w:rsidRPr="00842F60">
        <w:rPr>
          <w:color w:val="ED7D31" w:themeColor="accent2"/>
        </w:rPr>
        <w:t xml:space="preserve">here we have </w:t>
      </w:r>
      <m:oMath>
        <m:sSub>
          <m:sSubPr>
            <m:ctrlPr>
              <w:rPr>
                <w:rFonts w:ascii="Cambria Math" w:hAnsi="Cambria Math"/>
                <w:i/>
                <w:color w:val="ED7D31" w:themeColor="accent2"/>
              </w:rPr>
            </m:ctrlPr>
          </m:sSubPr>
          <m:e>
            <m:r>
              <w:rPr>
                <w:rFonts w:ascii="Cambria Math" w:hAnsi="Cambria Math"/>
                <w:color w:val="ED7D31" w:themeColor="accent2"/>
              </w:rPr>
              <m:t>Q</m:t>
            </m:r>
          </m:e>
          <m:sub>
            <m:r>
              <w:rPr>
                <w:rFonts w:ascii="Cambria Math" w:hAnsi="Cambria Math"/>
                <w:color w:val="ED7D31" w:themeColor="accent2"/>
              </w:rPr>
              <m:t>1</m:t>
            </m:r>
          </m:sub>
        </m:sSub>
      </m:oMath>
      <w:r w:rsidRPr="00842F60">
        <w:rPr>
          <w:color w:val="ED7D31" w:themeColor="accent2"/>
        </w:rPr>
        <w:t>,</w:t>
      </w:r>
      <m:oMath>
        <m:r>
          <w:rPr>
            <w:rFonts w:ascii="Cambria Math" w:hAnsi="Cambria Math"/>
            <w:color w:val="ED7D31" w:themeColor="accent2"/>
          </w:rPr>
          <m:t xml:space="preserve"> </m:t>
        </m:r>
        <m:sSub>
          <m:sSubPr>
            <m:ctrlPr>
              <w:rPr>
                <w:rFonts w:ascii="Cambria Math" w:hAnsi="Cambria Math"/>
                <w:i/>
                <w:color w:val="ED7D31" w:themeColor="accent2"/>
              </w:rPr>
            </m:ctrlPr>
          </m:sSubPr>
          <m:e>
            <m:r>
              <w:rPr>
                <w:rFonts w:ascii="Cambria Math" w:hAnsi="Cambria Math"/>
                <w:color w:val="ED7D31" w:themeColor="accent2"/>
              </w:rPr>
              <m:t>Q</m:t>
            </m:r>
          </m:e>
          <m:sub>
            <m:r>
              <w:rPr>
                <w:rFonts w:ascii="Cambria Math" w:hAnsi="Cambria Math"/>
                <w:color w:val="ED7D31" w:themeColor="accent2"/>
              </w:rPr>
              <m:t>2</m:t>
            </m:r>
          </m:sub>
        </m:sSub>
        <m:r>
          <w:rPr>
            <w:rFonts w:ascii="Cambria Math" w:hAnsi="Cambria Math"/>
            <w:color w:val="ED7D31" w:themeColor="accent2"/>
          </w:rPr>
          <m:t xml:space="preserve"> </m:t>
        </m:r>
      </m:oMath>
      <w:r w:rsidRPr="00842F60">
        <w:rPr>
          <w:rFonts w:hint="eastAsia"/>
          <w:color w:val="ED7D31" w:themeColor="accent2"/>
        </w:rPr>
        <w:t>normalized)</w:t>
      </w:r>
      <w:r w:rsidRPr="00842F60">
        <w:rPr>
          <w:color w:val="ED7D31" w:themeColor="accent2"/>
        </w:rPr>
        <w:t xml:space="preserve">. Now we’ll have a separate discussion about the scores the two voters defined in the model, and combine them with the data we have gained. </w:t>
      </w:r>
    </w:p>
    <w:p w:rsidR="006C1FE7" w:rsidRPr="006C1FE7" w:rsidRDefault="006C1FE7" w:rsidP="00965E65">
      <w:pPr>
        <w:ind w:firstLine="480"/>
      </w:pPr>
    </w:p>
    <w:p w:rsidR="00965E65" w:rsidRPr="00103674" w:rsidRDefault="00103674" w:rsidP="00E47F17">
      <w:pPr>
        <w:pStyle w:val="3"/>
      </w:pPr>
      <w:r>
        <w:t xml:space="preserve">Managing </w:t>
      </w:r>
      <w:r w:rsidR="002F12AF">
        <w:t>scores</w:t>
      </w:r>
    </w:p>
    <w:p w:rsidR="00965E65" w:rsidRDefault="00965E65" w:rsidP="00965E65">
      <w:pPr>
        <w:ind w:firstLine="480"/>
      </w:pPr>
      <w:r>
        <w:t>根据常识及主流媒体的一些报道，我们认为教练对球队的管理能力随其执教年龄的增长而增长，我们假设所有教练在其执教第一场比赛时管理能力均为</w:t>
      </w:r>
      <w:r>
        <w:rPr>
          <w:rFonts w:hint="eastAsia"/>
        </w:rPr>
        <w:t>a</w:t>
      </w:r>
      <w:r>
        <w:rPr>
          <w:rFonts w:hint="eastAsia"/>
        </w:rPr>
        <w:t>，执教超过</w:t>
      </w:r>
      <w:r>
        <w:rPr>
          <w:rFonts w:hint="eastAsia"/>
        </w:rPr>
        <w:t>m</w:t>
      </w:r>
      <w:r>
        <w:rPr>
          <w:rFonts w:hint="eastAsia"/>
        </w:rPr>
        <w:t>场时，其管理能力达到</w:t>
      </w:r>
      <w:r>
        <w:rPr>
          <w:rFonts w:hint="eastAsia"/>
        </w:rPr>
        <w:t>100</w:t>
      </w:r>
      <w:r>
        <w:rPr>
          <w:rFonts w:hint="eastAsia"/>
        </w:rPr>
        <w:t>，于是我们得到管理能力随着场次的增加率为</w:t>
      </w:r>
      <m:oMath>
        <m:f>
          <m:fPr>
            <m:ctrlPr>
              <w:rPr>
                <w:rFonts w:ascii="Cambria Math" w:hAnsi="Cambria Math"/>
              </w:rPr>
            </m:ctrlPr>
          </m:fPr>
          <m:num>
            <m:r>
              <m:rPr>
                <m:sty m:val="p"/>
              </m:rPr>
              <w:rPr>
                <w:rFonts w:ascii="Cambria Math" w:hAnsi="Cambria Math" w:hint="eastAsia"/>
              </w:rPr>
              <m:t>100</m:t>
            </m:r>
            <m:r>
              <m:rPr>
                <m:sty m:val="p"/>
              </m:rPr>
              <w:rPr>
                <w:rFonts w:ascii="MS Mincho" w:hAnsi="MS Mincho" w:cs="MS Mincho"/>
              </w:rPr>
              <m:t>-</m:t>
            </m:r>
            <m:r>
              <m:rPr>
                <m:sty m:val="p"/>
              </m:rPr>
              <w:rPr>
                <w:rFonts w:ascii="Cambria Math" w:hAnsi="Cambria Math" w:hint="eastAsia"/>
              </w:rPr>
              <m:t>a</m:t>
            </m:r>
            <m:ctrlPr>
              <w:rPr>
                <w:rFonts w:ascii="Cambria Math" w:hAnsi="Cambria Math" w:hint="eastAsia"/>
              </w:rPr>
            </m:ctrlPr>
          </m:num>
          <m:den>
            <m:r>
              <m:rPr>
                <m:sty m:val="p"/>
              </m:rPr>
              <w:rPr>
                <w:rFonts w:ascii="Cambria Math" w:hAnsi="Cambria Math"/>
              </w:rPr>
              <m:t>m</m:t>
            </m:r>
          </m:den>
        </m:f>
      </m:oMath>
      <w:r>
        <w:t>;</w:t>
      </w:r>
    </w:p>
    <w:p w:rsidR="00103674" w:rsidRPr="00103674" w:rsidRDefault="008453CA" w:rsidP="00103674">
      <w:pPr>
        <w:ind w:firstLine="480"/>
        <w:rPr>
          <w:color w:val="5B9BD5" w:themeColor="accent1"/>
        </w:rPr>
      </w:pPr>
      <w:r w:rsidRPr="00103674">
        <w:rPr>
          <w:color w:val="5B9BD5" w:themeColor="accent1"/>
        </w:rPr>
        <w:t>According to commonsense and main-media reports, we think a coach’</w:t>
      </w:r>
      <w:r w:rsidR="00FD0BCD" w:rsidRPr="00103674">
        <w:rPr>
          <w:color w:val="5B9BD5" w:themeColor="accent1"/>
        </w:rPr>
        <w:t xml:space="preserve">s managing ability improves with his or her teaching years increasing. Let’s presume all the coach’s managing ability is </w:t>
      </w:r>
      <m:oMath>
        <m:r>
          <m:rPr>
            <m:sty m:val="p"/>
          </m:rPr>
          <w:rPr>
            <w:rFonts w:ascii="Cambria Math" w:hAnsi="Cambria Math"/>
            <w:color w:val="5B9BD5" w:themeColor="accent1"/>
          </w:rPr>
          <m:t>a</m:t>
        </m:r>
      </m:oMath>
      <w:r w:rsidR="00FD0BCD" w:rsidRPr="00103674">
        <w:rPr>
          <w:rFonts w:hint="eastAsia"/>
          <w:color w:val="5B9BD5" w:themeColor="accent1"/>
        </w:rPr>
        <w:t xml:space="preserve"> when he or she teaches in the first game. </w:t>
      </w:r>
      <w:r w:rsidR="00FD0BCD" w:rsidRPr="00103674">
        <w:rPr>
          <w:color w:val="5B9BD5" w:themeColor="accent1"/>
        </w:rPr>
        <w:t xml:space="preserve">And when he or she teaches in the mth game, his or her managing ability reaches 100, so we get the rising ratio of his managing ability as the games grows more is </w:t>
      </w:r>
      <m:oMath>
        <m:f>
          <m:fPr>
            <m:ctrlPr>
              <w:rPr>
                <w:rFonts w:ascii="Cambria Math" w:hAnsi="Cambria Math"/>
                <w:color w:val="5B9BD5" w:themeColor="accent1"/>
              </w:rPr>
            </m:ctrlPr>
          </m:fPr>
          <m:num>
            <m:r>
              <m:rPr>
                <m:sty m:val="p"/>
              </m:rPr>
              <w:rPr>
                <w:rFonts w:ascii="Cambria Math" w:hAnsi="Cambria Math" w:hint="eastAsia"/>
                <w:color w:val="5B9BD5" w:themeColor="accent1"/>
              </w:rPr>
              <m:t>100</m:t>
            </m:r>
            <m:r>
              <m:rPr>
                <m:sty m:val="p"/>
              </m:rPr>
              <w:rPr>
                <w:rFonts w:ascii="MS Mincho" w:hAnsi="MS Mincho" w:cs="MS Mincho"/>
                <w:color w:val="5B9BD5" w:themeColor="accent1"/>
              </w:rPr>
              <m:t>-</m:t>
            </m:r>
            <m:r>
              <m:rPr>
                <m:sty m:val="p"/>
              </m:rPr>
              <w:rPr>
                <w:rFonts w:ascii="Cambria Math" w:hAnsi="Cambria Math" w:hint="eastAsia"/>
                <w:color w:val="5B9BD5" w:themeColor="accent1"/>
              </w:rPr>
              <m:t>a</m:t>
            </m:r>
            <m:ctrlPr>
              <w:rPr>
                <w:rFonts w:ascii="Cambria Math" w:hAnsi="Cambria Math" w:hint="eastAsia"/>
                <w:color w:val="5B9BD5" w:themeColor="accent1"/>
              </w:rPr>
            </m:ctrlPr>
          </m:num>
          <m:den>
            <m:r>
              <m:rPr>
                <m:sty m:val="p"/>
              </m:rPr>
              <w:rPr>
                <w:rFonts w:ascii="Cambria Math" w:hAnsi="Cambria Math"/>
                <w:color w:val="5B9BD5" w:themeColor="accent1"/>
              </w:rPr>
              <m:t>m</m:t>
            </m:r>
          </m:den>
        </m:f>
      </m:oMath>
    </w:p>
    <w:p w:rsidR="009926FC" w:rsidRDefault="00965E65" w:rsidP="00965E65">
      <w:pPr>
        <w:ind w:firstLine="480"/>
      </w:pPr>
      <w:r>
        <w:t>于是我们得到一个教练</w:t>
      </w:r>
      <w:r>
        <w:rPr>
          <w:rFonts w:hint="eastAsia"/>
        </w:rPr>
        <w:t>执教</w:t>
      </w:r>
      <w:r>
        <w:rPr>
          <w:rFonts w:hint="eastAsia"/>
        </w:rPr>
        <w:t>n</w:t>
      </w:r>
      <w:r>
        <w:rPr>
          <w:rFonts w:hint="eastAsia"/>
        </w:rPr>
        <w:t>场后</w:t>
      </w:r>
      <w:r>
        <w:t>管理能力所得分数表示：</w:t>
      </w:r>
    </w:p>
    <w:p w:rsidR="00FD0BCD" w:rsidRPr="00103674" w:rsidRDefault="00FD0BCD" w:rsidP="00103674">
      <w:pPr>
        <w:ind w:firstLine="480"/>
        <w:rPr>
          <w:color w:val="5B9BD5" w:themeColor="accent1"/>
        </w:rPr>
      </w:pPr>
      <w:r w:rsidRPr="00103674">
        <w:rPr>
          <w:color w:val="5B9BD5" w:themeColor="accent1"/>
        </w:rPr>
        <w:t>T</w:t>
      </w:r>
      <w:r w:rsidRPr="00103674">
        <w:rPr>
          <w:rFonts w:hint="eastAsia"/>
          <w:color w:val="5B9BD5" w:themeColor="accent1"/>
        </w:rPr>
        <w:t>hus</w:t>
      </w:r>
      <w:r w:rsidRPr="00103674">
        <w:rPr>
          <w:color w:val="5B9BD5" w:themeColor="accent1"/>
        </w:rPr>
        <w:t>, after teaching n games, his or her managing ability reaches the following formula</w:t>
      </w:r>
    </w:p>
    <w:p w:rsidR="009926FC" w:rsidRPr="00067141" w:rsidRDefault="008D3931" w:rsidP="00C02C56">
      <w:pPr>
        <w:wordWrap w:val="0"/>
        <w:ind w:firstLine="480"/>
        <w:jc w:val="right"/>
      </w:pP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100-a</m:t>
                        </m:r>
                      </m:e>
                    </m:d>
                  </m:num>
                  <m:den>
                    <m:r>
                      <w:rPr>
                        <w:rFonts w:ascii="Cambria Math" w:hAnsi="Cambria Math"/>
                      </w:rPr>
                      <m:t>m</m:t>
                    </m:r>
                  </m:den>
                </m:f>
                <m:r>
                  <w:rPr>
                    <w:rFonts w:ascii="Cambria Math" w:hAnsi="Cambria Math"/>
                  </w:rPr>
                  <m:t>,  n&lt;m</m:t>
                </m:r>
              </m:e>
              <m:e>
                <m:r>
                  <w:rPr>
                    <w:rFonts w:ascii="Cambria Math" w:hAnsi="Cambria Math"/>
                  </w:rPr>
                  <m:t>100 ,  n≥m</m:t>
                </m:r>
              </m:e>
            </m:eqArr>
          </m:e>
        </m:d>
      </m:oMath>
      <w:r w:rsidR="00C02C56">
        <w:rPr>
          <w:rFonts w:hint="eastAsia"/>
        </w:rPr>
        <w:t xml:space="preserve">  </w:t>
      </w:r>
      <w:r w:rsidR="00C02C56">
        <w:t xml:space="preserve">                          </w:t>
      </w:r>
      <w:r w:rsidR="00C02C56">
        <w:rPr>
          <w:rFonts w:hint="eastAsia"/>
        </w:rPr>
        <w:t>(</w:t>
      </w:r>
      <w:r w:rsidR="00C02C56">
        <w:t>6</w:t>
      </w:r>
      <w:r w:rsidR="00C02C56">
        <w:rPr>
          <w:rFonts w:hint="eastAsia"/>
        </w:rPr>
        <w:t>)</w:t>
      </w:r>
    </w:p>
    <w:p w:rsidR="00C02C56" w:rsidRDefault="00931227" w:rsidP="00965E65">
      <w:pPr>
        <w:ind w:firstLine="480"/>
        <w:rPr>
          <w:color w:val="FF0000"/>
        </w:rPr>
      </w:pPr>
      <w:r>
        <w:rPr>
          <w:rFonts w:hint="eastAsia"/>
          <w:color w:val="FF0000"/>
        </w:rPr>
        <w:t>该</w:t>
      </w:r>
      <w:r>
        <w:rPr>
          <w:color w:val="FF0000"/>
        </w:rPr>
        <w:t>模型中</w:t>
      </w:r>
      <w:r>
        <w:rPr>
          <w:color w:val="FF0000"/>
        </w:rPr>
        <w:t>a=33,m=80</w:t>
      </w:r>
      <w:r>
        <w:rPr>
          <w:rFonts w:hint="eastAsia"/>
          <w:color w:val="FF0000"/>
        </w:rPr>
        <w:t>0</w:t>
      </w:r>
      <w:r w:rsidR="00C02C56">
        <w:rPr>
          <w:color w:val="FF0000"/>
        </w:rPr>
        <w:t xml:space="preserve"> [</w:t>
      </w:r>
      <w:r w:rsidR="00C02C56">
        <w:rPr>
          <w:color w:val="FF0000"/>
        </w:rPr>
        <w:t>怎么得出的？？！！</w:t>
      </w:r>
      <w:r w:rsidR="00C02C56">
        <w:rPr>
          <w:color w:val="FF0000"/>
        </w:rPr>
        <w:t>]</w:t>
      </w:r>
      <w:r>
        <w:rPr>
          <w:rFonts w:hint="eastAsia"/>
          <w:color w:val="FF0000"/>
        </w:rPr>
        <w:t>;</w:t>
      </w:r>
    </w:p>
    <w:p w:rsidR="00965E65" w:rsidRPr="0055353E" w:rsidRDefault="00965E65" w:rsidP="00965E65">
      <w:pPr>
        <w:ind w:firstLine="480"/>
        <w:rPr>
          <w:color w:val="FF0000"/>
        </w:rPr>
      </w:pPr>
      <w:r w:rsidRPr="0055353E">
        <w:rPr>
          <w:color w:val="FF0000"/>
        </w:rPr>
        <w:t>在模型修正中，我们可以将线性增加改变为非线性增加，在开始的场次中增加快，随后逐渐变慢的函数。</w:t>
      </w:r>
      <w:r w:rsidR="0055353E">
        <w:rPr>
          <w:rFonts w:hint="eastAsia"/>
          <w:color w:val="FF0000"/>
        </w:rPr>
        <w:t>（可能</w:t>
      </w:r>
      <w:r w:rsidR="0055353E">
        <w:rPr>
          <w:color w:val="FF0000"/>
        </w:rPr>
        <w:t>要删</w:t>
      </w:r>
      <w:r w:rsidR="0055353E">
        <w:rPr>
          <w:rFonts w:hint="eastAsia"/>
          <w:color w:val="FF0000"/>
        </w:rPr>
        <w:t>）</w:t>
      </w:r>
    </w:p>
    <w:p w:rsidR="00FD0BCD" w:rsidRPr="00103674" w:rsidRDefault="00FD0BCD" w:rsidP="00965E65">
      <w:pPr>
        <w:ind w:firstLine="480"/>
        <w:rPr>
          <w:color w:val="5B9BD5" w:themeColor="accent1"/>
        </w:rPr>
      </w:pPr>
      <w:r w:rsidRPr="00103674">
        <w:rPr>
          <w:color w:val="5B9BD5" w:themeColor="accent1"/>
        </w:rPr>
        <w:lastRenderedPageBreak/>
        <w:t>I</w:t>
      </w:r>
      <w:r w:rsidRPr="00103674">
        <w:rPr>
          <w:rFonts w:hint="eastAsia"/>
          <w:color w:val="5B9BD5" w:themeColor="accent1"/>
        </w:rPr>
        <w:t xml:space="preserve">n </w:t>
      </w:r>
      <w:r w:rsidRPr="00103674">
        <w:rPr>
          <w:color w:val="5B9BD5" w:themeColor="accent1"/>
        </w:rPr>
        <w:t>the course of the model correcting, we may change …….into …….It’s a function increasing faster in the beginning games and growing slower afterwards.</w:t>
      </w:r>
    </w:p>
    <w:p w:rsidR="00965E65" w:rsidRDefault="00103674" w:rsidP="0075587A">
      <w:pPr>
        <w:pStyle w:val="3"/>
      </w:pPr>
      <w:r>
        <w:t>Competi</w:t>
      </w:r>
      <w:r w:rsidR="00EE46D6">
        <w:t>tion scores</w:t>
      </w:r>
    </w:p>
    <w:p w:rsidR="00965E65" w:rsidRDefault="00965E65" w:rsidP="0075587A">
      <w:pPr>
        <w:ind w:firstLine="480"/>
      </w:pPr>
      <w:r>
        <w:t>我们衡量竞赛成绩的指标又分为以下几个：胜率</w:t>
      </w:r>
      <w:r w:rsidRPr="00BE3BDD">
        <w:rPr>
          <w:i/>
        </w:rPr>
        <w:t>p</w:t>
      </w:r>
      <w:r>
        <w:t>(</w:t>
      </w:r>
      <m:oMath>
        <m:sSub>
          <m:sSubPr>
            <m:ctrlPr>
              <w:rPr>
                <w:rFonts w:ascii="Cambria Math" w:hAnsi="Cambria Math"/>
                <w:i/>
              </w:rPr>
            </m:ctrlPr>
          </m:sSubPr>
          <m:e>
            <m:r>
              <w:rPr>
                <w:rFonts w:ascii="Cambria Math" w:hAnsi="Cambria Math"/>
              </w:rPr>
              <m:t>Q</m:t>
            </m:r>
          </m:e>
          <m:sub>
            <m:r>
              <w:rPr>
                <w:rFonts w:ascii="Cambria Math" w:hAnsi="Cambria Math"/>
              </w:rPr>
              <m:t>21</m:t>
            </m:r>
          </m:sub>
        </m:sSub>
      </m:oMath>
      <w:r>
        <w:t>权重</w:t>
      </w:r>
      <w:r>
        <w:t>)</w:t>
      </w:r>
      <w:r>
        <w:t>，赛区冠军次数</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BE3BDD">
        <w:t xml:space="preserve"> </w:t>
      </w:r>
      <w:r>
        <w:t>(</w:t>
      </w:r>
      <m:oMath>
        <m:sSub>
          <m:sSubPr>
            <m:ctrlPr>
              <w:rPr>
                <w:rFonts w:ascii="Cambria Math" w:hAnsi="Cambria Math"/>
                <w:i/>
              </w:rPr>
            </m:ctrlPr>
          </m:sSubPr>
          <m:e>
            <m:r>
              <w:rPr>
                <w:rFonts w:ascii="Cambria Math" w:hAnsi="Cambria Math"/>
              </w:rPr>
              <m:t>Q</m:t>
            </m:r>
          </m:e>
          <m:sub>
            <m:r>
              <w:rPr>
                <w:rFonts w:ascii="Cambria Math" w:hAnsi="Cambria Math"/>
              </w:rPr>
              <m:t>22</m:t>
            </m:r>
          </m:sub>
        </m:sSub>
      </m:oMath>
      <w:r>
        <w:t>),</w:t>
      </w:r>
      <w:r>
        <w:t>常规赛的夺冠次数</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23</m:t>
            </m:r>
          </m:sub>
        </m:sSub>
      </m:oMath>
      <w:r>
        <w:rPr>
          <w:rFonts w:hint="eastAsia"/>
        </w:rPr>
        <w:t>）</w:t>
      </w:r>
      <w:r>
        <w:t>，进入季后赛的次数</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BE3BDD">
        <w:t xml:space="preserve"> </w:t>
      </w:r>
      <w:r>
        <w:t>(</w:t>
      </w:r>
      <m:oMath>
        <m:sSub>
          <m:sSubPr>
            <m:ctrlPr>
              <w:rPr>
                <w:rFonts w:ascii="Cambria Math" w:hAnsi="Cambria Math"/>
                <w:i/>
              </w:rPr>
            </m:ctrlPr>
          </m:sSubPr>
          <m:e>
            <m:r>
              <w:rPr>
                <w:rFonts w:ascii="Cambria Math" w:hAnsi="Cambria Math"/>
              </w:rPr>
              <m:t>Q</m:t>
            </m:r>
          </m:e>
          <m:sub>
            <m:r>
              <w:rPr>
                <w:rFonts w:ascii="Cambria Math" w:hAnsi="Cambria Math"/>
              </w:rPr>
              <m:t>24</m:t>
            </m:r>
          </m:sub>
        </m:sSub>
      </m:oMath>
      <w:r>
        <w:t>)</w:t>
      </w:r>
      <w:r>
        <w:t>，进入季后赛的四强数</w:t>
      </w:r>
      <m:oMath>
        <m:sSub>
          <m:sSubPr>
            <m:ctrlPr>
              <w:rPr>
                <w:rFonts w:ascii="Cambria Math" w:hAnsi="Cambria Math"/>
                <w:i/>
              </w:rPr>
            </m:ctrlPr>
          </m:sSubPr>
          <m:e>
            <m:r>
              <w:rPr>
                <w:rFonts w:ascii="Cambria Math" w:hAnsi="Cambria Math"/>
              </w:rPr>
              <m:t>N</m:t>
            </m:r>
          </m:e>
          <m:sub>
            <m:r>
              <w:rPr>
                <w:rFonts w:ascii="Cambria Math" w:hAnsi="Cambria Math"/>
              </w:rPr>
              <m:t>3</m:t>
            </m:r>
          </m:sub>
        </m:sSub>
      </m:oMath>
      <w:r w:rsidR="00BE3BDD">
        <w:t xml:space="preserve"> </w:t>
      </w:r>
      <w:r>
        <w:t>(</w:t>
      </w:r>
      <m:oMath>
        <m:sSub>
          <m:sSubPr>
            <m:ctrlPr>
              <w:rPr>
                <w:rFonts w:ascii="Cambria Math" w:hAnsi="Cambria Math"/>
                <w:i/>
              </w:rPr>
            </m:ctrlPr>
          </m:sSubPr>
          <m:e>
            <m:r>
              <w:rPr>
                <w:rFonts w:ascii="Cambria Math" w:hAnsi="Cambria Math"/>
              </w:rPr>
              <m:t>Q</m:t>
            </m:r>
          </m:e>
          <m:sub>
            <m:r>
              <w:rPr>
                <w:rFonts w:ascii="Cambria Math" w:hAnsi="Cambria Math"/>
              </w:rPr>
              <m:t>25</m:t>
            </m:r>
          </m:sub>
        </m:sSub>
      </m:oMath>
      <w:r>
        <w:t>)</w:t>
      </w:r>
      <w:r>
        <w:t>，季后赛冠军数</w:t>
      </w:r>
      <m:oMath>
        <m:sSub>
          <m:sSubPr>
            <m:ctrlPr>
              <w:rPr>
                <w:rFonts w:ascii="Cambria Math" w:hAnsi="Cambria Math"/>
                <w:i/>
              </w:rPr>
            </m:ctrlPr>
          </m:sSubPr>
          <m:e>
            <m:r>
              <w:rPr>
                <w:rFonts w:ascii="Cambria Math" w:hAnsi="Cambria Math"/>
              </w:rPr>
              <m:t>N</m:t>
            </m:r>
          </m:e>
          <m:sub>
            <m:r>
              <w:rPr>
                <w:rFonts w:ascii="Cambria Math" w:hAnsi="Cambria Math"/>
              </w:rPr>
              <m:t>4</m:t>
            </m:r>
          </m:sub>
        </m:sSub>
      </m:oMath>
      <w:r w:rsidR="00F15685">
        <w:t xml:space="preserve"> </w:t>
      </w:r>
      <w:r>
        <w:t>(</w:t>
      </w:r>
      <m:oMath>
        <m:sSub>
          <m:sSubPr>
            <m:ctrlPr>
              <w:rPr>
                <w:rFonts w:ascii="Cambria Math" w:hAnsi="Cambria Math"/>
                <w:i/>
              </w:rPr>
            </m:ctrlPr>
          </m:sSubPr>
          <m:e>
            <m:r>
              <w:rPr>
                <w:rFonts w:ascii="Cambria Math" w:hAnsi="Cambria Math"/>
              </w:rPr>
              <m:t>Q</m:t>
            </m:r>
          </m:e>
          <m:sub>
            <m:r>
              <w:rPr>
                <w:rFonts w:ascii="Cambria Math" w:hAnsi="Cambria Math"/>
              </w:rPr>
              <m:t>26</m:t>
            </m:r>
          </m:sub>
        </m:sSub>
      </m:oMath>
      <w:r>
        <w:t>)</w:t>
      </w:r>
      <w:r>
        <w:t>。</w:t>
      </w:r>
      <w:r>
        <w:rPr>
          <w:rFonts w:hint="eastAsia"/>
        </w:rPr>
        <w:t>设总体执教年限是</w:t>
      </w:r>
      <w:r w:rsidR="00894228">
        <w:rPr>
          <w:i/>
        </w:rPr>
        <w:t>T</w:t>
      </w:r>
      <w:r w:rsidR="0055353E">
        <w:t xml:space="preserve">, </w:t>
      </w:r>
      <w:r w:rsidR="00057278" w:rsidRPr="00057278">
        <w:rPr>
          <w:rFonts w:hint="eastAsia"/>
          <w:color w:val="FF0000"/>
        </w:rPr>
        <w:t>同时</w:t>
      </w:r>
      <w:r w:rsidR="00057278" w:rsidRPr="00057278">
        <w:rPr>
          <w:color w:val="FF0000"/>
        </w:rPr>
        <w:t>还需考虑</w:t>
      </w:r>
      <w:r w:rsidR="00057278" w:rsidRPr="00057278">
        <w:rPr>
          <w:rFonts w:hint="eastAsia"/>
          <w:color w:val="FF0000"/>
        </w:rPr>
        <w:t>到</w:t>
      </w:r>
      <w:r w:rsidR="00057278" w:rsidRPr="00057278">
        <w:rPr>
          <w:color w:val="FF0000"/>
        </w:rPr>
        <w:t>年代的影响，</w:t>
      </w:r>
      <w:r w:rsidR="0055353E" w:rsidRPr="0055353E">
        <w:rPr>
          <w:rFonts w:hint="eastAsia"/>
          <w:color w:val="FF0000"/>
        </w:rPr>
        <w:t>据</w:t>
      </w:r>
      <w:r w:rsidR="0055353E" w:rsidRPr="0055353E">
        <w:rPr>
          <w:rFonts w:hint="eastAsia"/>
          <w:color w:val="FF0000"/>
        </w:rPr>
        <w:t>NCAA</w:t>
      </w:r>
      <w:r w:rsidR="0055353E" w:rsidRPr="0055353E">
        <w:rPr>
          <w:color w:val="FF0000"/>
        </w:rPr>
        <w:t>官网</w:t>
      </w:r>
      <w:r w:rsidR="0055353E" w:rsidRPr="0055353E">
        <w:rPr>
          <w:color w:val="FF0000"/>
        </w:rPr>
        <w:t>[</w:t>
      </w:r>
      <w:r w:rsidR="0055353E" w:rsidRPr="0055353E">
        <w:rPr>
          <w:rFonts w:hint="eastAsia"/>
          <w:color w:val="FF0000"/>
        </w:rPr>
        <w:t>引用</w:t>
      </w:r>
      <w:r w:rsidR="0055353E" w:rsidRPr="0055353E">
        <w:rPr>
          <w:color w:val="FF0000"/>
        </w:rPr>
        <w:t>]</w:t>
      </w:r>
      <w:r w:rsidR="0055353E" w:rsidRPr="0055353E">
        <w:rPr>
          <w:rFonts w:hint="eastAsia"/>
          <w:color w:val="FF0000"/>
        </w:rPr>
        <w:t>知，</w:t>
      </w:r>
      <w:r w:rsidR="0055353E" w:rsidRPr="0055353E">
        <w:rPr>
          <w:color w:val="FF0000"/>
        </w:rPr>
        <w:t>NCAA</w:t>
      </w:r>
      <w:r w:rsidR="0055353E" w:rsidRPr="0055353E">
        <w:rPr>
          <w:color w:val="FF0000"/>
        </w:rPr>
        <w:t>于</w:t>
      </w:r>
      <w:r w:rsidR="0055353E" w:rsidRPr="0055353E">
        <w:rPr>
          <w:rFonts w:hint="eastAsia"/>
          <w:color w:val="FF0000"/>
        </w:rPr>
        <w:t>1939</w:t>
      </w:r>
      <w:r w:rsidR="0055353E" w:rsidRPr="0055353E">
        <w:rPr>
          <w:rFonts w:hint="eastAsia"/>
          <w:color w:val="FF0000"/>
        </w:rPr>
        <w:t>年</w:t>
      </w:r>
      <w:r w:rsidR="0055353E" w:rsidRPr="0055353E">
        <w:rPr>
          <w:color w:val="FF0000"/>
        </w:rPr>
        <w:t>接管大学篮球</w:t>
      </w:r>
      <w:r w:rsidR="0055353E" w:rsidRPr="0055353E">
        <w:rPr>
          <w:rFonts w:hint="eastAsia"/>
          <w:color w:val="FF0000"/>
        </w:rPr>
        <w:t>，</w:t>
      </w:r>
      <w:r w:rsidR="0055353E" w:rsidRPr="0055353E">
        <w:rPr>
          <w:color w:val="FF0000"/>
        </w:rPr>
        <w:t>开始季后赛。</w:t>
      </w:r>
      <w:r w:rsidR="00CD096D">
        <w:t>对于在</w:t>
      </w:r>
      <w:r w:rsidR="00CD096D">
        <w:rPr>
          <w:rFonts w:hint="eastAsia"/>
        </w:rPr>
        <w:t>1939</w:t>
      </w:r>
      <w:r w:rsidR="00CD096D">
        <w:rPr>
          <w:rFonts w:hint="eastAsia"/>
        </w:rPr>
        <w:t>年后开始执教的的教练</w:t>
      </w:r>
      <w:r>
        <w:rPr>
          <w:rFonts w:hint="eastAsia"/>
        </w:rPr>
        <w:t>在此部分得的分数可以表示为：</w:t>
      </w:r>
    </w:p>
    <w:p w:rsidR="004A6977" w:rsidRPr="00EE46D6" w:rsidRDefault="004A6977" w:rsidP="00965E65">
      <w:pPr>
        <w:ind w:firstLine="480"/>
        <w:rPr>
          <w:color w:val="5B9BD5" w:themeColor="accent1"/>
        </w:rPr>
      </w:pPr>
      <w:r w:rsidRPr="00EE46D6">
        <w:rPr>
          <w:color w:val="5B9BD5" w:themeColor="accent1"/>
        </w:rPr>
        <w:t>T</w:t>
      </w:r>
      <w:r w:rsidRPr="00EE46D6">
        <w:rPr>
          <w:rFonts w:hint="eastAsia"/>
          <w:color w:val="5B9BD5" w:themeColor="accent1"/>
        </w:rPr>
        <w:t xml:space="preserve">he </w:t>
      </w:r>
      <w:r w:rsidRPr="00EE46D6">
        <w:rPr>
          <w:color w:val="5B9BD5" w:themeColor="accent1"/>
        </w:rPr>
        <w:t>indexes that we weigh the competition scores are divided into the following:</w:t>
      </w:r>
    </w:p>
    <w:p w:rsidR="00965E65" w:rsidRPr="00067141" w:rsidRDefault="008D3931" w:rsidP="00C02C56">
      <w:pPr>
        <w:wordWrap w:val="0"/>
        <w:ind w:firstLine="480"/>
        <w:jc w:val="right"/>
      </w:p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21</m:t>
            </m:r>
          </m:sub>
        </m:sSub>
        <m:r>
          <w:rPr>
            <w:rFonts w:ascii="Cambria Math" w:hAnsi="Cambria Math"/>
          </w:rPr>
          <m:t>+100×</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sSub>
              <m:sSubPr>
                <m:ctrlPr>
                  <w:rPr>
                    <w:rFonts w:ascii="Cambria Math" w:hAnsi="Cambria Math"/>
                    <w:i/>
                  </w:rPr>
                </m:ctrlPr>
              </m:sSubPr>
              <m:e>
                <m:r>
                  <w:rPr>
                    <w:rFonts w:ascii="Cambria Math" w:hAnsi="Cambria Math"/>
                  </w:rPr>
                  <m:t>Q</m:t>
                </m:r>
              </m:e>
              <m:sub>
                <m:r>
                  <w:rPr>
                    <w:rFonts w:ascii="Cambria Math" w:hAnsi="Cambria Math"/>
                  </w:rPr>
                  <m:t>25</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4</m:t>
                </m:r>
              </m:sub>
            </m:sSub>
            <m:sSub>
              <m:sSubPr>
                <m:ctrlPr>
                  <w:rPr>
                    <w:rFonts w:ascii="Cambria Math" w:hAnsi="Cambria Math"/>
                    <w:i/>
                  </w:rPr>
                </m:ctrlPr>
              </m:sSubPr>
              <m:e>
                <m:r>
                  <w:rPr>
                    <w:rFonts w:ascii="Cambria Math" w:hAnsi="Cambria Math"/>
                  </w:rPr>
                  <m:t>Q</m:t>
                </m:r>
              </m:e>
              <m:sub>
                <m:r>
                  <w:rPr>
                    <w:rFonts w:ascii="Cambria Math" w:hAnsi="Cambria Math"/>
                  </w:rPr>
                  <m:t>26</m:t>
                </m:r>
              </m:sub>
            </m:sSub>
          </m:num>
          <m:den>
            <m:r>
              <w:rPr>
                <w:rFonts w:ascii="Cambria Math" w:hAnsi="Cambria Math"/>
              </w:rPr>
              <m:t>T</m:t>
            </m:r>
          </m:den>
        </m:f>
      </m:oMath>
      <w:r w:rsidR="00C02C56">
        <w:rPr>
          <w:rFonts w:hint="eastAsia"/>
        </w:rPr>
        <w:t xml:space="preserve">  </w:t>
      </w:r>
      <w:r w:rsidR="00C02C56">
        <w:t xml:space="preserve">            </w:t>
      </w:r>
      <w:r w:rsidR="00C02C56">
        <w:rPr>
          <w:rFonts w:hint="eastAsia"/>
        </w:rPr>
        <w:t>(</w:t>
      </w:r>
      <w:r w:rsidR="00C02C56">
        <w:t>7</w:t>
      </w:r>
      <w:r w:rsidR="00C02C56">
        <w:rPr>
          <w:rFonts w:hint="eastAsia"/>
        </w:rPr>
        <w:t>)</w:t>
      </w:r>
    </w:p>
    <w:p w:rsidR="007F1976" w:rsidRDefault="00965E65" w:rsidP="0075587A">
      <w:pPr>
        <w:ind w:firstLine="480"/>
      </w:pPr>
      <w:r>
        <w:t>其中</w:t>
      </w:r>
      <m:oMath>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q</m:t>
                </m:r>
              </m:e>
              <m:sub>
                <m:r>
                  <w:rPr>
                    <w:rFonts w:ascii="Cambria Math" w:hAnsi="Cambria Math"/>
                  </w:rPr>
                  <m:t>2i</m:t>
                </m:r>
              </m:sub>
            </m:sSub>
          </m:e>
        </m:nary>
        <m:r>
          <w:rPr>
            <w:rFonts w:ascii="Cambria Math" w:hAnsi="Cambria Math"/>
          </w:rPr>
          <m:t>=1</m:t>
        </m:r>
      </m:oMath>
      <w:r w:rsidR="00F15685">
        <w:t>，在</w:t>
      </w:r>
      <w:r>
        <w:t>初始模型中可以认为</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21</m:t>
            </m:r>
          </m:sub>
        </m:sSub>
        <m: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25</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26</m:t>
            </m:r>
          </m:sub>
        </m:sSub>
      </m:oMath>
      <w:r w:rsidR="00067141">
        <w:t xml:space="preserve">. </w:t>
      </w:r>
      <w:r>
        <w:t>当然对于</w:t>
      </w:r>
      <w:r>
        <w:rPr>
          <w:rFonts w:hint="eastAsia"/>
        </w:rPr>
        <w:t>1939</w:t>
      </w:r>
      <w:r>
        <w:rPr>
          <w:rFonts w:hint="eastAsia"/>
        </w:rPr>
        <w:t>年之前的教练，只有</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21</m:t>
            </m:r>
          </m:sub>
        </m:sSub>
        <m: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23</m:t>
            </m:r>
          </m:sub>
        </m:sSub>
        <m:r>
          <w:rPr>
            <w:rFonts w:ascii="Cambria Math" w:hAnsi="Cambria Math"/>
          </w:rPr>
          <m:t>=33%</m:t>
        </m:r>
      </m:oMath>
      <w:r w:rsidR="00F15685">
        <w:t xml:space="preserve"> (</w:t>
      </w:r>
      <w:r w:rsidR="00F15685" w:rsidRPr="00F15685">
        <w:rPr>
          <w:color w:val="FF0000"/>
        </w:rPr>
        <w:t>why</w:t>
      </w:r>
      <w:r w:rsidR="00F15685">
        <w:t>)</w:t>
      </w:r>
    </w:p>
    <w:p w:rsidR="00361966" w:rsidRPr="00361966" w:rsidRDefault="008D3931" w:rsidP="00C02C56">
      <w:pPr>
        <w:wordWrap w:val="0"/>
        <w:ind w:firstLine="480"/>
        <w:jc w:val="right"/>
      </w:p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21</m:t>
            </m:r>
          </m:sub>
        </m:sSub>
        <m:r>
          <w:rPr>
            <w:rFonts w:ascii="Cambria Math" w:hAnsi="Cambria Math"/>
          </w:rPr>
          <m:t>+100×</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23</m:t>
                </m:r>
              </m:sub>
            </m:sSub>
          </m:num>
          <m:den>
            <m:r>
              <w:rPr>
                <w:rFonts w:ascii="Cambria Math" w:hAnsi="Cambria Math"/>
              </w:rPr>
              <m:t>T</m:t>
            </m:r>
          </m:den>
        </m:f>
      </m:oMath>
      <w:r w:rsidR="00C02C56">
        <w:rPr>
          <w:rFonts w:hint="eastAsia"/>
        </w:rPr>
        <w:t xml:space="preserve"> </w:t>
      </w:r>
      <w:r w:rsidR="00C02C56">
        <w:t xml:space="preserve">                      </w:t>
      </w:r>
      <w:r w:rsidR="00C02C56">
        <w:rPr>
          <w:rFonts w:hint="eastAsia"/>
        </w:rPr>
        <w:t>(</w:t>
      </w:r>
      <w:r w:rsidR="00C02C56">
        <w:t>8</w:t>
      </w:r>
      <w:r w:rsidR="00C02C56">
        <w:rPr>
          <w:rFonts w:hint="eastAsia"/>
        </w:rPr>
        <w:t>)</w:t>
      </w:r>
    </w:p>
    <w:p w:rsidR="00CD096D" w:rsidRDefault="00361966" w:rsidP="0055353E">
      <w:pPr>
        <w:ind w:firstLine="480"/>
      </w:pPr>
      <w:r>
        <w:t>对于跨越</w:t>
      </w:r>
      <w:r>
        <w:rPr>
          <w:rFonts w:hint="eastAsia"/>
        </w:rPr>
        <w:t>39</w:t>
      </w:r>
      <w:r>
        <w:rPr>
          <w:rFonts w:hint="eastAsia"/>
        </w:rPr>
        <w:t>年的教练，设其执教的时间段为</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w:rPr>
            <w:rFonts w:ascii="Cambria Math" w:hAnsi="Cambria Math"/>
          </w:rPr>
          <m:t>]</m:t>
        </m:r>
      </m:oMath>
      <w:r w:rsidR="0055353E">
        <w:rPr>
          <w:rFonts w:hint="eastAsia"/>
        </w:rPr>
        <w:t>且</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w:rPr>
            <w:rFonts w:ascii="Cambria Math" w:hAnsi="Cambria Math"/>
          </w:rPr>
          <m:t>&lt;1939&lt;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55353E">
        <w:rPr>
          <w:rFonts w:hint="eastAsia"/>
        </w:rPr>
        <w:t>。</w:t>
      </w:r>
    </w:p>
    <w:p w:rsidR="00361966" w:rsidRPr="00CD096D" w:rsidRDefault="008D3931" w:rsidP="00C02C56">
      <w:pPr>
        <w:wordWrap w:val="0"/>
        <w:ind w:firstLineChars="0" w:firstLine="0"/>
        <w:jc w:val="right"/>
      </w:pPr>
      <m:oMath>
        <m:sSub>
          <m:sSubPr>
            <m:ctrlPr>
              <w:rPr>
                <w:rFonts w:ascii="Cambria Math" w:hAnsi="Cambria Math"/>
                <w:i/>
              </w:rPr>
            </m:ctrlPr>
          </m:sSubPr>
          <m:e>
            <m:r>
              <w:rPr>
                <w:rFonts w:ascii="Cambria Math" w:hAnsi="Cambria Math"/>
              </w:rPr>
              <m:t>S</m:t>
            </m:r>
          </m:e>
          <m:sub>
            <m:r>
              <w:rPr>
                <w:rFonts w:ascii="Cambria Math" w:hAnsi="Cambria Math"/>
              </w:rPr>
              <m:t>23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21</m:t>
                </m:r>
              </m:sub>
            </m:sSub>
            <m:d>
              <m:dPr>
                <m:ctrlPr>
                  <w:rPr>
                    <w:rFonts w:ascii="Cambria Math" w:hAnsi="Cambria Math"/>
                    <w:i/>
                  </w:rPr>
                </m:ctrlPr>
              </m:dPr>
              <m:e>
                <m:r>
                  <w:rPr>
                    <w:rFonts w:ascii="Cambria Math" w:hAnsi="Cambria Math"/>
                  </w:rPr>
                  <m:t>1939-</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-1939)</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w:r w:rsidR="00C02C56">
        <w:rPr>
          <w:rFonts w:hint="eastAsia"/>
        </w:rPr>
        <w:t xml:space="preserve"> </w:t>
      </w:r>
      <w:r w:rsidR="00C02C56">
        <w:t xml:space="preserve">                       </w:t>
      </w:r>
      <w:r w:rsidR="00C02C56">
        <w:rPr>
          <w:rFonts w:hint="eastAsia"/>
        </w:rPr>
        <w:t>(</w:t>
      </w:r>
      <w:r w:rsidR="00C02C56">
        <w:t>9</w:t>
      </w:r>
      <w:r w:rsidR="00C02C56">
        <w:rPr>
          <w:rFonts w:hint="eastAsia"/>
        </w:rPr>
        <w:t>)</w:t>
      </w:r>
    </w:p>
    <w:p w:rsidR="009926FC" w:rsidRDefault="00361966" w:rsidP="0075587A">
      <w:pPr>
        <w:ind w:firstLine="480"/>
      </w:pPr>
      <w:r>
        <w:rPr>
          <w:rFonts w:hint="eastAsia"/>
        </w:rPr>
        <w:t>所以对于任意教练，当其执教年份在</w:t>
      </w:r>
      <w:r>
        <w:rPr>
          <w:rFonts w:hint="eastAsia"/>
        </w:rPr>
        <w:t>[T</w:t>
      </w:r>
      <w:r>
        <w:t>1,T2]</w:t>
      </w:r>
      <w:r>
        <w:rPr>
          <w:rFonts w:hint="eastAsia"/>
        </w:rPr>
        <w:t>其竞赛部分的成绩可以表示为</w:t>
      </w:r>
    </w:p>
    <w:p w:rsidR="00361966" w:rsidRPr="00C02C56" w:rsidRDefault="008D3931" w:rsidP="00C02C56">
      <w:pPr>
        <w:wordWrap w:val="0"/>
        <w:ind w:firstLine="480"/>
        <w:jc w:val="right"/>
      </w:pPr>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≤1939</m:t>
                </m:r>
              </m:e>
              <m:e>
                <m:sSub>
                  <m:sSubPr>
                    <m:ctrlPr>
                      <w:rPr>
                        <w:rFonts w:ascii="Cambria Math" w:hAnsi="Cambria Math"/>
                        <w:i/>
                      </w:rPr>
                    </m:ctrlPr>
                  </m:sSubPr>
                  <m:e>
                    <m:r>
                      <w:rPr>
                        <w:rFonts w:ascii="Cambria Math" w:hAnsi="Cambria Math"/>
                      </w:rPr>
                      <m:t>S</m:t>
                    </m:r>
                  </m:e>
                  <m:sub>
                    <m:r>
                      <w:rPr>
                        <w:rFonts w:ascii="Cambria Math" w:hAnsi="Cambria Math"/>
                      </w:rPr>
                      <m:t>23</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&lt;1939&lt;</m:t>
                </m:r>
                <m:sSub>
                  <m:sSubPr>
                    <m:ctrlPr>
                      <w:rPr>
                        <w:rFonts w:ascii="Cambria Math" w:hAnsi="Cambria Math"/>
                        <w:i/>
                      </w:rPr>
                    </m:ctrlPr>
                  </m:sSubPr>
                  <m:e>
                    <m:r>
                      <w:rPr>
                        <w:rFonts w:ascii="Cambria Math" w:hAnsi="Cambria Math"/>
                      </w:rPr>
                      <m:t>T</m:t>
                    </m:r>
                  </m:e>
                  <m:sub>
                    <m:r>
                      <w:rPr>
                        <w:rFonts w:ascii="Cambria Math" w:hAnsi="Cambria Math"/>
                      </w:rPr>
                      <m:t>2</m:t>
                    </m:r>
                  </m:sub>
                </m:sSub>
              </m:e>
              <m:e>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≥1939</m:t>
                </m:r>
              </m:e>
            </m:eqArr>
          </m:e>
        </m:d>
        <m:r>
          <w:rPr>
            <w:rFonts w:ascii="Cambria Math" w:hAnsi="Cambria Math"/>
          </w:rPr>
          <m:t xml:space="preserve"> </m:t>
        </m:r>
      </m:oMath>
      <w:r w:rsidR="00C02C56">
        <w:rPr>
          <w:rFonts w:hint="eastAsia"/>
        </w:rPr>
        <w:t xml:space="preserve"> </w:t>
      </w:r>
      <w:r w:rsidR="00C02C56">
        <w:t xml:space="preserve">                     </w:t>
      </w:r>
      <w:r w:rsidR="00C02C56">
        <w:rPr>
          <w:rFonts w:hint="eastAsia"/>
        </w:rPr>
        <w:t>(</w:t>
      </w:r>
      <w:r w:rsidR="00C02C56">
        <w:t>10</w:t>
      </w:r>
      <w:r w:rsidR="00C02C56">
        <w:rPr>
          <w:rFonts w:hint="eastAsia"/>
        </w:rPr>
        <w:t>)</w:t>
      </w:r>
    </w:p>
    <w:p w:rsidR="00F17B9A" w:rsidRDefault="007F1976" w:rsidP="007F1976">
      <w:pPr>
        <w:pStyle w:val="3"/>
      </w:pPr>
      <w:r>
        <w:t>Solution and Result</w:t>
      </w:r>
    </w:p>
    <w:p w:rsidR="002F12AF" w:rsidRDefault="002F12AF" w:rsidP="002F12AF">
      <w:pPr>
        <w:ind w:firstLineChars="0" w:firstLine="0"/>
      </w:pPr>
      <w:r>
        <w:rPr>
          <w:rFonts w:hint="eastAsia"/>
        </w:rPr>
        <w:t>显然</w:t>
      </w:r>
      <w:r>
        <w:t>，</w:t>
      </w:r>
      <w:r>
        <w:rPr>
          <w:rFonts w:hint="eastAsia"/>
        </w:rPr>
        <w:t>最后通过加权计算得出</w:t>
      </w:r>
      <w:r>
        <w:t>的</w:t>
      </w:r>
      <w:r>
        <w:rPr>
          <w:rFonts w:hint="eastAsia"/>
        </w:rPr>
        <w:t>教练员</w:t>
      </w:r>
      <w:r>
        <w:t>总分为</w:t>
      </w:r>
    </w:p>
    <w:p w:rsidR="007F1976" w:rsidRPr="002F12AF" w:rsidRDefault="002F12AF" w:rsidP="002F12AF">
      <w:pPr>
        <w:ind w:firstLineChars="0" w:firstLine="0"/>
      </w:pPr>
      <m:oMathPara>
        <m:oMath>
          <m:r>
            <m:rPr>
              <m:sty m:val="p"/>
            </m:rPr>
            <w:rPr>
              <w:rFonts w:ascii="Cambria Math" w:hAnsi="Cambria Math"/>
            </w:rPr>
            <m:t>S=</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oMath>
      </m:oMathPara>
    </w:p>
    <w:p w:rsidR="002F12AF" w:rsidRDefault="002F12AF" w:rsidP="002F12AF">
      <w:pPr>
        <w:ind w:firstLineChars="0" w:firstLine="0"/>
      </w:pPr>
      <w:r>
        <w:rPr>
          <w:rFonts w:hint="eastAsia"/>
        </w:rPr>
        <w:t>对</w:t>
      </w:r>
      <w:r>
        <w:t>每个教练打分</w:t>
      </w:r>
      <w:r>
        <w:rPr>
          <w:rFonts w:hint="eastAsia"/>
        </w:rPr>
        <w:t>并</w:t>
      </w:r>
      <w:r>
        <w:t>排序</w:t>
      </w:r>
      <w:r>
        <w:rPr>
          <w:rFonts w:hint="eastAsia"/>
        </w:rPr>
        <w:t>，</w:t>
      </w:r>
      <w:r>
        <w:t>得到如下</w:t>
      </w:r>
      <w:r>
        <w:rPr>
          <w:rFonts w:hint="eastAsia"/>
        </w:rPr>
        <w:t>结果</w:t>
      </w:r>
    </w:p>
    <w:tbl>
      <w:tblPr>
        <w:tblStyle w:val="a8"/>
        <w:tblW w:w="6398" w:type="dxa"/>
        <w:jc w:val="center"/>
        <w:tblLook w:val="04A0" w:firstRow="1" w:lastRow="0" w:firstColumn="1" w:lastColumn="0" w:noHBand="0" w:noVBand="1"/>
      </w:tblPr>
      <w:tblGrid>
        <w:gridCol w:w="1080"/>
        <w:gridCol w:w="2046"/>
        <w:gridCol w:w="1080"/>
        <w:gridCol w:w="1096"/>
        <w:gridCol w:w="1096"/>
      </w:tblGrid>
      <w:tr w:rsidR="00FA7DD9" w:rsidRPr="00C304CF" w:rsidTr="00FA7DD9">
        <w:trPr>
          <w:trHeight w:val="270"/>
          <w:jc w:val="center"/>
        </w:trPr>
        <w:tc>
          <w:tcPr>
            <w:tcW w:w="6398" w:type="dxa"/>
            <w:gridSpan w:val="5"/>
            <w:tcBorders>
              <w:top w:val="nil"/>
              <w:left w:val="nil"/>
              <w:bottom w:val="single" w:sz="4" w:space="0" w:color="auto"/>
              <w:right w:val="nil"/>
            </w:tcBorders>
            <w:vAlign w:val="center"/>
          </w:tcPr>
          <w:p w:rsidR="00FA7DD9" w:rsidRDefault="00FA7DD9" w:rsidP="00FA7DD9">
            <w:pPr>
              <w:pStyle w:val="6"/>
            </w:pPr>
            <w:r>
              <w:rPr>
                <w:rFonts w:hint="eastAsia"/>
              </w:rPr>
              <w:t>Top Coaches for Model</w:t>
            </w:r>
            <w:r>
              <w:t xml:space="preserve"> 2</w:t>
            </w:r>
          </w:p>
        </w:tc>
      </w:tr>
      <w:tr w:rsidR="00785F47" w:rsidRPr="00C304CF" w:rsidTr="00FA7DD9">
        <w:trPr>
          <w:trHeight w:val="270"/>
          <w:jc w:val="center"/>
        </w:trPr>
        <w:tc>
          <w:tcPr>
            <w:tcW w:w="1080" w:type="dxa"/>
            <w:tcBorders>
              <w:left w:val="nil"/>
              <w:bottom w:val="single" w:sz="12" w:space="0" w:color="auto"/>
              <w:right w:val="nil"/>
            </w:tcBorders>
            <w:vAlign w:val="center"/>
          </w:tcPr>
          <w:p w:rsidR="00785F47" w:rsidRPr="00785F47" w:rsidRDefault="00785F47" w:rsidP="00FA7DD9">
            <w:pPr>
              <w:widowControl/>
              <w:spacing w:line="240" w:lineRule="auto"/>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Rank</w:t>
            </w:r>
          </w:p>
        </w:tc>
        <w:tc>
          <w:tcPr>
            <w:tcW w:w="2046" w:type="dxa"/>
            <w:tcBorders>
              <w:left w:val="nil"/>
              <w:bottom w:val="single" w:sz="12" w:space="0" w:color="auto"/>
              <w:right w:val="nil"/>
            </w:tcBorders>
            <w:vAlign w:val="center"/>
          </w:tcPr>
          <w:p w:rsidR="00785F47" w:rsidRPr="00785F47" w:rsidRDefault="00785F47" w:rsidP="00FA7DD9">
            <w:pPr>
              <w:widowControl/>
              <w:spacing w:line="240" w:lineRule="auto"/>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N</w:t>
            </w:r>
            <w:r>
              <w:rPr>
                <w:rFonts w:ascii="宋体" w:eastAsia="宋体" w:hAnsi="宋体" w:cs="宋体"/>
                <w:color w:val="000000"/>
                <w:kern w:val="0"/>
                <w:sz w:val="22"/>
                <w:szCs w:val="22"/>
              </w:rPr>
              <w:t>ame</w:t>
            </w:r>
          </w:p>
        </w:tc>
        <w:tc>
          <w:tcPr>
            <w:tcW w:w="1080" w:type="dxa"/>
            <w:tcBorders>
              <w:left w:val="nil"/>
              <w:bottom w:val="single" w:sz="12" w:space="0" w:color="auto"/>
              <w:right w:val="nil"/>
            </w:tcBorders>
            <w:noWrap/>
            <w:vAlign w:val="center"/>
          </w:tcPr>
          <w:p w:rsidR="00785F47" w:rsidRPr="00785F47" w:rsidRDefault="008D3931" w:rsidP="00FA7DD9">
            <w:pPr>
              <w:widowControl/>
              <w:spacing w:line="240" w:lineRule="auto"/>
              <w:ind w:firstLineChars="0" w:firstLine="0"/>
              <w:jc w:val="center"/>
              <w:rPr>
                <w:rFonts w:ascii="宋体" w:eastAsia="宋体" w:hAnsi="宋体" w:cs="宋体"/>
                <w:color w:val="000000"/>
                <w:kern w:val="0"/>
                <w:sz w:val="22"/>
                <w:szCs w:val="22"/>
              </w:rPr>
            </w:pPr>
            <m:oMathPara>
              <m:oMath>
                <m:sSub>
                  <m:sSubPr>
                    <m:ctrlPr>
                      <w:rPr>
                        <w:rFonts w:ascii="Cambria Math" w:eastAsia="宋体" w:hAnsi="Cambria Math" w:cs="宋体"/>
                        <w:color w:val="000000"/>
                        <w:kern w:val="0"/>
                        <w:sz w:val="22"/>
                        <w:szCs w:val="22"/>
                      </w:rPr>
                    </m:ctrlPr>
                  </m:sSubPr>
                  <m:e>
                    <m:r>
                      <m:rPr>
                        <m:sty m:val="p"/>
                      </m:rPr>
                      <w:rPr>
                        <w:rFonts w:ascii="Cambria Math" w:eastAsia="宋体" w:hAnsi="Cambria Math" w:cs="宋体"/>
                        <w:color w:val="000000"/>
                        <w:kern w:val="0"/>
                        <w:sz w:val="22"/>
                        <w:szCs w:val="22"/>
                      </w:rPr>
                      <m:t>S</m:t>
                    </m:r>
                  </m:e>
                  <m:sub>
                    <m:r>
                      <m:rPr>
                        <m:sty m:val="p"/>
                      </m:rPr>
                      <w:rPr>
                        <w:rFonts w:ascii="Cambria Math" w:eastAsia="宋体" w:hAnsi="Cambria Math" w:cs="宋体"/>
                        <w:color w:val="000000"/>
                        <w:kern w:val="0"/>
                        <w:sz w:val="22"/>
                        <w:szCs w:val="22"/>
                      </w:rPr>
                      <m:t>1</m:t>
                    </m:r>
                  </m:sub>
                </m:sSub>
              </m:oMath>
            </m:oMathPara>
          </w:p>
        </w:tc>
        <w:tc>
          <w:tcPr>
            <w:tcW w:w="1096" w:type="dxa"/>
            <w:tcBorders>
              <w:left w:val="nil"/>
              <w:bottom w:val="single" w:sz="12" w:space="0" w:color="auto"/>
              <w:right w:val="nil"/>
            </w:tcBorders>
            <w:noWrap/>
            <w:vAlign w:val="center"/>
          </w:tcPr>
          <w:p w:rsidR="00785F47" w:rsidRPr="00785F47" w:rsidRDefault="008D3931" w:rsidP="00FA7DD9">
            <w:pPr>
              <w:widowControl/>
              <w:spacing w:line="240" w:lineRule="auto"/>
              <w:ind w:firstLineChars="0" w:firstLine="0"/>
              <w:jc w:val="center"/>
              <w:rPr>
                <w:rFonts w:ascii="宋体" w:eastAsia="宋体" w:hAnsi="宋体" w:cs="宋体"/>
                <w:color w:val="000000"/>
                <w:kern w:val="0"/>
                <w:sz w:val="22"/>
                <w:szCs w:val="22"/>
              </w:rPr>
            </w:pPr>
            <m:oMathPara>
              <m:oMath>
                <m:sSub>
                  <m:sSubPr>
                    <m:ctrlPr>
                      <w:rPr>
                        <w:rFonts w:ascii="Cambria Math" w:eastAsia="宋体" w:hAnsi="Cambria Math" w:cs="宋体"/>
                        <w:color w:val="000000"/>
                        <w:kern w:val="0"/>
                        <w:sz w:val="22"/>
                        <w:szCs w:val="22"/>
                      </w:rPr>
                    </m:ctrlPr>
                  </m:sSubPr>
                  <m:e>
                    <m:r>
                      <m:rPr>
                        <m:sty m:val="p"/>
                      </m:rPr>
                      <w:rPr>
                        <w:rFonts w:ascii="Cambria Math" w:eastAsia="宋体" w:hAnsi="Cambria Math" w:cs="宋体"/>
                        <w:color w:val="000000"/>
                        <w:kern w:val="0"/>
                        <w:sz w:val="22"/>
                        <w:szCs w:val="22"/>
                      </w:rPr>
                      <m:t>S</m:t>
                    </m:r>
                  </m:e>
                  <m:sub>
                    <m:r>
                      <m:rPr>
                        <m:sty m:val="p"/>
                      </m:rPr>
                      <w:rPr>
                        <w:rFonts w:ascii="Cambria Math" w:eastAsia="宋体" w:hAnsi="Cambria Math" w:cs="宋体"/>
                        <w:color w:val="000000"/>
                        <w:kern w:val="0"/>
                        <w:sz w:val="22"/>
                        <w:szCs w:val="22"/>
                      </w:rPr>
                      <m:t>1</m:t>
                    </m:r>
                  </m:sub>
                </m:sSub>
              </m:oMath>
            </m:oMathPara>
          </w:p>
        </w:tc>
        <w:tc>
          <w:tcPr>
            <w:tcW w:w="1096" w:type="dxa"/>
            <w:tcBorders>
              <w:left w:val="nil"/>
              <w:bottom w:val="single" w:sz="12" w:space="0" w:color="auto"/>
              <w:right w:val="nil"/>
            </w:tcBorders>
            <w:noWrap/>
            <w:vAlign w:val="center"/>
          </w:tcPr>
          <w:p w:rsidR="00785F47" w:rsidRPr="00785F47" w:rsidRDefault="00785F47" w:rsidP="00FA7DD9">
            <w:pPr>
              <w:widowControl/>
              <w:spacing w:line="240" w:lineRule="auto"/>
              <w:ind w:firstLineChars="0" w:firstLine="0"/>
              <w:jc w:val="center"/>
              <w:rPr>
                <w:rFonts w:ascii="宋体" w:eastAsia="宋体" w:hAnsi="宋体" w:cs="宋体"/>
                <w:color w:val="000000"/>
                <w:kern w:val="0"/>
                <w:sz w:val="22"/>
                <w:szCs w:val="22"/>
              </w:rPr>
            </w:pPr>
            <m:oMathPara>
              <m:oMath>
                <m:r>
                  <m:rPr>
                    <m:sty m:val="p"/>
                  </m:rPr>
                  <w:rPr>
                    <w:rFonts w:ascii="Cambria Math" w:eastAsia="宋体" w:hAnsi="Cambria Math" w:cs="宋体"/>
                    <w:color w:val="000000"/>
                    <w:kern w:val="0"/>
                    <w:sz w:val="22"/>
                    <w:szCs w:val="22"/>
                  </w:rPr>
                  <m:t>S</m:t>
                </m:r>
              </m:oMath>
            </m:oMathPara>
          </w:p>
        </w:tc>
      </w:tr>
      <w:tr w:rsidR="00785F47" w:rsidRPr="00C304CF" w:rsidTr="00FA7DD9">
        <w:trPr>
          <w:trHeight w:val="270"/>
          <w:jc w:val="center"/>
        </w:trPr>
        <w:tc>
          <w:tcPr>
            <w:tcW w:w="1080" w:type="dxa"/>
            <w:tcBorders>
              <w:top w:val="single" w:sz="12" w:space="0" w:color="auto"/>
              <w:left w:val="nil"/>
              <w:bottom w:val="nil"/>
              <w:right w:val="nil"/>
            </w:tcBorders>
            <w:vAlign w:val="center"/>
          </w:tcPr>
          <w:p w:rsidR="00785F47" w:rsidRPr="00785F47" w:rsidRDefault="00785F47" w:rsidP="00FA7DD9">
            <w:pPr>
              <w:widowControl/>
              <w:spacing w:line="240" w:lineRule="auto"/>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2046" w:type="dxa"/>
            <w:tcBorders>
              <w:top w:val="single" w:sz="12" w:space="0" w:color="auto"/>
              <w:left w:val="nil"/>
              <w:bottom w:val="nil"/>
              <w:right w:val="nil"/>
            </w:tcBorders>
            <w:vAlign w:val="center"/>
          </w:tcPr>
          <w:p w:rsidR="00785F47" w:rsidRPr="00785F47"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060B4">
              <w:rPr>
                <w:rFonts w:ascii="宋体" w:eastAsia="宋体" w:hAnsi="宋体" w:cs="宋体" w:hint="eastAsia"/>
                <w:color w:val="000000"/>
                <w:kern w:val="0"/>
                <w:sz w:val="22"/>
                <w:szCs w:val="22"/>
              </w:rPr>
              <w:t>John Wooden</w:t>
            </w:r>
          </w:p>
        </w:tc>
        <w:tc>
          <w:tcPr>
            <w:tcW w:w="1080" w:type="dxa"/>
            <w:tcBorders>
              <w:top w:val="single" w:sz="12" w:space="0" w:color="auto"/>
              <w:left w:val="nil"/>
              <w:bottom w:val="nil"/>
              <w:right w:val="nil"/>
            </w:tcBorders>
            <w:noWrap/>
            <w:vAlign w:val="center"/>
            <w:hideMark/>
          </w:tcPr>
          <w:p w:rsidR="00785F47" w:rsidRPr="00C304CF"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color w:val="000000"/>
                <w:kern w:val="0"/>
                <w:sz w:val="22"/>
                <w:szCs w:val="22"/>
              </w:rPr>
              <w:t>100.00</w:t>
            </w:r>
          </w:p>
        </w:tc>
        <w:tc>
          <w:tcPr>
            <w:tcW w:w="1096" w:type="dxa"/>
            <w:tcBorders>
              <w:top w:val="single" w:sz="12" w:space="0" w:color="auto"/>
              <w:left w:val="nil"/>
              <w:bottom w:val="nil"/>
              <w:right w:val="nil"/>
            </w:tcBorders>
            <w:noWrap/>
            <w:vAlign w:val="center"/>
            <w:hideMark/>
          </w:tcPr>
          <w:p w:rsidR="00785F47" w:rsidRPr="00C304CF"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color w:val="000000"/>
                <w:kern w:val="0"/>
                <w:sz w:val="22"/>
                <w:szCs w:val="22"/>
              </w:rPr>
              <w:t>27.82</w:t>
            </w:r>
          </w:p>
        </w:tc>
        <w:tc>
          <w:tcPr>
            <w:tcW w:w="1096" w:type="dxa"/>
            <w:tcBorders>
              <w:top w:val="single" w:sz="12" w:space="0" w:color="auto"/>
              <w:left w:val="nil"/>
              <w:bottom w:val="nil"/>
              <w:right w:val="nil"/>
            </w:tcBorders>
            <w:noWrap/>
            <w:vAlign w:val="center"/>
            <w:hideMark/>
          </w:tcPr>
          <w:p w:rsidR="00785F47" w:rsidRPr="00C304CF"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color w:val="000000"/>
                <w:kern w:val="0"/>
                <w:sz w:val="22"/>
                <w:szCs w:val="22"/>
              </w:rPr>
              <w:t>50.20</w:t>
            </w:r>
          </w:p>
        </w:tc>
      </w:tr>
      <w:tr w:rsidR="00785F47" w:rsidRPr="00C304CF" w:rsidTr="00FA7DD9">
        <w:trPr>
          <w:trHeight w:val="270"/>
          <w:jc w:val="center"/>
        </w:trPr>
        <w:tc>
          <w:tcPr>
            <w:tcW w:w="1080" w:type="dxa"/>
            <w:tcBorders>
              <w:top w:val="nil"/>
              <w:left w:val="nil"/>
              <w:bottom w:val="nil"/>
              <w:right w:val="nil"/>
            </w:tcBorders>
            <w:vAlign w:val="center"/>
          </w:tcPr>
          <w:p w:rsidR="00785F47" w:rsidRPr="00785F47" w:rsidRDefault="00785F47" w:rsidP="00FA7DD9">
            <w:pPr>
              <w:widowControl/>
              <w:spacing w:line="240" w:lineRule="auto"/>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w:t>
            </w:r>
          </w:p>
        </w:tc>
        <w:tc>
          <w:tcPr>
            <w:tcW w:w="2046" w:type="dxa"/>
            <w:tcBorders>
              <w:top w:val="nil"/>
              <w:left w:val="nil"/>
              <w:bottom w:val="nil"/>
              <w:right w:val="nil"/>
            </w:tcBorders>
            <w:vAlign w:val="center"/>
          </w:tcPr>
          <w:p w:rsidR="00785F47" w:rsidRPr="00785F47"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hint="eastAsia"/>
                <w:color w:val="000000"/>
                <w:kern w:val="0"/>
                <w:sz w:val="22"/>
                <w:szCs w:val="22"/>
              </w:rPr>
              <w:t>Roy Williams</w:t>
            </w:r>
          </w:p>
        </w:tc>
        <w:tc>
          <w:tcPr>
            <w:tcW w:w="1080" w:type="dxa"/>
            <w:tcBorders>
              <w:top w:val="nil"/>
              <w:left w:val="nil"/>
              <w:bottom w:val="nil"/>
              <w:right w:val="nil"/>
            </w:tcBorders>
            <w:noWrap/>
            <w:vAlign w:val="center"/>
            <w:hideMark/>
          </w:tcPr>
          <w:p w:rsidR="00785F47" w:rsidRPr="00C304CF"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color w:val="000000"/>
                <w:kern w:val="0"/>
                <w:sz w:val="22"/>
                <w:szCs w:val="22"/>
              </w:rPr>
              <w:t>100.00</w:t>
            </w:r>
          </w:p>
        </w:tc>
        <w:tc>
          <w:tcPr>
            <w:tcW w:w="1096" w:type="dxa"/>
            <w:tcBorders>
              <w:top w:val="nil"/>
              <w:left w:val="nil"/>
              <w:bottom w:val="nil"/>
              <w:right w:val="nil"/>
            </w:tcBorders>
            <w:noWrap/>
            <w:vAlign w:val="center"/>
            <w:hideMark/>
          </w:tcPr>
          <w:p w:rsidR="00785F47" w:rsidRPr="00C304CF"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color w:val="000000"/>
                <w:kern w:val="0"/>
                <w:sz w:val="22"/>
                <w:szCs w:val="22"/>
              </w:rPr>
              <w:t>27.33</w:t>
            </w:r>
          </w:p>
        </w:tc>
        <w:tc>
          <w:tcPr>
            <w:tcW w:w="1096" w:type="dxa"/>
            <w:tcBorders>
              <w:top w:val="nil"/>
              <w:left w:val="nil"/>
              <w:bottom w:val="nil"/>
              <w:right w:val="nil"/>
            </w:tcBorders>
            <w:noWrap/>
            <w:vAlign w:val="center"/>
            <w:hideMark/>
          </w:tcPr>
          <w:p w:rsidR="00785F47" w:rsidRPr="00C304CF"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color w:val="000000"/>
                <w:kern w:val="0"/>
                <w:sz w:val="22"/>
                <w:szCs w:val="22"/>
              </w:rPr>
              <w:t>49.86</w:t>
            </w:r>
          </w:p>
        </w:tc>
      </w:tr>
      <w:tr w:rsidR="00785F47" w:rsidRPr="00C304CF" w:rsidTr="00FA7DD9">
        <w:trPr>
          <w:trHeight w:val="270"/>
          <w:jc w:val="center"/>
        </w:trPr>
        <w:tc>
          <w:tcPr>
            <w:tcW w:w="1080" w:type="dxa"/>
            <w:tcBorders>
              <w:top w:val="nil"/>
              <w:left w:val="nil"/>
              <w:bottom w:val="nil"/>
              <w:right w:val="nil"/>
            </w:tcBorders>
            <w:vAlign w:val="center"/>
          </w:tcPr>
          <w:p w:rsidR="00785F47" w:rsidRPr="00785F47" w:rsidRDefault="00785F47" w:rsidP="00FA7DD9">
            <w:pPr>
              <w:widowControl/>
              <w:spacing w:line="240" w:lineRule="auto"/>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w:t>
            </w:r>
          </w:p>
        </w:tc>
        <w:tc>
          <w:tcPr>
            <w:tcW w:w="2046" w:type="dxa"/>
            <w:tcBorders>
              <w:top w:val="nil"/>
              <w:left w:val="nil"/>
              <w:bottom w:val="nil"/>
              <w:right w:val="nil"/>
            </w:tcBorders>
            <w:vAlign w:val="center"/>
          </w:tcPr>
          <w:p w:rsidR="00785F47" w:rsidRPr="00785F47"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hint="eastAsia"/>
                <w:color w:val="000000"/>
                <w:kern w:val="0"/>
                <w:sz w:val="22"/>
                <w:szCs w:val="22"/>
              </w:rPr>
              <w:t>Jerry Tarkanian</w:t>
            </w:r>
          </w:p>
        </w:tc>
        <w:tc>
          <w:tcPr>
            <w:tcW w:w="1080" w:type="dxa"/>
            <w:tcBorders>
              <w:top w:val="nil"/>
              <w:left w:val="nil"/>
              <w:bottom w:val="nil"/>
              <w:right w:val="nil"/>
            </w:tcBorders>
            <w:noWrap/>
            <w:vAlign w:val="center"/>
            <w:hideMark/>
          </w:tcPr>
          <w:p w:rsidR="00785F47" w:rsidRPr="00C304CF"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color w:val="000000"/>
                <w:kern w:val="0"/>
                <w:sz w:val="22"/>
                <w:szCs w:val="22"/>
              </w:rPr>
              <w:t>100.00</w:t>
            </w:r>
          </w:p>
        </w:tc>
        <w:tc>
          <w:tcPr>
            <w:tcW w:w="1096" w:type="dxa"/>
            <w:tcBorders>
              <w:top w:val="nil"/>
              <w:left w:val="nil"/>
              <w:bottom w:val="nil"/>
              <w:right w:val="nil"/>
            </w:tcBorders>
            <w:noWrap/>
            <w:vAlign w:val="center"/>
            <w:hideMark/>
          </w:tcPr>
          <w:p w:rsidR="00785F47" w:rsidRPr="00C304CF"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color w:val="000000"/>
                <w:kern w:val="0"/>
                <w:sz w:val="22"/>
                <w:szCs w:val="22"/>
              </w:rPr>
              <w:t>27.23</w:t>
            </w:r>
          </w:p>
        </w:tc>
        <w:tc>
          <w:tcPr>
            <w:tcW w:w="1096" w:type="dxa"/>
            <w:tcBorders>
              <w:top w:val="nil"/>
              <w:left w:val="nil"/>
              <w:bottom w:val="nil"/>
              <w:right w:val="nil"/>
            </w:tcBorders>
            <w:noWrap/>
            <w:vAlign w:val="center"/>
            <w:hideMark/>
          </w:tcPr>
          <w:p w:rsidR="00785F47" w:rsidRPr="00C304CF"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color w:val="000000"/>
                <w:kern w:val="0"/>
                <w:sz w:val="22"/>
                <w:szCs w:val="22"/>
              </w:rPr>
              <w:t>49.79</w:t>
            </w:r>
          </w:p>
        </w:tc>
      </w:tr>
      <w:tr w:rsidR="00785F47" w:rsidRPr="00C304CF" w:rsidTr="00FA7DD9">
        <w:trPr>
          <w:trHeight w:val="270"/>
          <w:jc w:val="center"/>
        </w:trPr>
        <w:tc>
          <w:tcPr>
            <w:tcW w:w="1080" w:type="dxa"/>
            <w:tcBorders>
              <w:top w:val="nil"/>
              <w:left w:val="nil"/>
              <w:bottom w:val="nil"/>
              <w:right w:val="nil"/>
            </w:tcBorders>
            <w:vAlign w:val="center"/>
          </w:tcPr>
          <w:p w:rsidR="00785F47" w:rsidRPr="00785F47" w:rsidRDefault="00785F47" w:rsidP="00FA7DD9">
            <w:pPr>
              <w:widowControl/>
              <w:spacing w:line="240" w:lineRule="auto"/>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4</w:t>
            </w:r>
          </w:p>
        </w:tc>
        <w:tc>
          <w:tcPr>
            <w:tcW w:w="2046" w:type="dxa"/>
            <w:tcBorders>
              <w:top w:val="nil"/>
              <w:left w:val="nil"/>
              <w:bottom w:val="nil"/>
              <w:right w:val="nil"/>
            </w:tcBorders>
            <w:vAlign w:val="center"/>
          </w:tcPr>
          <w:p w:rsidR="00785F47" w:rsidRPr="00785F47"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hint="eastAsia"/>
                <w:color w:val="000000"/>
                <w:kern w:val="0"/>
                <w:sz w:val="22"/>
                <w:szCs w:val="22"/>
              </w:rPr>
              <w:t>Dean Smith</w:t>
            </w:r>
          </w:p>
        </w:tc>
        <w:tc>
          <w:tcPr>
            <w:tcW w:w="1080" w:type="dxa"/>
            <w:tcBorders>
              <w:top w:val="nil"/>
              <w:left w:val="nil"/>
              <w:bottom w:val="nil"/>
              <w:right w:val="nil"/>
            </w:tcBorders>
            <w:noWrap/>
            <w:vAlign w:val="center"/>
            <w:hideMark/>
          </w:tcPr>
          <w:p w:rsidR="00785F47" w:rsidRPr="00C304CF"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color w:val="000000"/>
                <w:kern w:val="0"/>
                <w:sz w:val="22"/>
                <w:szCs w:val="22"/>
              </w:rPr>
              <w:t>100.00</w:t>
            </w:r>
          </w:p>
        </w:tc>
        <w:tc>
          <w:tcPr>
            <w:tcW w:w="1096" w:type="dxa"/>
            <w:tcBorders>
              <w:top w:val="nil"/>
              <w:left w:val="nil"/>
              <w:bottom w:val="nil"/>
              <w:right w:val="nil"/>
            </w:tcBorders>
            <w:noWrap/>
            <w:vAlign w:val="center"/>
            <w:hideMark/>
          </w:tcPr>
          <w:p w:rsidR="00785F47" w:rsidRPr="00C304CF"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color w:val="000000"/>
                <w:kern w:val="0"/>
                <w:sz w:val="22"/>
                <w:szCs w:val="22"/>
              </w:rPr>
              <w:t>26.75</w:t>
            </w:r>
          </w:p>
        </w:tc>
        <w:tc>
          <w:tcPr>
            <w:tcW w:w="1096" w:type="dxa"/>
            <w:tcBorders>
              <w:top w:val="nil"/>
              <w:left w:val="nil"/>
              <w:bottom w:val="nil"/>
              <w:right w:val="nil"/>
            </w:tcBorders>
            <w:noWrap/>
            <w:vAlign w:val="center"/>
            <w:hideMark/>
          </w:tcPr>
          <w:p w:rsidR="00785F47" w:rsidRPr="00C304CF"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color w:val="000000"/>
                <w:kern w:val="0"/>
                <w:sz w:val="22"/>
                <w:szCs w:val="22"/>
              </w:rPr>
              <w:t>49.46</w:t>
            </w:r>
          </w:p>
        </w:tc>
      </w:tr>
      <w:tr w:rsidR="00785F47" w:rsidRPr="00C304CF" w:rsidTr="00FA7DD9">
        <w:trPr>
          <w:trHeight w:val="270"/>
          <w:jc w:val="center"/>
        </w:trPr>
        <w:tc>
          <w:tcPr>
            <w:tcW w:w="1080" w:type="dxa"/>
            <w:tcBorders>
              <w:top w:val="nil"/>
              <w:left w:val="nil"/>
              <w:bottom w:val="nil"/>
              <w:right w:val="nil"/>
            </w:tcBorders>
            <w:vAlign w:val="center"/>
          </w:tcPr>
          <w:p w:rsidR="00785F47" w:rsidRPr="00785F47" w:rsidRDefault="00785F47" w:rsidP="00FA7DD9">
            <w:pPr>
              <w:widowControl/>
              <w:spacing w:line="240" w:lineRule="auto"/>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5</w:t>
            </w:r>
          </w:p>
        </w:tc>
        <w:tc>
          <w:tcPr>
            <w:tcW w:w="2046" w:type="dxa"/>
            <w:tcBorders>
              <w:top w:val="nil"/>
              <w:left w:val="nil"/>
              <w:bottom w:val="nil"/>
              <w:right w:val="nil"/>
            </w:tcBorders>
            <w:vAlign w:val="center"/>
          </w:tcPr>
          <w:p w:rsidR="00785F47" w:rsidRPr="00785F47"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hint="eastAsia"/>
                <w:color w:val="000000"/>
                <w:kern w:val="0"/>
                <w:sz w:val="22"/>
                <w:szCs w:val="22"/>
              </w:rPr>
              <w:t>Mike Krzyzewski</w:t>
            </w:r>
          </w:p>
        </w:tc>
        <w:tc>
          <w:tcPr>
            <w:tcW w:w="1080" w:type="dxa"/>
            <w:tcBorders>
              <w:top w:val="nil"/>
              <w:left w:val="nil"/>
              <w:bottom w:val="nil"/>
              <w:right w:val="nil"/>
            </w:tcBorders>
            <w:noWrap/>
            <w:vAlign w:val="center"/>
            <w:hideMark/>
          </w:tcPr>
          <w:p w:rsidR="00785F47" w:rsidRPr="00C304CF"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color w:val="000000"/>
                <w:kern w:val="0"/>
                <w:sz w:val="22"/>
                <w:szCs w:val="22"/>
              </w:rPr>
              <w:t>100.00</w:t>
            </w:r>
          </w:p>
        </w:tc>
        <w:tc>
          <w:tcPr>
            <w:tcW w:w="1096" w:type="dxa"/>
            <w:tcBorders>
              <w:top w:val="nil"/>
              <w:left w:val="nil"/>
              <w:bottom w:val="nil"/>
              <w:right w:val="nil"/>
            </w:tcBorders>
            <w:noWrap/>
            <w:vAlign w:val="center"/>
            <w:hideMark/>
          </w:tcPr>
          <w:p w:rsidR="00785F47" w:rsidRPr="00C304CF"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color w:val="000000"/>
                <w:kern w:val="0"/>
                <w:sz w:val="22"/>
                <w:szCs w:val="22"/>
              </w:rPr>
              <w:t>26.14</w:t>
            </w:r>
          </w:p>
        </w:tc>
        <w:tc>
          <w:tcPr>
            <w:tcW w:w="1096" w:type="dxa"/>
            <w:tcBorders>
              <w:top w:val="nil"/>
              <w:left w:val="nil"/>
              <w:bottom w:val="nil"/>
              <w:right w:val="nil"/>
            </w:tcBorders>
            <w:noWrap/>
            <w:vAlign w:val="center"/>
            <w:hideMark/>
          </w:tcPr>
          <w:p w:rsidR="00785F47" w:rsidRPr="00C304CF"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color w:val="000000"/>
                <w:kern w:val="0"/>
                <w:sz w:val="22"/>
                <w:szCs w:val="22"/>
              </w:rPr>
              <w:t>49.03</w:t>
            </w:r>
          </w:p>
        </w:tc>
      </w:tr>
      <w:tr w:rsidR="00785F47" w:rsidRPr="00C304CF" w:rsidTr="00FA7DD9">
        <w:trPr>
          <w:trHeight w:val="270"/>
          <w:jc w:val="center"/>
        </w:trPr>
        <w:tc>
          <w:tcPr>
            <w:tcW w:w="1080" w:type="dxa"/>
            <w:tcBorders>
              <w:top w:val="nil"/>
              <w:left w:val="nil"/>
              <w:bottom w:val="nil"/>
              <w:right w:val="nil"/>
            </w:tcBorders>
            <w:vAlign w:val="center"/>
          </w:tcPr>
          <w:p w:rsidR="00785F47" w:rsidRPr="00785F47" w:rsidRDefault="00785F47" w:rsidP="00FA7DD9">
            <w:pPr>
              <w:widowControl/>
              <w:spacing w:line="240" w:lineRule="auto"/>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6</w:t>
            </w:r>
          </w:p>
        </w:tc>
        <w:tc>
          <w:tcPr>
            <w:tcW w:w="2046" w:type="dxa"/>
            <w:tcBorders>
              <w:top w:val="nil"/>
              <w:left w:val="nil"/>
              <w:bottom w:val="nil"/>
              <w:right w:val="nil"/>
            </w:tcBorders>
            <w:vAlign w:val="center"/>
          </w:tcPr>
          <w:p w:rsidR="00785F47" w:rsidRPr="00785F47"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hint="eastAsia"/>
                <w:color w:val="000000"/>
                <w:kern w:val="0"/>
                <w:sz w:val="22"/>
                <w:szCs w:val="22"/>
              </w:rPr>
              <w:t>John Calipari</w:t>
            </w:r>
          </w:p>
        </w:tc>
        <w:tc>
          <w:tcPr>
            <w:tcW w:w="1080" w:type="dxa"/>
            <w:tcBorders>
              <w:top w:val="nil"/>
              <w:left w:val="nil"/>
              <w:bottom w:val="nil"/>
              <w:right w:val="nil"/>
            </w:tcBorders>
            <w:noWrap/>
            <w:vAlign w:val="center"/>
            <w:hideMark/>
          </w:tcPr>
          <w:p w:rsidR="00785F47" w:rsidRPr="00C304CF"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color w:val="000000"/>
                <w:kern w:val="0"/>
                <w:sz w:val="22"/>
                <w:szCs w:val="22"/>
              </w:rPr>
              <w:t>98.33</w:t>
            </w:r>
          </w:p>
        </w:tc>
        <w:tc>
          <w:tcPr>
            <w:tcW w:w="1096" w:type="dxa"/>
            <w:tcBorders>
              <w:top w:val="nil"/>
              <w:left w:val="nil"/>
              <w:bottom w:val="nil"/>
              <w:right w:val="nil"/>
            </w:tcBorders>
            <w:noWrap/>
            <w:vAlign w:val="center"/>
            <w:hideMark/>
          </w:tcPr>
          <w:p w:rsidR="00785F47" w:rsidRPr="00C304CF"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color w:val="000000"/>
                <w:kern w:val="0"/>
                <w:sz w:val="22"/>
                <w:szCs w:val="22"/>
              </w:rPr>
              <w:t>26.74</w:t>
            </w:r>
          </w:p>
        </w:tc>
        <w:tc>
          <w:tcPr>
            <w:tcW w:w="1096" w:type="dxa"/>
            <w:tcBorders>
              <w:top w:val="nil"/>
              <w:left w:val="nil"/>
              <w:bottom w:val="nil"/>
              <w:right w:val="nil"/>
            </w:tcBorders>
            <w:noWrap/>
            <w:vAlign w:val="center"/>
            <w:hideMark/>
          </w:tcPr>
          <w:p w:rsidR="00785F47" w:rsidRPr="00C304CF"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color w:val="000000"/>
                <w:kern w:val="0"/>
                <w:sz w:val="22"/>
                <w:szCs w:val="22"/>
              </w:rPr>
              <w:t>48.93</w:t>
            </w:r>
          </w:p>
        </w:tc>
      </w:tr>
      <w:tr w:rsidR="00785F47" w:rsidRPr="00C304CF" w:rsidTr="00FA7DD9">
        <w:trPr>
          <w:trHeight w:val="270"/>
          <w:jc w:val="center"/>
        </w:trPr>
        <w:tc>
          <w:tcPr>
            <w:tcW w:w="1080" w:type="dxa"/>
            <w:tcBorders>
              <w:top w:val="nil"/>
              <w:left w:val="nil"/>
              <w:bottom w:val="nil"/>
              <w:right w:val="nil"/>
            </w:tcBorders>
            <w:vAlign w:val="center"/>
          </w:tcPr>
          <w:p w:rsidR="00785F47" w:rsidRPr="00785F47" w:rsidRDefault="00785F47" w:rsidP="00FA7DD9">
            <w:pPr>
              <w:widowControl/>
              <w:spacing w:line="240" w:lineRule="auto"/>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7</w:t>
            </w:r>
          </w:p>
        </w:tc>
        <w:tc>
          <w:tcPr>
            <w:tcW w:w="2046" w:type="dxa"/>
            <w:tcBorders>
              <w:top w:val="nil"/>
              <w:left w:val="nil"/>
              <w:bottom w:val="nil"/>
              <w:right w:val="nil"/>
            </w:tcBorders>
            <w:vAlign w:val="center"/>
          </w:tcPr>
          <w:p w:rsidR="00785F47" w:rsidRPr="00785F47"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hint="eastAsia"/>
                <w:color w:val="000000"/>
                <w:kern w:val="0"/>
                <w:sz w:val="22"/>
                <w:szCs w:val="22"/>
              </w:rPr>
              <w:t>Adolph Rupp</w:t>
            </w:r>
          </w:p>
        </w:tc>
        <w:tc>
          <w:tcPr>
            <w:tcW w:w="1080" w:type="dxa"/>
            <w:tcBorders>
              <w:top w:val="nil"/>
              <w:left w:val="nil"/>
              <w:bottom w:val="nil"/>
              <w:right w:val="nil"/>
            </w:tcBorders>
            <w:noWrap/>
            <w:vAlign w:val="center"/>
            <w:hideMark/>
          </w:tcPr>
          <w:p w:rsidR="00785F47" w:rsidRPr="00C304CF"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color w:val="000000"/>
                <w:kern w:val="0"/>
                <w:sz w:val="22"/>
                <w:szCs w:val="22"/>
              </w:rPr>
              <w:t>100.00</w:t>
            </w:r>
          </w:p>
        </w:tc>
        <w:tc>
          <w:tcPr>
            <w:tcW w:w="1096" w:type="dxa"/>
            <w:tcBorders>
              <w:top w:val="nil"/>
              <w:left w:val="nil"/>
              <w:bottom w:val="nil"/>
              <w:right w:val="nil"/>
            </w:tcBorders>
            <w:noWrap/>
            <w:vAlign w:val="center"/>
            <w:hideMark/>
          </w:tcPr>
          <w:p w:rsidR="00785F47" w:rsidRPr="00C304CF"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color w:val="000000"/>
                <w:kern w:val="0"/>
                <w:sz w:val="22"/>
                <w:szCs w:val="22"/>
              </w:rPr>
              <w:t>25.97</w:t>
            </w:r>
          </w:p>
        </w:tc>
        <w:tc>
          <w:tcPr>
            <w:tcW w:w="1096" w:type="dxa"/>
            <w:tcBorders>
              <w:top w:val="nil"/>
              <w:left w:val="nil"/>
              <w:bottom w:val="nil"/>
              <w:right w:val="nil"/>
            </w:tcBorders>
            <w:noWrap/>
            <w:vAlign w:val="center"/>
            <w:hideMark/>
          </w:tcPr>
          <w:p w:rsidR="00785F47" w:rsidRPr="00C304CF"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color w:val="000000"/>
                <w:kern w:val="0"/>
                <w:sz w:val="22"/>
                <w:szCs w:val="22"/>
              </w:rPr>
              <w:t>48.92</w:t>
            </w:r>
          </w:p>
        </w:tc>
      </w:tr>
      <w:tr w:rsidR="00785F47" w:rsidRPr="00C304CF" w:rsidTr="00FA7DD9">
        <w:trPr>
          <w:trHeight w:val="270"/>
          <w:jc w:val="center"/>
        </w:trPr>
        <w:tc>
          <w:tcPr>
            <w:tcW w:w="1080" w:type="dxa"/>
            <w:tcBorders>
              <w:top w:val="nil"/>
              <w:left w:val="nil"/>
              <w:bottom w:val="nil"/>
              <w:right w:val="nil"/>
            </w:tcBorders>
            <w:vAlign w:val="center"/>
          </w:tcPr>
          <w:p w:rsidR="00785F47" w:rsidRPr="00785F47" w:rsidRDefault="00785F47" w:rsidP="00FA7DD9">
            <w:pPr>
              <w:widowControl/>
              <w:spacing w:line="240" w:lineRule="auto"/>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8</w:t>
            </w:r>
          </w:p>
        </w:tc>
        <w:tc>
          <w:tcPr>
            <w:tcW w:w="2046" w:type="dxa"/>
            <w:tcBorders>
              <w:top w:val="nil"/>
              <w:left w:val="nil"/>
              <w:bottom w:val="nil"/>
              <w:right w:val="nil"/>
            </w:tcBorders>
            <w:vAlign w:val="center"/>
          </w:tcPr>
          <w:p w:rsidR="00785F47" w:rsidRPr="00785F47"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hint="eastAsia"/>
                <w:color w:val="000000"/>
                <w:kern w:val="0"/>
                <w:sz w:val="22"/>
                <w:szCs w:val="22"/>
              </w:rPr>
              <w:t>Jim Boeheim</w:t>
            </w:r>
          </w:p>
        </w:tc>
        <w:tc>
          <w:tcPr>
            <w:tcW w:w="1080" w:type="dxa"/>
            <w:tcBorders>
              <w:top w:val="nil"/>
              <w:left w:val="nil"/>
              <w:bottom w:val="nil"/>
              <w:right w:val="nil"/>
            </w:tcBorders>
            <w:noWrap/>
            <w:vAlign w:val="center"/>
            <w:hideMark/>
          </w:tcPr>
          <w:p w:rsidR="00785F47" w:rsidRPr="00C304CF"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color w:val="000000"/>
                <w:kern w:val="0"/>
                <w:sz w:val="22"/>
                <w:szCs w:val="22"/>
              </w:rPr>
              <w:t>100.00</w:t>
            </w:r>
          </w:p>
        </w:tc>
        <w:tc>
          <w:tcPr>
            <w:tcW w:w="1096" w:type="dxa"/>
            <w:tcBorders>
              <w:top w:val="nil"/>
              <w:left w:val="nil"/>
              <w:bottom w:val="nil"/>
              <w:right w:val="nil"/>
            </w:tcBorders>
            <w:noWrap/>
            <w:vAlign w:val="center"/>
            <w:hideMark/>
          </w:tcPr>
          <w:p w:rsidR="00785F47" w:rsidRPr="00C304CF"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color w:val="000000"/>
                <w:kern w:val="0"/>
                <w:sz w:val="22"/>
                <w:szCs w:val="22"/>
              </w:rPr>
              <w:t>25.56</w:t>
            </w:r>
          </w:p>
        </w:tc>
        <w:tc>
          <w:tcPr>
            <w:tcW w:w="1096" w:type="dxa"/>
            <w:tcBorders>
              <w:top w:val="nil"/>
              <w:left w:val="nil"/>
              <w:bottom w:val="nil"/>
              <w:right w:val="nil"/>
            </w:tcBorders>
            <w:noWrap/>
            <w:vAlign w:val="center"/>
            <w:hideMark/>
          </w:tcPr>
          <w:p w:rsidR="00785F47" w:rsidRPr="00C304CF"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color w:val="000000"/>
                <w:kern w:val="0"/>
                <w:sz w:val="22"/>
                <w:szCs w:val="22"/>
              </w:rPr>
              <w:t>48.63</w:t>
            </w:r>
          </w:p>
        </w:tc>
      </w:tr>
      <w:tr w:rsidR="00785F47" w:rsidRPr="00C304CF" w:rsidTr="00FA7DD9">
        <w:trPr>
          <w:trHeight w:val="270"/>
          <w:jc w:val="center"/>
        </w:trPr>
        <w:tc>
          <w:tcPr>
            <w:tcW w:w="1080" w:type="dxa"/>
            <w:tcBorders>
              <w:top w:val="nil"/>
              <w:left w:val="nil"/>
              <w:bottom w:val="nil"/>
              <w:right w:val="nil"/>
            </w:tcBorders>
            <w:vAlign w:val="center"/>
          </w:tcPr>
          <w:p w:rsidR="00785F47" w:rsidRPr="00785F47" w:rsidRDefault="00785F47" w:rsidP="00FA7DD9">
            <w:pPr>
              <w:widowControl/>
              <w:spacing w:line="240" w:lineRule="auto"/>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9</w:t>
            </w:r>
          </w:p>
        </w:tc>
        <w:tc>
          <w:tcPr>
            <w:tcW w:w="2046" w:type="dxa"/>
            <w:tcBorders>
              <w:top w:val="nil"/>
              <w:left w:val="nil"/>
              <w:bottom w:val="nil"/>
              <w:right w:val="nil"/>
            </w:tcBorders>
            <w:vAlign w:val="center"/>
          </w:tcPr>
          <w:p w:rsidR="00785F47" w:rsidRPr="00785F47"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hint="eastAsia"/>
                <w:color w:val="000000"/>
                <w:kern w:val="0"/>
                <w:sz w:val="22"/>
                <w:szCs w:val="22"/>
              </w:rPr>
              <w:t>Rick Pitino</w:t>
            </w:r>
          </w:p>
        </w:tc>
        <w:tc>
          <w:tcPr>
            <w:tcW w:w="1080" w:type="dxa"/>
            <w:tcBorders>
              <w:top w:val="nil"/>
              <w:left w:val="nil"/>
              <w:bottom w:val="nil"/>
              <w:right w:val="nil"/>
            </w:tcBorders>
            <w:noWrap/>
            <w:vAlign w:val="center"/>
            <w:hideMark/>
          </w:tcPr>
          <w:p w:rsidR="00785F47" w:rsidRPr="00C304CF"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color w:val="000000"/>
                <w:kern w:val="0"/>
                <w:sz w:val="22"/>
                <w:szCs w:val="22"/>
              </w:rPr>
              <w:t>100.00</w:t>
            </w:r>
          </w:p>
        </w:tc>
        <w:tc>
          <w:tcPr>
            <w:tcW w:w="1096" w:type="dxa"/>
            <w:tcBorders>
              <w:top w:val="nil"/>
              <w:left w:val="nil"/>
              <w:bottom w:val="nil"/>
              <w:right w:val="nil"/>
            </w:tcBorders>
            <w:noWrap/>
            <w:vAlign w:val="center"/>
            <w:hideMark/>
          </w:tcPr>
          <w:p w:rsidR="00785F47" w:rsidRPr="00C304CF"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color w:val="000000"/>
                <w:kern w:val="0"/>
                <w:sz w:val="22"/>
                <w:szCs w:val="22"/>
              </w:rPr>
              <w:t>25.34</w:t>
            </w:r>
          </w:p>
        </w:tc>
        <w:tc>
          <w:tcPr>
            <w:tcW w:w="1096" w:type="dxa"/>
            <w:tcBorders>
              <w:top w:val="nil"/>
              <w:left w:val="nil"/>
              <w:bottom w:val="nil"/>
              <w:right w:val="nil"/>
            </w:tcBorders>
            <w:noWrap/>
            <w:vAlign w:val="center"/>
            <w:hideMark/>
          </w:tcPr>
          <w:p w:rsidR="00785F47" w:rsidRPr="00C304CF"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color w:val="000000"/>
                <w:kern w:val="0"/>
                <w:sz w:val="22"/>
                <w:szCs w:val="22"/>
              </w:rPr>
              <w:t>48.49</w:t>
            </w:r>
          </w:p>
        </w:tc>
      </w:tr>
      <w:tr w:rsidR="00785F47" w:rsidRPr="00C304CF" w:rsidTr="00FA7DD9">
        <w:trPr>
          <w:trHeight w:val="270"/>
          <w:jc w:val="center"/>
        </w:trPr>
        <w:tc>
          <w:tcPr>
            <w:tcW w:w="1080" w:type="dxa"/>
            <w:tcBorders>
              <w:top w:val="nil"/>
              <w:left w:val="nil"/>
              <w:right w:val="nil"/>
            </w:tcBorders>
            <w:vAlign w:val="center"/>
          </w:tcPr>
          <w:p w:rsidR="00785F47" w:rsidRPr="00785F47" w:rsidRDefault="00785F47" w:rsidP="00FA7DD9">
            <w:pPr>
              <w:widowControl/>
              <w:spacing w:line="240" w:lineRule="auto"/>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w:t>
            </w:r>
          </w:p>
        </w:tc>
        <w:tc>
          <w:tcPr>
            <w:tcW w:w="2046" w:type="dxa"/>
            <w:tcBorders>
              <w:top w:val="nil"/>
              <w:left w:val="nil"/>
              <w:right w:val="nil"/>
            </w:tcBorders>
            <w:vAlign w:val="center"/>
          </w:tcPr>
          <w:p w:rsidR="00785F47" w:rsidRPr="00785F47"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hint="eastAsia"/>
                <w:color w:val="000000"/>
                <w:kern w:val="0"/>
                <w:sz w:val="22"/>
                <w:szCs w:val="22"/>
              </w:rPr>
              <w:t>Lute Olson</w:t>
            </w:r>
          </w:p>
        </w:tc>
        <w:tc>
          <w:tcPr>
            <w:tcW w:w="1080" w:type="dxa"/>
            <w:tcBorders>
              <w:top w:val="nil"/>
              <w:left w:val="nil"/>
              <w:right w:val="nil"/>
            </w:tcBorders>
            <w:noWrap/>
            <w:vAlign w:val="center"/>
            <w:hideMark/>
          </w:tcPr>
          <w:p w:rsidR="00785F47" w:rsidRPr="00C304CF"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color w:val="000000"/>
                <w:kern w:val="0"/>
                <w:sz w:val="22"/>
                <w:szCs w:val="22"/>
              </w:rPr>
              <w:t>100.00</w:t>
            </w:r>
          </w:p>
        </w:tc>
        <w:tc>
          <w:tcPr>
            <w:tcW w:w="1096" w:type="dxa"/>
            <w:tcBorders>
              <w:top w:val="nil"/>
              <w:left w:val="nil"/>
              <w:right w:val="nil"/>
            </w:tcBorders>
            <w:noWrap/>
            <w:vAlign w:val="center"/>
            <w:hideMark/>
          </w:tcPr>
          <w:p w:rsidR="00785F47" w:rsidRPr="00C304CF"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color w:val="000000"/>
                <w:kern w:val="0"/>
                <w:sz w:val="22"/>
                <w:szCs w:val="22"/>
              </w:rPr>
              <w:t>25.09</w:t>
            </w:r>
          </w:p>
        </w:tc>
        <w:tc>
          <w:tcPr>
            <w:tcW w:w="1096" w:type="dxa"/>
            <w:tcBorders>
              <w:top w:val="nil"/>
              <w:left w:val="nil"/>
              <w:right w:val="nil"/>
            </w:tcBorders>
            <w:noWrap/>
            <w:vAlign w:val="center"/>
            <w:hideMark/>
          </w:tcPr>
          <w:p w:rsidR="00785F47" w:rsidRPr="00C304CF" w:rsidRDefault="00785F47" w:rsidP="00FA7DD9">
            <w:pPr>
              <w:widowControl/>
              <w:spacing w:line="240" w:lineRule="auto"/>
              <w:ind w:firstLineChars="0" w:firstLine="0"/>
              <w:jc w:val="center"/>
              <w:rPr>
                <w:rFonts w:ascii="宋体" w:eastAsia="宋体" w:hAnsi="宋体" w:cs="宋体"/>
                <w:color w:val="000000"/>
                <w:kern w:val="0"/>
                <w:sz w:val="22"/>
                <w:szCs w:val="22"/>
              </w:rPr>
            </w:pPr>
            <w:r w:rsidRPr="00C304CF">
              <w:rPr>
                <w:rFonts w:ascii="宋体" w:eastAsia="宋体" w:hAnsi="宋体" w:cs="宋体"/>
                <w:color w:val="000000"/>
                <w:kern w:val="0"/>
                <w:sz w:val="22"/>
                <w:szCs w:val="22"/>
              </w:rPr>
              <w:t>48.31</w:t>
            </w:r>
          </w:p>
        </w:tc>
      </w:tr>
    </w:tbl>
    <w:p w:rsidR="007F1976" w:rsidRPr="007F1976" w:rsidRDefault="00931227" w:rsidP="00231F8A">
      <w:pPr>
        <w:ind w:firstLineChars="0" w:firstLine="0"/>
      </w:pPr>
      <w:r w:rsidRPr="00931227">
        <w:rPr>
          <w:rFonts w:hint="eastAsia"/>
        </w:rPr>
        <w:t>由上述结果选举出来的</w:t>
      </w:r>
      <w:r w:rsidRPr="00931227">
        <w:rPr>
          <w:rFonts w:hint="eastAsia"/>
        </w:rPr>
        <w:t>Top 5</w:t>
      </w:r>
      <w:r w:rsidRPr="00931227">
        <w:rPr>
          <w:rFonts w:hint="eastAsia"/>
        </w:rPr>
        <w:t>教练依次为</w:t>
      </w:r>
      <w:r w:rsidRPr="00931227">
        <w:rPr>
          <w:rFonts w:hint="eastAsia"/>
        </w:rPr>
        <w:t xml:space="preserve">John Wooden, </w:t>
      </w:r>
      <w:r w:rsidRPr="00931227">
        <w:t>Roy Williams</w:t>
      </w:r>
      <w:r w:rsidRPr="00931227">
        <w:rPr>
          <w:rFonts w:hint="eastAsia"/>
        </w:rPr>
        <w:t xml:space="preserve">, </w:t>
      </w:r>
      <w:r w:rsidRPr="00931227">
        <w:t>Jerry Tarkanian</w:t>
      </w:r>
      <w:r>
        <w:rPr>
          <w:rFonts w:hint="eastAsia"/>
        </w:rPr>
        <w:t xml:space="preserve">, Dean </w:t>
      </w:r>
      <w:r>
        <w:rPr>
          <w:rFonts w:hint="eastAsia"/>
        </w:rPr>
        <w:lastRenderedPageBreak/>
        <w:t xml:space="preserve">Smith, </w:t>
      </w:r>
      <w:r w:rsidRPr="00931227">
        <w:t>Mike Krzyzewski</w:t>
      </w:r>
      <w:r w:rsidRPr="00931227">
        <w:rPr>
          <w:rFonts w:hint="eastAsia"/>
        </w:rPr>
        <w:t>.</w:t>
      </w:r>
      <w:r>
        <w:rPr>
          <w:rFonts w:hint="eastAsia"/>
        </w:rPr>
        <w:t>，</w:t>
      </w:r>
      <w:r>
        <w:t>此外我们</w:t>
      </w:r>
      <w:r>
        <w:rPr>
          <w:rFonts w:hint="eastAsia"/>
        </w:rPr>
        <w:t>还</w:t>
      </w:r>
      <w:r>
        <w:t>发现</w:t>
      </w:r>
      <w:r>
        <w:rPr>
          <w:rFonts w:hint="eastAsia"/>
        </w:rPr>
        <w:t>优秀</w:t>
      </w:r>
      <w:r>
        <w:t>的教练</w:t>
      </w:r>
      <w:r>
        <w:rPr>
          <w:rFonts w:hint="eastAsia"/>
        </w:rPr>
        <w:t>都</w:t>
      </w:r>
      <w:r>
        <w:t>拥有</w:t>
      </w:r>
      <w:r>
        <w:rPr>
          <w:rFonts w:hint="eastAsia"/>
        </w:rPr>
        <w:t>无可</w:t>
      </w:r>
      <w:r>
        <w:t>挑剔的</w:t>
      </w:r>
      <w:r>
        <w:rPr>
          <w:rFonts w:hint="eastAsia"/>
        </w:rPr>
        <w:t>管理水平</w:t>
      </w:r>
      <w:r>
        <w:t>，可见管理水平在教练排名中占有相当的分量。</w:t>
      </w:r>
    </w:p>
    <w:p w:rsidR="00F17B9A" w:rsidRDefault="007F1976" w:rsidP="007F1976">
      <w:pPr>
        <w:pStyle w:val="3"/>
      </w:pPr>
      <w:r>
        <w:t>Strength and Weakness</w:t>
      </w:r>
      <w:r w:rsidR="00F17B9A">
        <w:tab/>
      </w:r>
    </w:p>
    <w:p w:rsidR="00A501E1" w:rsidRDefault="00A501E1" w:rsidP="00A501E1">
      <w:pPr>
        <w:ind w:firstLine="480"/>
        <w:rPr>
          <w:color w:val="FF0000"/>
        </w:rPr>
      </w:pPr>
      <w:r w:rsidRPr="00A501E1">
        <w:rPr>
          <w:rFonts w:hint="eastAsia"/>
          <w:color w:val="FF0000"/>
        </w:rPr>
        <w:t>这个</w:t>
      </w:r>
      <w:r w:rsidRPr="00A501E1">
        <w:rPr>
          <w:color w:val="FF0000"/>
        </w:rPr>
        <w:t>模型</w:t>
      </w:r>
      <w:r w:rsidRPr="00A501E1">
        <w:rPr>
          <w:rFonts w:hint="eastAsia"/>
          <w:color w:val="FF0000"/>
        </w:rPr>
        <w:t>比较好</w:t>
      </w:r>
      <w:r w:rsidRPr="00A501E1">
        <w:rPr>
          <w:color w:val="FF0000"/>
        </w:rPr>
        <w:t>地处理了</w:t>
      </w:r>
      <w:r w:rsidRPr="00A501E1">
        <w:rPr>
          <w:rFonts w:hint="eastAsia"/>
          <w:color w:val="FF0000"/>
        </w:rPr>
        <w:t>basic</w:t>
      </w:r>
      <w:r w:rsidRPr="00A501E1">
        <w:rPr>
          <w:color w:val="FF0000"/>
        </w:rPr>
        <w:t>模型带来的问题</w:t>
      </w:r>
      <w:r w:rsidRPr="00A501E1">
        <w:rPr>
          <w:rFonts w:hint="eastAsia"/>
          <w:color w:val="FF0000"/>
        </w:rPr>
        <w:t>，</w:t>
      </w:r>
      <w:r w:rsidRPr="00A501E1">
        <w:rPr>
          <w:color w:val="FF0000"/>
        </w:rPr>
        <w:t>满足了</w:t>
      </w:r>
      <w:r w:rsidRPr="00A501E1">
        <w:rPr>
          <w:rFonts w:hint="eastAsia"/>
          <w:color w:val="FF0000"/>
        </w:rPr>
        <w:t>对</w:t>
      </w:r>
      <w:r w:rsidRPr="00A501E1">
        <w:rPr>
          <w:color w:val="FF0000"/>
        </w:rPr>
        <w:t>多指标进行分析</w:t>
      </w:r>
      <w:r w:rsidRPr="00A501E1">
        <w:rPr>
          <w:rFonts w:hint="eastAsia"/>
          <w:color w:val="FF0000"/>
        </w:rPr>
        <w:t>与不同权重的</w:t>
      </w:r>
      <w:r>
        <w:rPr>
          <w:color w:val="FF0000"/>
        </w:rPr>
        <w:t>具体获得</w:t>
      </w:r>
      <w:r>
        <w:rPr>
          <w:rFonts w:hint="eastAsia"/>
          <w:color w:val="FF0000"/>
        </w:rPr>
        <w:t>，</w:t>
      </w:r>
      <w:r>
        <w:rPr>
          <w:color w:val="FF0000"/>
        </w:rPr>
        <w:t>对年代也有了初步的划分。</w:t>
      </w:r>
      <w:r>
        <w:rPr>
          <w:rFonts w:hint="eastAsia"/>
          <w:color w:val="FF0000"/>
        </w:rPr>
        <w:t>但是</w:t>
      </w:r>
      <w:r>
        <w:rPr>
          <w:color w:val="FF0000"/>
        </w:rPr>
        <w:t>缺点依然存在：</w:t>
      </w:r>
      <w:r w:rsidRPr="00A501E1">
        <w:rPr>
          <w:rFonts w:hint="eastAsia"/>
          <w:color w:val="FF0000"/>
        </w:rPr>
        <w:t>确定影响某因素的诸指标（</w:t>
      </w:r>
      <w:r w:rsidRPr="00A501E1">
        <w:rPr>
          <w:color w:val="FF0000"/>
        </w:rPr>
        <w:t>metrics</w:t>
      </w:r>
      <w:r w:rsidRPr="00A501E1">
        <w:rPr>
          <w:rFonts w:hint="eastAsia"/>
          <w:color w:val="FF0000"/>
        </w:rPr>
        <w:t>）在该因素中所占的比重时，遇到的主要困难是这些比重常常不易定量化</w:t>
      </w:r>
      <w:r w:rsidRPr="00A501E1">
        <w:rPr>
          <w:rFonts w:hint="eastAsia"/>
          <w:color w:val="FF0000"/>
        </w:rPr>
        <w:t>,</w:t>
      </w:r>
      <w:r w:rsidRPr="00A501E1">
        <w:rPr>
          <w:rFonts w:hint="eastAsia"/>
          <w:color w:val="FF0000"/>
        </w:rPr>
        <w:t>或者受到主观因素过多影响。此外，当影响某因素的指标</w:t>
      </w:r>
      <w:r w:rsidRPr="00A501E1">
        <w:rPr>
          <w:rFonts w:hint="eastAsia"/>
          <w:color w:val="FF0000"/>
        </w:rPr>
        <w:t>(metrics)</w:t>
      </w:r>
      <w:r w:rsidRPr="00A501E1">
        <w:rPr>
          <w:rFonts w:hint="eastAsia"/>
          <w:color w:val="FF0000"/>
        </w:rPr>
        <w:t>较多时，直接考虑各指标</w:t>
      </w:r>
      <w:r w:rsidRPr="00A501E1">
        <w:rPr>
          <w:rFonts w:hint="eastAsia"/>
          <w:color w:val="FF0000"/>
        </w:rPr>
        <w:t>(metrics)</w:t>
      </w:r>
      <w:r w:rsidRPr="00A501E1">
        <w:rPr>
          <w:rFonts w:hint="eastAsia"/>
          <w:color w:val="FF0000"/>
        </w:rPr>
        <w:t>对该因素有多大程度的影响时，常常会因考虑不周全、顾此失彼而使决策者提出与他实际认为的重要性程度不相一致的数据，确定全中的方法说服力不够强。例如，在上文中胜率在所有指标</w:t>
      </w:r>
      <w:r w:rsidRPr="00A501E1">
        <w:rPr>
          <w:rFonts w:hint="eastAsia"/>
          <w:color w:val="FF0000"/>
        </w:rPr>
        <w:t>(metrics)</w:t>
      </w:r>
      <w:r w:rsidRPr="00A501E1">
        <w:rPr>
          <w:rFonts w:hint="eastAsia"/>
          <w:color w:val="FF0000"/>
        </w:rPr>
        <w:t>中所占的比重最终应该为多少，无法仅仅经过一些简单的分析最终确定。进而影响到最佳教练的排名。</w:t>
      </w:r>
    </w:p>
    <w:p w:rsidR="006C1FE7" w:rsidRDefault="006C1FE7" w:rsidP="006C1FE7">
      <w:pPr>
        <w:ind w:firstLine="480"/>
        <w:rPr>
          <w:color w:val="ED7D31" w:themeColor="accent2"/>
        </w:rPr>
      </w:pPr>
      <w:r>
        <w:rPr>
          <w:color w:val="ED7D31" w:themeColor="accent2"/>
        </w:rPr>
        <w:t>T</w:t>
      </w:r>
      <w:r>
        <w:rPr>
          <w:rFonts w:hint="eastAsia"/>
          <w:color w:val="ED7D31" w:themeColor="accent2"/>
        </w:rPr>
        <w:t>his</w:t>
      </w:r>
      <w:r>
        <w:rPr>
          <w:color w:val="ED7D31" w:themeColor="accent2"/>
        </w:rPr>
        <w:t xml:space="preserve"> model deal well with the problem that the basic……………………</w:t>
      </w:r>
    </w:p>
    <w:p w:rsidR="006C1FE7" w:rsidRPr="00041922" w:rsidRDefault="006C1FE7" w:rsidP="006C1FE7">
      <w:pPr>
        <w:ind w:firstLine="480"/>
        <w:rPr>
          <w:color w:val="ED7D31" w:themeColor="accent2"/>
        </w:rPr>
      </w:pPr>
      <w:r>
        <w:rPr>
          <w:color w:val="ED7D31" w:themeColor="accent2"/>
        </w:rPr>
        <w:t>When we define the weights in the factor that indexes influent a certain factor takes up, we meet with the main difficultly that these weights are not easy to quantify or much besides, when there are too many indexes influencing a certain factor, and we directly consider how much these indexes influences this factor, often we will attend to one thing and lose sight of another, and make the decisionmaker put forward the data which, he thinks are not in conformity with the importance expected, and a group of data invisibly contradictory. By no means can we make sure how much the weights is, the weights, that the winning ratio takes up among all the indexes mentioned above, thus it will influence to rank the coaches</w:t>
      </w:r>
    </w:p>
    <w:p w:rsidR="006C1FE7" w:rsidRPr="006C1FE7" w:rsidRDefault="006C1FE7" w:rsidP="00A501E1">
      <w:pPr>
        <w:ind w:firstLine="480"/>
        <w:rPr>
          <w:color w:val="FF0000"/>
        </w:rPr>
      </w:pPr>
    </w:p>
    <w:p w:rsidR="00A501E1" w:rsidRPr="00A501E1" w:rsidRDefault="00A501E1" w:rsidP="00A501E1">
      <w:pPr>
        <w:ind w:firstLine="480"/>
        <w:rPr>
          <w:color w:val="FF0000"/>
        </w:rPr>
      </w:pPr>
    </w:p>
    <w:p w:rsidR="00871665" w:rsidRDefault="0029565E" w:rsidP="00CE6340">
      <w:pPr>
        <w:pStyle w:val="2"/>
      </w:pPr>
      <w:r w:rsidRPr="0029565E">
        <w:rPr>
          <w:rFonts w:hint="eastAsia"/>
        </w:rPr>
        <w:t>修正模型</w:t>
      </w:r>
      <w:r w:rsidRPr="0029565E">
        <w:rPr>
          <w:rFonts w:hint="eastAsia"/>
        </w:rPr>
        <w:t>2</w:t>
      </w:r>
      <w:r w:rsidRPr="0029565E">
        <w:rPr>
          <w:rFonts w:hint="eastAsia"/>
        </w:rPr>
        <w:t>：</w:t>
      </w:r>
      <w:r w:rsidR="00871665">
        <w:t>层次分析法</w:t>
      </w:r>
    </w:p>
    <w:p w:rsidR="00871665" w:rsidRDefault="00871665" w:rsidP="00871665">
      <w:pPr>
        <w:ind w:firstLine="480"/>
      </w:pPr>
      <w:r w:rsidRPr="00D56676">
        <w:rPr>
          <w:rFonts w:hint="eastAsia"/>
        </w:rPr>
        <w:t>在对模型的改进过程中，我们想到了另外一种评价机制：层次分析法。层次分析法（</w:t>
      </w:r>
      <w:r w:rsidRPr="00D56676">
        <w:rPr>
          <w:rFonts w:hint="eastAsia"/>
        </w:rPr>
        <w:t>Analytic Hierarchy Process</w:t>
      </w:r>
      <w:r w:rsidRPr="00D56676">
        <w:rPr>
          <w:rFonts w:hint="eastAsia"/>
        </w:rPr>
        <w:t>）是对一些较为复杂、模糊的问题作出决策的简易方法，它特别适用于那些难于完全定量分析的问题。这是由美国运筹学家</w:t>
      </w:r>
      <w:r w:rsidRPr="00D56676">
        <w:rPr>
          <w:rFonts w:hint="eastAsia"/>
        </w:rPr>
        <w:t>T.L.</w:t>
      </w:r>
      <w:r w:rsidRPr="00D56676">
        <w:t>Saat</w:t>
      </w:r>
      <w:r w:rsidR="006C1FE7">
        <w:t>y</w:t>
      </w:r>
      <w:r w:rsidRPr="00D56676">
        <w:t>，</w:t>
      </w:r>
      <w:r w:rsidRPr="00D56676">
        <w:rPr>
          <w:rFonts w:hint="eastAsia"/>
        </w:rPr>
        <w:t>于上世纪</w:t>
      </w:r>
      <w:r w:rsidRPr="00D56676">
        <w:rPr>
          <w:rFonts w:hint="eastAsia"/>
        </w:rPr>
        <w:t>70</w:t>
      </w:r>
      <w:r w:rsidRPr="00D56676">
        <w:rPr>
          <w:rFonts w:hint="eastAsia"/>
        </w:rPr>
        <w:t>年代初提出的一种简便、灵活而又适用的多准则决策方法</w:t>
      </w:r>
      <w:r w:rsidRPr="00D56676">
        <w:rPr>
          <w:rFonts w:hint="eastAsia"/>
        </w:rPr>
        <w:t>[</w:t>
      </w:r>
      <w:r w:rsidR="00A501E1">
        <w:rPr>
          <w:rFonts w:hint="eastAsia"/>
        </w:rPr>
        <w:t>引用</w:t>
      </w:r>
      <w:r w:rsidRPr="00D56676">
        <w:rPr>
          <w:rFonts w:hint="eastAsia"/>
        </w:rPr>
        <w:t>]</w:t>
      </w:r>
      <w:r w:rsidRPr="00D56676">
        <w:rPr>
          <w:rFonts w:hint="eastAsia"/>
        </w:rPr>
        <w:t>。下文就将建立层次分析法的数学模型，用于从众多的评价指标</w:t>
      </w:r>
      <w:r w:rsidRPr="00D56676">
        <w:rPr>
          <w:rFonts w:hint="eastAsia"/>
        </w:rPr>
        <w:t>(metrics)</w:t>
      </w:r>
      <w:r w:rsidRPr="00D56676">
        <w:rPr>
          <w:rFonts w:hint="eastAsia"/>
        </w:rPr>
        <w:t>中选出世纪最佳教练。</w:t>
      </w:r>
    </w:p>
    <w:p w:rsidR="006C1FE7" w:rsidRDefault="006C1FE7" w:rsidP="006C1FE7">
      <w:pPr>
        <w:ind w:firstLine="480"/>
        <w:rPr>
          <w:color w:val="ED7D31" w:themeColor="accent2"/>
        </w:rPr>
      </w:pPr>
      <w:r w:rsidRPr="00772B35">
        <w:rPr>
          <w:color w:val="ED7D31" w:themeColor="accent2"/>
        </w:rPr>
        <w:t>I</w:t>
      </w:r>
      <w:r w:rsidRPr="00772B35">
        <w:rPr>
          <w:rFonts w:hint="eastAsia"/>
          <w:color w:val="ED7D31" w:themeColor="accent2"/>
        </w:rPr>
        <w:t xml:space="preserve">n </w:t>
      </w:r>
      <w:r w:rsidRPr="00772B35">
        <w:rPr>
          <w:color w:val="ED7D31" w:themeColor="accent2"/>
        </w:rPr>
        <w:t>the</w:t>
      </w:r>
      <w:r>
        <w:rPr>
          <w:color w:val="ED7D31" w:themeColor="accent2"/>
        </w:rPr>
        <w:t xml:space="preserve"> course of improving the model, we think of another evaluating mechanism: </w:t>
      </w:r>
      <w:r w:rsidRPr="00772B35">
        <w:rPr>
          <w:rFonts w:hint="eastAsia"/>
          <w:color w:val="ED7D31" w:themeColor="accent2"/>
        </w:rPr>
        <w:t>Analytic Hierarchy Process</w:t>
      </w:r>
      <w:r>
        <w:rPr>
          <w:color w:val="ED7D31" w:themeColor="accent2"/>
        </w:rPr>
        <w:t xml:space="preserve">. AHP is a simple method to decision with some complicated and fuzzy problems, and it is especially fit for those problems difficult to quantify to analysis. It was put forward by </w:t>
      </w:r>
      <w:r w:rsidRPr="00772B35">
        <w:rPr>
          <w:rFonts w:hint="eastAsia"/>
          <w:color w:val="ED7D31" w:themeColor="accent2"/>
        </w:rPr>
        <w:t>T.L.</w:t>
      </w:r>
      <w:r w:rsidRPr="00772B35">
        <w:rPr>
          <w:color w:val="ED7D31" w:themeColor="accent2"/>
        </w:rPr>
        <w:t>Saat</w:t>
      </w:r>
      <w:r>
        <w:rPr>
          <w:color w:val="ED7D31" w:themeColor="accent2"/>
        </w:rPr>
        <w:t>y in the 1970s and it’s a simple, flexible and suitable</w:t>
      </w:r>
      <w:r>
        <w:t xml:space="preserve"> </w:t>
      </w:r>
      <w:r w:rsidRPr="00FB394D">
        <w:rPr>
          <w:color w:val="ED7D31" w:themeColor="accent2"/>
        </w:rPr>
        <w:t>Multiple criteria decision making methods</w:t>
      </w:r>
      <w:r>
        <w:rPr>
          <w:color w:val="ED7D31" w:themeColor="accent2"/>
        </w:rPr>
        <w:t>.</w:t>
      </w:r>
    </w:p>
    <w:p w:rsidR="006C1FE7" w:rsidRDefault="006C1FE7" w:rsidP="006C1FE7">
      <w:pPr>
        <w:ind w:firstLine="480"/>
        <w:rPr>
          <w:color w:val="ED7D31" w:themeColor="accent2"/>
        </w:rPr>
      </w:pPr>
      <w:r w:rsidRPr="00FB394D">
        <w:rPr>
          <w:color w:val="ED7D31" w:themeColor="accent2"/>
        </w:rPr>
        <w:t>Hereinafter</w:t>
      </w:r>
      <w:r>
        <w:rPr>
          <w:color w:val="ED7D31" w:themeColor="accent2"/>
        </w:rPr>
        <w:t>, the AHP model will be set up to choose the best coaches of the century from many evaluating indexes</w:t>
      </w:r>
    </w:p>
    <w:p w:rsidR="006C1FE7" w:rsidRPr="006C1FE7" w:rsidRDefault="006C1FE7" w:rsidP="00871665">
      <w:pPr>
        <w:ind w:firstLine="480"/>
      </w:pPr>
    </w:p>
    <w:p w:rsidR="00871665" w:rsidRPr="00D56676" w:rsidRDefault="00871665" w:rsidP="00E33E13">
      <w:pPr>
        <w:pStyle w:val="3"/>
      </w:pPr>
      <w:r w:rsidRPr="00D56676">
        <w:rPr>
          <w:rFonts w:hint="eastAsia"/>
        </w:rPr>
        <w:t>递阶层次结构的建立</w:t>
      </w:r>
    </w:p>
    <w:p w:rsidR="00871665" w:rsidRDefault="00871665" w:rsidP="00871665">
      <w:pPr>
        <w:ind w:firstLine="480"/>
      </w:pPr>
      <w:r w:rsidRPr="00D56676">
        <w:rPr>
          <w:rFonts w:hint="eastAsia"/>
        </w:rPr>
        <w:t>首先我们简单的回顾一下问题。应用</w:t>
      </w:r>
      <w:r w:rsidRPr="00D56676">
        <w:t xml:space="preserve"> </w:t>
      </w:r>
      <w:r w:rsidRPr="00D56676">
        <w:rPr>
          <w:rFonts w:cs="Times New Roman"/>
        </w:rPr>
        <w:t xml:space="preserve">AHP </w:t>
      </w:r>
      <w:r w:rsidRPr="00D56676">
        <w:rPr>
          <w:rFonts w:hint="eastAsia"/>
        </w:rPr>
        <w:t>分析决策问题时，首先要把问题条理化、层次化，构造出一个有层次的结构模型。在这个模型下，复杂问题被分解为元素的组成部分。这些元素又按其属性及关系形成若干层次。上一层次的元素作为准则对下一层次有关元素起支配作用。这些层次可以分为三类：</w:t>
      </w:r>
    </w:p>
    <w:tbl>
      <w:tblPr>
        <w:tblStyle w:val="a8"/>
        <w:tblW w:w="0" w:type="auto"/>
        <w:tblLook w:val="04A0" w:firstRow="1" w:lastRow="0" w:firstColumn="1" w:lastColumn="0" w:noHBand="0" w:noVBand="1"/>
      </w:tblPr>
      <w:tblGrid>
        <w:gridCol w:w="9742"/>
      </w:tblGrid>
      <w:tr w:rsidR="00E33E13" w:rsidTr="00E33E13">
        <w:tc>
          <w:tcPr>
            <w:tcW w:w="9742" w:type="dxa"/>
            <w:vAlign w:val="center"/>
          </w:tcPr>
          <w:p w:rsidR="00E33E13" w:rsidRDefault="00E33E13" w:rsidP="00E33E13">
            <w:pPr>
              <w:ind w:firstLineChars="0" w:firstLine="0"/>
              <w:jc w:val="center"/>
            </w:pPr>
            <w:r>
              <w:rPr>
                <w:noProof/>
              </w:rPr>
              <w:drawing>
                <wp:inline distT="0" distB="0" distL="0" distR="0" wp14:anchorId="56C87224" wp14:editId="62CFB700">
                  <wp:extent cx="5972175" cy="28979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3.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7280" cy="2900378"/>
                          </a:xfrm>
                          <a:prstGeom prst="rect">
                            <a:avLst/>
                          </a:prstGeom>
                        </pic:spPr>
                      </pic:pic>
                    </a:graphicData>
                  </a:graphic>
                </wp:inline>
              </w:drawing>
            </w:r>
          </w:p>
          <w:p w:rsidR="00E33E13" w:rsidRDefault="00624E75" w:rsidP="00624E75">
            <w:pPr>
              <w:pStyle w:val="5"/>
            </w:pPr>
            <w:r>
              <w:t xml:space="preserve">Problem Analysis for </w:t>
            </w:r>
            <w:r w:rsidRPr="00624E75">
              <w:t>Analytic Hierarchy Process</w:t>
            </w:r>
          </w:p>
        </w:tc>
      </w:tr>
    </w:tbl>
    <w:p w:rsidR="00E33E13" w:rsidRPr="00D56676" w:rsidRDefault="00E33E13" w:rsidP="00871665">
      <w:pPr>
        <w:ind w:firstLine="480"/>
      </w:pPr>
    </w:p>
    <w:p w:rsidR="00871665" w:rsidRPr="00D56676" w:rsidRDefault="00871665" w:rsidP="00871665">
      <w:pPr>
        <w:pStyle w:val="a7"/>
        <w:numPr>
          <w:ilvl w:val="0"/>
          <w:numId w:val="12"/>
        </w:numPr>
        <w:ind w:firstLineChars="0"/>
      </w:pPr>
      <w:r w:rsidRPr="00D56676">
        <w:rPr>
          <w:rFonts w:hint="eastAsia"/>
        </w:rPr>
        <w:t>目标层：这一层次中只有一个元素，一般它是分析问题的预定目标或理想结果</w:t>
      </w:r>
    </w:p>
    <w:p w:rsidR="00871665" w:rsidRPr="00D56676" w:rsidRDefault="00871665" w:rsidP="00871665">
      <w:pPr>
        <w:pStyle w:val="a7"/>
        <w:numPr>
          <w:ilvl w:val="0"/>
          <w:numId w:val="12"/>
        </w:numPr>
        <w:ind w:firstLineChars="0"/>
      </w:pPr>
      <w:r w:rsidRPr="00D56676">
        <w:rPr>
          <w:rFonts w:hint="eastAsia"/>
        </w:rPr>
        <w:t>准则层：这一层次中包含了为实现目标所涉及的中间环节，它可以由若干个层次组成，包括所需考虑的准则、子准则，因此也称为。</w:t>
      </w:r>
    </w:p>
    <w:p w:rsidR="00871665" w:rsidRPr="00D56676" w:rsidRDefault="00871665" w:rsidP="00EE46D6">
      <w:pPr>
        <w:pStyle w:val="a7"/>
        <w:numPr>
          <w:ilvl w:val="0"/>
          <w:numId w:val="12"/>
        </w:numPr>
        <w:ind w:firstLineChars="0"/>
      </w:pPr>
      <w:r w:rsidRPr="00D56676">
        <w:rPr>
          <w:rFonts w:hint="eastAsia"/>
        </w:rPr>
        <w:t>措施层：这一层次包括了为实现目标可供选择的各种措施、决策方案等</w:t>
      </w:r>
    </w:p>
    <w:p w:rsidR="00871665" w:rsidRPr="00D56676" w:rsidRDefault="00871665" w:rsidP="00871665">
      <w:pPr>
        <w:ind w:firstLine="480"/>
      </w:pPr>
    </w:p>
    <w:p w:rsidR="00871665" w:rsidRPr="00D56676" w:rsidRDefault="00871665" w:rsidP="00871665">
      <w:pPr>
        <w:ind w:firstLine="480"/>
      </w:pPr>
      <w:r w:rsidRPr="00D56676">
        <w:t>从问题中我们可以看见</w:t>
      </w:r>
      <w:r w:rsidRPr="00D56676">
        <w:rPr>
          <w:rFonts w:hint="eastAsia"/>
        </w:rPr>
        <w:t>现在要比较</w:t>
      </w:r>
      <w:r w:rsidRPr="00D56676">
        <w:rPr>
          <w:rFonts w:cs="Times New Roman"/>
          <w:i/>
          <w:iCs/>
        </w:rPr>
        <w:t>n</w:t>
      </w:r>
      <w:r w:rsidRPr="00D56676">
        <w:rPr>
          <w:rFonts w:hint="eastAsia"/>
        </w:rPr>
        <w:t>个影响指标</w:t>
      </w:r>
      <w:r w:rsidRPr="00D56676">
        <w:rPr>
          <w:rFonts w:hint="eastAsia"/>
        </w:rPr>
        <w:t>(metrics)</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D56676">
        <w:rPr>
          <w:rFonts w:hint="eastAsia"/>
        </w:rPr>
        <w:t>对评选最佳教练的影响大小，怎样比较才能提供可信的数据呢？</w:t>
      </w:r>
      <w:r w:rsidRPr="00D56676">
        <w:rPr>
          <w:rFonts w:cs="Times New Roman"/>
        </w:rPr>
        <w:t xml:space="preserve">Saaty </w:t>
      </w:r>
      <w:r w:rsidRPr="00D56676">
        <w:rPr>
          <w:rFonts w:hint="eastAsia"/>
        </w:rPr>
        <w:t>等人建议可以采取对指标</w:t>
      </w:r>
      <w:r w:rsidRPr="00D56676">
        <w:rPr>
          <w:rFonts w:hint="eastAsia"/>
        </w:rPr>
        <w:t>(metrics)</w:t>
      </w:r>
      <w:r w:rsidRPr="00D56676">
        <w:rPr>
          <w:rFonts w:hint="eastAsia"/>
        </w:rPr>
        <w:t>进行两两比较建立成对比较矩阵的办法。即每次取两个影响指标</w:t>
      </w:r>
      <w:r w:rsidRPr="00D56676">
        <w:rPr>
          <w:rFonts w:hint="eastAsia"/>
        </w:rPr>
        <w:t>(metrics)</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D56676">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D56676">
        <w:rPr>
          <w:rFonts w:hint="eastAsia"/>
        </w:rPr>
        <w:t>，以</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D56676">
        <w:rPr>
          <w:rFonts w:hint="eastAsia"/>
        </w:rPr>
        <w:t>表示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D56676">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D56676">
        <w:rPr>
          <w:rFonts w:hint="eastAsia"/>
        </w:rPr>
        <w:t>对目标</w:t>
      </w:r>
      <w:r w:rsidRPr="00D56676">
        <w:rPr>
          <w:rFonts w:cs="Times New Roman"/>
          <w:i/>
          <w:iCs/>
        </w:rPr>
        <w:t>Z</w:t>
      </w:r>
      <w:r w:rsidRPr="00D56676">
        <w:rPr>
          <w:rFonts w:hint="eastAsia"/>
        </w:rPr>
        <w:t>的影响大小之比，全部比较结果用矩阵</w:t>
      </w:r>
      <m:oMath>
        <m:r>
          <m:rPr>
            <m:sty m:val="p"/>
          </m:rPr>
          <w:rPr>
            <w:rFonts w:ascii="Cambria Math" w:hAnsi="Cambria Math"/>
          </w:rPr>
          <m:t>A=</m:t>
        </m:r>
        <m:sSub>
          <m:sSubPr>
            <m:ctrlPr>
              <w:rPr>
                <w:rFonts w:ascii="Cambria Math" w:hAnsi="Cambria Math"/>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n×n</m:t>
            </m:r>
          </m:sub>
        </m:sSub>
      </m:oMath>
      <w:r w:rsidRPr="00D56676">
        <w:rPr>
          <w:rFonts w:hint="eastAsia"/>
        </w:rPr>
        <w:t>表示，称</w:t>
      </w:r>
      <w:r w:rsidRPr="00D56676">
        <w:rPr>
          <w:rFonts w:cs="Times New Roman"/>
          <w:i/>
          <w:iCs/>
        </w:rPr>
        <w:t>A</w:t>
      </w:r>
      <w:r w:rsidRPr="00D56676">
        <w:rPr>
          <w:rFonts w:hint="eastAsia"/>
        </w:rPr>
        <w:t>为</w:t>
      </w:r>
      <w:r w:rsidRPr="00D56676">
        <w:rPr>
          <w:rFonts w:cs="Times New Roman"/>
          <w:i/>
          <w:iCs/>
        </w:rPr>
        <w:t>Z</w:t>
      </w:r>
      <w:r w:rsidRPr="00D56676">
        <w:rPr>
          <w:rFonts w:ascii="SymbolMT" w:eastAsia="SymbolMT" w:cs="SymbolMT" w:hint="eastAsia"/>
        </w:rPr>
        <w:t>−</w:t>
      </w:r>
      <w:r w:rsidRPr="00D56676">
        <w:rPr>
          <w:rFonts w:cs="Times New Roman"/>
          <w:i/>
          <w:iCs/>
        </w:rPr>
        <w:t>X</w:t>
      </w:r>
      <w:r w:rsidRPr="00D56676">
        <w:rPr>
          <w:rFonts w:hint="eastAsia"/>
        </w:rPr>
        <w:t>之间的成对比较判断矩阵（简称判断矩阵）。容易看出，若</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D56676">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D56676">
        <w:rPr>
          <w:rFonts w:hint="eastAsia"/>
        </w:rPr>
        <w:t>对</w:t>
      </w:r>
      <w:r w:rsidRPr="00D56676">
        <w:rPr>
          <w:rFonts w:cs="Times New Roman"/>
          <w:i/>
          <w:iCs/>
        </w:rPr>
        <w:t>Z</w:t>
      </w:r>
      <w:r w:rsidRPr="00D56676">
        <w:rPr>
          <w:rFonts w:hint="eastAsia"/>
        </w:rPr>
        <w:t>的影响之比为</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D56676">
        <w:rPr>
          <w:rFonts w:hint="eastAsia"/>
        </w:rPr>
        <w:t>，则</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D56676">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D56676">
        <w:rPr>
          <w:rFonts w:hint="eastAsia"/>
        </w:rPr>
        <w:t>对</w:t>
      </w:r>
      <w:r w:rsidRPr="00D56676">
        <w:rPr>
          <w:rFonts w:cs="Times New Roman"/>
          <w:i/>
          <w:iCs/>
        </w:rPr>
        <w:t>Z</w:t>
      </w:r>
      <w:r w:rsidRPr="00D56676">
        <w:rPr>
          <w:rFonts w:hint="eastAsia"/>
        </w:rPr>
        <w:t>的影响之比应为</w:t>
      </w:r>
      <m:oMath>
        <m:sSub>
          <m:sSubPr>
            <m:ctrlPr>
              <w:rPr>
                <w:rFonts w:ascii="Cambria Math" w:hAnsi="Cambria Math"/>
                <w:i/>
              </w:rPr>
            </m:ctrlPr>
          </m:sSubPr>
          <m:e>
            <m:r>
              <w:rPr>
                <w:rFonts w:ascii="Cambria Math" w:hAnsi="Cambria Math"/>
              </w:rPr>
              <m:t>a</m:t>
            </m:r>
          </m:e>
          <m:sub>
            <m:r>
              <w:rPr>
                <w:rFonts w:ascii="Cambria Math" w:hAnsi="Cambria Math"/>
              </w:rPr>
              <m:t>ji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ij</m:t>
                </m:r>
              </m:sub>
            </m:sSub>
          </m:den>
        </m:f>
      </m:oMath>
      <w:r w:rsidRPr="00D56676">
        <w:t>，且矩阵中的对角线元素应为</w:t>
      </w:r>
      <w:r w:rsidRPr="00D56676">
        <w:t>1</w:t>
      </w:r>
      <w:r w:rsidRPr="00D56676">
        <w:rPr>
          <w:rFonts w:hint="eastAsia"/>
        </w:rPr>
        <w:t>.</w:t>
      </w:r>
    </w:p>
    <w:p w:rsidR="00871665" w:rsidRPr="00D56676" w:rsidRDefault="00871665" w:rsidP="00871665">
      <w:pPr>
        <w:ind w:firstLine="480"/>
      </w:pPr>
      <w:r w:rsidRPr="00D56676">
        <w:tab/>
      </w:r>
      <w:r w:rsidRPr="00D56676">
        <w:t>这也是层次分析法的核心思想，即将多个无法直观比较的影响指标</w:t>
      </w:r>
      <w:r w:rsidRPr="00D56676">
        <w:t>(metrics)</w:t>
      </w:r>
      <w:r w:rsidRPr="00D56676">
        <w:t>转化成各个指标</w:t>
      </w:r>
      <w:r w:rsidRPr="00D56676">
        <w:t>(metrics)</w:t>
      </w:r>
      <w:r w:rsidRPr="00D56676">
        <w:t>之间的比较，大大的降低对指标</w:t>
      </w:r>
      <w:r w:rsidRPr="00D56676">
        <w:t>(metrics)</w:t>
      </w:r>
      <w:r w:rsidRPr="00D56676">
        <w:t>影响评选所占比重的依赖性，渐少主观臆</w:t>
      </w:r>
      <w:r w:rsidRPr="00D56676">
        <w:lastRenderedPageBreak/>
        <w:t>测，能够较为简单的实现对指标影响能力的评估。</w:t>
      </w:r>
    </w:p>
    <w:p w:rsidR="00871665" w:rsidRPr="00D56676" w:rsidRDefault="00871665" w:rsidP="00871665">
      <w:pPr>
        <w:ind w:firstLine="480"/>
      </w:pPr>
      <w:r w:rsidRPr="00D56676">
        <w:tab/>
      </w:r>
      <w:r w:rsidRPr="00D56676">
        <w:rPr>
          <w:rFonts w:hint="eastAsia"/>
        </w:rPr>
        <w:t>关于如何确定</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D56676">
        <w:rPr>
          <w:rFonts w:hint="eastAsia"/>
        </w:rPr>
        <w:t>的值，</w:t>
      </w:r>
      <w:r w:rsidRPr="00D56676">
        <w:rPr>
          <w:rFonts w:cs="Times New Roman"/>
        </w:rPr>
        <w:t xml:space="preserve">Saaty </w:t>
      </w:r>
      <w:r w:rsidRPr="00D56676">
        <w:rPr>
          <w:rFonts w:hint="eastAsia"/>
        </w:rPr>
        <w:t>等建议引用数字</w:t>
      </w:r>
      <w:r w:rsidRPr="00D56676">
        <w:rPr>
          <w:rFonts w:cs="Times New Roman"/>
        </w:rPr>
        <w:t>1~9</w:t>
      </w:r>
      <w:r w:rsidRPr="00D56676">
        <w:rPr>
          <w:rFonts w:hint="eastAsia"/>
        </w:rPr>
        <w:t>及其倒数作为标度。下表列出了</w:t>
      </w:r>
      <w:r w:rsidRPr="00D56676">
        <w:rPr>
          <w:rFonts w:cs="Times New Roman"/>
        </w:rPr>
        <w:t xml:space="preserve">1~9 </w:t>
      </w:r>
      <w:r w:rsidRPr="00D56676">
        <w:rPr>
          <w:rFonts w:hint="eastAsia"/>
        </w:rPr>
        <w:t>标度的含义：</w:t>
      </w:r>
    </w:p>
    <w:tbl>
      <w:tblPr>
        <w:tblStyle w:val="a8"/>
        <w:tblW w:w="0" w:type="auto"/>
        <w:tblLook w:val="04A0" w:firstRow="1" w:lastRow="0" w:firstColumn="1" w:lastColumn="0" w:noHBand="0" w:noVBand="1"/>
      </w:tblPr>
      <w:tblGrid>
        <w:gridCol w:w="3247"/>
        <w:gridCol w:w="6495"/>
      </w:tblGrid>
      <w:tr w:rsidR="00515189" w:rsidRPr="00515189" w:rsidTr="00C02C56">
        <w:tc>
          <w:tcPr>
            <w:tcW w:w="9742" w:type="dxa"/>
            <w:gridSpan w:val="2"/>
            <w:tcBorders>
              <w:top w:val="nil"/>
              <w:left w:val="nil"/>
              <w:bottom w:val="single" w:sz="4" w:space="0" w:color="auto"/>
              <w:right w:val="nil"/>
            </w:tcBorders>
            <w:vAlign w:val="center"/>
          </w:tcPr>
          <w:p w:rsidR="00515189" w:rsidRPr="00515189" w:rsidRDefault="00515189" w:rsidP="00515189">
            <w:pPr>
              <w:pStyle w:val="6"/>
            </w:pPr>
          </w:p>
          <w:p w:rsidR="00515189" w:rsidRPr="00E34AD1" w:rsidRDefault="00515189" w:rsidP="00515189">
            <w:pPr>
              <w:autoSpaceDE w:val="0"/>
              <w:autoSpaceDN w:val="0"/>
              <w:adjustRightInd w:val="0"/>
              <w:spacing w:line="240" w:lineRule="auto"/>
              <w:ind w:firstLineChars="0" w:firstLine="0"/>
              <w:jc w:val="center"/>
            </w:pPr>
            <w:r w:rsidRPr="00E34AD1">
              <w:rPr>
                <w:rFonts w:cs="Times New Roman"/>
                <w:bCs/>
                <w:kern w:val="0"/>
              </w:rPr>
              <w:t>The fundamental scale is a scale of absolute numbers used to assign numerical values to judgments made by comparing two elements with the smaller element used as the unit and the larger one assigned a value from this scale as a multiple of that unit.</w:t>
            </w:r>
            <w:r w:rsidR="00E34AD1">
              <w:rPr>
                <w:rFonts w:cs="Times New Roman"/>
                <w:bCs/>
                <w:kern w:val="0"/>
              </w:rPr>
              <w:t>[</w:t>
            </w:r>
            <w:r w:rsidR="00E34AD1">
              <w:rPr>
                <w:rFonts w:cs="Times New Roman"/>
                <w:bCs/>
                <w:kern w:val="0"/>
              </w:rPr>
              <w:t>引用</w:t>
            </w:r>
            <w:r w:rsidR="00E34AD1">
              <w:rPr>
                <w:rFonts w:cs="Times New Roman" w:hint="eastAsia"/>
                <w:bCs/>
                <w:kern w:val="0"/>
              </w:rPr>
              <w:t xml:space="preserve">How to make </w:t>
            </w:r>
            <w:r w:rsidR="00E34AD1">
              <w:rPr>
                <w:rFonts w:cs="Times New Roman"/>
                <w:bCs/>
                <w:kern w:val="0"/>
              </w:rPr>
              <w:t>…]</w:t>
            </w:r>
          </w:p>
        </w:tc>
      </w:tr>
      <w:tr w:rsidR="00C02C56" w:rsidRPr="00515189" w:rsidTr="00C02C56">
        <w:tc>
          <w:tcPr>
            <w:tcW w:w="3247" w:type="dxa"/>
            <w:tcBorders>
              <w:left w:val="nil"/>
              <w:bottom w:val="single" w:sz="12" w:space="0" w:color="auto"/>
              <w:right w:val="nil"/>
            </w:tcBorders>
            <w:vAlign w:val="center"/>
          </w:tcPr>
          <w:p w:rsidR="00C02C56" w:rsidRPr="00515189" w:rsidRDefault="00C02C56" w:rsidP="00515189">
            <w:pPr>
              <w:ind w:firstLineChars="0" w:firstLine="0"/>
              <w:jc w:val="center"/>
            </w:pPr>
            <w:r w:rsidRPr="00515189">
              <w:rPr>
                <w:rFonts w:hint="eastAsia"/>
              </w:rPr>
              <w:t>Intensi</w:t>
            </w:r>
            <w:r w:rsidRPr="00515189">
              <w:t>ty of Importance</w:t>
            </w:r>
          </w:p>
        </w:tc>
        <w:tc>
          <w:tcPr>
            <w:tcW w:w="6495" w:type="dxa"/>
            <w:tcBorders>
              <w:left w:val="nil"/>
              <w:bottom w:val="single" w:sz="12" w:space="0" w:color="auto"/>
              <w:right w:val="nil"/>
            </w:tcBorders>
            <w:vAlign w:val="center"/>
          </w:tcPr>
          <w:p w:rsidR="00C02C56" w:rsidRPr="00515189" w:rsidRDefault="00C02C56" w:rsidP="00515189">
            <w:pPr>
              <w:ind w:firstLineChars="0" w:firstLine="0"/>
              <w:jc w:val="center"/>
            </w:pPr>
            <w:r w:rsidRPr="00515189">
              <w:rPr>
                <w:rFonts w:hint="eastAsia"/>
              </w:rPr>
              <w:t>Defi</w:t>
            </w:r>
            <w:r w:rsidRPr="00515189">
              <w:t>nition</w:t>
            </w:r>
          </w:p>
        </w:tc>
      </w:tr>
      <w:tr w:rsidR="00C02C56" w:rsidRPr="00515189" w:rsidTr="00C02C56">
        <w:tc>
          <w:tcPr>
            <w:tcW w:w="3247" w:type="dxa"/>
            <w:tcBorders>
              <w:top w:val="single" w:sz="12" w:space="0" w:color="auto"/>
              <w:left w:val="nil"/>
              <w:bottom w:val="nil"/>
              <w:right w:val="nil"/>
            </w:tcBorders>
            <w:vAlign w:val="center"/>
          </w:tcPr>
          <w:p w:rsidR="00C02C56" w:rsidRPr="00515189" w:rsidRDefault="00C02C56" w:rsidP="00515189">
            <w:pPr>
              <w:ind w:firstLineChars="0" w:firstLine="0"/>
              <w:jc w:val="center"/>
            </w:pPr>
            <w:r w:rsidRPr="00515189">
              <w:rPr>
                <w:rFonts w:hint="eastAsia"/>
              </w:rPr>
              <w:t>1</w:t>
            </w:r>
          </w:p>
        </w:tc>
        <w:tc>
          <w:tcPr>
            <w:tcW w:w="6495" w:type="dxa"/>
            <w:tcBorders>
              <w:top w:val="single" w:sz="12" w:space="0" w:color="auto"/>
              <w:left w:val="nil"/>
              <w:bottom w:val="nil"/>
              <w:right w:val="nil"/>
            </w:tcBorders>
            <w:vAlign w:val="center"/>
          </w:tcPr>
          <w:p w:rsidR="00C02C56" w:rsidRPr="00515189" w:rsidRDefault="00C02C56" w:rsidP="00515189">
            <w:pPr>
              <w:ind w:firstLineChars="0" w:firstLine="0"/>
              <w:jc w:val="center"/>
            </w:pPr>
            <w:r w:rsidRPr="00515189">
              <w:rPr>
                <w:rFonts w:cs="Times New Roman"/>
                <w:kern w:val="0"/>
              </w:rPr>
              <w:t>Equal Importance</w:t>
            </w:r>
          </w:p>
        </w:tc>
      </w:tr>
      <w:tr w:rsidR="00C02C56" w:rsidRPr="00515189" w:rsidTr="00C02C56">
        <w:tc>
          <w:tcPr>
            <w:tcW w:w="3247" w:type="dxa"/>
            <w:tcBorders>
              <w:top w:val="nil"/>
              <w:left w:val="nil"/>
              <w:bottom w:val="nil"/>
              <w:right w:val="nil"/>
            </w:tcBorders>
            <w:vAlign w:val="center"/>
          </w:tcPr>
          <w:p w:rsidR="00C02C56" w:rsidRPr="00515189" w:rsidRDefault="00C02C56" w:rsidP="00515189">
            <w:pPr>
              <w:ind w:firstLineChars="0" w:firstLine="0"/>
              <w:jc w:val="center"/>
            </w:pPr>
            <w:r w:rsidRPr="00515189">
              <w:rPr>
                <w:rFonts w:hint="eastAsia"/>
              </w:rPr>
              <w:t>3</w:t>
            </w:r>
          </w:p>
        </w:tc>
        <w:tc>
          <w:tcPr>
            <w:tcW w:w="6495" w:type="dxa"/>
            <w:tcBorders>
              <w:top w:val="nil"/>
              <w:left w:val="nil"/>
              <w:bottom w:val="nil"/>
              <w:right w:val="nil"/>
            </w:tcBorders>
            <w:vAlign w:val="center"/>
          </w:tcPr>
          <w:p w:rsidR="00C02C56" w:rsidRPr="00515189" w:rsidRDefault="00C02C56" w:rsidP="00515189">
            <w:pPr>
              <w:ind w:firstLineChars="0" w:firstLine="0"/>
              <w:jc w:val="center"/>
            </w:pPr>
            <w:r w:rsidRPr="00515189">
              <w:rPr>
                <w:rFonts w:cs="Times New Roman"/>
                <w:kern w:val="0"/>
              </w:rPr>
              <w:t>Moderate importance</w:t>
            </w:r>
          </w:p>
        </w:tc>
      </w:tr>
      <w:tr w:rsidR="00C02C56" w:rsidRPr="00515189" w:rsidTr="00C02C56">
        <w:tc>
          <w:tcPr>
            <w:tcW w:w="3247" w:type="dxa"/>
            <w:tcBorders>
              <w:top w:val="nil"/>
              <w:left w:val="nil"/>
              <w:bottom w:val="nil"/>
              <w:right w:val="nil"/>
            </w:tcBorders>
            <w:vAlign w:val="center"/>
          </w:tcPr>
          <w:p w:rsidR="00C02C56" w:rsidRPr="00515189" w:rsidRDefault="00C02C56" w:rsidP="00515189">
            <w:pPr>
              <w:ind w:firstLineChars="0" w:firstLine="0"/>
              <w:jc w:val="center"/>
            </w:pPr>
            <w:r w:rsidRPr="00515189">
              <w:rPr>
                <w:rFonts w:hint="eastAsia"/>
              </w:rPr>
              <w:t>5</w:t>
            </w:r>
          </w:p>
        </w:tc>
        <w:tc>
          <w:tcPr>
            <w:tcW w:w="6495" w:type="dxa"/>
            <w:tcBorders>
              <w:top w:val="nil"/>
              <w:left w:val="nil"/>
              <w:bottom w:val="nil"/>
              <w:right w:val="nil"/>
            </w:tcBorders>
            <w:vAlign w:val="center"/>
          </w:tcPr>
          <w:p w:rsidR="00C02C56" w:rsidRPr="00515189" w:rsidRDefault="00C02C56" w:rsidP="00515189">
            <w:pPr>
              <w:autoSpaceDE w:val="0"/>
              <w:autoSpaceDN w:val="0"/>
              <w:adjustRightInd w:val="0"/>
              <w:spacing w:line="240" w:lineRule="auto"/>
              <w:ind w:firstLineChars="0" w:firstLine="0"/>
              <w:jc w:val="center"/>
            </w:pPr>
            <w:r w:rsidRPr="00515189">
              <w:rPr>
                <w:rFonts w:cs="Times New Roman"/>
                <w:kern w:val="0"/>
              </w:rPr>
              <w:t>Strong importance</w:t>
            </w:r>
          </w:p>
        </w:tc>
      </w:tr>
      <w:tr w:rsidR="00C02C56" w:rsidRPr="00515189" w:rsidTr="00C02C56">
        <w:tc>
          <w:tcPr>
            <w:tcW w:w="3247" w:type="dxa"/>
            <w:tcBorders>
              <w:top w:val="nil"/>
              <w:left w:val="nil"/>
              <w:bottom w:val="nil"/>
              <w:right w:val="nil"/>
            </w:tcBorders>
            <w:vAlign w:val="center"/>
          </w:tcPr>
          <w:p w:rsidR="00C02C56" w:rsidRPr="00515189" w:rsidRDefault="00C02C56" w:rsidP="00515189">
            <w:pPr>
              <w:ind w:firstLineChars="0" w:firstLine="0"/>
              <w:jc w:val="center"/>
            </w:pPr>
            <w:r w:rsidRPr="00515189">
              <w:rPr>
                <w:rFonts w:hint="eastAsia"/>
              </w:rPr>
              <w:t>7</w:t>
            </w:r>
          </w:p>
        </w:tc>
        <w:tc>
          <w:tcPr>
            <w:tcW w:w="6495" w:type="dxa"/>
            <w:tcBorders>
              <w:top w:val="nil"/>
              <w:left w:val="nil"/>
              <w:bottom w:val="nil"/>
              <w:right w:val="nil"/>
            </w:tcBorders>
            <w:vAlign w:val="center"/>
          </w:tcPr>
          <w:p w:rsidR="00C02C56" w:rsidRPr="00515189" w:rsidRDefault="00C02C56" w:rsidP="00515189">
            <w:pPr>
              <w:autoSpaceDE w:val="0"/>
              <w:autoSpaceDN w:val="0"/>
              <w:adjustRightInd w:val="0"/>
              <w:spacing w:line="240" w:lineRule="auto"/>
              <w:ind w:firstLineChars="0" w:firstLine="0"/>
              <w:jc w:val="center"/>
            </w:pPr>
            <w:r w:rsidRPr="00515189">
              <w:rPr>
                <w:rFonts w:cs="Times New Roman"/>
                <w:kern w:val="0"/>
              </w:rPr>
              <w:t>Very strong or demonstrated</w:t>
            </w:r>
            <w:r w:rsidRPr="00515189">
              <w:rPr>
                <w:rFonts w:cs="Times New Roman" w:hint="eastAsia"/>
                <w:kern w:val="0"/>
              </w:rPr>
              <w:t xml:space="preserve"> </w:t>
            </w:r>
            <w:r w:rsidRPr="00515189">
              <w:rPr>
                <w:rFonts w:cs="Times New Roman"/>
                <w:kern w:val="0"/>
              </w:rPr>
              <w:t>importance</w:t>
            </w:r>
          </w:p>
        </w:tc>
      </w:tr>
      <w:tr w:rsidR="00C02C56" w:rsidRPr="00515189" w:rsidTr="00C02C56">
        <w:tc>
          <w:tcPr>
            <w:tcW w:w="3247" w:type="dxa"/>
            <w:tcBorders>
              <w:top w:val="nil"/>
              <w:left w:val="nil"/>
              <w:bottom w:val="nil"/>
              <w:right w:val="nil"/>
            </w:tcBorders>
            <w:vAlign w:val="center"/>
          </w:tcPr>
          <w:p w:rsidR="00C02C56" w:rsidRPr="00515189" w:rsidRDefault="00C02C56" w:rsidP="00515189">
            <w:pPr>
              <w:ind w:firstLineChars="0" w:firstLine="0"/>
              <w:jc w:val="center"/>
            </w:pPr>
            <w:r w:rsidRPr="00515189">
              <w:rPr>
                <w:rFonts w:hint="eastAsia"/>
              </w:rPr>
              <w:t>9</w:t>
            </w:r>
          </w:p>
        </w:tc>
        <w:tc>
          <w:tcPr>
            <w:tcW w:w="6495" w:type="dxa"/>
            <w:tcBorders>
              <w:top w:val="nil"/>
              <w:left w:val="nil"/>
              <w:bottom w:val="nil"/>
              <w:right w:val="nil"/>
            </w:tcBorders>
            <w:vAlign w:val="center"/>
          </w:tcPr>
          <w:p w:rsidR="00C02C56" w:rsidRPr="00515189" w:rsidRDefault="00C02C56" w:rsidP="00515189">
            <w:pPr>
              <w:autoSpaceDE w:val="0"/>
              <w:autoSpaceDN w:val="0"/>
              <w:adjustRightInd w:val="0"/>
              <w:spacing w:line="240" w:lineRule="auto"/>
              <w:ind w:firstLineChars="0" w:firstLine="0"/>
              <w:jc w:val="center"/>
            </w:pPr>
            <w:r w:rsidRPr="00515189">
              <w:rPr>
                <w:rFonts w:cs="Times New Roman"/>
                <w:kern w:val="0"/>
              </w:rPr>
              <w:t>Extreme importance</w:t>
            </w:r>
          </w:p>
        </w:tc>
      </w:tr>
      <w:tr w:rsidR="00C02C56" w:rsidRPr="00515189" w:rsidTr="00C02C56">
        <w:tc>
          <w:tcPr>
            <w:tcW w:w="3247" w:type="dxa"/>
            <w:tcBorders>
              <w:top w:val="nil"/>
              <w:left w:val="nil"/>
              <w:bottom w:val="nil"/>
              <w:right w:val="nil"/>
            </w:tcBorders>
            <w:vAlign w:val="center"/>
          </w:tcPr>
          <w:p w:rsidR="00C02C56" w:rsidRPr="00515189" w:rsidRDefault="00C02C56" w:rsidP="00515189">
            <w:pPr>
              <w:ind w:firstLineChars="0" w:firstLine="0"/>
              <w:jc w:val="center"/>
            </w:pPr>
            <w:r w:rsidRPr="00515189">
              <w:rPr>
                <w:rFonts w:hint="eastAsia"/>
              </w:rPr>
              <w:t>2</w:t>
            </w:r>
            <w:r w:rsidRPr="00515189">
              <w:t>,4,6,8</w:t>
            </w:r>
          </w:p>
        </w:tc>
        <w:tc>
          <w:tcPr>
            <w:tcW w:w="6495" w:type="dxa"/>
            <w:tcBorders>
              <w:top w:val="nil"/>
              <w:left w:val="nil"/>
              <w:bottom w:val="nil"/>
              <w:right w:val="nil"/>
            </w:tcBorders>
            <w:vAlign w:val="center"/>
          </w:tcPr>
          <w:p w:rsidR="00C02C56" w:rsidRPr="00515189" w:rsidRDefault="00C02C56" w:rsidP="00515189">
            <w:pPr>
              <w:autoSpaceDE w:val="0"/>
              <w:autoSpaceDN w:val="0"/>
              <w:adjustRightInd w:val="0"/>
              <w:spacing w:line="240" w:lineRule="auto"/>
              <w:ind w:firstLineChars="0" w:firstLine="0"/>
              <w:jc w:val="center"/>
              <w:rPr>
                <w:rFonts w:cs="Times New Roman"/>
                <w:kern w:val="0"/>
              </w:rPr>
            </w:pPr>
            <w:r w:rsidRPr="00515189">
              <w:rPr>
                <w:rFonts w:cs="Times New Roman"/>
                <w:kern w:val="0"/>
              </w:rPr>
              <w:t>For compromise between the</w:t>
            </w:r>
          </w:p>
          <w:p w:rsidR="00C02C56" w:rsidRPr="00515189" w:rsidRDefault="00C02C56" w:rsidP="00515189">
            <w:pPr>
              <w:autoSpaceDE w:val="0"/>
              <w:autoSpaceDN w:val="0"/>
              <w:adjustRightInd w:val="0"/>
              <w:spacing w:line="240" w:lineRule="auto"/>
              <w:ind w:firstLineChars="0" w:firstLine="0"/>
              <w:jc w:val="center"/>
            </w:pPr>
            <w:r w:rsidRPr="00515189">
              <w:rPr>
                <w:rFonts w:cs="Times New Roman"/>
                <w:kern w:val="0"/>
              </w:rPr>
              <w:t>above values</w:t>
            </w:r>
          </w:p>
        </w:tc>
      </w:tr>
      <w:tr w:rsidR="00C02C56" w:rsidRPr="00515189" w:rsidTr="00C02C56">
        <w:tc>
          <w:tcPr>
            <w:tcW w:w="3247" w:type="dxa"/>
            <w:tcBorders>
              <w:top w:val="nil"/>
              <w:left w:val="nil"/>
              <w:right w:val="nil"/>
            </w:tcBorders>
            <w:vAlign w:val="center"/>
          </w:tcPr>
          <w:p w:rsidR="00C02C56" w:rsidRPr="00515189" w:rsidRDefault="00C02C56" w:rsidP="00515189">
            <w:pPr>
              <w:autoSpaceDE w:val="0"/>
              <w:autoSpaceDN w:val="0"/>
              <w:adjustRightInd w:val="0"/>
              <w:spacing w:line="240" w:lineRule="auto"/>
              <w:ind w:firstLineChars="0" w:firstLine="0"/>
              <w:jc w:val="center"/>
            </w:pPr>
            <w:r w:rsidRPr="00515189">
              <w:rPr>
                <w:rFonts w:cs="Times New Roman"/>
                <w:kern w:val="0"/>
              </w:rPr>
              <w:t>Reciprocals of above</w:t>
            </w:r>
          </w:p>
        </w:tc>
        <w:tc>
          <w:tcPr>
            <w:tcW w:w="6495" w:type="dxa"/>
            <w:tcBorders>
              <w:top w:val="nil"/>
              <w:left w:val="nil"/>
              <w:right w:val="nil"/>
            </w:tcBorders>
            <w:vAlign w:val="center"/>
          </w:tcPr>
          <w:p w:rsidR="00C02C56" w:rsidRPr="00515189" w:rsidRDefault="00C02C56" w:rsidP="00515189">
            <w:pPr>
              <w:autoSpaceDE w:val="0"/>
              <w:autoSpaceDN w:val="0"/>
              <w:adjustRightInd w:val="0"/>
              <w:spacing w:line="240" w:lineRule="auto"/>
              <w:ind w:firstLineChars="0" w:firstLine="0"/>
              <w:jc w:val="center"/>
            </w:pPr>
            <w:r w:rsidRPr="00515189">
              <w:rPr>
                <w:rFonts w:cs="Times New Roman"/>
                <w:kern w:val="0"/>
              </w:rPr>
              <w:t>If activity i has one of the above nonzero numbers assigned to it when compared with activity j, then j has the reciprocal value when compared with i</w:t>
            </w:r>
          </w:p>
        </w:tc>
      </w:tr>
    </w:tbl>
    <w:p w:rsidR="00871665" w:rsidRPr="00D56676" w:rsidRDefault="00871665" w:rsidP="00871665">
      <w:pPr>
        <w:ind w:firstLine="480"/>
      </w:pPr>
      <w:r w:rsidRPr="00D56676">
        <w:rPr>
          <w:rFonts w:hint="eastAsia"/>
        </w:rPr>
        <w:t>从心理学观点来看，分级太多会超越人们的判断能力，既增加了作判断的难度，又容易因此而提供虚假数据。</w:t>
      </w:r>
      <w:r w:rsidRPr="00D56676">
        <w:rPr>
          <w:rFonts w:cs="Times New Roman"/>
        </w:rPr>
        <w:t>Saaty</w:t>
      </w:r>
      <w:r w:rsidRPr="00D56676">
        <w:rPr>
          <w:rFonts w:hint="eastAsia"/>
        </w:rPr>
        <w:t>等人还用实验方法比较了在各种不同标度下人们判断结果的正确性，实验结果也表明，采用</w:t>
      </w:r>
      <w:r w:rsidRPr="00D56676">
        <w:rPr>
          <w:rFonts w:cs="Times New Roman"/>
        </w:rPr>
        <w:t>1~9</w:t>
      </w:r>
      <w:r w:rsidRPr="00D56676">
        <w:rPr>
          <w:rFonts w:hint="eastAsia"/>
        </w:rPr>
        <w:t>标度最为合适。</w:t>
      </w:r>
      <w:r>
        <w:rPr>
          <w:rFonts w:hint="eastAsia"/>
        </w:rPr>
        <w:t>[</w:t>
      </w:r>
      <w:r>
        <w:rPr>
          <w:rFonts w:hint="eastAsia"/>
        </w:rPr>
        <w:t>引用</w:t>
      </w:r>
      <w:r>
        <w:rPr>
          <w:rFonts w:hint="eastAsia"/>
        </w:rPr>
        <w:t>]</w:t>
      </w:r>
    </w:p>
    <w:p w:rsidR="00871665" w:rsidRPr="00D56676" w:rsidRDefault="00871665" w:rsidP="00871665">
      <w:pPr>
        <w:ind w:firstLine="480"/>
      </w:pPr>
    </w:p>
    <w:p w:rsidR="00871665" w:rsidRPr="00D56676" w:rsidRDefault="00871665" w:rsidP="009D1C8D">
      <w:pPr>
        <w:pStyle w:val="3"/>
      </w:pPr>
      <w:r w:rsidRPr="00D56676">
        <w:t>构建判断矩阵</w:t>
      </w:r>
      <w:r w:rsidRPr="00D56676">
        <w:tab/>
      </w:r>
    </w:p>
    <w:p w:rsidR="00871665" w:rsidRPr="00D56676" w:rsidRDefault="00871665" w:rsidP="00871665">
      <w:pPr>
        <w:ind w:firstLine="480"/>
      </w:pPr>
      <w:r w:rsidRPr="00D56676">
        <w:t>因此通过层次分析法的思想，我们可以列出评选最佳教练的</w:t>
      </w:r>
      <w:r w:rsidR="00E34AD1">
        <w:t>8</w:t>
      </w:r>
      <w:r w:rsidRPr="00D56676">
        <w:t>个指标的判断矩阵</w:t>
      </w:r>
      <w:r w:rsidR="00E34AD1">
        <w:rPr>
          <w:rFonts w:hint="eastAsia"/>
        </w:rPr>
        <w:t>A</w:t>
      </w:r>
      <w:r w:rsidRPr="00D56676">
        <w:t>。</w:t>
      </w:r>
    </w:p>
    <w:tbl>
      <w:tblPr>
        <w:tblStyle w:val="a8"/>
        <w:tblW w:w="0" w:type="auto"/>
        <w:tblLook w:val="04A0" w:firstRow="1" w:lastRow="0" w:firstColumn="1" w:lastColumn="0" w:noHBand="0" w:noVBand="1"/>
      </w:tblPr>
      <w:tblGrid>
        <w:gridCol w:w="9742"/>
      </w:tblGrid>
      <w:tr w:rsidR="00E34AD1" w:rsidTr="00E73CC2">
        <w:tc>
          <w:tcPr>
            <w:tcW w:w="9742" w:type="dxa"/>
            <w:vAlign w:val="center"/>
          </w:tcPr>
          <w:p w:rsidR="00E73CC2" w:rsidRDefault="00E73CC2" w:rsidP="00E73CC2">
            <w:pPr>
              <w:tabs>
                <w:tab w:val="center" w:pos="4760"/>
                <w:tab w:val="right" w:pos="9520"/>
              </w:tabs>
              <w:ind w:firstLineChars="0" w:firstLine="0"/>
              <w:jc w:val="center"/>
            </w:pPr>
            <w:r>
              <w:rPr>
                <w:noProof/>
              </w:rPr>
              <mc:AlternateContent>
                <mc:Choice Requires="wps">
                  <w:drawing>
                    <wp:anchor distT="45720" distB="45720" distL="114300" distR="114300" simplePos="0" relativeHeight="251666432" behindDoc="0" locked="0" layoutInCell="1" allowOverlap="1" wp14:anchorId="46327A1F" wp14:editId="1983BF7F">
                      <wp:simplePos x="0" y="0"/>
                      <wp:positionH relativeFrom="margin">
                        <wp:posOffset>2196465</wp:posOffset>
                      </wp:positionH>
                      <wp:positionV relativeFrom="paragraph">
                        <wp:posOffset>79375</wp:posOffset>
                      </wp:positionV>
                      <wp:extent cx="3246120" cy="297180"/>
                      <wp:effectExtent l="0" t="0" r="0" b="762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6120" cy="297180"/>
                              </a:xfrm>
                              <a:prstGeom prst="rect">
                                <a:avLst/>
                              </a:prstGeom>
                              <a:solidFill>
                                <a:srgbClr val="FFFFFF"/>
                              </a:solidFill>
                              <a:ln w="9525">
                                <a:noFill/>
                                <a:miter lim="800000"/>
                                <a:headEnd/>
                                <a:tailEnd/>
                              </a:ln>
                            </wps:spPr>
                            <wps:txbx>
                              <w:txbxContent>
                                <w:p w:rsidR="008D3931" w:rsidRPr="00E73CC2" w:rsidRDefault="008D3931" w:rsidP="00E73CC2">
                                  <w:pPr>
                                    <w:ind w:firstLineChars="0" w:firstLine="0"/>
                                  </w:pPr>
                                  <w:r>
                                    <w:t xml:space="preserve">Yrs </w:t>
                                  </w:r>
                                  <w:r w:rsidRPr="00E73CC2">
                                    <w:t>W W-L% CREG CTRN NCAA FF 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327A1F" id="_x0000_t202" coordsize="21600,21600" o:spt="202" path="m,l,21600r21600,l21600,xe">
                      <v:stroke joinstyle="miter"/>
                      <v:path gradientshapeok="t" o:connecttype="rect"/>
                    </v:shapetype>
                    <v:shape id="文本框 2" o:spid="_x0000_s1026" type="#_x0000_t202" style="position:absolute;left:0;text-align:left;margin-left:172.95pt;margin-top:6.25pt;width:255.6pt;height:23.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" stroked="f">
                      <v:textbox>
                        <w:txbxContent>
                          <w:p w:rsidR="008D3931" w:rsidRPr="00E73CC2" w:rsidRDefault="008D3931" w:rsidP="00E73CC2">
                            <w:pPr>
                              <w:ind w:firstLineChars="0" w:firstLine="0"/>
                            </w:pPr>
                            <w:r>
                              <w:t xml:space="preserve">Yrs </w:t>
                            </w:r>
                            <w:r w:rsidRPr="00E73CC2">
                              <w:t>W W-L% CREG CTRN NCAA FF NC</w:t>
                            </w:r>
                          </w:p>
                        </w:txbxContent>
                      </v:textbox>
                      <w10:wrap type="square" anchorx="margin"/>
                    </v:shape>
                  </w:pict>
                </mc:Fallback>
              </mc:AlternateContent>
            </w:r>
            <w:r w:rsidR="001A35B1" w:rsidRPr="001A35B1">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12" o:title=""/>
                </v:shape>
                <o:OLEObject Type="Embed" ProgID="Equation.DSMT4" ShapeID="_x0000_i1025" DrawAspect="Content" ObjectID="_1453548288" r:id="rId13"/>
              </w:object>
            </w:r>
          </w:p>
          <w:p w:rsidR="00E34AD1" w:rsidRDefault="00DA16AD" w:rsidP="00DA16AD">
            <w:pPr>
              <w:tabs>
                <w:tab w:val="center" w:pos="4760"/>
                <w:tab w:val="right" w:pos="9520"/>
              </w:tabs>
              <w:ind w:firstLineChars="0" w:firstLine="0"/>
              <w:jc w:val="right"/>
            </w:pPr>
            <w:r>
              <w:rPr>
                <w:noProof/>
              </w:rPr>
              <mc:AlternateContent>
                <mc:Choice Requires="wps">
                  <w:drawing>
                    <wp:anchor distT="0" distB="0" distL="114300" distR="114300" simplePos="0" relativeHeight="251667456" behindDoc="0" locked="0" layoutInCell="1" allowOverlap="1" wp14:anchorId="1563366C" wp14:editId="1A2B8E20">
                      <wp:simplePos x="0" y="0"/>
                      <wp:positionH relativeFrom="column">
                        <wp:posOffset>1536700</wp:posOffset>
                      </wp:positionH>
                      <wp:positionV relativeFrom="paragraph">
                        <wp:posOffset>286385</wp:posOffset>
                      </wp:positionV>
                      <wp:extent cx="624840" cy="1935480"/>
                      <wp:effectExtent l="0" t="0" r="3810" b="7620"/>
                      <wp:wrapNone/>
                      <wp:docPr id="8" name="文本框 8"/>
                      <wp:cNvGraphicFramePr/>
                      <a:graphic xmlns:a="http://schemas.openxmlformats.org/drawingml/2006/main">
                        <a:graphicData uri="http://schemas.microsoft.com/office/word/2010/wordprocessingShape">
                          <wps:wsp>
                            <wps:cNvSpPr txBox="1"/>
                            <wps:spPr>
                              <a:xfrm>
                                <a:off x="0" y="0"/>
                                <a:ext cx="624840" cy="1935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D3931" w:rsidRDefault="008D3931" w:rsidP="00E73CC2">
                                  <w:pPr>
                                    <w:spacing w:line="264" w:lineRule="auto"/>
                                    <w:ind w:firstLineChars="0" w:firstLine="0"/>
                                  </w:pPr>
                                  <w:r>
                                    <w:t>Yrs</w:t>
                                  </w:r>
                                </w:p>
                                <w:p w:rsidR="008D3931" w:rsidRDefault="008D3931" w:rsidP="00E73CC2">
                                  <w:pPr>
                                    <w:spacing w:line="264" w:lineRule="auto"/>
                                    <w:ind w:firstLineChars="0" w:firstLine="0"/>
                                  </w:pPr>
                                  <w:r>
                                    <w:t>W</w:t>
                                  </w:r>
                                </w:p>
                                <w:p w:rsidR="008D3931" w:rsidRDefault="008D3931" w:rsidP="00E73CC2">
                                  <w:pPr>
                                    <w:spacing w:line="264" w:lineRule="auto"/>
                                    <w:ind w:firstLineChars="0" w:firstLine="0"/>
                                  </w:pPr>
                                  <w:r>
                                    <w:t>W-L%</w:t>
                                  </w:r>
                                </w:p>
                                <w:p w:rsidR="008D3931" w:rsidRDefault="008D3931" w:rsidP="00E73CC2">
                                  <w:pPr>
                                    <w:spacing w:line="264" w:lineRule="auto"/>
                                    <w:ind w:firstLineChars="0" w:firstLine="0"/>
                                  </w:pPr>
                                  <w:r>
                                    <w:t>CREG</w:t>
                                  </w:r>
                                </w:p>
                                <w:p w:rsidR="008D3931" w:rsidRDefault="008D3931" w:rsidP="00E73CC2">
                                  <w:pPr>
                                    <w:spacing w:line="264" w:lineRule="auto"/>
                                    <w:ind w:firstLineChars="0" w:firstLine="0"/>
                                  </w:pPr>
                                  <w:r>
                                    <w:t>CTRN</w:t>
                                  </w:r>
                                </w:p>
                                <w:p w:rsidR="008D3931" w:rsidRDefault="008D3931" w:rsidP="00E73CC2">
                                  <w:pPr>
                                    <w:spacing w:line="264" w:lineRule="auto"/>
                                    <w:ind w:firstLineChars="0" w:firstLine="0"/>
                                  </w:pPr>
                                  <w:r>
                                    <w:t>NCAA</w:t>
                                  </w:r>
                                </w:p>
                                <w:p w:rsidR="008D3931" w:rsidRDefault="008D3931" w:rsidP="00E73CC2">
                                  <w:pPr>
                                    <w:spacing w:line="264" w:lineRule="auto"/>
                                    <w:ind w:firstLineChars="0" w:firstLine="0"/>
                                  </w:pPr>
                                  <w:r>
                                    <w:t>FF</w:t>
                                  </w:r>
                                </w:p>
                                <w:p w:rsidR="008D3931" w:rsidRPr="00DA16AD" w:rsidRDefault="008D3931" w:rsidP="00DA16AD">
                                  <w:pPr>
                                    <w:spacing w:line="264" w:lineRule="auto"/>
                                    <w:ind w:firstLineChars="0" w:firstLine="0"/>
                                  </w:pPr>
                                  <w:r>
                                    <w:t>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3366C" id="文本框 8" o:spid="_x0000_s1027" type="#_x0000_t202" style="position:absolute;left:0;text-align:left;margin-left:121pt;margin-top:22.55pt;width:49.2pt;height:15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" fillcolor="white [3201]" stroked="f" strokeweight=".5pt">
                      <v:textbox>
                        <w:txbxContent>
                          <w:p w:rsidR="008D3931" w:rsidRDefault="008D3931" w:rsidP="00E73CC2">
                            <w:pPr>
                              <w:spacing w:line="264" w:lineRule="auto"/>
                              <w:ind w:firstLineChars="0" w:firstLine="0"/>
                            </w:pPr>
                            <w:r>
                              <w:t>Yrs</w:t>
                            </w:r>
                          </w:p>
                          <w:p w:rsidR="008D3931" w:rsidRDefault="008D3931" w:rsidP="00E73CC2">
                            <w:pPr>
                              <w:spacing w:line="264" w:lineRule="auto"/>
                              <w:ind w:firstLineChars="0" w:firstLine="0"/>
                            </w:pPr>
                            <w:r>
                              <w:t>W</w:t>
                            </w:r>
                          </w:p>
                          <w:p w:rsidR="008D3931" w:rsidRDefault="008D3931" w:rsidP="00E73CC2">
                            <w:pPr>
                              <w:spacing w:line="264" w:lineRule="auto"/>
                              <w:ind w:firstLineChars="0" w:firstLine="0"/>
                            </w:pPr>
                            <w:r>
                              <w:t>W-L%</w:t>
                            </w:r>
                          </w:p>
                          <w:p w:rsidR="008D3931" w:rsidRDefault="008D3931" w:rsidP="00E73CC2">
                            <w:pPr>
                              <w:spacing w:line="264" w:lineRule="auto"/>
                              <w:ind w:firstLineChars="0" w:firstLine="0"/>
                            </w:pPr>
                            <w:r>
                              <w:t>CREG</w:t>
                            </w:r>
                          </w:p>
                          <w:p w:rsidR="008D3931" w:rsidRDefault="008D3931" w:rsidP="00E73CC2">
                            <w:pPr>
                              <w:spacing w:line="264" w:lineRule="auto"/>
                              <w:ind w:firstLineChars="0" w:firstLine="0"/>
                            </w:pPr>
                            <w:r>
                              <w:t>CTRN</w:t>
                            </w:r>
                          </w:p>
                          <w:p w:rsidR="008D3931" w:rsidRDefault="008D3931" w:rsidP="00E73CC2">
                            <w:pPr>
                              <w:spacing w:line="264" w:lineRule="auto"/>
                              <w:ind w:firstLineChars="0" w:firstLine="0"/>
                            </w:pPr>
                            <w:r>
                              <w:t>NCAA</w:t>
                            </w:r>
                          </w:p>
                          <w:p w:rsidR="008D3931" w:rsidRDefault="008D3931" w:rsidP="00E73CC2">
                            <w:pPr>
                              <w:spacing w:line="264" w:lineRule="auto"/>
                              <w:ind w:firstLineChars="0" w:firstLine="0"/>
                            </w:pPr>
                            <w:r>
                              <w:t>FF</w:t>
                            </w:r>
                          </w:p>
                          <w:p w:rsidR="008D3931" w:rsidRPr="00DA16AD" w:rsidRDefault="008D3931" w:rsidP="00DA16AD">
                            <w:pPr>
                              <w:spacing w:line="264" w:lineRule="auto"/>
                              <w:ind w:firstLineChars="0" w:firstLine="0"/>
                            </w:pPr>
                            <w:r>
                              <w:t>NC</w:t>
                            </w:r>
                          </w:p>
                        </w:txbxContent>
                      </v:textbox>
                    </v:shape>
                  </w:pict>
                </mc:Fallback>
              </mc:AlternateContent>
            </w:r>
            <w:r w:rsidR="00E73CC2" w:rsidRPr="001A35B1">
              <w:rPr>
                <w:position w:val="-138"/>
              </w:rPr>
              <w:object w:dxaOrig="5960" w:dyaOrig="2880">
                <v:shape id="_x0000_i1026" type="#_x0000_t75" style="width:300pt;height:2in" o:ole="">
                  <v:imagedata r:id="rId14" o:title=""/>
                </v:shape>
                <o:OLEObject Type="Embed" ProgID="Equation.DSMT4" ShapeID="_x0000_i1026" DrawAspect="Content" ObjectID="_1453548289" r:id="rId15"/>
              </w:object>
            </w:r>
            <w:r w:rsidR="00624E75">
              <w:t xml:space="preserve">          </w:t>
            </w:r>
            <w:r>
              <w:t>(11)</w:t>
            </w:r>
          </w:p>
          <w:p w:rsidR="00E73CC2" w:rsidRDefault="00E73CC2" w:rsidP="00E73CC2">
            <w:pPr>
              <w:tabs>
                <w:tab w:val="center" w:pos="4760"/>
                <w:tab w:val="right" w:pos="9520"/>
              </w:tabs>
              <w:ind w:firstLineChars="0" w:firstLine="0"/>
              <w:jc w:val="center"/>
            </w:pPr>
          </w:p>
        </w:tc>
      </w:tr>
    </w:tbl>
    <w:p w:rsidR="00E34AD1" w:rsidRDefault="00E34AD1" w:rsidP="009D1C8D">
      <w:pPr>
        <w:ind w:firstLine="480"/>
      </w:pPr>
    </w:p>
    <w:p w:rsidR="00871665" w:rsidRPr="00D56676" w:rsidRDefault="00871665" w:rsidP="009D1C8D">
      <w:pPr>
        <w:ind w:firstLine="480"/>
      </w:pPr>
      <w:r w:rsidRPr="00D56676">
        <w:t>列出这样一个矩阵还需要一点信息，或者说是基本假设，那就是在评价教练的指标中，教</w:t>
      </w:r>
      <w:r w:rsidRPr="00D56676">
        <w:lastRenderedPageBreak/>
        <w:t>练率队获得全国总决赛总冠军（</w:t>
      </w:r>
      <w:r w:rsidRPr="00D56676">
        <w:rPr>
          <w:rFonts w:hint="eastAsia"/>
        </w:rPr>
        <w:t>NC</w:t>
      </w:r>
      <w:r w:rsidRPr="00D56676">
        <w:t>）的难度要大于进入全国四强赛（</w:t>
      </w:r>
      <w:r w:rsidRPr="00D56676">
        <w:t>FF{FF</w:t>
      </w:r>
      <w:r w:rsidRPr="00D56676">
        <w:t>的意思</w:t>
      </w:r>
      <w:r w:rsidRPr="00D56676">
        <w:t>Number of NCAA final Four appearances}</w:t>
      </w:r>
      <w:r w:rsidRPr="00D56676">
        <w:t>），进入全国四强赛的的难度要大于获取常规赛冠军的难度，其他指标以此类推。并有前文模型</w:t>
      </w:r>
      <w:r w:rsidRPr="00D56676">
        <w:t>1</w:t>
      </w:r>
      <w:r w:rsidRPr="00D56676">
        <w:t>的基本假设得到胜率与胜场具有用同的重要程度。最终即可得到该判断矩阵。</w:t>
      </w:r>
    </w:p>
    <w:p w:rsidR="00871665" w:rsidRPr="00D56676" w:rsidRDefault="00871665" w:rsidP="009D1C8D">
      <w:pPr>
        <w:ind w:firstLine="480"/>
      </w:pPr>
      <w:r w:rsidRPr="00D56676">
        <w:rPr>
          <w:rFonts w:hint="eastAsia"/>
        </w:rPr>
        <w:t>最后，应该指出，一般地作</w:t>
      </w:r>
      <m:oMath>
        <m:f>
          <m:fPr>
            <m:ctrlPr>
              <w:rPr>
                <w:rFonts w:ascii="Cambria Math" w:hAnsi="Cambria Math"/>
                <w:i/>
              </w:rPr>
            </m:ctrlPr>
          </m:fPr>
          <m:num>
            <m:r>
              <w:rPr>
                <w:rFonts w:ascii="Cambria Math" w:hAnsi="Cambria Math" w:hint="eastAsia"/>
              </w:rPr>
              <m:t>n</m:t>
            </m:r>
            <m:d>
              <m:dPr>
                <m:ctrlPr>
                  <w:rPr>
                    <w:rFonts w:ascii="Cambria Math" w:hAnsi="Cambria Math"/>
                    <w:i/>
                  </w:rPr>
                </m:ctrlPr>
              </m:dPr>
              <m:e>
                <m:r>
                  <w:rPr>
                    <w:rFonts w:ascii="Cambria Math" w:hAnsi="Cambria Math"/>
                  </w:rPr>
                  <m:t>n-1</m:t>
                </m:r>
              </m:e>
            </m:d>
          </m:num>
          <m:den>
            <m:r>
              <w:rPr>
                <w:rFonts w:ascii="Cambria Math" w:hAnsi="Cambria Math"/>
              </w:rPr>
              <m:t>2</m:t>
            </m:r>
          </m:den>
        </m:f>
      </m:oMath>
      <w:r w:rsidRPr="00D56676">
        <w:rPr>
          <w:rFonts w:hint="eastAsia"/>
        </w:rPr>
        <w:t>次两两判断是必要的，即为矩阵中的上三角或者下三角。通常认为把所有指标都和某个指标相比较，即只作</w:t>
      </w:r>
      <w:r w:rsidRPr="00D56676">
        <w:rPr>
          <w:rFonts w:cs="Times New Roman"/>
          <w:i/>
          <w:iCs/>
        </w:rPr>
        <w:t>n</w:t>
      </w:r>
      <w:r w:rsidRPr="00D56676">
        <w:rPr>
          <w:rFonts w:ascii="SymbolMT" w:eastAsia="SymbolMT" w:cs="SymbolMT" w:hint="eastAsia"/>
        </w:rPr>
        <w:t>−</w:t>
      </w:r>
      <w:r w:rsidRPr="00D56676">
        <w:rPr>
          <w:rFonts w:cs="Times New Roman"/>
        </w:rPr>
        <w:t>1</w:t>
      </w:r>
      <w:r w:rsidRPr="00D56676">
        <w:rPr>
          <w:rFonts w:hint="eastAsia"/>
        </w:rPr>
        <w:t>次比较就可以了。这种作法的问题在于，任何一个判断的失误均可导致不合理的排序，而个别判断的失误对于难以定量的系统往往是难以避免的。进行</w:t>
      </w:r>
      <m:oMath>
        <m:f>
          <m:fPr>
            <m:ctrlPr>
              <w:rPr>
                <w:rFonts w:ascii="Cambria Math" w:hAnsi="Cambria Math"/>
                <w:i/>
              </w:rPr>
            </m:ctrlPr>
          </m:fPr>
          <m:num>
            <m:r>
              <w:rPr>
                <w:rFonts w:ascii="Cambria Math" w:hAnsi="Cambria Math" w:hint="eastAsia"/>
              </w:rPr>
              <m:t>n</m:t>
            </m:r>
            <m:d>
              <m:dPr>
                <m:ctrlPr>
                  <w:rPr>
                    <w:rFonts w:ascii="Cambria Math" w:hAnsi="Cambria Math"/>
                    <w:i/>
                  </w:rPr>
                </m:ctrlPr>
              </m:dPr>
              <m:e>
                <m:r>
                  <w:rPr>
                    <w:rFonts w:ascii="Cambria Math" w:hAnsi="Cambria Math"/>
                  </w:rPr>
                  <m:t>n-1</m:t>
                </m:r>
              </m:e>
            </m:d>
          </m:num>
          <m:den>
            <m:r>
              <w:rPr>
                <w:rFonts w:ascii="Cambria Math" w:hAnsi="Cambria Math"/>
              </w:rPr>
              <m:t>2</m:t>
            </m:r>
          </m:den>
        </m:f>
      </m:oMath>
      <w:r w:rsidRPr="00D56676">
        <w:rPr>
          <w:rFonts w:hint="eastAsia"/>
        </w:rPr>
        <w:t>次比较可以提供更多的信息，通过各种不同角度的反复比较，从而导出一个合理的排序。</w:t>
      </w:r>
    </w:p>
    <w:p w:rsidR="00057278" w:rsidRDefault="00871665" w:rsidP="00057278">
      <w:pPr>
        <w:ind w:firstLine="480"/>
        <w:rPr>
          <w:color w:val="FF0000"/>
        </w:rPr>
      </w:pPr>
      <w:r w:rsidRPr="00D56676">
        <w:t>相同的，通过准则层与措施层的联系，我们可以列出候选教练之间的判断矩阵，即将各个候选教练在某一个特定指标下两两比较得到。从指标的数量可以看出，措施层判断矩阵的个数有</w:t>
      </w:r>
      <w:r w:rsidRPr="00D56676">
        <w:t>8</w:t>
      </w:r>
      <w:r w:rsidRPr="00D56676">
        <w:t>个之多。</w:t>
      </w:r>
      <w:r w:rsidRPr="00D56676">
        <w:rPr>
          <w:rFonts w:hint="eastAsia"/>
          <w:color w:val="FF0000"/>
        </w:rPr>
        <w:t>[</w:t>
      </w:r>
      <w:r w:rsidRPr="00D56676">
        <w:rPr>
          <w:rFonts w:hint="eastAsia"/>
          <w:color w:val="FF0000"/>
        </w:rPr>
        <w:t>这里需要提一下候选教练的减少，及其原因</w:t>
      </w:r>
      <w:r w:rsidRPr="00D56676">
        <w:rPr>
          <w:rFonts w:hint="eastAsia"/>
          <w:color w:val="FF0000"/>
        </w:rPr>
        <w:t>]</w:t>
      </w:r>
    </w:p>
    <w:p w:rsidR="00057278" w:rsidRPr="00D56676" w:rsidRDefault="00057278" w:rsidP="00057278">
      <w:pPr>
        <w:ind w:firstLine="480"/>
        <w:rPr>
          <w:color w:val="FF0000"/>
        </w:rPr>
      </w:pPr>
      <w:r>
        <w:rPr>
          <w:rFonts w:hint="eastAsia"/>
          <w:color w:val="FF0000"/>
        </w:rPr>
        <w:t>我们</w:t>
      </w:r>
      <w:r>
        <w:rPr>
          <w:color w:val="FF0000"/>
        </w:rPr>
        <w:t>的目标是找出</w:t>
      </w:r>
      <w:r>
        <w:rPr>
          <w:rFonts w:hint="eastAsia"/>
          <w:color w:val="FF0000"/>
        </w:rPr>
        <w:t>世纪最佳</w:t>
      </w:r>
      <w:r>
        <w:rPr>
          <w:color w:val="FF0000"/>
        </w:rPr>
        <w:t>教练</w:t>
      </w:r>
      <w:r>
        <w:rPr>
          <w:rFonts w:hint="eastAsia"/>
          <w:color w:val="FF0000"/>
        </w:rPr>
        <w:t>，</w:t>
      </w:r>
      <w:r>
        <w:rPr>
          <w:color w:val="FF0000"/>
        </w:rPr>
        <w:t>为了简化计算，我们需要</w:t>
      </w:r>
      <w:r>
        <w:rPr>
          <w:rFonts w:hint="eastAsia"/>
          <w:color w:val="FF0000"/>
        </w:rPr>
        <w:t>通过</w:t>
      </w:r>
      <w:r>
        <w:rPr>
          <w:color w:val="FF0000"/>
        </w:rPr>
        <w:t>前期</w:t>
      </w:r>
      <w:r>
        <w:rPr>
          <w:rFonts w:hint="eastAsia"/>
          <w:color w:val="FF0000"/>
        </w:rPr>
        <w:t>的</w:t>
      </w:r>
      <w:r>
        <w:rPr>
          <w:color w:val="FF0000"/>
        </w:rPr>
        <w:t>筛选</w:t>
      </w:r>
      <w:r>
        <w:rPr>
          <w:rFonts w:hint="eastAsia"/>
          <w:color w:val="FF0000"/>
        </w:rPr>
        <w:t>选出</w:t>
      </w:r>
      <w:r w:rsidR="00456F4B">
        <w:rPr>
          <w:color w:val="FF0000"/>
        </w:rPr>
        <w:t>具有这一特征的可能人选，</w:t>
      </w:r>
      <w:r>
        <w:rPr>
          <w:color w:val="FF0000"/>
        </w:rPr>
        <w:t>所以我们挑选出</w:t>
      </w:r>
      <w:r w:rsidR="00456F4B">
        <w:rPr>
          <w:color w:val="FF0000"/>
        </w:rPr>
        <w:t>模型</w:t>
      </w:r>
      <w:r w:rsidR="00456F4B">
        <w:rPr>
          <w:color w:val="FF0000"/>
        </w:rPr>
        <w:t>1</w:t>
      </w:r>
      <w:r w:rsidR="00456F4B">
        <w:rPr>
          <w:color w:val="FF0000"/>
        </w:rPr>
        <w:t>中排名前</w:t>
      </w:r>
      <w:r w:rsidR="00456F4B">
        <w:rPr>
          <w:color w:val="FF0000"/>
        </w:rPr>
        <w:t>100</w:t>
      </w:r>
      <w:r w:rsidR="00456F4B">
        <w:rPr>
          <w:color w:val="FF0000"/>
        </w:rPr>
        <w:t>位的大学篮球教练供选择。</w:t>
      </w:r>
    </w:p>
    <w:p w:rsidR="00871665" w:rsidRPr="00D56676" w:rsidRDefault="00871665" w:rsidP="009D1C8D">
      <w:pPr>
        <w:ind w:firstLine="480"/>
      </w:pPr>
      <w:r w:rsidRPr="00D56676">
        <w:rPr>
          <w:rFonts w:hint="eastAsia"/>
        </w:rPr>
        <w:t>此时在两两比较中利用的是各个候选教练在该指标下的具体数据的比值，即</w:t>
      </w:r>
      <m:oMath>
        <m:sSub>
          <m:sSubPr>
            <m:ctrlPr>
              <w:rPr>
                <w:rFonts w:ascii="Cambria Math" w:hAnsi="Cambria Math"/>
                <w:i/>
              </w:rPr>
            </m:ctrlPr>
          </m:sSubPr>
          <m:e>
            <m:r>
              <w:rPr>
                <w:rFonts w:ascii="Cambria Math" w:hAnsi="Cambria Math"/>
              </w:rPr>
              <m:t>b</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B</m:t>
                </m:r>
              </m:e>
              <m:sub>
                <m:r>
                  <w:rPr>
                    <w:rFonts w:ascii="Cambria Math" w:hAnsi="Cambria Math"/>
                  </w:rPr>
                  <m:t>ni</m:t>
                </m:r>
              </m:sub>
            </m:sSub>
          </m:num>
          <m:den>
            <m:sSub>
              <m:sSubPr>
                <m:ctrlPr>
                  <w:rPr>
                    <w:rFonts w:ascii="Cambria Math" w:hAnsi="Cambria Math"/>
                  </w:rPr>
                </m:ctrlPr>
              </m:sSubPr>
              <m:e>
                <m:r>
                  <m:rPr>
                    <m:sty m:val="p"/>
                  </m:rPr>
                  <w:rPr>
                    <w:rFonts w:ascii="Cambria Math" w:hAnsi="Cambria Math"/>
                  </w:rPr>
                  <m:t>B</m:t>
                </m:r>
              </m:e>
              <m:sub>
                <m:r>
                  <w:rPr>
                    <w:rFonts w:ascii="Cambria Math" w:hAnsi="Cambria Math"/>
                  </w:rPr>
                  <m:t>nj</m:t>
                </m:r>
              </m:sub>
            </m:sSub>
          </m:den>
        </m:f>
      </m:oMath>
      <w:r w:rsidRPr="00D56676">
        <w:t>，其中</w:t>
      </w:r>
      <m:oMath>
        <m:sSub>
          <m:sSubPr>
            <m:ctrlPr>
              <w:rPr>
                <w:rFonts w:ascii="Cambria Math" w:hAnsi="Cambria Math"/>
              </w:rPr>
            </m:ctrlPr>
          </m:sSubPr>
          <m:e>
            <m:r>
              <m:rPr>
                <m:sty m:val="p"/>
              </m:rPr>
              <w:rPr>
                <w:rFonts w:ascii="Cambria Math" w:hAnsi="Cambria Math"/>
              </w:rPr>
              <m:t>B</m:t>
            </m:r>
          </m:e>
          <m:sub>
            <m:r>
              <w:rPr>
                <w:rFonts w:ascii="Cambria Math" w:hAnsi="Cambria Math"/>
              </w:rPr>
              <m:t>ni</m:t>
            </m:r>
          </m:sub>
        </m:sSub>
      </m:oMath>
      <w:r w:rsidRPr="00D56676">
        <w:rPr>
          <w:rFonts w:hint="eastAsia"/>
        </w:rPr>
        <w:t>和</w:t>
      </w:r>
      <m:oMath>
        <m:sSub>
          <m:sSubPr>
            <m:ctrlPr>
              <w:rPr>
                <w:rFonts w:ascii="Cambria Math" w:hAnsi="Cambria Math"/>
              </w:rPr>
            </m:ctrlPr>
          </m:sSubPr>
          <m:e>
            <m:r>
              <m:rPr>
                <m:sty m:val="p"/>
              </m:rPr>
              <w:rPr>
                <w:rFonts w:ascii="Cambria Math" w:hAnsi="Cambria Math"/>
              </w:rPr>
              <m:t>B</m:t>
            </m:r>
          </m:e>
          <m:sub>
            <m:r>
              <w:rPr>
                <w:rFonts w:ascii="Cambria Math" w:hAnsi="Cambria Math"/>
              </w:rPr>
              <m:t>nj</m:t>
            </m:r>
          </m:sub>
        </m:sSub>
      </m:oMath>
      <w:r w:rsidRPr="00D56676">
        <w:t>为候选教练</w:t>
      </w:r>
      <w:r w:rsidR="00C37890">
        <w:rPr>
          <w:i/>
        </w:rPr>
        <w:t>i</w:t>
      </w:r>
      <w:r w:rsidR="00C37890">
        <w:rPr>
          <w:rFonts w:hint="eastAsia"/>
        </w:rPr>
        <w:t>,</w:t>
      </w:r>
      <w:r w:rsidR="00C37890">
        <w:t xml:space="preserve"> </w:t>
      </w:r>
      <w:r w:rsidRPr="00C37890">
        <w:rPr>
          <w:rFonts w:hint="eastAsia"/>
          <w:i/>
        </w:rPr>
        <w:t>j</w:t>
      </w:r>
      <w:r w:rsidRPr="00D56676">
        <w:rPr>
          <w:rFonts w:hint="eastAsia"/>
        </w:rPr>
        <w:t>在指标</w:t>
      </w:r>
      <m:oMath>
        <m:sSub>
          <m:sSubPr>
            <m:ctrlPr>
              <w:rPr>
                <w:rFonts w:ascii="Cambria Math" w:hAnsi="Cambria Math"/>
              </w:rPr>
            </m:ctrlPr>
          </m:sSubPr>
          <m:e>
            <m:r>
              <m:rPr>
                <m:sty m:val="p"/>
              </m:rPr>
              <w:rPr>
                <w:rFonts w:ascii="Cambria Math" w:hAnsi="Cambria Math"/>
              </w:rPr>
              <m:t>B</m:t>
            </m:r>
          </m:e>
          <m:sub>
            <m:r>
              <w:rPr>
                <w:rFonts w:ascii="Cambria Math" w:hAnsi="Cambria Math"/>
              </w:rPr>
              <m:t>n</m:t>
            </m:r>
          </m:sub>
        </m:sSub>
      </m:oMath>
      <w:r w:rsidRPr="00D56676">
        <w:t>中的执教数据</w:t>
      </w:r>
      <w:r w:rsidRPr="00D56676">
        <w:rPr>
          <w:rFonts w:hint="eastAsia"/>
        </w:rPr>
        <w:t>。</w:t>
      </w:r>
      <w:r w:rsidRPr="00D56676">
        <w:t>值得注意的是在这个过程需要对教练的数据进行一下标准化处理，将教练的数据映射到</w:t>
      </w:r>
      <w:r w:rsidRPr="00D56676">
        <w:t>1~9</w:t>
      </w:r>
      <w:r w:rsidRPr="00D56676">
        <w:t>的范围之内。</w:t>
      </w:r>
    </w:p>
    <w:p w:rsidR="00871665" w:rsidRPr="00D56676" w:rsidRDefault="00871665" w:rsidP="009D1C8D">
      <w:pPr>
        <w:ind w:firstLine="480"/>
      </w:pPr>
      <w:r w:rsidRPr="00D56676">
        <w:t>通过这些处理，以</w:t>
      </w:r>
      <w:r w:rsidRPr="00162E23">
        <w:rPr>
          <w:strike/>
        </w:rPr>
        <w:t>进入季后赛的次数（</w:t>
      </w:r>
      <w:r w:rsidRPr="00162E23">
        <w:rPr>
          <w:strike/>
        </w:rPr>
        <w:t>NCAA</w:t>
      </w:r>
      <w:r w:rsidRPr="00162E23">
        <w:rPr>
          <w:strike/>
        </w:rPr>
        <w:t>）</w:t>
      </w:r>
      <w:r w:rsidR="00162E23">
        <w:t>胜率</w:t>
      </w:r>
      <w:r w:rsidRPr="00D56676">
        <w:t>的指标为例，得到候选教练的判断矩阵为</w:t>
      </w:r>
    </w:p>
    <w:tbl>
      <w:tblPr>
        <w:tblStyle w:val="a8"/>
        <w:tblW w:w="0" w:type="auto"/>
        <w:tblLook w:val="04A0" w:firstRow="1" w:lastRow="0" w:firstColumn="1" w:lastColumn="0" w:noHBand="0" w:noVBand="1"/>
      </w:tblPr>
      <w:tblGrid>
        <w:gridCol w:w="9742"/>
      </w:tblGrid>
      <w:tr w:rsidR="00624E75" w:rsidTr="00624E75">
        <w:tc>
          <w:tcPr>
            <w:tcW w:w="9742" w:type="dxa"/>
          </w:tcPr>
          <w:p w:rsidR="00C37890" w:rsidRDefault="00C37890" w:rsidP="00624E75">
            <w:pPr>
              <w:ind w:firstLineChars="0" w:firstLine="0"/>
              <w:jc w:val="center"/>
            </w:pPr>
            <w:r>
              <w:rPr>
                <w:noProof/>
              </w:rPr>
              <mc:AlternateContent>
                <mc:Choice Requires="wps">
                  <w:drawing>
                    <wp:anchor distT="0" distB="0" distL="114300" distR="114300" simplePos="0" relativeHeight="251668480" behindDoc="0" locked="0" layoutInCell="1" allowOverlap="1" wp14:anchorId="4021FB1A" wp14:editId="72AAE930">
                      <wp:simplePos x="0" y="0"/>
                      <wp:positionH relativeFrom="column">
                        <wp:posOffset>1567815</wp:posOffset>
                      </wp:positionH>
                      <wp:positionV relativeFrom="paragraph">
                        <wp:posOffset>193675</wp:posOffset>
                      </wp:positionV>
                      <wp:extent cx="3648075" cy="304800"/>
                      <wp:effectExtent l="0" t="0" r="9525" b="0"/>
                      <wp:wrapNone/>
                      <wp:docPr id="4" name="文本框 4"/>
                      <wp:cNvGraphicFramePr/>
                      <a:graphic xmlns:a="http://schemas.openxmlformats.org/drawingml/2006/main">
                        <a:graphicData uri="http://schemas.microsoft.com/office/word/2010/wordprocessingShape">
                          <wps:wsp>
                            <wps:cNvSpPr txBox="1"/>
                            <wps:spPr>
                              <a:xfrm>
                                <a:off x="0" y="0"/>
                                <a:ext cx="36480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D3931" w:rsidRDefault="008D3931">
                                  <w:pPr>
                                    <w:ind w:firstLine="480"/>
                                  </w:pPr>
                                  <w:r>
                                    <w:rPr>
                                      <w:rFonts w:hint="eastAsia"/>
                                    </w:rPr>
                                    <w:t>Coach 1 Coach2 Coach3</w:t>
                                  </w:r>
                                  <w:r>
                                    <w:t xml:space="preserve"> Coach4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1FB1A" id="文本框 4" o:spid="_x0000_s1028" type="#_x0000_t202" style="position:absolute;left:0;text-align:left;margin-left:123.45pt;margin-top:15.25pt;width:287.2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" fillcolor="white [3201]" stroked="f" strokeweight=".5pt">
                      <v:textbox>
                        <w:txbxContent>
                          <w:p w:rsidR="008D3931" w:rsidRDefault="008D3931">
                            <w:pPr>
                              <w:ind w:firstLine="480"/>
                            </w:pPr>
                            <w:r>
                              <w:rPr>
                                <w:rFonts w:hint="eastAsia"/>
                              </w:rPr>
                              <w:t>Coach 1 Coach2 Coach3</w:t>
                            </w:r>
                            <w:r>
                              <w:t xml:space="preserve"> Coach4 ….</w:t>
                            </w:r>
                          </w:p>
                        </w:txbxContent>
                      </v:textbox>
                    </v:shape>
                  </w:pict>
                </mc:Fallback>
              </mc:AlternateContent>
            </w:r>
          </w:p>
          <w:p w:rsidR="00C37890" w:rsidRDefault="00C37890" w:rsidP="00624E75">
            <w:pPr>
              <w:ind w:firstLineChars="0" w:firstLine="0"/>
              <w:jc w:val="center"/>
            </w:pPr>
          </w:p>
          <w:p w:rsidR="00624E75" w:rsidRDefault="00162E23" w:rsidP="00DA16AD">
            <w:pPr>
              <w:wordWrap w:val="0"/>
              <w:ind w:firstLineChars="0" w:firstLine="0"/>
              <w:jc w:val="right"/>
            </w:pPr>
            <w:r w:rsidRPr="00624E75">
              <w:rPr>
                <w:position w:val="-84"/>
              </w:rPr>
              <w:object w:dxaOrig="3540" w:dyaOrig="1800">
                <v:shape id="_x0000_i1027" type="#_x0000_t75" style="width:180pt;height:90pt" o:ole="">
                  <v:imagedata r:id="rId16" o:title=""/>
                </v:shape>
                <o:OLEObject Type="Embed" ProgID="Equation.DSMT4" ShapeID="_x0000_i1027" DrawAspect="Content" ObjectID="_1453548290" r:id="rId17"/>
              </w:object>
            </w:r>
            <w:r w:rsidR="00DA16AD">
              <w:t xml:space="preserve">                     (12)</w:t>
            </w:r>
          </w:p>
        </w:tc>
      </w:tr>
    </w:tbl>
    <w:p w:rsidR="00871665" w:rsidRPr="00D56676" w:rsidRDefault="00871665" w:rsidP="00871665">
      <w:pPr>
        <w:ind w:firstLine="480"/>
      </w:pPr>
    </w:p>
    <w:p w:rsidR="00011129" w:rsidRDefault="00011129" w:rsidP="00871665">
      <w:pPr>
        <w:ind w:firstLine="480"/>
      </w:pPr>
    </w:p>
    <w:p w:rsidR="00871665" w:rsidRPr="00D56676" w:rsidRDefault="00871665" w:rsidP="00011129">
      <w:pPr>
        <w:pStyle w:val="3"/>
      </w:pPr>
      <w:r w:rsidRPr="00D56676">
        <w:rPr>
          <w:rFonts w:hint="eastAsia"/>
        </w:rPr>
        <w:t>一致性检验</w:t>
      </w:r>
      <w:r>
        <w:rPr>
          <w:rFonts w:hint="eastAsia"/>
        </w:rPr>
        <w:t>(</w:t>
      </w:r>
      <w:r>
        <w:t>Consistency Check</w:t>
      </w:r>
      <w:r>
        <w:rPr>
          <w:rFonts w:hint="eastAsia"/>
        </w:rPr>
        <w:t>)</w:t>
      </w:r>
      <w:r w:rsidRPr="00D56676">
        <w:rPr>
          <w:rFonts w:hint="eastAsia"/>
        </w:rPr>
        <w:t>及单一准则下元素相对权重的计算</w:t>
      </w:r>
    </w:p>
    <w:p w:rsidR="00871665" w:rsidRDefault="00871665" w:rsidP="00871665">
      <w:pPr>
        <w:ind w:firstLine="480"/>
        <w:rPr>
          <w:rFonts w:cs="Times New Roman"/>
          <w:iCs/>
        </w:rPr>
      </w:pPr>
      <w:r w:rsidRPr="00D56676">
        <w:rPr>
          <w:rFonts w:hint="eastAsia"/>
        </w:rPr>
        <w:t>上述构造成对比较判断矩阵的办法虽能减少其它因素的干扰，较客观地反映出一对因子影响力的差别。但综合全部比较结果时，其中难免包含一定程度的非一致性，即在递推的逻辑关系中是否存在错误</w:t>
      </w:r>
      <w:r>
        <w:rPr>
          <w:rFonts w:hint="eastAsia"/>
        </w:rPr>
        <w:t>,</w:t>
      </w:r>
      <w:r>
        <w:rPr>
          <w:rFonts w:hint="eastAsia"/>
        </w:rPr>
        <w:t>例如</w:t>
      </w:r>
      <w:r w:rsidRPr="00D56676">
        <w:rPr>
          <w:rFonts w:hint="eastAsia"/>
        </w:rPr>
        <w:t>出现“</w:t>
      </w:r>
      <w:r>
        <w:rPr>
          <w:rFonts w:hint="eastAsia"/>
        </w:rPr>
        <w:t>全国冠军</w:t>
      </w:r>
      <w:r w:rsidRPr="00D56676">
        <w:rPr>
          <w:rFonts w:hint="eastAsia"/>
        </w:rPr>
        <w:t>比</w:t>
      </w:r>
      <w:r>
        <w:rPr>
          <w:rFonts w:hint="eastAsia"/>
        </w:rPr>
        <w:t>常规赛冠军</w:t>
      </w:r>
      <w:r w:rsidRPr="00D56676">
        <w:rPr>
          <w:rFonts w:hint="eastAsia"/>
        </w:rPr>
        <w:t>重要，</w:t>
      </w:r>
      <w:r>
        <w:rPr>
          <w:rFonts w:hint="eastAsia"/>
        </w:rPr>
        <w:t>常规赛冠军</w:t>
      </w:r>
      <w:r w:rsidRPr="00D56676">
        <w:rPr>
          <w:rFonts w:hint="eastAsia"/>
        </w:rPr>
        <w:t>比</w:t>
      </w:r>
      <w:r>
        <w:rPr>
          <w:rFonts w:hint="eastAsia"/>
        </w:rPr>
        <w:t>赛区冠军</w:t>
      </w:r>
      <w:r w:rsidRPr="00D56676">
        <w:rPr>
          <w:rFonts w:hint="eastAsia"/>
        </w:rPr>
        <w:t>重要，而</w:t>
      </w:r>
      <w:r>
        <w:rPr>
          <w:rFonts w:hint="eastAsia"/>
        </w:rPr>
        <w:t>赛区冠军</w:t>
      </w:r>
      <w:r w:rsidRPr="00D56676">
        <w:rPr>
          <w:rFonts w:hint="eastAsia"/>
        </w:rPr>
        <w:t>又比</w:t>
      </w:r>
      <w:r>
        <w:rPr>
          <w:rFonts w:hint="eastAsia"/>
        </w:rPr>
        <w:t>全国冠军</w:t>
      </w:r>
      <w:r w:rsidRPr="00D56676">
        <w:rPr>
          <w:rFonts w:hint="eastAsia"/>
        </w:rPr>
        <w:t>重要”的判断，则显然是违反常识的</w:t>
      </w:r>
      <w:r>
        <w:rPr>
          <w:rFonts w:hint="eastAsia"/>
        </w:rPr>
        <w:t>。</w:t>
      </w:r>
      <w:r w:rsidRPr="00D56676">
        <w:rPr>
          <w:rFonts w:hint="eastAsia"/>
        </w:rPr>
        <w:t>如</w:t>
      </w:r>
      <w:r>
        <w:rPr>
          <w:rFonts w:hint="eastAsia"/>
        </w:rPr>
        <w:t>何</w:t>
      </w:r>
      <w:r w:rsidRPr="00D56676">
        <w:rPr>
          <w:rFonts w:hint="eastAsia"/>
        </w:rPr>
        <w:t>比较结果是前后完全一致的，需要检验构造出来的判断矩阵</w:t>
      </w:r>
      <w:r w:rsidRPr="00D56676">
        <w:rPr>
          <w:rFonts w:cs="Times New Roman"/>
          <w:i/>
          <w:iCs/>
        </w:rPr>
        <w:t xml:space="preserve">A </w:t>
      </w:r>
      <w:r w:rsidRPr="00D56676">
        <w:rPr>
          <w:rFonts w:hint="eastAsia"/>
        </w:rPr>
        <w:t>是否严重地非一致，以便确定是否接受</w:t>
      </w:r>
      <w:r w:rsidRPr="00D56676">
        <w:rPr>
          <w:rFonts w:cs="Times New Roman"/>
          <w:i/>
          <w:iCs/>
        </w:rPr>
        <w:t>A</w:t>
      </w:r>
      <w:r>
        <w:rPr>
          <w:rFonts w:cs="Times New Roman"/>
          <w:iCs/>
        </w:rPr>
        <w:t>，该过程即为一致</w:t>
      </w:r>
      <w:r>
        <w:rPr>
          <w:rFonts w:cs="Times New Roman"/>
          <w:iCs/>
        </w:rPr>
        <w:lastRenderedPageBreak/>
        <w:t>性检验。</w:t>
      </w:r>
    </w:p>
    <w:p w:rsidR="00871665" w:rsidRPr="006F4859" w:rsidRDefault="00871665" w:rsidP="00871665">
      <w:pPr>
        <w:ind w:firstLine="480"/>
        <w:rPr>
          <w:szCs w:val="21"/>
        </w:rPr>
      </w:pPr>
      <w:r>
        <w:rPr>
          <w:rFonts w:cs="Times New Roman" w:hint="eastAsia"/>
          <w:iCs/>
        </w:rPr>
        <w:t>根据</w:t>
      </w:r>
      <w:r w:rsidRPr="00D56676">
        <w:rPr>
          <w:rFonts w:cs="Times New Roman"/>
        </w:rPr>
        <w:t>Saaty</w:t>
      </w:r>
      <w:r>
        <w:rPr>
          <w:rFonts w:cs="Times New Roman"/>
        </w:rPr>
        <w:t>的研究可以通过计算判断矩阵的最大特征值</w:t>
      </w:r>
      <m:oMath>
        <m:sSub>
          <m:sSubPr>
            <m:ctrlPr>
              <w:rPr>
                <w:rFonts w:ascii="Cambria Math" w:hAnsi="Cambria Math" w:cs="Times New Roman"/>
              </w:rPr>
            </m:ctrlPr>
          </m:sSubPr>
          <m:e>
            <m:r>
              <m:rPr>
                <m:sty m:val="p"/>
              </m:rPr>
              <w:rPr>
                <w:rFonts w:ascii="Cambria Math" w:hAnsi="Cambria Math" w:cs="Times New Roman"/>
              </w:rPr>
              <m:t>λ</m:t>
            </m:r>
          </m:e>
          <m:sub>
            <m:r>
              <w:rPr>
                <w:rFonts w:ascii="Cambria Math" w:hAnsi="Cambria Math" w:cs="Times New Roman"/>
              </w:rPr>
              <m:t>max</m:t>
            </m:r>
          </m:sub>
        </m:sSub>
      </m:oMath>
      <w:r>
        <w:rPr>
          <w:rFonts w:cs="Times New Roman"/>
        </w:rPr>
        <w:t>和最大特征值对应的特征向量</w:t>
      </w:r>
      <m:oMath>
        <m:r>
          <m:rPr>
            <m:sty m:val="p"/>
          </m:rPr>
          <w:rPr>
            <w:rFonts w:ascii="Cambria Math" w:hAnsi="Cambria Math" w:cs="Times New Roman"/>
          </w:rPr>
          <m:t>W=</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m:t>
                    </m:r>
                  </m:sub>
                </m:sSub>
              </m:e>
            </m:d>
          </m:e>
          <m:sup>
            <m:r>
              <w:rPr>
                <w:rFonts w:ascii="Cambria Math" w:hAnsi="Cambria Math" w:cs="Times New Roman"/>
              </w:rPr>
              <m:t>T</m:t>
            </m:r>
          </m:sup>
        </m:sSup>
      </m:oMath>
      <w:r>
        <w:rPr>
          <w:rFonts w:cs="Times New Roman"/>
        </w:rPr>
        <w:t>来进行一致性检验，并可以同时得到对应指标的相对权重值。</w:t>
      </w:r>
      <w:r>
        <w:rPr>
          <w:rFonts w:cs="Times New Roman"/>
          <w:i/>
          <w:iCs/>
        </w:rPr>
        <w:t>A</w:t>
      </w:r>
      <w:r>
        <w:rPr>
          <w:rFonts w:hint="eastAsia"/>
          <w:szCs w:val="21"/>
        </w:rPr>
        <w:t>为一致矩阵的条件为当且仅当其最大特征根</w:t>
      </w:r>
      <m:oMath>
        <m:sSub>
          <m:sSubPr>
            <m:ctrlPr>
              <w:rPr>
                <w:rFonts w:ascii="Cambria Math" w:hAnsi="Cambria Math" w:cs="Times New Roman"/>
              </w:rPr>
            </m:ctrlPr>
          </m:sSubPr>
          <m:e>
            <m:r>
              <m:rPr>
                <m:sty m:val="p"/>
              </m:rPr>
              <w:rPr>
                <w:rFonts w:ascii="Cambria Math" w:hAnsi="Cambria Math" w:cs="Times New Roman"/>
              </w:rPr>
              <m:t>λ</m:t>
            </m:r>
          </m:e>
          <m:sub>
            <m:r>
              <w:rPr>
                <w:rFonts w:ascii="Cambria Math" w:hAnsi="Cambria Math" w:cs="Times New Roman"/>
              </w:rPr>
              <m:t>max</m:t>
            </m:r>
          </m:sub>
        </m:sSub>
        <m:r>
          <w:rPr>
            <w:rFonts w:ascii="Cambria Math" w:hAnsi="Cambria Math" w:cs="Times New Roman"/>
          </w:rPr>
          <m:t>=n</m:t>
        </m:r>
      </m:oMath>
      <w:r>
        <w:rPr>
          <w:rFonts w:hint="eastAsia"/>
          <w:szCs w:val="21"/>
        </w:rPr>
        <w:t>，且当正互反矩阵</w:t>
      </w:r>
      <w:r>
        <w:rPr>
          <w:rFonts w:cs="Times New Roman"/>
          <w:i/>
          <w:iCs/>
        </w:rPr>
        <w:t>A</w:t>
      </w:r>
      <w:r>
        <w:rPr>
          <w:rFonts w:hint="eastAsia"/>
          <w:szCs w:val="21"/>
        </w:rPr>
        <w:t>非一致时，必有</w:t>
      </w:r>
      <m:oMath>
        <m:sSub>
          <m:sSubPr>
            <m:ctrlPr>
              <w:rPr>
                <w:rFonts w:ascii="Cambria Math" w:hAnsi="Cambria Math" w:cs="Times New Roman"/>
              </w:rPr>
            </m:ctrlPr>
          </m:sSubPr>
          <m:e>
            <m:r>
              <m:rPr>
                <m:sty m:val="p"/>
              </m:rPr>
              <w:rPr>
                <w:rFonts w:ascii="Cambria Math" w:hAnsi="Cambria Math" w:cs="Times New Roman"/>
              </w:rPr>
              <m:t>λ</m:t>
            </m:r>
          </m:e>
          <m:sub>
            <m:r>
              <w:rPr>
                <w:rFonts w:ascii="Cambria Math" w:hAnsi="Cambria Math" w:cs="Times New Roman"/>
              </w:rPr>
              <m:t>max</m:t>
            </m:r>
          </m:sub>
        </m:sSub>
        <m:r>
          <w:rPr>
            <w:rFonts w:ascii="Cambria Math" w:hAnsi="Cambria Math" w:cs="Times New Roman"/>
          </w:rPr>
          <m:t>&gt;n</m:t>
        </m:r>
      </m:oMath>
      <w:r>
        <w:t>，</w:t>
      </w:r>
      <w:r>
        <w:rPr>
          <w:rFonts w:hint="eastAsia"/>
          <w:szCs w:val="21"/>
        </w:rPr>
        <w:t>故</w:t>
      </w:r>
      <m:oMath>
        <m:sSub>
          <m:sSubPr>
            <m:ctrlPr>
              <w:rPr>
                <w:rFonts w:ascii="Cambria Math" w:hAnsi="Cambria Math" w:cs="Times New Roman"/>
              </w:rPr>
            </m:ctrlPr>
          </m:sSubPr>
          <m:e>
            <m:r>
              <m:rPr>
                <m:sty m:val="p"/>
              </m:rPr>
              <w:rPr>
                <w:rFonts w:ascii="Cambria Math" w:hAnsi="Cambria Math" w:cs="Times New Roman"/>
              </w:rPr>
              <m:t>λ</m:t>
            </m:r>
          </m:e>
          <m:sub>
            <m:r>
              <w:rPr>
                <w:rFonts w:ascii="Cambria Math" w:hAnsi="Cambria Math" w:cs="Times New Roman"/>
              </w:rPr>
              <m:t>max</m:t>
            </m:r>
          </m:sub>
        </m:sSub>
      </m:oMath>
      <w:r>
        <w:rPr>
          <w:rFonts w:hint="eastAsia"/>
          <w:szCs w:val="21"/>
        </w:rPr>
        <w:t>比</w:t>
      </w:r>
      <w:r>
        <w:rPr>
          <w:rFonts w:cs="Times New Roman"/>
          <w:i/>
          <w:iCs/>
        </w:rPr>
        <w:t>n</w:t>
      </w:r>
      <w:r>
        <w:rPr>
          <w:rFonts w:hint="eastAsia"/>
          <w:szCs w:val="21"/>
        </w:rPr>
        <w:t>大得越多，</w:t>
      </w:r>
      <w:r>
        <w:rPr>
          <w:szCs w:val="21"/>
        </w:rPr>
        <w:t xml:space="preserve"> </w:t>
      </w:r>
      <w:r>
        <w:rPr>
          <w:rFonts w:cs="Times New Roman"/>
          <w:i/>
          <w:iCs/>
        </w:rPr>
        <w:t>A</w:t>
      </w:r>
      <w:r>
        <w:rPr>
          <w:rFonts w:hint="eastAsia"/>
          <w:szCs w:val="21"/>
        </w:rPr>
        <w:t>的非一致性程度也就越严重。</w:t>
      </w:r>
    </w:p>
    <w:p w:rsidR="00871665" w:rsidRDefault="00871665" w:rsidP="00871665">
      <w:pPr>
        <w:ind w:firstLine="480"/>
      </w:pPr>
      <w:r>
        <w:t>由此定义</w:t>
      </w:r>
      <w:r>
        <w:rPr>
          <w:rFonts w:hint="eastAsia"/>
        </w:rPr>
        <w:t>一致性指标</w:t>
      </w:r>
      <w:r>
        <w:rPr>
          <w:rFonts w:hint="eastAsia"/>
        </w:rPr>
        <w:t>CI</w:t>
      </w:r>
      <w:r>
        <w:t>(Consistency index)</w:t>
      </w:r>
      <w:r>
        <w:t>为：</w:t>
      </w:r>
    </w:p>
    <w:p w:rsidR="00871665" w:rsidRPr="00F0699F" w:rsidRDefault="00DA16AD" w:rsidP="00DA16AD">
      <w:pPr>
        <w:wordWrap w:val="0"/>
        <w:ind w:firstLine="480"/>
        <w:jc w:val="right"/>
      </w:pPr>
      <m:oMath>
        <m:r>
          <w:rPr>
            <w:rFonts w:ascii="Cambria Math" w:hAnsi="Cambria Math"/>
          </w:rPr>
          <m:t>CI=</m:t>
        </m:r>
        <m:f>
          <m:fPr>
            <m:ctrlPr>
              <w:rPr>
                <w:rFonts w:ascii="Cambria Math" w:hAnsi="Cambria Math"/>
                <w:i/>
              </w:rPr>
            </m:ctrlPr>
          </m:fPr>
          <m:num>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max</m:t>
                </m:r>
              </m:sub>
            </m:sSub>
            <m:r>
              <w:rPr>
                <w:rFonts w:ascii="Cambria Math" w:hAnsi="Cambria Math" w:cs="Times New Roman"/>
              </w:rPr>
              <m:t>-n</m:t>
            </m:r>
            <m:ctrlPr>
              <w:rPr>
                <w:rFonts w:ascii="Cambria Math" w:hAnsi="Cambria Math" w:cs="Times New Roman"/>
                <w:i/>
              </w:rPr>
            </m:ctrlPr>
          </m:num>
          <m:den>
            <m:r>
              <w:rPr>
                <w:rFonts w:ascii="Cambria Math" w:hAnsi="Cambria Math" w:cs="Times New Roman"/>
              </w:rPr>
              <m:t>n-1</m:t>
            </m:r>
          </m:den>
        </m:f>
      </m:oMath>
      <w:r>
        <w:rPr>
          <w:rFonts w:hint="eastAsia"/>
        </w:rPr>
        <w:t xml:space="preserve"> </w:t>
      </w:r>
      <w:r>
        <w:t xml:space="preserve">                                </w:t>
      </w:r>
      <w:r>
        <w:rPr>
          <w:rFonts w:hint="eastAsia"/>
        </w:rPr>
        <w:t>(</w:t>
      </w:r>
      <w:r>
        <w:t>13</w:t>
      </w:r>
      <w:r>
        <w:rPr>
          <w:rFonts w:hint="eastAsia"/>
        </w:rPr>
        <w:t>)</w:t>
      </w:r>
    </w:p>
    <w:p w:rsidR="00871665" w:rsidRDefault="00871665" w:rsidP="00871665">
      <w:pPr>
        <w:ind w:firstLine="480"/>
        <w:rPr>
          <w:szCs w:val="21"/>
        </w:rPr>
      </w:pPr>
      <w:r>
        <w:t>查找相应</w:t>
      </w:r>
      <w:r>
        <w:rPr>
          <w:rFonts w:hint="eastAsia"/>
        </w:rPr>
        <w:t>的平均随机一致性指标</w:t>
      </w:r>
      <w:r>
        <w:rPr>
          <w:rFonts w:hint="eastAsia"/>
        </w:rPr>
        <w:t>RI(</w:t>
      </w:r>
      <w:r>
        <w:t>randon index</w:t>
      </w:r>
      <w:r>
        <w:rPr>
          <w:rFonts w:hint="eastAsia"/>
        </w:rPr>
        <w:t>)</w:t>
      </w:r>
      <w:r>
        <w:rPr>
          <w:rFonts w:hint="eastAsia"/>
        </w:rPr>
        <w:t>，其值</w:t>
      </w:r>
      <w:r>
        <w:rPr>
          <w:rFonts w:hint="eastAsia"/>
          <w:szCs w:val="21"/>
        </w:rPr>
        <w:t>是这样得到的，用随机方法构造</w:t>
      </w:r>
      <w:r>
        <w:rPr>
          <w:rFonts w:cs="Times New Roman"/>
          <w:szCs w:val="21"/>
        </w:rPr>
        <w:t xml:space="preserve">500 </w:t>
      </w:r>
      <w:r>
        <w:rPr>
          <w:rFonts w:hint="eastAsia"/>
          <w:szCs w:val="21"/>
        </w:rPr>
        <w:t>个样本矩阵：随机地从</w:t>
      </w:r>
      <w:r>
        <w:rPr>
          <w:rFonts w:cs="Times New Roman"/>
          <w:szCs w:val="21"/>
        </w:rPr>
        <w:t xml:space="preserve">1~9 </w:t>
      </w:r>
      <w:r>
        <w:rPr>
          <w:rFonts w:hint="eastAsia"/>
          <w:szCs w:val="21"/>
        </w:rPr>
        <w:t>及其倒数中抽取数字构造正互反矩阵，求得最大特征根的平均值</w:t>
      </w:r>
      <m:oMath>
        <m:sSub>
          <m:sSubPr>
            <m:ctrlPr>
              <w:rPr>
                <w:rFonts w:ascii="Cambria Math" w:hAnsi="Cambria Math" w:cs="Times New Roman"/>
              </w:rPr>
            </m:ctrlPr>
          </m:sSubPr>
          <m:e>
            <m:r>
              <m:rPr>
                <m:sty m:val="p"/>
              </m:rPr>
              <w:rPr>
                <w:rFonts w:ascii="Cambria Math" w:hAnsi="Cambria Math" w:cs="Times New Roman"/>
              </w:rPr>
              <m:t>λ</m:t>
            </m:r>
          </m:e>
          <m:sub>
            <m:r>
              <w:rPr>
                <w:rFonts w:ascii="Cambria Math" w:hAnsi="Cambria Math" w:cs="Times New Roman"/>
              </w:rPr>
              <m:t>max</m:t>
            </m:r>
          </m:sub>
        </m:sSub>
      </m:oMath>
      <w:r>
        <w:rPr>
          <w:rFonts w:hint="eastAsia"/>
          <w:szCs w:val="21"/>
        </w:rPr>
        <w:t>，并定义</w:t>
      </w:r>
    </w:p>
    <w:p w:rsidR="00871665" w:rsidRDefault="00DA16AD" w:rsidP="00DA16AD">
      <w:pPr>
        <w:wordWrap w:val="0"/>
        <w:ind w:firstLine="480"/>
        <w:jc w:val="right"/>
        <w:rPr>
          <w:szCs w:val="21"/>
        </w:rPr>
      </w:pPr>
      <m:oMath>
        <m:r>
          <w:rPr>
            <w:rFonts w:ascii="Cambria Math" w:hAnsi="Cambria Math"/>
          </w:rPr>
          <m:t>RI=</m:t>
        </m:r>
        <m:f>
          <m:fPr>
            <m:ctrlPr>
              <w:rPr>
                <w:rFonts w:ascii="Cambria Math" w:hAnsi="Cambria Math"/>
                <w:i/>
              </w:rPr>
            </m:ctrlPr>
          </m:fPr>
          <m:num>
            <m:sSubSup>
              <m:sSubSupPr>
                <m:ctrlPr>
                  <w:rPr>
                    <w:rFonts w:ascii="Cambria Math" w:hAnsi="Cambria Math" w:cs="Times New Roman"/>
                    <w:i/>
                  </w:rPr>
                </m:ctrlPr>
              </m:sSubSupPr>
              <m:e>
                <m:r>
                  <w:rPr>
                    <w:rFonts w:ascii="Cambria Math" w:hAnsi="Cambria Math" w:cs="Times New Roman"/>
                  </w:rPr>
                  <m:t>λ</m:t>
                </m:r>
              </m:e>
              <m:sub>
                <m:r>
                  <w:rPr>
                    <w:rFonts w:ascii="Cambria Math" w:hAnsi="Cambria Math" w:cs="Times New Roman"/>
                  </w:rPr>
                  <m:t>max</m:t>
                </m:r>
              </m:sub>
              <m:sup>
                <m:r>
                  <w:rPr>
                    <w:rFonts w:ascii="Cambria Math" w:hAnsi="Cambria Math" w:cs="Times New Roman"/>
                  </w:rPr>
                  <m:t>'</m:t>
                </m:r>
              </m:sup>
            </m:sSubSup>
            <m:r>
              <w:rPr>
                <w:rFonts w:ascii="Cambria Math" w:hAnsi="Cambria Math" w:cs="Times New Roman"/>
              </w:rPr>
              <m:t>-n</m:t>
            </m:r>
            <m:ctrlPr>
              <w:rPr>
                <w:rFonts w:ascii="Cambria Math" w:hAnsi="Cambria Math" w:cs="Times New Roman"/>
                <w:i/>
              </w:rPr>
            </m:ctrlPr>
          </m:num>
          <m:den>
            <m:r>
              <w:rPr>
                <w:rFonts w:ascii="Cambria Math" w:hAnsi="Cambria Math" w:cs="Times New Roman"/>
              </w:rPr>
              <m:t>n-1</m:t>
            </m:r>
          </m:den>
        </m:f>
      </m:oMath>
      <w:r>
        <w:rPr>
          <w:rFonts w:hint="eastAsia"/>
        </w:rPr>
        <w:t xml:space="preserve">  </w:t>
      </w:r>
      <w:r>
        <w:t xml:space="preserve">                                (14</w:t>
      </w:r>
      <w:r>
        <w:rPr>
          <w:rFonts w:hint="eastAsia"/>
        </w:rPr>
        <w:t>)</w:t>
      </w:r>
    </w:p>
    <w:p w:rsidR="00871665" w:rsidRDefault="00871665" w:rsidP="00871665">
      <w:pPr>
        <w:ind w:firstLine="480"/>
        <w:rPr>
          <w:szCs w:val="21"/>
        </w:rPr>
      </w:pPr>
      <w:r>
        <w:rPr>
          <w:rFonts w:hint="eastAsia"/>
          <w:szCs w:val="21"/>
        </w:rPr>
        <w:t>对</w:t>
      </w:r>
      <w:r>
        <w:rPr>
          <w:rFonts w:cs="Times New Roman"/>
          <w:i/>
          <w:iCs/>
        </w:rPr>
        <w:t xml:space="preserve">n </w:t>
      </w:r>
      <w:r>
        <w:rPr>
          <w:rFonts w:ascii="SymbolMT" w:eastAsia="SymbolMT" w:cs="SymbolMT"/>
        </w:rPr>
        <w:t>=</w:t>
      </w:r>
      <w:r>
        <w:rPr>
          <w:rFonts w:cs="Times New Roman"/>
        </w:rPr>
        <w:t>1,</w:t>
      </w:r>
      <w:r>
        <w:rPr>
          <w:rFonts w:ascii="MT-Extra" w:eastAsia="MT-Extra" w:cs="MT-Extra"/>
        </w:rPr>
        <w:t>…</w:t>
      </w:r>
      <w:r w:rsidR="00011129">
        <w:rPr>
          <w:rFonts w:cs="Times New Roman"/>
        </w:rPr>
        <w:t>,8</w:t>
      </w:r>
      <w:r>
        <w:rPr>
          <w:rFonts w:hint="eastAsia"/>
          <w:szCs w:val="21"/>
        </w:rPr>
        <w:t>，</w:t>
      </w:r>
      <w:r>
        <w:rPr>
          <w:rFonts w:cs="Times New Roman"/>
          <w:szCs w:val="21"/>
        </w:rPr>
        <w:t>Saaty</w:t>
      </w:r>
      <w:r>
        <w:rPr>
          <w:rFonts w:hint="eastAsia"/>
          <w:szCs w:val="21"/>
        </w:rPr>
        <w:t>给出了</w:t>
      </w:r>
      <w:r>
        <w:rPr>
          <w:rFonts w:cs="Times New Roman"/>
          <w:i/>
          <w:iCs/>
        </w:rPr>
        <w:t xml:space="preserve">RI </w:t>
      </w:r>
      <w:r>
        <w:rPr>
          <w:rFonts w:hint="eastAsia"/>
          <w:szCs w:val="21"/>
        </w:rPr>
        <w:t>的值，如表所示。</w:t>
      </w:r>
    </w:p>
    <w:tbl>
      <w:tblPr>
        <w:tblStyle w:val="a8"/>
        <w:tblW w:w="0" w:type="auto"/>
        <w:tblLook w:val="04A0" w:firstRow="1" w:lastRow="0" w:firstColumn="1" w:lastColumn="0" w:noHBand="0" w:noVBand="1"/>
      </w:tblPr>
      <w:tblGrid>
        <w:gridCol w:w="1082"/>
        <w:gridCol w:w="1082"/>
        <w:gridCol w:w="1082"/>
        <w:gridCol w:w="1082"/>
        <w:gridCol w:w="1082"/>
        <w:gridCol w:w="1083"/>
        <w:gridCol w:w="1083"/>
        <w:gridCol w:w="1083"/>
        <w:gridCol w:w="1083"/>
      </w:tblGrid>
      <w:tr w:rsidR="00011129" w:rsidTr="00011129">
        <w:tc>
          <w:tcPr>
            <w:tcW w:w="9742" w:type="dxa"/>
            <w:gridSpan w:val="9"/>
            <w:tcBorders>
              <w:top w:val="nil"/>
              <w:left w:val="nil"/>
              <w:bottom w:val="single" w:sz="4" w:space="0" w:color="auto"/>
              <w:right w:val="nil"/>
            </w:tcBorders>
          </w:tcPr>
          <w:p w:rsidR="00011129" w:rsidRPr="00011129" w:rsidRDefault="00011129" w:rsidP="00011129">
            <w:pPr>
              <w:pStyle w:val="6"/>
              <w:rPr>
                <w:szCs w:val="21"/>
              </w:rPr>
            </w:pPr>
            <w:r>
              <w:rPr>
                <w:b/>
              </w:rPr>
              <w:t xml:space="preserve"> </w:t>
            </w:r>
            <w:r w:rsidRPr="00011129">
              <w:t>The order of the matrix (first row) and the average R. I. (second row).</w:t>
            </w:r>
            <w:r w:rsidR="00886AFF">
              <w:t>[</w:t>
            </w:r>
            <w:r w:rsidR="00886AFF">
              <w:t>引用</w:t>
            </w:r>
            <w:r w:rsidR="00886AFF">
              <w:t>]</w:t>
            </w:r>
          </w:p>
        </w:tc>
      </w:tr>
      <w:tr w:rsidR="00011129" w:rsidTr="00011129">
        <w:tc>
          <w:tcPr>
            <w:tcW w:w="1082" w:type="dxa"/>
            <w:tcBorders>
              <w:left w:val="nil"/>
              <w:right w:val="nil"/>
            </w:tcBorders>
          </w:tcPr>
          <w:p w:rsidR="00011129" w:rsidRDefault="00011129" w:rsidP="00871665">
            <w:pPr>
              <w:ind w:firstLineChars="0" w:firstLine="0"/>
              <w:rPr>
                <w:szCs w:val="21"/>
              </w:rPr>
            </w:pPr>
            <w:r>
              <w:rPr>
                <w:rFonts w:hint="eastAsia"/>
                <w:szCs w:val="21"/>
              </w:rPr>
              <w:t>n</w:t>
            </w:r>
          </w:p>
        </w:tc>
        <w:tc>
          <w:tcPr>
            <w:tcW w:w="1082" w:type="dxa"/>
            <w:tcBorders>
              <w:left w:val="nil"/>
              <w:right w:val="nil"/>
            </w:tcBorders>
          </w:tcPr>
          <w:p w:rsidR="00011129" w:rsidRDefault="00011129" w:rsidP="00871665">
            <w:pPr>
              <w:ind w:firstLineChars="0" w:firstLine="0"/>
              <w:rPr>
                <w:szCs w:val="21"/>
              </w:rPr>
            </w:pPr>
            <w:r>
              <w:rPr>
                <w:rFonts w:hint="eastAsia"/>
                <w:szCs w:val="21"/>
              </w:rPr>
              <w:t>1</w:t>
            </w:r>
          </w:p>
        </w:tc>
        <w:tc>
          <w:tcPr>
            <w:tcW w:w="1082" w:type="dxa"/>
            <w:tcBorders>
              <w:left w:val="nil"/>
              <w:right w:val="nil"/>
            </w:tcBorders>
          </w:tcPr>
          <w:p w:rsidR="00011129" w:rsidRDefault="00011129" w:rsidP="00871665">
            <w:pPr>
              <w:ind w:firstLineChars="0" w:firstLine="0"/>
              <w:rPr>
                <w:szCs w:val="21"/>
              </w:rPr>
            </w:pPr>
            <w:r>
              <w:rPr>
                <w:rFonts w:hint="eastAsia"/>
                <w:szCs w:val="21"/>
              </w:rPr>
              <w:t>2</w:t>
            </w:r>
          </w:p>
        </w:tc>
        <w:tc>
          <w:tcPr>
            <w:tcW w:w="1082" w:type="dxa"/>
            <w:tcBorders>
              <w:left w:val="nil"/>
              <w:right w:val="nil"/>
            </w:tcBorders>
          </w:tcPr>
          <w:p w:rsidR="00011129" w:rsidRDefault="00011129" w:rsidP="00871665">
            <w:pPr>
              <w:ind w:firstLineChars="0" w:firstLine="0"/>
              <w:rPr>
                <w:szCs w:val="21"/>
              </w:rPr>
            </w:pPr>
            <w:r>
              <w:rPr>
                <w:rFonts w:hint="eastAsia"/>
                <w:szCs w:val="21"/>
              </w:rPr>
              <w:t>3</w:t>
            </w:r>
          </w:p>
        </w:tc>
        <w:tc>
          <w:tcPr>
            <w:tcW w:w="1082" w:type="dxa"/>
            <w:tcBorders>
              <w:left w:val="nil"/>
              <w:right w:val="nil"/>
            </w:tcBorders>
          </w:tcPr>
          <w:p w:rsidR="00011129" w:rsidRDefault="00011129" w:rsidP="00871665">
            <w:pPr>
              <w:ind w:firstLineChars="0" w:firstLine="0"/>
              <w:rPr>
                <w:szCs w:val="21"/>
              </w:rPr>
            </w:pPr>
            <w:r>
              <w:rPr>
                <w:rFonts w:hint="eastAsia"/>
                <w:szCs w:val="21"/>
              </w:rPr>
              <w:t>4</w:t>
            </w:r>
          </w:p>
        </w:tc>
        <w:tc>
          <w:tcPr>
            <w:tcW w:w="1083" w:type="dxa"/>
            <w:tcBorders>
              <w:left w:val="nil"/>
              <w:right w:val="nil"/>
            </w:tcBorders>
          </w:tcPr>
          <w:p w:rsidR="00011129" w:rsidRDefault="00011129" w:rsidP="00871665">
            <w:pPr>
              <w:ind w:firstLineChars="0" w:firstLine="0"/>
              <w:rPr>
                <w:szCs w:val="21"/>
              </w:rPr>
            </w:pPr>
            <w:r>
              <w:rPr>
                <w:rFonts w:hint="eastAsia"/>
                <w:szCs w:val="21"/>
              </w:rPr>
              <w:t>5</w:t>
            </w:r>
          </w:p>
        </w:tc>
        <w:tc>
          <w:tcPr>
            <w:tcW w:w="1083" w:type="dxa"/>
            <w:tcBorders>
              <w:left w:val="nil"/>
              <w:right w:val="nil"/>
            </w:tcBorders>
          </w:tcPr>
          <w:p w:rsidR="00011129" w:rsidRDefault="00011129" w:rsidP="00871665">
            <w:pPr>
              <w:ind w:firstLineChars="0" w:firstLine="0"/>
              <w:rPr>
                <w:szCs w:val="21"/>
              </w:rPr>
            </w:pPr>
            <w:r>
              <w:rPr>
                <w:rFonts w:hint="eastAsia"/>
                <w:szCs w:val="21"/>
              </w:rPr>
              <w:t>6</w:t>
            </w:r>
          </w:p>
        </w:tc>
        <w:tc>
          <w:tcPr>
            <w:tcW w:w="1083" w:type="dxa"/>
            <w:tcBorders>
              <w:left w:val="nil"/>
              <w:right w:val="nil"/>
            </w:tcBorders>
          </w:tcPr>
          <w:p w:rsidR="00011129" w:rsidRDefault="00011129" w:rsidP="00871665">
            <w:pPr>
              <w:ind w:firstLineChars="0" w:firstLine="0"/>
              <w:rPr>
                <w:szCs w:val="21"/>
              </w:rPr>
            </w:pPr>
            <w:r>
              <w:rPr>
                <w:rFonts w:hint="eastAsia"/>
                <w:szCs w:val="21"/>
              </w:rPr>
              <w:t>7</w:t>
            </w:r>
          </w:p>
        </w:tc>
        <w:tc>
          <w:tcPr>
            <w:tcW w:w="1083" w:type="dxa"/>
            <w:tcBorders>
              <w:left w:val="nil"/>
              <w:right w:val="nil"/>
            </w:tcBorders>
          </w:tcPr>
          <w:p w:rsidR="00011129" w:rsidRDefault="00011129" w:rsidP="00871665">
            <w:pPr>
              <w:ind w:firstLineChars="0" w:firstLine="0"/>
              <w:rPr>
                <w:szCs w:val="21"/>
              </w:rPr>
            </w:pPr>
            <w:r>
              <w:rPr>
                <w:rFonts w:hint="eastAsia"/>
                <w:szCs w:val="21"/>
              </w:rPr>
              <w:t>8</w:t>
            </w:r>
          </w:p>
        </w:tc>
      </w:tr>
      <w:tr w:rsidR="00011129" w:rsidTr="00011129">
        <w:tc>
          <w:tcPr>
            <w:tcW w:w="1082" w:type="dxa"/>
            <w:tcBorders>
              <w:left w:val="nil"/>
              <w:right w:val="nil"/>
            </w:tcBorders>
          </w:tcPr>
          <w:p w:rsidR="00011129" w:rsidRDefault="00011129" w:rsidP="00871665">
            <w:pPr>
              <w:ind w:firstLineChars="0" w:firstLine="0"/>
              <w:rPr>
                <w:szCs w:val="21"/>
              </w:rPr>
            </w:pPr>
            <w:r>
              <w:rPr>
                <w:rFonts w:hint="eastAsia"/>
                <w:szCs w:val="21"/>
              </w:rPr>
              <w:t>RI</w:t>
            </w:r>
          </w:p>
        </w:tc>
        <w:tc>
          <w:tcPr>
            <w:tcW w:w="1082" w:type="dxa"/>
            <w:tcBorders>
              <w:left w:val="nil"/>
              <w:right w:val="nil"/>
            </w:tcBorders>
          </w:tcPr>
          <w:p w:rsidR="00011129" w:rsidRDefault="00011129" w:rsidP="00871665">
            <w:pPr>
              <w:ind w:firstLineChars="0" w:firstLine="0"/>
              <w:rPr>
                <w:szCs w:val="21"/>
              </w:rPr>
            </w:pPr>
            <w:r>
              <w:rPr>
                <w:rFonts w:hint="eastAsia"/>
                <w:szCs w:val="21"/>
              </w:rPr>
              <w:t>0</w:t>
            </w:r>
          </w:p>
        </w:tc>
        <w:tc>
          <w:tcPr>
            <w:tcW w:w="1082" w:type="dxa"/>
            <w:tcBorders>
              <w:left w:val="nil"/>
              <w:right w:val="nil"/>
            </w:tcBorders>
          </w:tcPr>
          <w:p w:rsidR="00011129" w:rsidRDefault="00011129" w:rsidP="00871665">
            <w:pPr>
              <w:ind w:firstLineChars="0" w:firstLine="0"/>
              <w:rPr>
                <w:szCs w:val="21"/>
              </w:rPr>
            </w:pPr>
            <w:r>
              <w:rPr>
                <w:rFonts w:hint="eastAsia"/>
                <w:szCs w:val="21"/>
              </w:rPr>
              <w:t>0</w:t>
            </w:r>
          </w:p>
        </w:tc>
        <w:tc>
          <w:tcPr>
            <w:tcW w:w="1082" w:type="dxa"/>
            <w:tcBorders>
              <w:left w:val="nil"/>
              <w:right w:val="nil"/>
            </w:tcBorders>
          </w:tcPr>
          <w:p w:rsidR="00011129" w:rsidRDefault="00011129" w:rsidP="00871665">
            <w:pPr>
              <w:ind w:firstLineChars="0" w:firstLine="0"/>
              <w:rPr>
                <w:szCs w:val="21"/>
              </w:rPr>
            </w:pPr>
            <w:r>
              <w:rPr>
                <w:rFonts w:hint="eastAsia"/>
                <w:szCs w:val="21"/>
              </w:rPr>
              <w:t>0.52</w:t>
            </w:r>
          </w:p>
        </w:tc>
        <w:tc>
          <w:tcPr>
            <w:tcW w:w="1082" w:type="dxa"/>
            <w:tcBorders>
              <w:left w:val="nil"/>
              <w:right w:val="nil"/>
            </w:tcBorders>
          </w:tcPr>
          <w:p w:rsidR="00011129" w:rsidRDefault="00011129" w:rsidP="00871665">
            <w:pPr>
              <w:ind w:firstLineChars="0" w:firstLine="0"/>
              <w:rPr>
                <w:szCs w:val="21"/>
              </w:rPr>
            </w:pPr>
            <w:r>
              <w:rPr>
                <w:rFonts w:hint="eastAsia"/>
                <w:szCs w:val="21"/>
              </w:rPr>
              <w:t>0.89</w:t>
            </w:r>
          </w:p>
        </w:tc>
        <w:tc>
          <w:tcPr>
            <w:tcW w:w="1083" w:type="dxa"/>
            <w:tcBorders>
              <w:left w:val="nil"/>
              <w:right w:val="nil"/>
            </w:tcBorders>
          </w:tcPr>
          <w:p w:rsidR="00011129" w:rsidRDefault="00011129" w:rsidP="00871665">
            <w:pPr>
              <w:ind w:firstLineChars="0" w:firstLine="0"/>
              <w:rPr>
                <w:szCs w:val="21"/>
              </w:rPr>
            </w:pPr>
            <w:r>
              <w:rPr>
                <w:rFonts w:hint="eastAsia"/>
                <w:szCs w:val="21"/>
              </w:rPr>
              <w:t>1.11</w:t>
            </w:r>
          </w:p>
        </w:tc>
        <w:tc>
          <w:tcPr>
            <w:tcW w:w="1083" w:type="dxa"/>
            <w:tcBorders>
              <w:left w:val="nil"/>
              <w:right w:val="nil"/>
            </w:tcBorders>
          </w:tcPr>
          <w:p w:rsidR="00011129" w:rsidRDefault="00011129" w:rsidP="00871665">
            <w:pPr>
              <w:ind w:firstLineChars="0" w:firstLine="0"/>
              <w:rPr>
                <w:szCs w:val="21"/>
              </w:rPr>
            </w:pPr>
            <w:r>
              <w:rPr>
                <w:rFonts w:hint="eastAsia"/>
                <w:szCs w:val="21"/>
              </w:rPr>
              <w:t>1.25</w:t>
            </w:r>
          </w:p>
        </w:tc>
        <w:tc>
          <w:tcPr>
            <w:tcW w:w="1083" w:type="dxa"/>
            <w:tcBorders>
              <w:left w:val="nil"/>
              <w:right w:val="nil"/>
            </w:tcBorders>
          </w:tcPr>
          <w:p w:rsidR="00011129" w:rsidRDefault="00011129" w:rsidP="00871665">
            <w:pPr>
              <w:ind w:firstLineChars="0" w:firstLine="0"/>
              <w:rPr>
                <w:szCs w:val="21"/>
              </w:rPr>
            </w:pPr>
            <w:r>
              <w:rPr>
                <w:rFonts w:hint="eastAsia"/>
                <w:szCs w:val="21"/>
              </w:rPr>
              <w:t>1.35</w:t>
            </w:r>
          </w:p>
        </w:tc>
        <w:tc>
          <w:tcPr>
            <w:tcW w:w="1083" w:type="dxa"/>
            <w:tcBorders>
              <w:left w:val="nil"/>
              <w:right w:val="nil"/>
            </w:tcBorders>
          </w:tcPr>
          <w:p w:rsidR="00011129" w:rsidRDefault="00011129" w:rsidP="00871665">
            <w:pPr>
              <w:ind w:firstLineChars="0" w:firstLine="0"/>
              <w:rPr>
                <w:szCs w:val="21"/>
              </w:rPr>
            </w:pPr>
            <w:r>
              <w:rPr>
                <w:rFonts w:hint="eastAsia"/>
                <w:szCs w:val="21"/>
              </w:rPr>
              <w:t>1.4</w:t>
            </w:r>
            <w:r>
              <w:rPr>
                <w:szCs w:val="21"/>
              </w:rPr>
              <w:t>0</w:t>
            </w:r>
          </w:p>
        </w:tc>
      </w:tr>
    </w:tbl>
    <w:p w:rsidR="00871665" w:rsidRPr="00BA5DFD" w:rsidRDefault="00871665" w:rsidP="00871665">
      <w:pPr>
        <w:ind w:firstLine="480"/>
        <w:rPr>
          <w:rFonts w:cs="Times New Roman"/>
          <w:iCs/>
        </w:rPr>
      </w:pPr>
    </w:p>
    <w:p w:rsidR="00871665" w:rsidRDefault="00871665" w:rsidP="00E47F17">
      <w:pPr>
        <w:pStyle w:val="3"/>
      </w:pPr>
      <w:r>
        <w:t>最终计算一致性比例</w:t>
      </w:r>
      <w:r>
        <w:rPr>
          <w:rFonts w:hint="eastAsia"/>
        </w:rPr>
        <w:t>C</w:t>
      </w:r>
      <w:r>
        <w:t>R</w:t>
      </w:r>
    </w:p>
    <w:p w:rsidR="002252EB" w:rsidRPr="00503CED" w:rsidRDefault="002252EB" w:rsidP="002252EB">
      <w:pPr>
        <w:ind w:firstLine="480"/>
        <w:rPr>
          <w:color w:val="FF0000"/>
        </w:rPr>
      </w:pPr>
      <w:r w:rsidRPr="00503CED">
        <w:rPr>
          <w:color w:val="FF0000"/>
        </w:rPr>
        <w:t>定义一致性比例为</w:t>
      </w:r>
    </w:p>
    <w:p w:rsidR="00871665" w:rsidRPr="00F0699F" w:rsidRDefault="00871665" w:rsidP="00DA16AD">
      <w:pPr>
        <w:wordWrap w:val="0"/>
        <w:ind w:firstLine="480"/>
        <w:jc w:val="right"/>
      </w:pPr>
      <m:oMath>
        <m:r>
          <w:rPr>
            <w:rFonts w:ascii="Cambria Math" w:hAnsi="Cambria Math"/>
          </w:rPr>
          <m:t>CR=</m:t>
        </m:r>
        <m:f>
          <m:fPr>
            <m:ctrlPr>
              <w:rPr>
                <w:rFonts w:ascii="Cambria Math" w:hAnsi="Cambria Math"/>
              </w:rPr>
            </m:ctrlPr>
          </m:fPr>
          <m:num>
            <m:r>
              <w:rPr>
                <w:rFonts w:ascii="Cambria Math" w:hAnsi="Cambria Math"/>
              </w:rPr>
              <m:t>CI</m:t>
            </m:r>
          </m:num>
          <m:den>
            <m:r>
              <w:rPr>
                <w:rFonts w:ascii="Cambria Math" w:hAnsi="Cambria Math"/>
              </w:rPr>
              <m:t>RI</m:t>
            </m:r>
          </m:den>
        </m:f>
      </m:oMath>
      <w:r w:rsidR="00DA16AD">
        <w:rPr>
          <w:rFonts w:hint="eastAsia"/>
        </w:rPr>
        <w:t xml:space="preserve">  </w:t>
      </w:r>
      <w:r w:rsidR="00DA16AD">
        <w:t xml:space="preserve">                                  </w:t>
      </w:r>
      <w:r w:rsidR="00DA16AD">
        <w:rPr>
          <w:rFonts w:hint="eastAsia"/>
        </w:rPr>
        <w:t>(</w:t>
      </w:r>
      <w:r w:rsidR="00DA16AD">
        <w:t>15</w:t>
      </w:r>
      <w:r w:rsidR="00DA16AD">
        <w:rPr>
          <w:rFonts w:hint="eastAsia"/>
        </w:rPr>
        <w:t>)</w:t>
      </w:r>
    </w:p>
    <w:p w:rsidR="00871665" w:rsidRPr="006F4859" w:rsidRDefault="00871665" w:rsidP="00871665">
      <w:pPr>
        <w:ind w:firstLine="480"/>
        <w:rPr>
          <w:szCs w:val="21"/>
        </w:rPr>
      </w:pPr>
      <w:r>
        <w:rPr>
          <w:rFonts w:hint="eastAsia"/>
          <w:szCs w:val="21"/>
        </w:rPr>
        <w:t>当</w:t>
      </w:r>
      <w:r>
        <w:rPr>
          <w:rFonts w:cs="Times New Roman"/>
          <w:i/>
          <w:iCs/>
        </w:rPr>
        <w:t xml:space="preserve">CR </w:t>
      </w:r>
      <w:r>
        <w:rPr>
          <w:rFonts w:ascii="SymbolMT" w:eastAsia="SymbolMT" w:cs="SymbolMT"/>
        </w:rPr>
        <w:t>&lt;</w:t>
      </w:r>
      <w:r>
        <w:rPr>
          <w:rFonts w:cs="Times New Roman"/>
        </w:rPr>
        <w:t>0.10</w:t>
      </w:r>
      <w:r>
        <w:rPr>
          <w:rFonts w:hint="eastAsia"/>
          <w:szCs w:val="21"/>
        </w:rPr>
        <w:t>时，认为判断矩阵的一致性是可以接受的，否则应对判断矩阵作适当修</w:t>
      </w:r>
      <w:r w:rsidRPr="006F4859">
        <w:rPr>
          <w:rFonts w:hint="eastAsia"/>
          <w:szCs w:val="21"/>
        </w:rPr>
        <w:t>正。</w:t>
      </w:r>
    </w:p>
    <w:p w:rsidR="00871665" w:rsidRPr="00011129" w:rsidRDefault="00871665" w:rsidP="00011129">
      <w:pPr>
        <w:widowControl/>
        <w:spacing w:line="240" w:lineRule="auto"/>
        <w:ind w:firstLineChars="0" w:firstLine="0"/>
        <w:rPr>
          <w:rFonts w:ascii="宋体" w:eastAsia="宋体" w:hAnsi="宋体" w:cs="宋体"/>
          <w:color w:val="000000"/>
          <w:kern w:val="0"/>
          <w:sz w:val="22"/>
          <w:szCs w:val="22"/>
        </w:rPr>
      </w:pPr>
      <w:r w:rsidRPr="00404BE2">
        <w:rPr>
          <w:rFonts w:hint="eastAsia"/>
        </w:rPr>
        <w:t>根据以上原则，针对准测层的判断矩阵</w:t>
      </w:r>
      <w:r w:rsidRPr="00404BE2">
        <w:rPr>
          <w:rFonts w:hint="eastAsia"/>
        </w:rPr>
        <w:t>A</w:t>
      </w:r>
      <w:r w:rsidRPr="00404BE2">
        <w:t>，可以计算的得到最大的特征值为</w:t>
      </w:r>
      <m:oMath>
        <m:sSub>
          <m:sSubPr>
            <m:ctrlPr>
              <w:rPr>
                <w:rFonts w:ascii="Cambria Math" w:hAnsi="Cambria Math" w:cs="Times New Roman"/>
              </w:rPr>
            </m:ctrlPr>
          </m:sSubPr>
          <m:e>
            <m:r>
              <m:rPr>
                <m:sty m:val="p"/>
              </m:rPr>
              <w:rPr>
                <w:rFonts w:ascii="Cambria Math" w:hAnsi="Cambria Math" w:cs="Times New Roman"/>
              </w:rPr>
              <m:t>λ</m:t>
            </m:r>
          </m:e>
          <m:sub>
            <m:r>
              <w:rPr>
                <w:rFonts w:ascii="Cambria Math" w:hAnsi="Cambria Math" w:cs="Times New Roman"/>
              </w:rPr>
              <m:t>max</m:t>
            </m:r>
          </m:sub>
        </m:sSub>
        <m:r>
          <w:rPr>
            <w:rFonts w:ascii="Cambria Math" w:hAnsi="Cambria Math" w:cs="Times New Roman"/>
          </w:rPr>
          <m:t>=</m:t>
        </m:r>
      </m:oMath>
      <w:r w:rsidR="00011129">
        <w:rPr>
          <w:rFonts w:ascii="宋体" w:eastAsia="宋体" w:hAnsi="宋体" w:cs="宋体" w:hint="eastAsia"/>
          <w:color w:val="000000"/>
          <w:kern w:val="0"/>
          <w:sz w:val="22"/>
          <w:szCs w:val="22"/>
        </w:rPr>
        <w:t>8.687</w:t>
      </w:r>
      <w:r w:rsidRPr="00404BE2">
        <w:t>，在</w:t>
      </w:r>
      <w:r w:rsidRPr="00404BE2">
        <w:rPr>
          <w:rFonts w:hint="eastAsia"/>
        </w:rPr>
        <w:t>n=</w:t>
      </w:r>
      <w:r w:rsidR="00011129">
        <w:t>8</w:t>
      </w:r>
      <w:r w:rsidRPr="00404BE2">
        <w:rPr>
          <w:rFonts w:hint="eastAsia"/>
        </w:rPr>
        <w:t>时，一致性比例为</w:t>
      </w:r>
      <w:r w:rsidRPr="00404BE2">
        <w:rPr>
          <w:rFonts w:hint="eastAsia"/>
        </w:rPr>
        <w:t>CR</w:t>
      </w:r>
      <w:r w:rsidRPr="00404BE2">
        <w:t>=</w:t>
      </w:r>
      <w:r w:rsidR="00011129">
        <w:t>0.07</w:t>
      </w:r>
      <w:r w:rsidRPr="00404BE2">
        <w:t xml:space="preserve"> &lt;0.1</w:t>
      </w:r>
      <w:r w:rsidRPr="00404BE2">
        <w:t>，由此</w:t>
      </w:r>
      <w:r w:rsidRPr="00404BE2">
        <w:rPr>
          <w:rFonts w:hint="eastAsia"/>
        </w:rPr>
        <w:t>可以总结</w:t>
      </w:r>
      <w:r w:rsidRPr="00404BE2">
        <w:t>上文中得到判断矩阵</w:t>
      </w:r>
      <w:r>
        <w:t>A</w:t>
      </w:r>
      <w:r>
        <w:t>满足一致性要求。</w:t>
      </w:r>
    </w:p>
    <w:p w:rsidR="00BA5DFD" w:rsidRPr="00BA5DFD" w:rsidRDefault="00BA5DFD" w:rsidP="00BA5DFD">
      <w:pPr>
        <w:ind w:firstLine="480"/>
        <w:rPr>
          <w:color w:val="FF0000"/>
        </w:rPr>
      </w:pPr>
      <w:r w:rsidRPr="00BA5DFD">
        <w:rPr>
          <w:rFonts w:hint="eastAsia"/>
          <w:color w:val="FF0000"/>
        </w:rPr>
        <w:t>在计算候选教练员的判断矩阵时</w:t>
      </w:r>
      <w:r>
        <w:rPr>
          <w:rFonts w:hint="eastAsia"/>
          <w:color w:val="FF0000"/>
        </w:rPr>
        <w:t>，由于</w:t>
      </w:r>
      <w:r>
        <w:rPr>
          <w:color w:val="FF0000"/>
        </w:rPr>
        <w:t>矩阵的阶数</w:t>
      </w:r>
      <w:r>
        <w:rPr>
          <w:color w:val="FF0000"/>
        </w:rPr>
        <w:t>n</w:t>
      </w:r>
      <w:r>
        <w:rPr>
          <w:color w:val="FF0000"/>
        </w:rPr>
        <w:t>过大，因此，利用</w:t>
      </w:r>
      <w:r>
        <w:rPr>
          <w:color w:val="FF0000"/>
        </w:rPr>
        <w:t>RI</w:t>
      </w:r>
      <w:r>
        <w:rPr>
          <w:color w:val="FF0000"/>
        </w:rPr>
        <w:t>的定义计算，当</w:t>
      </w:r>
      <w:r>
        <w:rPr>
          <w:color w:val="FF0000"/>
        </w:rPr>
        <w:t>n=</w:t>
      </w:r>
      <w:r w:rsidR="00503CED">
        <w:rPr>
          <w:color w:val="FF0000"/>
        </w:rPr>
        <w:t>100</w:t>
      </w:r>
      <w:r>
        <w:rPr>
          <w:color w:val="FF0000"/>
        </w:rPr>
        <w:t>时的</w:t>
      </w:r>
      <w:r w:rsidR="00503CED">
        <w:rPr>
          <w:color w:val="FF0000"/>
        </w:rPr>
        <w:t>RI=1.727</w:t>
      </w:r>
      <w:r>
        <w:rPr>
          <w:color w:val="FF0000"/>
        </w:rPr>
        <w:t>。</w:t>
      </w:r>
    </w:p>
    <w:p w:rsidR="00871665" w:rsidRDefault="00871665" w:rsidP="00871665">
      <w:pPr>
        <w:ind w:firstLine="480"/>
      </w:pPr>
      <w:r>
        <w:t>下表给出了候选教练员的判断矩阵的一致性检验</w:t>
      </w:r>
      <w:r w:rsidR="00EB474E">
        <w:t>向量：</w:t>
      </w:r>
    </w:p>
    <w:p w:rsidR="00456F4B" w:rsidRDefault="00456F4B" w:rsidP="00871665">
      <w:pPr>
        <w:ind w:firstLine="480"/>
      </w:pPr>
    </w:p>
    <w:tbl>
      <w:tblPr>
        <w:tblStyle w:val="a8"/>
        <w:tblW w:w="0" w:type="auto"/>
        <w:tblLayout w:type="fixed"/>
        <w:tblLook w:val="04A0" w:firstRow="1" w:lastRow="0" w:firstColumn="1" w:lastColumn="0" w:noHBand="0" w:noVBand="1"/>
      </w:tblPr>
      <w:tblGrid>
        <w:gridCol w:w="1082"/>
        <w:gridCol w:w="1082"/>
        <w:gridCol w:w="1083"/>
        <w:gridCol w:w="1082"/>
        <w:gridCol w:w="1083"/>
        <w:gridCol w:w="1082"/>
        <w:gridCol w:w="1083"/>
        <w:gridCol w:w="1082"/>
        <w:gridCol w:w="1083"/>
      </w:tblGrid>
      <w:tr w:rsidR="00456F4B" w:rsidTr="006B5569">
        <w:tc>
          <w:tcPr>
            <w:tcW w:w="9742" w:type="dxa"/>
            <w:gridSpan w:val="9"/>
            <w:tcBorders>
              <w:top w:val="nil"/>
              <w:left w:val="nil"/>
              <w:bottom w:val="single" w:sz="4" w:space="0" w:color="auto"/>
              <w:right w:val="nil"/>
            </w:tcBorders>
            <w:vAlign w:val="center"/>
          </w:tcPr>
          <w:p w:rsidR="00456F4B" w:rsidRPr="005935A4" w:rsidRDefault="00456F4B" w:rsidP="00456F4B">
            <w:pPr>
              <w:pStyle w:val="6"/>
            </w:pPr>
            <w:r>
              <w:t xml:space="preserve"> Consistency Check of Alternative Level</w:t>
            </w:r>
          </w:p>
        </w:tc>
      </w:tr>
      <w:tr w:rsidR="00456F4B" w:rsidTr="006B5569">
        <w:tc>
          <w:tcPr>
            <w:tcW w:w="1082" w:type="dxa"/>
            <w:tcBorders>
              <w:left w:val="nil"/>
              <w:bottom w:val="single" w:sz="4" w:space="0" w:color="auto"/>
              <w:right w:val="nil"/>
            </w:tcBorders>
            <w:vAlign w:val="center"/>
          </w:tcPr>
          <w:p w:rsidR="00456F4B" w:rsidRPr="005935A4" w:rsidRDefault="00456F4B" w:rsidP="00456F4B">
            <w:pPr>
              <w:ind w:firstLineChars="0" w:firstLine="0"/>
              <w:jc w:val="center"/>
            </w:pPr>
            <w:r w:rsidRPr="00456F4B">
              <w:rPr>
                <w:sz w:val="22"/>
              </w:rPr>
              <w:t>Criterion</w:t>
            </w:r>
          </w:p>
        </w:tc>
        <w:tc>
          <w:tcPr>
            <w:tcW w:w="1082" w:type="dxa"/>
            <w:tcBorders>
              <w:left w:val="nil"/>
              <w:bottom w:val="single" w:sz="4" w:space="0" w:color="auto"/>
              <w:right w:val="nil"/>
            </w:tcBorders>
            <w:vAlign w:val="center"/>
          </w:tcPr>
          <w:p w:rsidR="00456F4B" w:rsidRPr="005935A4" w:rsidRDefault="00456F4B" w:rsidP="00456F4B">
            <w:pPr>
              <w:ind w:firstLineChars="0" w:firstLine="0"/>
              <w:jc w:val="center"/>
            </w:pPr>
            <w:r>
              <w:rPr>
                <w:rFonts w:hint="eastAsia"/>
              </w:rPr>
              <w:t>Years</w:t>
            </w:r>
          </w:p>
        </w:tc>
        <w:tc>
          <w:tcPr>
            <w:tcW w:w="1083" w:type="dxa"/>
            <w:tcBorders>
              <w:left w:val="nil"/>
              <w:bottom w:val="single" w:sz="4" w:space="0" w:color="auto"/>
              <w:right w:val="nil"/>
            </w:tcBorders>
            <w:vAlign w:val="center"/>
          </w:tcPr>
          <w:p w:rsidR="00456F4B" w:rsidRPr="005935A4" w:rsidRDefault="00456F4B" w:rsidP="00456F4B">
            <w:pPr>
              <w:ind w:firstLineChars="0" w:firstLine="0"/>
              <w:jc w:val="center"/>
            </w:pPr>
            <w:r>
              <w:t>Wins</w:t>
            </w:r>
          </w:p>
        </w:tc>
        <w:tc>
          <w:tcPr>
            <w:tcW w:w="1082" w:type="dxa"/>
            <w:tcBorders>
              <w:left w:val="nil"/>
              <w:bottom w:val="single" w:sz="4" w:space="0" w:color="auto"/>
              <w:right w:val="nil"/>
            </w:tcBorders>
            <w:vAlign w:val="center"/>
          </w:tcPr>
          <w:p w:rsidR="00456F4B" w:rsidRPr="005935A4" w:rsidRDefault="00456F4B" w:rsidP="00456F4B">
            <w:pPr>
              <w:ind w:firstLineChars="0" w:firstLine="0"/>
              <w:jc w:val="center"/>
            </w:pPr>
            <w:r>
              <w:t>W-L%</w:t>
            </w:r>
          </w:p>
        </w:tc>
        <w:tc>
          <w:tcPr>
            <w:tcW w:w="1083" w:type="dxa"/>
            <w:tcBorders>
              <w:left w:val="nil"/>
              <w:bottom w:val="single" w:sz="4" w:space="0" w:color="auto"/>
              <w:right w:val="nil"/>
            </w:tcBorders>
            <w:vAlign w:val="center"/>
          </w:tcPr>
          <w:p w:rsidR="00456F4B" w:rsidRPr="005935A4" w:rsidRDefault="00456F4B" w:rsidP="00456F4B">
            <w:pPr>
              <w:ind w:firstLineChars="0" w:firstLine="0"/>
              <w:jc w:val="center"/>
            </w:pPr>
            <w:r>
              <w:rPr>
                <w:rFonts w:hint="eastAsia"/>
              </w:rPr>
              <w:t>CREG</w:t>
            </w:r>
          </w:p>
        </w:tc>
        <w:tc>
          <w:tcPr>
            <w:tcW w:w="1082" w:type="dxa"/>
            <w:tcBorders>
              <w:left w:val="nil"/>
              <w:bottom w:val="single" w:sz="4" w:space="0" w:color="auto"/>
              <w:right w:val="nil"/>
            </w:tcBorders>
            <w:vAlign w:val="center"/>
          </w:tcPr>
          <w:p w:rsidR="00456F4B" w:rsidRPr="005935A4" w:rsidRDefault="00456F4B" w:rsidP="00456F4B">
            <w:pPr>
              <w:ind w:firstLineChars="0" w:firstLine="0"/>
              <w:jc w:val="center"/>
            </w:pPr>
            <w:r>
              <w:rPr>
                <w:rFonts w:hint="eastAsia"/>
              </w:rPr>
              <w:t>CTRN</w:t>
            </w:r>
          </w:p>
        </w:tc>
        <w:tc>
          <w:tcPr>
            <w:tcW w:w="1083" w:type="dxa"/>
            <w:tcBorders>
              <w:left w:val="nil"/>
              <w:bottom w:val="single" w:sz="4" w:space="0" w:color="auto"/>
              <w:right w:val="nil"/>
            </w:tcBorders>
            <w:vAlign w:val="center"/>
          </w:tcPr>
          <w:p w:rsidR="00456F4B" w:rsidRPr="005935A4" w:rsidRDefault="00456F4B" w:rsidP="00456F4B">
            <w:pPr>
              <w:ind w:firstLineChars="0" w:firstLine="0"/>
              <w:jc w:val="center"/>
            </w:pPr>
            <w:r>
              <w:rPr>
                <w:rFonts w:hint="eastAsia"/>
              </w:rPr>
              <w:t>NCAA</w:t>
            </w:r>
          </w:p>
        </w:tc>
        <w:tc>
          <w:tcPr>
            <w:tcW w:w="1082" w:type="dxa"/>
            <w:tcBorders>
              <w:left w:val="nil"/>
              <w:bottom w:val="single" w:sz="4" w:space="0" w:color="auto"/>
              <w:right w:val="nil"/>
            </w:tcBorders>
            <w:vAlign w:val="center"/>
          </w:tcPr>
          <w:p w:rsidR="00456F4B" w:rsidRPr="005935A4" w:rsidRDefault="00456F4B" w:rsidP="00456F4B">
            <w:pPr>
              <w:ind w:firstLineChars="0" w:firstLine="0"/>
              <w:jc w:val="center"/>
            </w:pPr>
            <w:r>
              <w:rPr>
                <w:rFonts w:hint="eastAsia"/>
              </w:rPr>
              <w:t>FF</w:t>
            </w:r>
          </w:p>
        </w:tc>
        <w:tc>
          <w:tcPr>
            <w:tcW w:w="1083" w:type="dxa"/>
            <w:tcBorders>
              <w:left w:val="nil"/>
              <w:bottom w:val="single" w:sz="4" w:space="0" w:color="auto"/>
              <w:right w:val="nil"/>
            </w:tcBorders>
            <w:vAlign w:val="center"/>
          </w:tcPr>
          <w:p w:rsidR="00456F4B" w:rsidRPr="005935A4" w:rsidRDefault="00456F4B" w:rsidP="00456F4B">
            <w:pPr>
              <w:ind w:firstLineChars="0" w:firstLine="0"/>
              <w:jc w:val="center"/>
            </w:pPr>
            <w:r>
              <w:rPr>
                <w:rFonts w:hint="eastAsia"/>
              </w:rPr>
              <w:t>NC</w:t>
            </w:r>
          </w:p>
        </w:tc>
      </w:tr>
      <w:tr w:rsidR="00456F4B" w:rsidTr="006B5569">
        <w:tc>
          <w:tcPr>
            <w:tcW w:w="1082" w:type="dxa"/>
            <w:tcBorders>
              <w:top w:val="single" w:sz="4" w:space="0" w:color="auto"/>
              <w:left w:val="nil"/>
              <w:right w:val="nil"/>
            </w:tcBorders>
            <w:vAlign w:val="center"/>
          </w:tcPr>
          <w:p w:rsidR="00456F4B" w:rsidRPr="005935A4" w:rsidRDefault="00456F4B" w:rsidP="00456F4B">
            <w:pPr>
              <w:ind w:firstLineChars="0" w:firstLine="0"/>
              <w:jc w:val="center"/>
            </w:pPr>
            <w:r>
              <w:rPr>
                <w:rFonts w:hint="eastAsia"/>
              </w:rPr>
              <w:t>CR</w:t>
            </w:r>
          </w:p>
        </w:tc>
        <w:tc>
          <w:tcPr>
            <w:tcW w:w="1082" w:type="dxa"/>
            <w:tcBorders>
              <w:top w:val="single" w:sz="4" w:space="0" w:color="auto"/>
              <w:left w:val="nil"/>
              <w:right w:val="nil"/>
            </w:tcBorders>
            <w:vAlign w:val="center"/>
          </w:tcPr>
          <w:p w:rsidR="00456F4B" w:rsidRPr="005935A4" w:rsidRDefault="00456F4B" w:rsidP="00456F4B">
            <w:pPr>
              <w:ind w:firstLineChars="0" w:firstLine="0"/>
              <w:jc w:val="center"/>
            </w:pPr>
            <w:r w:rsidRPr="005935A4">
              <w:t>1.4</w:t>
            </w:r>
            <w:r>
              <w:t>7</w:t>
            </w:r>
            <w:r w:rsidRPr="005935A4">
              <w:t>e-16</w:t>
            </w:r>
          </w:p>
        </w:tc>
        <w:tc>
          <w:tcPr>
            <w:tcW w:w="1083" w:type="dxa"/>
            <w:tcBorders>
              <w:top w:val="single" w:sz="4" w:space="0" w:color="auto"/>
              <w:left w:val="nil"/>
              <w:right w:val="nil"/>
            </w:tcBorders>
            <w:vAlign w:val="center"/>
          </w:tcPr>
          <w:p w:rsidR="00456F4B" w:rsidRPr="005935A4" w:rsidRDefault="00456F4B" w:rsidP="00456F4B">
            <w:pPr>
              <w:ind w:firstLineChars="0" w:firstLine="0"/>
              <w:jc w:val="center"/>
            </w:pPr>
            <w:r w:rsidRPr="005935A4">
              <w:t>2.9</w:t>
            </w:r>
            <w:r>
              <w:t>4</w:t>
            </w:r>
            <w:r w:rsidRPr="005935A4">
              <w:t>e-16</w:t>
            </w:r>
          </w:p>
        </w:tc>
        <w:tc>
          <w:tcPr>
            <w:tcW w:w="1082" w:type="dxa"/>
            <w:tcBorders>
              <w:top w:val="single" w:sz="4" w:space="0" w:color="auto"/>
              <w:left w:val="nil"/>
              <w:right w:val="nil"/>
            </w:tcBorders>
            <w:vAlign w:val="center"/>
          </w:tcPr>
          <w:p w:rsidR="00456F4B" w:rsidRPr="005935A4" w:rsidRDefault="00456F4B" w:rsidP="00456F4B">
            <w:pPr>
              <w:ind w:firstLineChars="0" w:firstLine="0"/>
              <w:jc w:val="center"/>
            </w:pPr>
            <w:r w:rsidRPr="005935A4">
              <w:t>7.3</w:t>
            </w:r>
            <w:r>
              <w:t>5</w:t>
            </w:r>
            <w:r w:rsidRPr="005935A4">
              <w:t>e-17</w:t>
            </w:r>
          </w:p>
        </w:tc>
        <w:tc>
          <w:tcPr>
            <w:tcW w:w="1083" w:type="dxa"/>
            <w:tcBorders>
              <w:top w:val="single" w:sz="4" w:space="0" w:color="auto"/>
              <w:left w:val="nil"/>
              <w:right w:val="nil"/>
            </w:tcBorders>
            <w:vAlign w:val="center"/>
          </w:tcPr>
          <w:p w:rsidR="00456F4B" w:rsidRPr="005935A4" w:rsidRDefault="00456F4B" w:rsidP="00456F4B">
            <w:pPr>
              <w:ind w:firstLineChars="0" w:firstLine="0"/>
              <w:jc w:val="center"/>
            </w:pPr>
            <w:r w:rsidRPr="005935A4">
              <w:t>7.3</w:t>
            </w:r>
            <w:r>
              <w:t>5</w:t>
            </w:r>
            <w:r w:rsidRPr="005935A4">
              <w:t>e-17</w:t>
            </w:r>
          </w:p>
        </w:tc>
        <w:tc>
          <w:tcPr>
            <w:tcW w:w="1082" w:type="dxa"/>
            <w:tcBorders>
              <w:top w:val="single" w:sz="4" w:space="0" w:color="auto"/>
              <w:left w:val="nil"/>
              <w:right w:val="nil"/>
            </w:tcBorders>
            <w:vAlign w:val="center"/>
          </w:tcPr>
          <w:p w:rsidR="00456F4B" w:rsidRPr="005935A4" w:rsidRDefault="00456F4B" w:rsidP="00456F4B">
            <w:pPr>
              <w:ind w:firstLineChars="0" w:firstLine="0"/>
              <w:jc w:val="center"/>
            </w:pPr>
            <w:r>
              <w:t>1.03</w:t>
            </w:r>
            <w:r w:rsidRPr="005935A4">
              <w:t>e-15</w:t>
            </w:r>
          </w:p>
        </w:tc>
        <w:tc>
          <w:tcPr>
            <w:tcW w:w="1083" w:type="dxa"/>
            <w:tcBorders>
              <w:top w:val="single" w:sz="4" w:space="0" w:color="auto"/>
              <w:left w:val="nil"/>
              <w:right w:val="nil"/>
            </w:tcBorders>
            <w:vAlign w:val="center"/>
          </w:tcPr>
          <w:p w:rsidR="00456F4B" w:rsidRPr="005935A4" w:rsidRDefault="00456F4B" w:rsidP="00456F4B">
            <w:pPr>
              <w:ind w:firstLineChars="0" w:firstLine="0"/>
              <w:jc w:val="center"/>
            </w:pPr>
            <w:r w:rsidRPr="005935A4">
              <w:t>5.8</w:t>
            </w:r>
            <w:r>
              <w:t>8</w:t>
            </w:r>
            <w:r w:rsidRPr="005935A4">
              <w:t>e-16</w:t>
            </w:r>
          </w:p>
        </w:tc>
        <w:tc>
          <w:tcPr>
            <w:tcW w:w="1082" w:type="dxa"/>
            <w:tcBorders>
              <w:top w:val="single" w:sz="4" w:space="0" w:color="auto"/>
              <w:left w:val="nil"/>
              <w:right w:val="nil"/>
            </w:tcBorders>
            <w:vAlign w:val="center"/>
          </w:tcPr>
          <w:p w:rsidR="00456F4B" w:rsidRPr="005935A4" w:rsidRDefault="00456F4B" w:rsidP="00456F4B">
            <w:pPr>
              <w:ind w:firstLineChars="0" w:firstLine="0"/>
              <w:jc w:val="center"/>
            </w:pPr>
            <w:r w:rsidRPr="005935A4">
              <w:t>5.8</w:t>
            </w:r>
            <w:r>
              <w:t>8</w:t>
            </w:r>
            <w:r w:rsidRPr="005935A4">
              <w:t>e-16</w:t>
            </w:r>
          </w:p>
        </w:tc>
        <w:tc>
          <w:tcPr>
            <w:tcW w:w="1083" w:type="dxa"/>
            <w:tcBorders>
              <w:top w:val="single" w:sz="4" w:space="0" w:color="auto"/>
              <w:left w:val="nil"/>
              <w:right w:val="nil"/>
            </w:tcBorders>
            <w:vAlign w:val="center"/>
          </w:tcPr>
          <w:p w:rsidR="00456F4B" w:rsidRDefault="00456F4B" w:rsidP="00456F4B">
            <w:pPr>
              <w:ind w:firstLineChars="0" w:firstLine="0"/>
              <w:jc w:val="center"/>
            </w:pPr>
            <w:r w:rsidRPr="005935A4">
              <w:t>1.3</w:t>
            </w:r>
            <w:r>
              <w:t>2</w:t>
            </w:r>
            <w:r w:rsidRPr="005935A4">
              <w:t>e-15</w:t>
            </w:r>
          </w:p>
        </w:tc>
      </w:tr>
    </w:tbl>
    <w:p w:rsidR="00871665" w:rsidRPr="00404BE2" w:rsidRDefault="00871665" w:rsidP="00871665">
      <w:pPr>
        <w:ind w:firstLine="480"/>
      </w:pPr>
      <w:r>
        <w:t>从上表可以看出均符合一致性要求</w:t>
      </w:r>
      <w:r w:rsidR="00E33E13">
        <w:rPr>
          <w:rFonts w:hint="eastAsia"/>
        </w:rPr>
        <w:t>，</w:t>
      </w:r>
      <w:r w:rsidR="00E33E13" w:rsidRPr="00E33E13">
        <w:rPr>
          <w:rFonts w:hint="eastAsia"/>
          <w:color w:val="FF0000"/>
        </w:rPr>
        <w:t>即</w:t>
      </w:r>
      <w:r w:rsidR="00E33E13">
        <w:rPr>
          <w:color w:val="FF0000"/>
        </w:rPr>
        <w:t>A</w:t>
      </w:r>
      <w:r w:rsidR="00E33E13" w:rsidRPr="00E33E13">
        <w:rPr>
          <w:color w:val="FF0000"/>
        </w:rPr>
        <w:t>lternative</w:t>
      </w:r>
      <w:r w:rsidR="00E33E13">
        <w:rPr>
          <w:color w:val="FF0000"/>
        </w:rPr>
        <w:t xml:space="preserve"> Level</w:t>
      </w:r>
      <w:r w:rsidR="00821F79">
        <w:rPr>
          <w:color w:val="FF0000"/>
        </w:rPr>
        <w:t>中</w:t>
      </w:r>
      <w:r w:rsidR="00E33E13" w:rsidRPr="00E33E13">
        <w:rPr>
          <w:rFonts w:hint="eastAsia"/>
          <w:color w:val="FF0000"/>
        </w:rPr>
        <w:t>任意</w:t>
      </w:r>
      <w:r w:rsidR="00821F79">
        <w:rPr>
          <w:rFonts w:hint="eastAsia"/>
          <w:color w:val="FF0000"/>
        </w:rPr>
        <w:t>判断矩阵</w:t>
      </w:r>
      <w:r w:rsidR="00E33E13" w:rsidRPr="00E33E13">
        <w:rPr>
          <w:rFonts w:hint="eastAsia"/>
          <w:color w:val="FF0000"/>
        </w:rPr>
        <w:t>的</w:t>
      </w:r>
      <w:r w:rsidR="00E33E13" w:rsidRPr="00E33E13">
        <w:rPr>
          <w:rFonts w:hint="eastAsia"/>
          <w:color w:val="FF0000"/>
        </w:rPr>
        <w:t>CR</w:t>
      </w:r>
      <w:r w:rsidR="00E33E13" w:rsidRPr="006B5569">
        <w:rPr>
          <w:rFonts w:hint="eastAsia"/>
          <w:color w:val="FF0000"/>
          <w:vertAlign w:val="subscript"/>
        </w:rPr>
        <w:t>(</w:t>
      </w:r>
      <w:r w:rsidR="00E33E13" w:rsidRPr="006B5569">
        <w:rPr>
          <w:color w:val="FF0000"/>
          <w:vertAlign w:val="subscript"/>
        </w:rPr>
        <w:t>k</w:t>
      </w:r>
      <w:r w:rsidR="00E33E13" w:rsidRPr="006B5569">
        <w:rPr>
          <w:rFonts w:hint="eastAsia"/>
          <w:color w:val="FF0000"/>
          <w:vertAlign w:val="subscript"/>
        </w:rPr>
        <w:t>)</w:t>
      </w:r>
      <w:r w:rsidR="00E33E13" w:rsidRPr="00E33E13">
        <w:rPr>
          <w:rFonts w:hint="eastAsia"/>
          <w:color w:val="FF0000"/>
        </w:rPr>
        <w:t>&lt;0.1</w:t>
      </w:r>
      <w:r>
        <w:t>。</w:t>
      </w:r>
    </w:p>
    <w:p w:rsidR="00871665" w:rsidRPr="002B4764" w:rsidRDefault="00871665" w:rsidP="00871665">
      <w:pPr>
        <w:ind w:firstLine="480"/>
      </w:pPr>
    </w:p>
    <w:p w:rsidR="00871665" w:rsidRPr="00821F79" w:rsidRDefault="00821F79" w:rsidP="009D1C8D">
      <w:pPr>
        <w:pStyle w:val="3"/>
        <w:rPr>
          <w:color w:val="FF0000"/>
        </w:rPr>
      </w:pPr>
      <w:r w:rsidRPr="00821F79">
        <w:rPr>
          <w:rFonts w:hint="eastAsia"/>
          <w:color w:val="FF0000"/>
        </w:rPr>
        <w:t>计算</w:t>
      </w:r>
      <w:r>
        <w:rPr>
          <w:rFonts w:hint="eastAsia"/>
          <w:color w:val="FF0000"/>
        </w:rPr>
        <w:t>各层次的</w:t>
      </w:r>
      <w:r w:rsidRPr="00821F79">
        <w:rPr>
          <w:rFonts w:hint="eastAsia"/>
          <w:color w:val="FF0000"/>
        </w:rPr>
        <w:t>权</w:t>
      </w:r>
      <w:r>
        <w:rPr>
          <w:rFonts w:hint="eastAsia"/>
          <w:color w:val="FF0000"/>
        </w:rPr>
        <w:t>值</w:t>
      </w:r>
      <w:r w:rsidR="00891315">
        <w:rPr>
          <w:rFonts w:hint="eastAsia"/>
          <w:color w:val="FF0000"/>
        </w:rPr>
        <w:t>得到总排序权值</w:t>
      </w:r>
    </w:p>
    <w:p w:rsidR="00821F79" w:rsidRDefault="00E33E13" w:rsidP="00871665">
      <w:pPr>
        <w:ind w:firstLine="480"/>
        <w:rPr>
          <w:rFonts w:hAnsi="宋体"/>
          <w:color w:val="FF0000"/>
        </w:rPr>
      </w:pPr>
      <w:r>
        <w:rPr>
          <w:rFonts w:hAnsi="宋体" w:hint="eastAsia"/>
          <w:color w:val="FF0000"/>
        </w:rPr>
        <w:t>在各层的判断矩阵均通过一致性检验后，</w:t>
      </w:r>
      <w:r w:rsidRPr="00E33E13">
        <w:rPr>
          <w:rFonts w:hAnsi="宋体" w:hint="eastAsia"/>
          <w:color w:val="FF0000"/>
        </w:rPr>
        <w:t>就可以通过</w:t>
      </w:r>
      <w:r>
        <w:rPr>
          <w:rFonts w:hAnsi="宋体" w:hint="eastAsia"/>
          <w:color w:val="FF0000"/>
        </w:rPr>
        <w:t>各层的矩阵计算指标权重，进而实现排序</w:t>
      </w:r>
      <w:r w:rsidR="008B2696">
        <w:rPr>
          <w:rFonts w:hAnsi="宋体" w:hint="eastAsia"/>
          <w:color w:val="FF0000"/>
        </w:rPr>
        <w:t>，进行方案的选择</w:t>
      </w:r>
      <w:r>
        <w:rPr>
          <w:rFonts w:hAnsi="宋体" w:hint="eastAsia"/>
          <w:color w:val="FF0000"/>
        </w:rPr>
        <w:t>。</w:t>
      </w:r>
    </w:p>
    <w:p w:rsidR="00821F79" w:rsidRDefault="00F936F0" w:rsidP="00871665">
      <w:pPr>
        <w:ind w:firstLine="480"/>
        <w:rPr>
          <w:rFonts w:hAnsi="宋体"/>
          <w:color w:val="FF0000"/>
        </w:rPr>
      </w:pPr>
      <w:r>
        <w:rPr>
          <w:rFonts w:hAnsi="宋体"/>
          <w:color w:val="FF0000"/>
        </w:rPr>
        <w:lastRenderedPageBreak/>
        <w:t>在</w:t>
      </w:r>
      <w:r>
        <w:rPr>
          <w:rFonts w:hAnsi="宋体" w:hint="eastAsia"/>
          <w:color w:val="FF0000"/>
        </w:rPr>
        <w:t>S</w:t>
      </w:r>
      <w:r>
        <w:rPr>
          <w:rFonts w:hAnsi="宋体"/>
          <w:color w:val="FF0000"/>
        </w:rPr>
        <w:t>aat</w:t>
      </w:r>
      <w:r>
        <w:rPr>
          <w:rFonts w:hAnsi="宋体" w:hint="eastAsia"/>
          <w:color w:val="FF0000"/>
        </w:rPr>
        <w:t>y</w:t>
      </w:r>
      <w:r>
        <w:rPr>
          <w:rFonts w:hAnsi="宋体" w:hint="eastAsia"/>
          <w:color w:val="FF0000"/>
        </w:rPr>
        <w:t>的研究中，在确定判断矩阵为一致性矩阵后，即可用最大特</w:t>
      </w:r>
      <w:r w:rsidRPr="00F936F0">
        <w:rPr>
          <w:rFonts w:hAnsi="宋体" w:hint="eastAsia"/>
          <w:color w:val="FF0000"/>
        </w:rPr>
        <w:t>征根</w:t>
      </w:r>
      <m:oMath>
        <m:sSub>
          <m:sSubPr>
            <m:ctrlPr>
              <w:rPr>
                <w:rFonts w:ascii="Cambria Math" w:hAnsi="Cambria Math" w:cs="Times New Roman"/>
                <w:color w:val="FF0000"/>
              </w:rPr>
            </m:ctrlPr>
          </m:sSubPr>
          <m:e>
            <m:r>
              <m:rPr>
                <m:sty m:val="p"/>
              </m:rPr>
              <w:rPr>
                <w:rFonts w:ascii="Cambria Math" w:hAnsi="Cambria Math" w:cs="Times New Roman"/>
                <w:color w:val="FF0000"/>
              </w:rPr>
              <m:t>λ</m:t>
            </m:r>
          </m:e>
          <m:sub>
            <m:r>
              <w:rPr>
                <w:rFonts w:ascii="Cambria Math" w:hAnsi="Cambria Math" w:cs="Times New Roman"/>
                <w:color w:val="FF0000"/>
              </w:rPr>
              <m:t>max</m:t>
            </m:r>
          </m:sub>
        </m:sSub>
      </m:oMath>
      <w:r>
        <w:rPr>
          <w:rFonts w:hAnsi="宋体"/>
          <w:color w:val="FF0000"/>
        </w:rPr>
        <w:t>对应的已归一化过的特征向量来表征下一层次的元素对上一层次的影响程度</w:t>
      </w:r>
      <w:r w:rsidR="008C59E9">
        <w:rPr>
          <w:rFonts w:hAnsi="宋体" w:hint="eastAsia"/>
          <w:color w:val="FF0000"/>
        </w:rPr>
        <w:t>.</w:t>
      </w:r>
    </w:p>
    <w:p w:rsidR="008C59E9" w:rsidRDefault="008C59E9" w:rsidP="00162E23">
      <w:pPr>
        <w:ind w:firstLine="480"/>
        <w:rPr>
          <w:rFonts w:hAnsi="宋体"/>
          <w:color w:val="FF0000"/>
        </w:rPr>
      </w:pPr>
      <w:r>
        <w:rPr>
          <w:rFonts w:hAnsi="宋体"/>
          <w:color w:val="FF0000"/>
        </w:rPr>
        <w:t>例如在</w:t>
      </w:r>
      <w:r>
        <w:rPr>
          <w:rFonts w:hAnsi="宋体"/>
          <w:color w:val="FF0000"/>
        </w:rPr>
        <w:t>Criterion Level</w:t>
      </w:r>
      <w:r>
        <w:rPr>
          <w:rFonts w:hAnsi="宋体"/>
          <w:color w:val="FF0000"/>
        </w:rPr>
        <w:t>的判断矩阵</w:t>
      </w:r>
      <w:r>
        <w:rPr>
          <w:rFonts w:hAnsi="宋体"/>
          <w:color w:val="FF0000"/>
        </w:rPr>
        <w:t>A</w:t>
      </w:r>
      <w:r>
        <w:rPr>
          <w:rFonts w:hAnsi="宋体"/>
          <w:color w:val="FF0000"/>
        </w:rPr>
        <w:t>中，最大特征值</w:t>
      </w:r>
      <m:oMath>
        <m:sSub>
          <m:sSubPr>
            <m:ctrlPr>
              <w:rPr>
                <w:rFonts w:ascii="Cambria Math" w:hAnsi="Cambria Math" w:cs="Times New Roman"/>
                <w:color w:val="FF0000"/>
              </w:rPr>
            </m:ctrlPr>
          </m:sSubPr>
          <m:e>
            <m:r>
              <m:rPr>
                <m:sty m:val="p"/>
              </m:rPr>
              <w:rPr>
                <w:rFonts w:ascii="Cambria Math" w:hAnsi="Cambria Math" w:cs="Times New Roman"/>
                <w:color w:val="FF0000"/>
              </w:rPr>
              <m:t>λ</m:t>
            </m:r>
          </m:e>
          <m:sub>
            <m:r>
              <w:rPr>
                <w:rFonts w:ascii="Cambria Math" w:hAnsi="Cambria Math" w:cs="Times New Roman"/>
                <w:color w:val="FF0000"/>
              </w:rPr>
              <m:t>max</m:t>
            </m:r>
          </m:sub>
        </m:sSub>
      </m:oMath>
      <w:r>
        <w:rPr>
          <w:rFonts w:hAnsi="宋体" w:hint="eastAsia"/>
          <w:color w:val="FF0000"/>
        </w:rPr>
        <w:t>对应的特征向量</w:t>
      </w:r>
      <m:oMath>
        <m:sSub>
          <m:sSubPr>
            <m:ctrlPr>
              <w:rPr>
                <w:rFonts w:ascii="Cambria Math" w:hAnsi="Cambria Math"/>
                <w:i/>
                <w:color w:val="FF0000"/>
              </w:rPr>
            </m:ctrlPr>
          </m:sSubPr>
          <m:e>
            <m:r>
              <w:rPr>
                <w:rFonts w:ascii="Cambria Math" w:hAnsi="Cambria Math" w:hint="eastAsia"/>
                <w:color w:val="FF0000"/>
              </w:rPr>
              <m:t>w</m:t>
            </m:r>
          </m:e>
          <m:sub>
            <m:r>
              <w:rPr>
                <w:rFonts w:ascii="Cambria Math" w:hAnsi="Cambria Math"/>
                <w:color w:val="FF0000"/>
              </w:rPr>
              <m:t>0</m:t>
            </m:r>
          </m:sub>
        </m:sSub>
      </m:oMath>
      <w:r w:rsidR="00162E23">
        <w:rPr>
          <w:rFonts w:hAnsi="宋体" w:hint="eastAsia"/>
          <w:color w:val="FF0000"/>
        </w:rPr>
        <w:t>，</w:t>
      </w:r>
      <w:r>
        <w:rPr>
          <w:rFonts w:hAnsi="宋体"/>
          <w:color w:val="FF0000"/>
        </w:rPr>
        <w:t>经过归一化之后，特征向量</w:t>
      </w:r>
      <m:oMath>
        <m:sSub>
          <m:sSubPr>
            <m:ctrlPr>
              <w:rPr>
                <w:rFonts w:ascii="Cambria Math" w:hAnsi="Cambria Math"/>
                <w:i/>
                <w:color w:val="FF0000"/>
              </w:rPr>
            </m:ctrlPr>
          </m:sSubPr>
          <m:e>
            <m:r>
              <w:rPr>
                <w:rFonts w:ascii="Cambria Math" w:hAnsi="Cambria Math" w:hint="eastAsia"/>
                <w:color w:val="FF0000"/>
              </w:rPr>
              <m:t>w</m:t>
            </m:r>
          </m:e>
          <m:sub>
            <m:r>
              <w:rPr>
                <w:rFonts w:ascii="Cambria Math" w:hAnsi="Cambria Math"/>
                <w:color w:val="FF0000"/>
              </w:rPr>
              <m:t>0</m:t>
            </m:r>
          </m:sub>
        </m:sSub>
      </m:oMath>
      <w:r>
        <w:rPr>
          <w:rFonts w:hAnsi="宋体"/>
          <w:color w:val="FF0000"/>
        </w:rPr>
        <w:t>即变为</w:t>
      </w:r>
    </w:p>
    <w:p w:rsidR="008C59E9" w:rsidRPr="008B2696" w:rsidRDefault="008D3931" w:rsidP="00DA16AD">
      <w:pPr>
        <w:wordWrap w:val="0"/>
        <w:ind w:firstLine="480"/>
        <w:jc w:val="right"/>
        <w:rPr>
          <w:rFonts w:hAnsi="宋体"/>
          <w:color w:val="FF0000"/>
        </w:rPr>
      </w:pPr>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0</m:t>
            </m:r>
          </m:sub>
        </m:sSub>
        <m:r>
          <w:rPr>
            <w:rFonts w:ascii="Cambria Math" w:hAnsi="Cambria Math"/>
            <w:color w:val="FF0000"/>
          </w:rPr>
          <m:t>=</m:t>
        </m:r>
        <m:d>
          <m:dPr>
            <m:ctrlPr>
              <w:rPr>
                <w:rFonts w:ascii="Cambria Math" w:hAnsi="Cambria Math"/>
                <w:i/>
                <w:color w:val="FF0000"/>
              </w:rPr>
            </m:ctrlPr>
          </m:dPr>
          <m:e>
            <m:r>
              <w:rPr>
                <w:rFonts w:ascii="Cambria Math" w:hAnsi="Cambria Math"/>
                <w:color w:val="FF0000"/>
              </w:rPr>
              <m:t>0.019,0.030,0.030,0.100,0.155,0.057,0.0240,0.369</m:t>
            </m:r>
          </m:e>
        </m:d>
      </m:oMath>
      <w:r w:rsidR="00DA16AD">
        <w:rPr>
          <w:rFonts w:hAnsi="宋体" w:hint="eastAsia"/>
          <w:color w:val="FF0000"/>
        </w:rPr>
        <w:t xml:space="preserve"> </w:t>
      </w:r>
      <w:r w:rsidR="00DA16AD">
        <w:rPr>
          <w:rFonts w:hAnsi="宋体"/>
          <w:color w:val="FF0000"/>
        </w:rPr>
        <w:t xml:space="preserve">         </w:t>
      </w:r>
      <w:r w:rsidR="00DA16AD">
        <w:rPr>
          <w:rFonts w:hAnsi="宋体" w:hint="eastAsia"/>
          <w:color w:val="FF0000"/>
        </w:rPr>
        <w:t>(</w:t>
      </w:r>
      <w:r w:rsidR="00DA16AD">
        <w:rPr>
          <w:rFonts w:hAnsi="宋体"/>
          <w:color w:val="FF0000"/>
        </w:rPr>
        <w:t>16</w:t>
      </w:r>
      <w:r w:rsidR="00DA16AD">
        <w:rPr>
          <w:rFonts w:hAnsi="宋体" w:hint="eastAsia"/>
          <w:color w:val="FF0000"/>
        </w:rPr>
        <w:t>)</w:t>
      </w:r>
    </w:p>
    <w:p w:rsidR="008C59E9" w:rsidRDefault="008C59E9" w:rsidP="00E9548D">
      <w:pPr>
        <w:ind w:firstLineChars="175" w:firstLine="420"/>
        <w:rPr>
          <w:rFonts w:hAnsi="宋体"/>
          <w:color w:val="FF0000"/>
        </w:rPr>
      </w:pPr>
      <w:r>
        <w:rPr>
          <w:rFonts w:hAnsi="宋体" w:hint="eastAsia"/>
          <w:color w:val="FF0000"/>
        </w:rPr>
        <w:t>特征向量中的值即代表教龄</w:t>
      </w:r>
      <w:r w:rsidR="00E9548D">
        <w:rPr>
          <w:rFonts w:hAnsi="宋体" w:hint="eastAsia"/>
          <w:color w:val="FF0000"/>
        </w:rPr>
        <w:t>（</w:t>
      </w:r>
      <w:r w:rsidR="00E9548D">
        <w:rPr>
          <w:rFonts w:hAnsi="宋体"/>
          <w:color w:val="FF0000"/>
        </w:rPr>
        <w:t>Y</w:t>
      </w:r>
      <w:r>
        <w:rPr>
          <w:rFonts w:hAnsi="宋体" w:hint="eastAsia"/>
          <w:color w:val="FF0000"/>
        </w:rPr>
        <w:t>ears</w:t>
      </w:r>
      <w:r w:rsidR="00E9548D">
        <w:rPr>
          <w:rFonts w:hAnsi="宋体"/>
          <w:color w:val="FF0000"/>
        </w:rPr>
        <w:t>）</w:t>
      </w:r>
      <w:r w:rsidR="00E9548D">
        <w:rPr>
          <w:rFonts w:hAnsi="宋体" w:hint="eastAsia"/>
          <w:color w:val="FF0000"/>
        </w:rPr>
        <w:t>，胜场数</w:t>
      </w:r>
      <w:r>
        <w:rPr>
          <w:rFonts w:hAnsi="宋体" w:hint="eastAsia"/>
          <w:color w:val="FF0000"/>
        </w:rPr>
        <w:t>(</w:t>
      </w:r>
      <w:r w:rsidR="00E9548D">
        <w:rPr>
          <w:rFonts w:hAnsi="宋体"/>
          <w:color w:val="FF0000"/>
        </w:rPr>
        <w:t>Wins</w:t>
      </w:r>
      <w:r>
        <w:rPr>
          <w:rFonts w:hAnsi="宋体" w:hint="eastAsia"/>
          <w:color w:val="FF0000"/>
        </w:rPr>
        <w:t>)</w:t>
      </w:r>
      <w:r w:rsidR="00E9548D">
        <w:rPr>
          <w:rFonts w:hAnsi="宋体" w:hint="eastAsia"/>
          <w:color w:val="FF0000"/>
        </w:rPr>
        <w:t>，</w:t>
      </w:r>
      <w:r w:rsidR="00E9548D">
        <w:rPr>
          <w:rFonts w:hAnsi="宋体"/>
          <w:color w:val="FF0000"/>
        </w:rPr>
        <w:t>……，获得总冠军数（</w:t>
      </w:r>
      <w:r w:rsidR="00E9548D">
        <w:rPr>
          <w:rFonts w:hAnsi="宋体" w:hint="eastAsia"/>
          <w:color w:val="FF0000"/>
        </w:rPr>
        <w:t>NC</w:t>
      </w:r>
      <w:r w:rsidR="00E9548D">
        <w:rPr>
          <w:rFonts w:hAnsi="宋体"/>
          <w:color w:val="FF0000"/>
        </w:rPr>
        <w:t>）对</w:t>
      </w:r>
      <w:r w:rsidR="00E9548D">
        <w:rPr>
          <w:rFonts w:hAnsi="宋体" w:hint="eastAsia"/>
          <w:color w:val="FF0000"/>
        </w:rPr>
        <w:t>Objective</w:t>
      </w:r>
      <w:r w:rsidR="00E9548D">
        <w:rPr>
          <w:rFonts w:hAnsi="宋体"/>
          <w:color w:val="FF0000"/>
        </w:rPr>
        <w:t xml:space="preserve"> Level</w:t>
      </w:r>
      <w:r w:rsidR="00E9548D">
        <w:rPr>
          <w:rFonts w:hAnsi="宋体"/>
          <w:color w:val="FF0000"/>
        </w:rPr>
        <w:t>选取最佳教练的权值。</w:t>
      </w:r>
    </w:p>
    <w:p w:rsidR="00E9548D" w:rsidRDefault="00E9548D" w:rsidP="00E9548D">
      <w:pPr>
        <w:ind w:firstLineChars="175" w:firstLine="420"/>
        <w:rPr>
          <w:rFonts w:hAnsi="宋体"/>
          <w:color w:val="FF0000"/>
        </w:rPr>
      </w:pPr>
      <w:r>
        <w:rPr>
          <w:rFonts w:hAnsi="宋体" w:hint="eastAsia"/>
          <w:color w:val="FF0000"/>
        </w:rPr>
        <w:t>再计算</w:t>
      </w:r>
      <w:r>
        <w:rPr>
          <w:rFonts w:hAnsi="宋体"/>
          <w:color w:val="FF0000"/>
        </w:rPr>
        <w:t>Alternative Level</w:t>
      </w:r>
      <w:r>
        <w:rPr>
          <w:rFonts w:hAnsi="宋体"/>
          <w:color w:val="FF0000"/>
        </w:rPr>
        <w:t>对上一层的权值，以</w:t>
      </w:r>
      <w:r w:rsidR="00162E23" w:rsidRPr="00162E23">
        <w:rPr>
          <w:rFonts w:hAnsi="宋体"/>
          <w:color w:val="FF0000"/>
          <w:u w:val="single"/>
        </w:rPr>
        <w:t>胜率</w:t>
      </w:r>
      <w:r w:rsidR="00162E23" w:rsidRPr="00162E23">
        <w:rPr>
          <w:rFonts w:hAnsi="宋体" w:hint="eastAsia"/>
          <w:color w:val="FF0000"/>
          <w:u w:val="single"/>
        </w:rPr>
        <w:t>(</w:t>
      </w:r>
      <w:r w:rsidR="00162E23" w:rsidRPr="00162E23">
        <w:rPr>
          <w:rFonts w:hAnsi="宋体"/>
          <w:color w:val="FF0000"/>
          <w:u w:val="single"/>
        </w:rPr>
        <w:t>W-L percentage</w:t>
      </w:r>
      <w:r w:rsidR="00162E23" w:rsidRPr="00162E23">
        <w:rPr>
          <w:rFonts w:hAnsi="宋体" w:hint="eastAsia"/>
          <w:color w:val="FF0000"/>
          <w:u w:val="single"/>
        </w:rPr>
        <w:t>)</w:t>
      </w:r>
      <w:r w:rsidRPr="00162E23">
        <w:rPr>
          <w:rFonts w:hAnsi="宋体"/>
          <w:color w:val="FF0000"/>
          <w:u w:val="single"/>
        </w:rPr>
        <w:t>为例，得到</w:t>
      </w:r>
      <w:r w:rsidRPr="00162E23">
        <w:rPr>
          <w:rFonts w:hAnsi="宋体" w:hint="eastAsia"/>
          <w:color w:val="FF0000"/>
          <w:u w:val="single"/>
        </w:rPr>
        <w:t>判断矩阵</w:t>
      </w:r>
      <w:r w:rsidRPr="00162E23">
        <w:rPr>
          <w:rFonts w:hAnsi="宋体" w:hint="eastAsia"/>
          <w:color w:val="FF0000"/>
          <w:u w:val="single"/>
        </w:rPr>
        <w:t>B</w:t>
      </w:r>
      <w:r w:rsidR="00162E23" w:rsidRPr="00162E23">
        <w:rPr>
          <w:rFonts w:hAnsi="宋体"/>
          <w:color w:val="FF0000"/>
          <w:u w:val="single"/>
          <w:vertAlign w:val="subscript"/>
        </w:rPr>
        <w:t>3</w:t>
      </w:r>
      <w:r w:rsidRPr="00162E23">
        <w:rPr>
          <w:rFonts w:hAnsi="宋体"/>
          <w:color w:val="FF0000"/>
          <w:u w:val="single"/>
        </w:rPr>
        <w:t>的最大特征值对应的特征向量（已归一化）</w:t>
      </w:r>
      <w:r>
        <w:rPr>
          <w:rFonts w:hAnsi="宋体" w:hint="eastAsia"/>
          <w:color w:val="FF0000"/>
        </w:rPr>
        <w:t>：</w:t>
      </w:r>
    </w:p>
    <w:p w:rsidR="00E9548D" w:rsidRPr="008B2696" w:rsidRDefault="008D3931" w:rsidP="00DA16AD">
      <w:pPr>
        <w:wordWrap w:val="0"/>
        <w:ind w:firstLineChars="175" w:firstLine="420"/>
        <w:jc w:val="right"/>
        <w:rPr>
          <w:rFonts w:hAnsi="宋体"/>
          <w:color w:val="FF0000"/>
        </w:rPr>
      </w:pPr>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3</m:t>
            </m:r>
          </m:sub>
        </m:sSub>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(0.013,0.016,0.010,0.010,……,0.003)</m:t>
            </m:r>
          </m:e>
          <m:sup>
            <m:r>
              <w:rPr>
                <w:rFonts w:ascii="Cambria Math" w:hAnsi="Cambria Math"/>
                <w:color w:val="FF0000"/>
              </w:rPr>
              <m:t>T</m:t>
            </m:r>
          </m:sup>
        </m:sSup>
      </m:oMath>
      <w:r w:rsidR="00DA16AD">
        <w:rPr>
          <w:rFonts w:hAnsi="宋体" w:hint="eastAsia"/>
          <w:color w:val="FF0000"/>
        </w:rPr>
        <w:t xml:space="preserve"> </w:t>
      </w:r>
      <w:r w:rsidR="00DA16AD">
        <w:rPr>
          <w:rFonts w:hAnsi="宋体"/>
          <w:color w:val="FF0000"/>
        </w:rPr>
        <w:t xml:space="preserve">              </w:t>
      </w:r>
      <w:r w:rsidR="00DA16AD">
        <w:rPr>
          <w:rFonts w:hAnsi="宋体" w:hint="eastAsia"/>
          <w:color w:val="FF0000"/>
        </w:rPr>
        <w:t>(</w:t>
      </w:r>
      <w:r w:rsidR="00DA16AD">
        <w:rPr>
          <w:rFonts w:hAnsi="宋体"/>
          <w:color w:val="FF0000"/>
        </w:rPr>
        <w:t>17</w:t>
      </w:r>
      <w:r w:rsidR="00DA16AD">
        <w:rPr>
          <w:rFonts w:hAnsi="宋体" w:hint="eastAsia"/>
          <w:color w:val="FF0000"/>
        </w:rPr>
        <w:t>)</w:t>
      </w:r>
    </w:p>
    <w:p w:rsidR="008B2696" w:rsidRPr="00C93705" w:rsidRDefault="008B2696" w:rsidP="00E9548D">
      <w:pPr>
        <w:ind w:firstLineChars="175" w:firstLine="420"/>
        <w:rPr>
          <w:rFonts w:hAnsi="宋体"/>
          <w:color w:val="FF0000"/>
          <w:u w:val="single"/>
        </w:rPr>
      </w:pPr>
      <w:r w:rsidRPr="00C93705">
        <w:rPr>
          <w:rFonts w:hAnsi="宋体" w:hint="eastAsia"/>
          <w:color w:val="FF0000"/>
          <w:u w:val="single"/>
        </w:rPr>
        <w:t>该特征向量中各个值即为不同教练在</w:t>
      </w:r>
      <w:r w:rsidR="00C93705">
        <w:rPr>
          <w:rFonts w:hAnsi="宋体" w:hint="eastAsia"/>
          <w:color w:val="FF0000"/>
          <w:u w:val="single"/>
        </w:rPr>
        <w:t>指标胜率</w:t>
      </w:r>
      <w:r w:rsidR="00C93705">
        <w:rPr>
          <w:rFonts w:hAnsi="宋体" w:hint="eastAsia"/>
          <w:color w:val="FF0000"/>
          <w:u w:val="single"/>
        </w:rPr>
        <w:t>(</w:t>
      </w:r>
      <w:r w:rsidR="00C93705">
        <w:rPr>
          <w:rFonts w:hAnsi="宋体"/>
          <w:color w:val="FF0000"/>
          <w:u w:val="single"/>
        </w:rPr>
        <w:t>W-L percentage</w:t>
      </w:r>
      <w:r w:rsidR="00C93705">
        <w:rPr>
          <w:rFonts w:hAnsi="宋体" w:hint="eastAsia"/>
          <w:color w:val="FF0000"/>
          <w:u w:val="single"/>
        </w:rPr>
        <w:t>)</w:t>
      </w:r>
      <w:r w:rsidRPr="00C93705">
        <w:rPr>
          <w:rFonts w:hAnsi="宋体" w:hint="eastAsia"/>
          <w:color w:val="FF0000"/>
          <w:u w:val="single"/>
        </w:rPr>
        <w:t>中所占的权值，也可以理解为在</w:t>
      </w:r>
      <w:r w:rsidR="00C93705">
        <w:rPr>
          <w:rFonts w:hAnsi="宋体" w:hint="eastAsia"/>
          <w:color w:val="FF0000"/>
          <w:u w:val="single"/>
        </w:rPr>
        <w:t>指标胜率</w:t>
      </w:r>
      <w:r w:rsidR="00C93705">
        <w:rPr>
          <w:rFonts w:hAnsi="宋体" w:hint="eastAsia"/>
          <w:color w:val="FF0000"/>
          <w:u w:val="single"/>
        </w:rPr>
        <w:t>(</w:t>
      </w:r>
      <w:r w:rsidR="00C93705">
        <w:rPr>
          <w:rFonts w:hAnsi="宋体"/>
          <w:color w:val="FF0000"/>
          <w:u w:val="single"/>
        </w:rPr>
        <w:t>W-L percentage</w:t>
      </w:r>
      <w:r w:rsidR="00C93705">
        <w:rPr>
          <w:rFonts w:hAnsi="宋体" w:hint="eastAsia"/>
          <w:color w:val="FF0000"/>
          <w:u w:val="single"/>
        </w:rPr>
        <w:t>)</w:t>
      </w:r>
      <w:r w:rsidRPr="00C93705">
        <w:rPr>
          <w:rFonts w:hAnsi="宋体" w:hint="eastAsia"/>
          <w:color w:val="FF0000"/>
          <w:u w:val="single"/>
        </w:rPr>
        <w:t>中各个教练所获得的分数，教龄越长，权值也越大。</w:t>
      </w:r>
    </w:p>
    <w:p w:rsidR="008B2696" w:rsidRDefault="008B2696" w:rsidP="00E9548D">
      <w:pPr>
        <w:ind w:firstLineChars="175" w:firstLine="420"/>
        <w:rPr>
          <w:rFonts w:hAnsi="宋体"/>
          <w:color w:val="FF0000"/>
        </w:rPr>
      </w:pPr>
      <w:r>
        <w:rPr>
          <w:rFonts w:hAnsi="宋体"/>
          <w:color w:val="FF0000"/>
        </w:rPr>
        <w:t>最终，由</w:t>
      </w:r>
      <w:r>
        <w:rPr>
          <w:rFonts w:hAnsi="宋体" w:hint="eastAsia"/>
          <w:color w:val="FF0000"/>
        </w:rPr>
        <w:t>Criterion Level</w:t>
      </w:r>
      <w:r>
        <w:rPr>
          <w:rFonts w:hAnsi="宋体" w:hint="eastAsia"/>
          <w:color w:val="FF0000"/>
        </w:rPr>
        <w:t>的</w:t>
      </w:r>
      <w:r>
        <w:rPr>
          <w:rFonts w:hAnsi="宋体" w:hint="eastAsia"/>
          <w:color w:val="FF0000"/>
        </w:rPr>
        <w:t>8</w:t>
      </w:r>
      <w:r>
        <w:rPr>
          <w:rFonts w:hAnsi="宋体" w:hint="eastAsia"/>
          <w:color w:val="FF0000"/>
        </w:rPr>
        <w:t>个</w:t>
      </w:r>
      <w:r>
        <w:rPr>
          <w:rFonts w:hAnsi="宋体" w:hint="eastAsia"/>
          <w:color w:val="FF0000"/>
        </w:rPr>
        <w:t>M</w:t>
      </w:r>
      <w:r>
        <w:rPr>
          <w:rFonts w:hAnsi="宋体"/>
          <w:color w:val="FF0000"/>
        </w:rPr>
        <w:t>etrics</w:t>
      </w:r>
      <w:r>
        <w:rPr>
          <w:rFonts w:hAnsi="宋体"/>
          <w:color w:val="FF0000"/>
        </w:rPr>
        <w:t>的可以得到一整个</w:t>
      </w:r>
      <w:r>
        <w:rPr>
          <w:rFonts w:hAnsi="宋体" w:hint="eastAsia"/>
          <w:color w:val="FF0000"/>
        </w:rPr>
        <w:t>Alternative</w:t>
      </w:r>
      <w:r>
        <w:rPr>
          <w:rFonts w:hAnsi="宋体"/>
          <w:color w:val="FF0000"/>
        </w:rPr>
        <w:t xml:space="preserve"> Level</w:t>
      </w:r>
      <w:r>
        <w:rPr>
          <w:rFonts w:hAnsi="宋体"/>
          <w:color w:val="FF0000"/>
        </w:rPr>
        <w:t>的权值矩阵</w:t>
      </w:r>
      <w:r w:rsidRPr="008B2696">
        <w:rPr>
          <w:rFonts w:hAnsi="宋体" w:hint="eastAsia"/>
          <w:i/>
          <w:color w:val="FF0000"/>
        </w:rPr>
        <w:t>w</w:t>
      </w:r>
      <w:r>
        <w:rPr>
          <w:rFonts w:hAnsi="宋体" w:hint="eastAsia"/>
          <w:color w:val="FF0000"/>
        </w:rPr>
        <w:t>.</w:t>
      </w:r>
    </w:p>
    <w:p w:rsidR="008B2696" w:rsidRPr="008B2696" w:rsidRDefault="00DA16AD" w:rsidP="00DA16AD">
      <w:pPr>
        <w:wordWrap w:val="0"/>
        <w:ind w:firstLineChars="175" w:firstLine="420"/>
        <w:jc w:val="right"/>
        <w:rPr>
          <w:rFonts w:hAnsi="宋体"/>
          <w:color w:val="FF0000"/>
        </w:rPr>
      </w:pPr>
      <m:oMath>
        <m:r>
          <w:rPr>
            <w:rFonts w:ascii="Cambria Math" w:hAnsi="Cambria Math"/>
            <w:color w:val="FF0000"/>
          </w:rPr>
          <m:t>w=(</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3</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5</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6</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7</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8</m:t>
            </m:r>
          </m:sub>
        </m:sSub>
        <m:r>
          <w:rPr>
            <w:rFonts w:ascii="Cambria Math" w:hAnsi="Cambria Math"/>
            <w:color w:val="FF0000"/>
          </w:rPr>
          <m:t>)</m:t>
        </m:r>
      </m:oMath>
      <w:r>
        <w:rPr>
          <w:rFonts w:hAnsi="宋体" w:hint="eastAsia"/>
          <w:color w:val="FF0000"/>
        </w:rPr>
        <w:t xml:space="preserve"> </w:t>
      </w:r>
      <w:r>
        <w:rPr>
          <w:rFonts w:hAnsi="宋体"/>
          <w:color w:val="FF0000"/>
        </w:rPr>
        <w:t xml:space="preserve">                     </w:t>
      </w:r>
      <w:r>
        <w:rPr>
          <w:rFonts w:hAnsi="宋体" w:hint="eastAsia"/>
          <w:color w:val="FF0000"/>
        </w:rPr>
        <w:t>(</w:t>
      </w:r>
      <w:r>
        <w:rPr>
          <w:rFonts w:hAnsi="宋体"/>
          <w:color w:val="FF0000"/>
        </w:rPr>
        <w:t>18</w:t>
      </w:r>
      <w:r>
        <w:rPr>
          <w:rFonts w:hAnsi="宋体" w:hint="eastAsia"/>
          <w:color w:val="FF0000"/>
        </w:rPr>
        <w:t>)</w:t>
      </w:r>
    </w:p>
    <w:p w:rsidR="008B2696" w:rsidRDefault="008B2696" w:rsidP="008B2696">
      <w:pPr>
        <w:ind w:firstLineChars="175" w:firstLine="420"/>
        <w:rPr>
          <w:rFonts w:hAnsi="宋体"/>
          <w:color w:val="FF0000"/>
        </w:rPr>
      </w:pPr>
      <w:r>
        <w:rPr>
          <w:rFonts w:hAnsi="宋体"/>
          <w:color w:val="FF0000"/>
        </w:rPr>
        <w:t>Alternative Level</w:t>
      </w:r>
      <w:r w:rsidR="00891315">
        <w:rPr>
          <w:rFonts w:hAnsi="宋体"/>
          <w:color w:val="FF0000"/>
        </w:rPr>
        <w:t>中任何</w:t>
      </w:r>
      <w:r>
        <w:rPr>
          <w:rFonts w:hAnsi="宋体"/>
          <w:color w:val="FF0000"/>
        </w:rPr>
        <w:t>教练</w:t>
      </w:r>
      <w:r w:rsidR="00891315">
        <w:rPr>
          <w:rFonts w:hAnsi="宋体"/>
          <w:color w:val="FF0000"/>
        </w:rPr>
        <w:t>的</w:t>
      </w:r>
      <w:r>
        <w:rPr>
          <w:rFonts w:hAnsi="宋体"/>
          <w:color w:val="FF0000"/>
        </w:rPr>
        <w:t>总排序权值</w:t>
      </w:r>
      <w:r w:rsidR="00891315">
        <w:rPr>
          <w:rFonts w:hAnsi="宋体"/>
          <w:color w:val="FF0000"/>
        </w:rPr>
        <w:t>都</w:t>
      </w:r>
      <w:r>
        <w:rPr>
          <w:rFonts w:hAnsi="宋体"/>
          <w:color w:val="FF0000"/>
        </w:rPr>
        <w:t>可以通过以下方式计算得到</w:t>
      </w:r>
      <w:r>
        <w:rPr>
          <w:rFonts w:hAnsi="宋体" w:hint="eastAsia"/>
          <w:color w:val="FF0000"/>
        </w:rPr>
        <w:t>:</w:t>
      </w:r>
    </w:p>
    <w:p w:rsidR="008B2696" w:rsidRPr="00C37890" w:rsidRDefault="008D3931" w:rsidP="00DA16AD">
      <w:pPr>
        <w:wordWrap w:val="0"/>
        <w:ind w:firstLineChars="175" w:firstLine="420"/>
        <w:jc w:val="right"/>
        <w:rPr>
          <w:rFonts w:hAnsi="宋体"/>
          <w:color w:val="FF0000"/>
        </w:rPr>
      </w:pP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i</m:t>
            </m:r>
          </m:sub>
        </m:sSub>
        <m:r>
          <w:rPr>
            <w:rFonts w:ascii="Cambria Math" w:hAnsi="Cambria Math"/>
            <w:color w:val="FF0000"/>
          </w:rPr>
          <m:t>=</m:t>
        </m:r>
        <m:nary>
          <m:naryPr>
            <m:chr m:val="∑"/>
            <m:limLoc m:val="undOvr"/>
            <m:ctrlPr>
              <w:rPr>
                <w:rFonts w:ascii="Cambria Math" w:hAnsi="Cambria Math"/>
                <w:i/>
                <w:color w:val="FF0000"/>
              </w:rPr>
            </m:ctrlPr>
          </m:naryPr>
          <m:sub>
            <m:r>
              <w:rPr>
                <w:rFonts w:ascii="Cambria Math" w:hAnsi="Cambria Math"/>
                <w:color w:val="FF0000"/>
              </w:rPr>
              <m:t>j=1</m:t>
            </m:r>
          </m:sub>
          <m:sup>
            <m:r>
              <w:rPr>
                <w:rFonts w:ascii="Cambria Math" w:hAnsi="Cambria Math"/>
                <w:color w:val="FF0000"/>
              </w:rPr>
              <m:t>8</m:t>
            </m:r>
          </m:sup>
          <m:e>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ij</m:t>
                </m:r>
              </m:sub>
            </m:sSub>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0j</m:t>
                </m:r>
              </m:sub>
            </m:sSub>
          </m:e>
        </m:nary>
      </m:oMath>
      <w:r w:rsidR="00DA16AD">
        <w:rPr>
          <w:rFonts w:hAnsi="宋体" w:hint="eastAsia"/>
          <w:color w:val="FF0000"/>
        </w:rPr>
        <w:t xml:space="preserve"> </w:t>
      </w:r>
      <w:r w:rsidR="00DA16AD">
        <w:rPr>
          <w:rFonts w:hAnsi="宋体"/>
          <w:color w:val="FF0000"/>
        </w:rPr>
        <w:t xml:space="preserve">                           </w:t>
      </w:r>
      <w:r w:rsidR="00DA16AD">
        <w:rPr>
          <w:rFonts w:hAnsi="宋体" w:hint="eastAsia"/>
          <w:color w:val="FF0000"/>
        </w:rPr>
        <w:t>(</w:t>
      </w:r>
      <w:r w:rsidR="00DA16AD">
        <w:rPr>
          <w:rFonts w:hAnsi="宋体"/>
          <w:color w:val="FF0000"/>
        </w:rPr>
        <w:t>19</w:t>
      </w:r>
      <w:r w:rsidR="00DA16AD">
        <w:rPr>
          <w:rFonts w:hAnsi="宋体" w:hint="eastAsia"/>
          <w:color w:val="FF0000"/>
        </w:rPr>
        <w:t>)</w:t>
      </w:r>
    </w:p>
    <w:p w:rsidR="00891315" w:rsidRDefault="00891315" w:rsidP="008B2696">
      <w:pPr>
        <w:ind w:firstLineChars="175" w:firstLine="420"/>
        <w:rPr>
          <w:rFonts w:hAnsi="宋体"/>
          <w:color w:val="FF0000"/>
        </w:rPr>
      </w:pPr>
      <w:r>
        <w:rPr>
          <w:rFonts w:hAnsi="宋体"/>
          <w:color w:val="FF0000"/>
        </w:rPr>
        <w:t>通过矩阵运算可以方便的得到所有教练的总排序权值</w:t>
      </w:r>
    </w:p>
    <w:p w:rsidR="00891315" w:rsidRPr="00891315" w:rsidRDefault="00DA16AD" w:rsidP="00DA16AD">
      <w:pPr>
        <w:wordWrap w:val="0"/>
        <w:ind w:firstLineChars="175" w:firstLine="420"/>
        <w:jc w:val="right"/>
        <w:rPr>
          <w:rFonts w:hAnsi="宋体"/>
          <w:color w:val="FF0000"/>
        </w:rPr>
      </w:pPr>
      <m:oMath>
        <m:r>
          <w:rPr>
            <w:rFonts w:ascii="Cambria Math" w:hAnsi="Cambria Math" w:hint="eastAsia"/>
            <w:color w:val="FF0000"/>
          </w:rPr>
          <m:t>C=w</m:t>
        </m:r>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0</m:t>
            </m:r>
          </m:sub>
        </m:sSub>
      </m:oMath>
      <w:r>
        <w:rPr>
          <w:rFonts w:hAnsi="宋体" w:hint="eastAsia"/>
          <w:color w:val="FF0000"/>
        </w:rPr>
        <w:t xml:space="preserve"> </w:t>
      </w:r>
      <w:r>
        <w:rPr>
          <w:rFonts w:hAnsi="宋体"/>
          <w:color w:val="FF0000"/>
        </w:rPr>
        <w:t xml:space="preserve">                              </w:t>
      </w:r>
      <w:r>
        <w:rPr>
          <w:rFonts w:hAnsi="宋体" w:hint="eastAsia"/>
          <w:color w:val="FF0000"/>
        </w:rPr>
        <w:t>(</w:t>
      </w:r>
      <w:r>
        <w:rPr>
          <w:rFonts w:hAnsi="宋体"/>
          <w:color w:val="FF0000"/>
        </w:rPr>
        <w:t>20</w:t>
      </w:r>
      <w:r>
        <w:rPr>
          <w:rFonts w:hAnsi="宋体" w:hint="eastAsia"/>
          <w:color w:val="FF0000"/>
        </w:rPr>
        <w:t>)</w:t>
      </w:r>
    </w:p>
    <w:p w:rsidR="00891315" w:rsidRDefault="00891315" w:rsidP="008B2696">
      <w:pPr>
        <w:ind w:firstLineChars="175" w:firstLine="420"/>
        <w:rPr>
          <w:rFonts w:hAnsi="宋体"/>
          <w:color w:val="FF0000"/>
        </w:rPr>
      </w:pPr>
      <w:r>
        <w:rPr>
          <w:rFonts w:hAnsi="宋体"/>
          <w:color w:val="FF0000"/>
        </w:rPr>
        <w:t>通过以上运算可以得到</w:t>
      </w:r>
      <w:r>
        <w:rPr>
          <w:rFonts w:hAnsi="宋体"/>
          <w:color w:val="FF0000"/>
        </w:rPr>
        <w:t>Table</w:t>
      </w:r>
    </w:p>
    <w:p w:rsidR="00D81318" w:rsidRDefault="00D81318" w:rsidP="008B2696">
      <w:pPr>
        <w:ind w:firstLineChars="175" w:firstLine="420"/>
        <w:rPr>
          <w:rFonts w:hAnsi="宋体"/>
          <w:color w:val="FF0000"/>
        </w:rPr>
      </w:pPr>
    </w:p>
    <w:tbl>
      <w:tblPr>
        <w:tblStyle w:val="a8"/>
        <w:tblW w:w="0" w:type="auto"/>
        <w:tblLayout w:type="fixed"/>
        <w:tblLook w:val="04A0" w:firstRow="1" w:lastRow="0" w:firstColumn="1" w:lastColumn="0" w:noHBand="0" w:noVBand="1"/>
      </w:tblPr>
      <w:tblGrid>
        <w:gridCol w:w="746"/>
        <w:gridCol w:w="999"/>
        <w:gridCol w:w="1000"/>
        <w:gridCol w:w="999"/>
        <w:gridCol w:w="1000"/>
        <w:gridCol w:w="999"/>
        <w:gridCol w:w="1000"/>
        <w:gridCol w:w="999"/>
        <w:gridCol w:w="1000"/>
        <w:gridCol w:w="1000"/>
      </w:tblGrid>
      <w:tr w:rsidR="00C93705" w:rsidRPr="00891315" w:rsidTr="006B5569">
        <w:tc>
          <w:tcPr>
            <w:tcW w:w="9742" w:type="dxa"/>
            <w:gridSpan w:val="10"/>
            <w:tcBorders>
              <w:top w:val="nil"/>
              <w:left w:val="nil"/>
              <w:right w:val="nil"/>
            </w:tcBorders>
            <w:vAlign w:val="center"/>
          </w:tcPr>
          <w:p w:rsidR="00C93705" w:rsidRDefault="00663067" w:rsidP="00663067">
            <w:pPr>
              <w:pStyle w:val="6"/>
            </w:pPr>
            <w:r>
              <w:rPr>
                <w:rFonts w:hint="eastAsia"/>
              </w:rPr>
              <w:t xml:space="preserve"> </w:t>
            </w:r>
            <w:r>
              <w:t>总层次排序</w:t>
            </w:r>
          </w:p>
        </w:tc>
      </w:tr>
      <w:tr w:rsidR="00D81318" w:rsidRPr="00891315" w:rsidTr="006B5569">
        <w:tc>
          <w:tcPr>
            <w:tcW w:w="746" w:type="dxa"/>
            <w:vMerge w:val="restart"/>
            <w:tcBorders>
              <w:left w:val="nil"/>
              <w:bottom w:val="nil"/>
              <w:right w:val="nil"/>
            </w:tcBorders>
            <w:vAlign w:val="center"/>
          </w:tcPr>
          <w:p w:rsidR="003D3309" w:rsidRPr="00891315" w:rsidRDefault="006B5569" w:rsidP="00D81318">
            <w:pPr>
              <w:ind w:firstLineChars="0" w:firstLine="0"/>
              <w:jc w:val="center"/>
              <w:rPr>
                <w:rFonts w:hAnsi="宋体"/>
              </w:rPr>
            </w:pPr>
            <w:r>
              <w:rPr>
                <w:rFonts w:hAnsi="宋体" w:hint="eastAsia"/>
              </w:rPr>
              <w:t>Coac</w:t>
            </w:r>
            <w:r>
              <w:rPr>
                <w:rFonts w:hAnsi="宋体"/>
              </w:rPr>
              <w:t>-</w:t>
            </w:r>
            <w:r>
              <w:rPr>
                <w:rFonts w:hAnsi="宋体" w:hint="eastAsia"/>
              </w:rPr>
              <w:t>he</w:t>
            </w:r>
            <w:r>
              <w:rPr>
                <w:rFonts w:hAnsi="宋体"/>
              </w:rPr>
              <w:t>s</w:t>
            </w:r>
          </w:p>
        </w:tc>
        <w:tc>
          <w:tcPr>
            <w:tcW w:w="999" w:type="dxa"/>
            <w:tcBorders>
              <w:left w:val="nil"/>
              <w:bottom w:val="single" w:sz="4" w:space="0" w:color="auto"/>
              <w:right w:val="nil"/>
            </w:tcBorders>
            <w:vAlign w:val="center"/>
          </w:tcPr>
          <w:p w:rsidR="003D3309" w:rsidRDefault="003D3309" w:rsidP="00D81318">
            <w:pPr>
              <w:ind w:firstLineChars="0" w:firstLine="0"/>
              <w:jc w:val="center"/>
              <w:rPr>
                <w:rFonts w:hAnsi="宋体"/>
              </w:rPr>
            </w:pPr>
            <w:r>
              <w:rPr>
                <w:rFonts w:hAnsi="宋体" w:hint="eastAsia"/>
              </w:rPr>
              <w:t>Years</w:t>
            </w:r>
          </w:p>
        </w:tc>
        <w:tc>
          <w:tcPr>
            <w:tcW w:w="1000" w:type="dxa"/>
            <w:tcBorders>
              <w:left w:val="nil"/>
              <w:bottom w:val="single" w:sz="4" w:space="0" w:color="auto"/>
              <w:right w:val="nil"/>
            </w:tcBorders>
            <w:vAlign w:val="center"/>
          </w:tcPr>
          <w:p w:rsidR="003D3309" w:rsidRPr="00891315" w:rsidRDefault="003D3309" w:rsidP="00D81318">
            <w:pPr>
              <w:ind w:firstLineChars="0" w:firstLine="0"/>
              <w:jc w:val="center"/>
              <w:rPr>
                <w:rFonts w:hAnsi="宋体"/>
              </w:rPr>
            </w:pPr>
            <w:r>
              <w:rPr>
                <w:rFonts w:hAnsi="宋体" w:hint="eastAsia"/>
              </w:rPr>
              <w:t>Wins</w:t>
            </w:r>
          </w:p>
        </w:tc>
        <w:tc>
          <w:tcPr>
            <w:tcW w:w="999" w:type="dxa"/>
            <w:tcBorders>
              <w:left w:val="nil"/>
              <w:bottom w:val="single" w:sz="4" w:space="0" w:color="auto"/>
              <w:right w:val="nil"/>
            </w:tcBorders>
            <w:vAlign w:val="center"/>
          </w:tcPr>
          <w:p w:rsidR="003D3309" w:rsidRPr="00891315" w:rsidRDefault="003D3309" w:rsidP="00D81318">
            <w:pPr>
              <w:ind w:firstLineChars="0" w:firstLine="0"/>
              <w:jc w:val="center"/>
              <w:rPr>
                <w:rFonts w:hAnsi="宋体"/>
              </w:rPr>
            </w:pPr>
            <w:r>
              <w:rPr>
                <w:rFonts w:hAnsi="宋体" w:hint="eastAsia"/>
              </w:rPr>
              <w:t>W-L</w:t>
            </w:r>
            <w:r w:rsidR="00E73CC2">
              <w:rPr>
                <w:rFonts w:hAnsi="宋体"/>
              </w:rPr>
              <w:t>%</w:t>
            </w:r>
          </w:p>
        </w:tc>
        <w:tc>
          <w:tcPr>
            <w:tcW w:w="1000" w:type="dxa"/>
            <w:tcBorders>
              <w:left w:val="nil"/>
              <w:bottom w:val="single" w:sz="4" w:space="0" w:color="auto"/>
              <w:right w:val="nil"/>
            </w:tcBorders>
            <w:vAlign w:val="center"/>
          </w:tcPr>
          <w:p w:rsidR="003D3309" w:rsidRPr="00891315" w:rsidRDefault="003D3309" w:rsidP="00D81318">
            <w:pPr>
              <w:ind w:firstLineChars="0" w:firstLine="0"/>
              <w:jc w:val="center"/>
              <w:rPr>
                <w:rFonts w:hAnsi="宋体"/>
              </w:rPr>
            </w:pPr>
            <w:r>
              <w:rPr>
                <w:rFonts w:hAnsi="宋体" w:hint="eastAsia"/>
              </w:rPr>
              <w:t>CREG</w:t>
            </w:r>
          </w:p>
        </w:tc>
        <w:tc>
          <w:tcPr>
            <w:tcW w:w="999" w:type="dxa"/>
            <w:tcBorders>
              <w:left w:val="nil"/>
              <w:bottom w:val="single" w:sz="4" w:space="0" w:color="auto"/>
              <w:right w:val="nil"/>
            </w:tcBorders>
            <w:vAlign w:val="center"/>
          </w:tcPr>
          <w:p w:rsidR="003D3309" w:rsidRPr="00891315" w:rsidRDefault="003D3309" w:rsidP="00D81318">
            <w:pPr>
              <w:ind w:firstLineChars="0" w:firstLine="0"/>
              <w:jc w:val="center"/>
              <w:rPr>
                <w:rFonts w:hAnsi="宋体"/>
              </w:rPr>
            </w:pPr>
            <w:r>
              <w:rPr>
                <w:rFonts w:hAnsi="宋体" w:hint="eastAsia"/>
              </w:rPr>
              <w:t>CTRN</w:t>
            </w:r>
          </w:p>
        </w:tc>
        <w:tc>
          <w:tcPr>
            <w:tcW w:w="1000" w:type="dxa"/>
            <w:tcBorders>
              <w:left w:val="nil"/>
              <w:bottom w:val="single" w:sz="4" w:space="0" w:color="auto"/>
              <w:right w:val="nil"/>
            </w:tcBorders>
            <w:vAlign w:val="center"/>
          </w:tcPr>
          <w:p w:rsidR="003D3309" w:rsidRPr="00891315" w:rsidRDefault="003D3309" w:rsidP="00D81318">
            <w:pPr>
              <w:ind w:firstLineChars="0" w:firstLine="0"/>
              <w:jc w:val="center"/>
              <w:rPr>
                <w:rFonts w:hAnsi="宋体"/>
              </w:rPr>
            </w:pPr>
            <w:r>
              <w:rPr>
                <w:rFonts w:hAnsi="宋体" w:hint="eastAsia"/>
              </w:rPr>
              <w:t>NCAA</w:t>
            </w:r>
          </w:p>
        </w:tc>
        <w:tc>
          <w:tcPr>
            <w:tcW w:w="999" w:type="dxa"/>
            <w:tcBorders>
              <w:left w:val="nil"/>
              <w:bottom w:val="single" w:sz="4" w:space="0" w:color="auto"/>
              <w:right w:val="nil"/>
            </w:tcBorders>
            <w:vAlign w:val="center"/>
          </w:tcPr>
          <w:p w:rsidR="003D3309" w:rsidRPr="00891315" w:rsidRDefault="003D3309" w:rsidP="00D81318">
            <w:pPr>
              <w:ind w:firstLineChars="0" w:firstLine="0"/>
              <w:jc w:val="center"/>
              <w:rPr>
                <w:rFonts w:hAnsi="宋体"/>
              </w:rPr>
            </w:pPr>
            <w:r>
              <w:rPr>
                <w:rFonts w:hAnsi="宋体" w:hint="eastAsia"/>
              </w:rPr>
              <w:t>F</w:t>
            </w:r>
            <w:r>
              <w:rPr>
                <w:rFonts w:hAnsi="宋体"/>
              </w:rPr>
              <w:t>F</w:t>
            </w:r>
          </w:p>
        </w:tc>
        <w:tc>
          <w:tcPr>
            <w:tcW w:w="1000" w:type="dxa"/>
            <w:tcBorders>
              <w:left w:val="nil"/>
              <w:bottom w:val="single" w:sz="4" w:space="0" w:color="auto"/>
              <w:right w:val="nil"/>
            </w:tcBorders>
            <w:vAlign w:val="center"/>
          </w:tcPr>
          <w:p w:rsidR="003D3309" w:rsidRPr="00891315" w:rsidRDefault="003D3309" w:rsidP="00D81318">
            <w:pPr>
              <w:ind w:firstLineChars="0" w:firstLine="0"/>
              <w:jc w:val="center"/>
              <w:rPr>
                <w:rFonts w:hAnsi="宋体"/>
              </w:rPr>
            </w:pPr>
            <w:r>
              <w:rPr>
                <w:rFonts w:hAnsi="宋体" w:hint="eastAsia"/>
              </w:rPr>
              <w:t>NC</w:t>
            </w:r>
          </w:p>
        </w:tc>
        <w:tc>
          <w:tcPr>
            <w:tcW w:w="1000" w:type="dxa"/>
            <w:vMerge w:val="restart"/>
            <w:tcBorders>
              <w:left w:val="nil"/>
              <w:bottom w:val="single" w:sz="12" w:space="0" w:color="auto"/>
              <w:right w:val="nil"/>
            </w:tcBorders>
            <w:vAlign w:val="center"/>
          </w:tcPr>
          <w:p w:rsidR="003D3309" w:rsidRPr="00891315" w:rsidRDefault="00C93705" w:rsidP="006B5569">
            <w:pPr>
              <w:ind w:left="240" w:hangingChars="100" w:hanging="240"/>
              <w:jc w:val="center"/>
              <w:rPr>
                <w:rFonts w:hAnsi="宋体"/>
              </w:rPr>
            </w:pPr>
            <w:r>
              <w:rPr>
                <w:rFonts w:hAnsi="宋体" w:hint="eastAsia"/>
              </w:rPr>
              <w:t>T</w:t>
            </w:r>
            <w:r>
              <w:rPr>
                <w:rFonts w:hAnsi="宋体"/>
              </w:rPr>
              <w:t>otal</w:t>
            </w:r>
          </w:p>
        </w:tc>
      </w:tr>
      <w:tr w:rsidR="00D81318" w:rsidRPr="00891315" w:rsidTr="006B5569">
        <w:tc>
          <w:tcPr>
            <w:tcW w:w="746" w:type="dxa"/>
            <w:vMerge/>
            <w:tcBorders>
              <w:top w:val="nil"/>
              <w:left w:val="nil"/>
              <w:bottom w:val="single" w:sz="12" w:space="0" w:color="auto"/>
              <w:right w:val="nil"/>
            </w:tcBorders>
            <w:vAlign w:val="center"/>
          </w:tcPr>
          <w:p w:rsidR="00C93705" w:rsidRPr="00891315" w:rsidRDefault="00C93705" w:rsidP="00D81318">
            <w:pPr>
              <w:ind w:firstLineChars="0" w:firstLine="0"/>
              <w:jc w:val="center"/>
              <w:rPr>
                <w:rFonts w:hAnsi="宋体"/>
              </w:rPr>
            </w:pPr>
          </w:p>
        </w:tc>
        <w:tc>
          <w:tcPr>
            <w:tcW w:w="999" w:type="dxa"/>
            <w:tcBorders>
              <w:top w:val="single" w:sz="4" w:space="0" w:color="auto"/>
              <w:left w:val="nil"/>
              <w:bottom w:val="single" w:sz="12" w:space="0" w:color="auto"/>
              <w:right w:val="nil"/>
            </w:tcBorders>
            <w:vAlign w:val="center"/>
          </w:tcPr>
          <w:p w:rsidR="00C93705" w:rsidRPr="00D81318" w:rsidRDefault="00C93705" w:rsidP="00D81318">
            <w:pPr>
              <w:ind w:firstLineChars="0" w:firstLine="0"/>
              <w:jc w:val="center"/>
            </w:pPr>
            <w:r w:rsidRPr="00D81318">
              <w:rPr>
                <w:rFonts w:hint="eastAsia"/>
              </w:rPr>
              <w:t>0.019</w:t>
            </w:r>
          </w:p>
        </w:tc>
        <w:tc>
          <w:tcPr>
            <w:tcW w:w="1000" w:type="dxa"/>
            <w:tcBorders>
              <w:top w:val="single" w:sz="4" w:space="0" w:color="auto"/>
              <w:left w:val="nil"/>
              <w:bottom w:val="single" w:sz="12" w:space="0" w:color="auto"/>
              <w:right w:val="nil"/>
            </w:tcBorders>
            <w:vAlign w:val="center"/>
          </w:tcPr>
          <w:p w:rsidR="00C93705" w:rsidRPr="00D81318" w:rsidRDefault="00C93705" w:rsidP="00D81318">
            <w:pPr>
              <w:ind w:firstLineChars="0" w:firstLine="0"/>
              <w:jc w:val="center"/>
            </w:pPr>
            <w:r w:rsidRPr="00D81318">
              <w:rPr>
                <w:rFonts w:hint="eastAsia"/>
              </w:rPr>
              <w:t>0.030</w:t>
            </w:r>
          </w:p>
        </w:tc>
        <w:tc>
          <w:tcPr>
            <w:tcW w:w="999" w:type="dxa"/>
            <w:tcBorders>
              <w:top w:val="single" w:sz="4" w:space="0" w:color="auto"/>
              <w:left w:val="nil"/>
              <w:bottom w:val="single" w:sz="12" w:space="0" w:color="auto"/>
              <w:right w:val="nil"/>
            </w:tcBorders>
            <w:vAlign w:val="center"/>
          </w:tcPr>
          <w:p w:rsidR="00C93705" w:rsidRPr="00D81318" w:rsidRDefault="00C93705" w:rsidP="00D81318">
            <w:pPr>
              <w:ind w:firstLineChars="0" w:firstLine="0"/>
              <w:jc w:val="center"/>
            </w:pPr>
            <w:r w:rsidRPr="00D81318">
              <w:rPr>
                <w:rFonts w:hint="eastAsia"/>
              </w:rPr>
              <w:t>0.030</w:t>
            </w:r>
          </w:p>
        </w:tc>
        <w:tc>
          <w:tcPr>
            <w:tcW w:w="1000" w:type="dxa"/>
            <w:tcBorders>
              <w:top w:val="single" w:sz="4" w:space="0" w:color="auto"/>
              <w:left w:val="nil"/>
              <w:bottom w:val="single" w:sz="12" w:space="0" w:color="auto"/>
              <w:right w:val="nil"/>
            </w:tcBorders>
            <w:vAlign w:val="center"/>
          </w:tcPr>
          <w:p w:rsidR="00C93705" w:rsidRPr="00D81318" w:rsidRDefault="00C93705" w:rsidP="00D81318">
            <w:pPr>
              <w:ind w:firstLineChars="0" w:firstLine="0"/>
              <w:jc w:val="center"/>
            </w:pPr>
            <w:r w:rsidRPr="00D81318">
              <w:rPr>
                <w:rFonts w:hint="eastAsia"/>
              </w:rPr>
              <w:t>0.100</w:t>
            </w:r>
          </w:p>
        </w:tc>
        <w:tc>
          <w:tcPr>
            <w:tcW w:w="999" w:type="dxa"/>
            <w:tcBorders>
              <w:top w:val="single" w:sz="4" w:space="0" w:color="auto"/>
              <w:left w:val="nil"/>
              <w:bottom w:val="single" w:sz="12" w:space="0" w:color="auto"/>
              <w:right w:val="nil"/>
            </w:tcBorders>
            <w:vAlign w:val="center"/>
          </w:tcPr>
          <w:p w:rsidR="00C93705" w:rsidRPr="00D81318" w:rsidRDefault="00C93705" w:rsidP="00D81318">
            <w:pPr>
              <w:ind w:firstLineChars="0" w:firstLine="0"/>
              <w:jc w:val="center"/>
            </w:pPr>
            <w:r w:rsidRPr="00D81318">
              <w:rPr>
                <w:rFonts w:hint="eastAsia"/>
              </w:rPr>
              <w:t>0.155</w:t>
            </w:r>
          </w:p>
        </w:tc>
        <w:tc>
          <w:tcPr>
            <w:tcW w:w="1000" w:type="dxa"/>
            <w:tcBorders>
              <w:top w:val="single" w:sz="4" w:space="0" w:color="auto"/>
              <w:left w:val="nil"/>
              <w:bottom w:val="single" w:sz="12" w:space="0" w:color="auto"/>
              <w:right w:val="nil"/>
            </w:tcBorders>
            <w:vAlign w:val="center"/>
          </w:tcPr>
          <w:p w:rsidR="00C93705" w:rsidRPr="00D81318" w:rsidRDefault="00C93705" w:rsidP="00D81318">
            <w:pPr>
              <w:ind w:firstLineChars="0" w:firstLine="0"/>
              <w:jc w:val="center"/>
            </w:pPr>
            <w:r w:rsidRPr="00D81318">
              <w:rPr>
                <w:rFonts w:hint="eastAsia"/>
              </w:rPr>
              <w:t>0.057</w:t>
            </w:r>
          </w:p>
        </w:tc>
        <w:tc>
          <w:tcPr>
            <w:tcW w:w="999" w:type="dxa"/>
            <w:tcBorders>
              <w:top w:val="single" w:sz="4" w:space="0" w:color="auto"/>
              <w:left w:val="nil"/>
              <w:bottom w:val="single" w:sz="12" w:space="0" w:color="auto"/>
              <w:right w:val="nil"/>
            </w:tcBorders>
            <w:vAlign w:val="center"/>
          </w:tcPr>
          <w:p w:rsidR="00C93705" w:rsidRPr="00D81318" w:rsidRDefault="00C93705" w:rsidP="00D81318">
            <w:pPr>
              <w:ind w:firstLineChars="0" w:firstLine="0"/>
              <w:jc w:val="center"/>
            </w:pPr>
            <w:r w:rsidRPr="00D81318">
              <w:rPr>
                <w:rFonts w:hint="eastAsia"/>
              </w:rPr>
              <w:t>0.240</w:t>
            </w:r>
          </w:p>
        </w:tc>
        <w:tc>
          <w:tcPr>
            <w:tcW w:w="1000" w:type="dxa"/>
            <w:tcBorders>
              <w:top w:val="single" w:sz="4" w:space="0" w:color="auto"/>
              <w:left w:val="nil"/>
              <w:bottom w:val="single" w:sz="12" w:space="0" w:color="auto"/>
              <w:right w:val="nil"/>
            </w:tcBorders>
            <w:vAlign w:val="center"/>
          </w:tcPr>
          <w:p w:rsidR="00C93705" w:rsidRPr="00D81318" w:rsidRDefault="00C93705" w:rsidP="00D81318">
            <w:pPr>
              <w:ind w:firstLineChars="0" w:firstLine="0"/>
              <w:jc w:val="center"/>
            </w:pPr>
            <w:r w:rsidRPr="00D81318">
              <w:rPr>
                <w:rFonts w:hint="eastAsia"/>
              </w:rPr>
              <w:t>0.369</w:t>
            </w:r>
          </w:p>
        </w:tc>
        <w:tc>
          <w:tcPr>
            <w:tcW w:w="1000" w:type="dxa"/>
            <w:vMerge/>
            <w:tcBorders>
              <w:left w:val="nil"/>
              <w:bottom w:val="single" w:sz="12" w:space="0" w:color="auto"/>
              <w:right w:val="nil"/>
            </w:tcBorders>
            <w:vAlign w:val="center"/>
          </w:tcPr>
          <w:p w:rsidR="00C93705" w:rsidRPr="00891315" w:rsidRDefault="00C93705" w:rsidP="00D81318">
            <w:pPr>
              <w:ind w:firstLineChars="0" w:firstLine="0"/>
              <w:jc w:val="center"/>
              <w:rPr>
                <w:rFonts w:hAnsi="宋体"/>
              </w:rPr>
            </w:pPr>
          </w:p>
        </w:tc>
      </w:tr>
      <w:tr w:rsidR="00D81318" w:rsidRPr="00891315" w:rsidTr="006B5569">
        <w:tc>
          <w:tcPr>
            <w:tcW w:w="746" w:type="dxa"/>
            <w:tcBorders>
              <w:top w:val="single" w:sz="12" w:space="0" w:color="auto"/>
              <w:left w:val="nil"/>
              <w:bottom w:val="nil"/>
              <w:right w:val="nil"/>
            </w:tcBorders>
            <w:vAlign w:val="center"/>
          </w:tcPr>
          <w:p w:rsidR="00C93705" w:rsidRPr="00663067" w:rsidRDefault="006B5569" w:rsidP="00663067">
            <w:pPr>
              <w:ind w:firstLineChars="0" w:firstLine="0"/>
              <w:jc w:val="center"/>
              <w:rPr>
                <w:rFonts w:hAnsi="宋体"/>
              </w:rPr>
            </w:pPr>
            <w:r>
              <w:rPr>
                <w:rFonts w:hAnsi="宋体"/>
              </w:rPr>
              <w:t>1</w:t>
            </w:r>
          </w:p>
        </w:tc>
        <w:tc>
          <w:tcPr>
            <w:tcW w:w="999" w:type="dxa"/>
            <w:tcBorders>
              <w:top w:val="single" w:sz="12" w:space="0" w:color="auto"/>
              <w:left w:val="nil"/>
              <w:bottom w:val="nil"/>
              <w:right w:val="nil"/>
            </w:tcBorders>
            <w:vAlign w:val="center"/>
          </w:tcPr>
          <w:p w:rsidR="00C93705" w:rsidRPr="00D81318" w:rsidRDefault="00C93705" w:rsidP="00D81318">
            <w:pPr>
              <w:ind w:firstLineChars="0" w:firstLine="0"/>
              <w:jc w:val="center"/>
            </w:pPr>
            <w:r w:rsidRPr="00D81318">
              <w:rPr>
                <w:rFonts w:hint="eastAsia"/>
              </w:rPr>
              <w:t>0.021</w:t>
            </w:r>
          </w:p>
        </w:tc>
        <w:tc>
          <w:tcPr>
            <w:tcW w:w="1000" w:type="dxa"/>
            <w:tcBorders>
              <w:top w:val="single" w:sz="12" w:space="0" w:color="auto"/>
              <w:left w:val="nil"/>
              <w:bottom w:val="nil"/>
              <w:right w:val="nil"/>
            </w:tcBorders>
            <w:vAlign w:val="center"/>
          </w:tcPr>
          <w:p w:rsidR="00C93705" w:rsidRPr="00D81318" w:rsidRDefault="00C93705" w:rsidP="00D81318">
            <w:pPr>
              <w:ind w:firstLineChars="0" w:firstLine="0"/>
              <w:jc w:val="center"/>
            </w:pPr>
            <w:r w:rsidRPr="00D81318">
              <w:rPr>
                <w:rFonts w:hint="eastAsia"/>
              </w:rPr>
              <w:t>0.016</w:t>
            </w:r>
          </w:p>
        </w:tc>
        <w:tc>
          <w:tcPr>
            <w:tcW w:w="999" w:type="dxa"/>
            <w:tcBorders>
              <w:top w:val="single" w:sz="12" w:space="0" w:color="auto"/>
              <w:left w:val="nil"/>
              <w:bottom w:val="nil"/>
              <w:right w:val="nil"/>
            </w:tcBorders>
            <w:vAlign w:val="center"/>
          </w:tcPr>
          <w:p w:rsidR="00C93705" w:rsidRPr="00D81318" w:rsidRDefault="00C93705" w:rsidP="00D81318">
            <w:pPr>
              <w:ind w:firstLineChars="0" w:firstLine="0"/>
              <w:jc w:val="center"/>
            </w:pPr>
            <w:r w:rsidRPr="00D81318">
              <w:rPr>
                <w:rFonts w:hint="eastAsia"/>
              </w:rPr>
              <w:t>0.013</w:t>
            </w:r>
          </w:p>
        </w:tc>
        <w:tc>
          <w:tcPr>
            <w:tcW w:w="1000" w:type="dxa"/>
            <w:tcBorders>
              <w:top w:val="single" w:sz="12" w:space="0" w:color="auto"/>
              <w:left w:val="nil"/>
              <w:bottom w:val="nil"/>
              <w:right w:val="nil"/>
            </w:tcBorders>
            <w:vAlign w:val="center"/>
          </w:tcPr>
          <w:p w:rsidR="00C93705" w:rsidRPr="00D81318" w:rsidRDefault="00C93705" w:rsidP="00D81318">
            <w:pPr>
              <w:ind w:firstLineChars="0" w:firstLine="0"/>
              <w:jc w:val="center"/>
            </w:pPr>
            <w:r w:rsidRPr="00D81318">
              <w:rPr>
                <w:rFonts w:hint="eastAsia"/>
              </w:rPr>
              <w:t>0.024</w:t>
            </w:r>
          </w:p>
        </w:tc>
        <w:tc>
          <w:tcPr>
            <w:tcW w:w="999" w:type="dxa"/>
            <w:tcBorders>
              <w:top w:val="single" w:sz="12" w:space="0" w:color="auto"/>
              <w:left w:val="nil"/>
              <w:bottom w:val="nil"/>
              <w:right w:val="nil"/>
            </w:tcBorders>
            <w:vAlign w:val="center"/>
          </w:tcPr>
          <w:p w:rsidR="00C93705" w:rsidRPr="00D81318" w:rsidRDefault="00C93705" w:rsidP="00D81318">
            <w:pPr>
              <w:ind w:firstLineChars="0" w:firstLine="0"/>
              <w:jc w:val="center"/>
            </w:pPr>
            <w:r w:rsidRPr="00D81318">
              <w:rPr>
                <w:rFonts w:hint="eastAsia"/>
              </w:rPr>
              <w:t>0.003</w:t>
            </w:r>
          </w:p>
        </w:tc>
        <w:tc>
          <w:tcPr>
            <w:tcW w:w="1000" w:type="dxa"/>
            <w:tcBorders>
              <w:top w:val="single" w:sz="12" w:space="0" w:color="auto"/>
              <w:left w:val="nil"/>
              <w:bottom w:val="nil"/>
              <w:right w:val="nil"/>
            </w:tcBorders>
            <w:vAlign w:val="center"/>
          </w:tcPr>
          <w:p w:rsidR="00C93705" w:rsidRPr="00D81318" w:rsidRDefault="00C93705" w:rsidP="00D81318">
            <w:pPr>
              <w:ind w:firstLineChars="0" w:firstLine="0"/>
              <w:jc w:val="center"/>
            </w:pPr>
            <w:r w:rsidRPr="00D81318">
              <w:rPr>
                <w:rFonts w:hint="eastAsia"/>
              </w:rPr>
              <w:t>0.005</w:t>
            </w:r>
          </w:p>
        </w:tc>
        <w:tc>
          <w:tcPr>
            <w:tcW w:w="999" w:type="dxa"/>
            <w:tcBorders>
              <w:top w:val="single" w:sz="12" w:space="0" w:color="auto"/>
              <w:left w:val="nil"/>
              <w:bottom w:val="nil"/>
              <w:right w:val="nil"/>
            </w:tcBorders>
            <w:vAlign w:val="center"/>
          </w:tcPr>
          <w:p w:rsidR="00C93705" w:rsidRPr="00D81318" w:rsidRDefault="00C93705" w:rsidP="00D81318">
            <w:pPr>
              <w:ind w:firstLineChars="0" w:firstLine="0"/>
              <w:jc w:val="center"/>
            </w:pPr>
            <w:r w:rsidRPr="00D81318">
              <w:rPr>
                <w:rFonts w:hint="eastAsia"/>
              </w:rPr>
              <w:t>0.013</w:t>
            </w:r>
          </w:p>
        </w:tc>
        <w:tc>
          <w:tcPr>
            <w:tcW w:w="1000" w:type="dxa"/>
            <w:tcBorders>
              <w:top w:val="single" w:sz="12" w:space="0" w:color="auto"/>
              <w:left w:val="nil"/>
              <w:bottom w:val="nil"/>
              <w:right w:val="nil"/>
            </w:tcBorders>
            <w:vAlign w:val="center"/>
          </w:tcPr>
          <w:p w:rsidR="00C93705" w:rsidRPr="00D81318" w:rsidRDefault="00C93705" w:rsidP="00D81318">
            <w:pPr>
              <w:ind w:firstLineChars="0" w:firstLine="0"/>
              <w:jc w:val="center"/>
            </w:pPr>
            <w:r w:rsidRPr="00D81318">
              <w:rPr>
                <w:rFonts w:hint="eastAsia"/>
              </w:rPr>
              <w:t>0.011</w:t>
            </w:r>
          </w:p>
        </w:tc>
        <w:tc>
          <w:tcPr>
            <w:tcW w:w="1000" w:type="dxa"/>
            <w:tcBorders>
              <w:top w:val="single" w:sz="12" w:space="0" w:color="auto"/>
              <w:left w:val="nil"/>
              <w:bottom w:val="nil"/>
              <w:right w:val="nil"/>
            </w:tcBorders>
            <w:vAlign w:val="center"/>
          </w:tcPr>
          <w:p w:rsidR="00C93705" w:rsidRPr="00891315" w:rsidRDefault="00D81318" w:rsidP="00D81318">
            <w:pPr>
              <w:ind w:firstLineChars="0" w:firstLine="0"/>
              <w:jc w:val="center"/>
              <w:rPr>
                <w:rFonts w:hAnsi="宋体"/>
              </w:rPr>
            </w:pPr>
            <w:r>
              <w:rPr>
                <w:rFonts w:hAnsi="宋体" w:hint="eastAsia"/>
              </w:rPr>
              <w:t>0.012</w:t>
            </w:r>
            <w:r>
              <w:rPr>
                <w:rFonts w:hAnsi="宋体"/>
              </w:rPr>
              <w:t>7</w:t>
            </w:r>
          </w:p>
        </w:tc>
      </w:tr>
      <w:tr w:rsidR="00D81318" w:rsidRPr="00891315" w:rsidTr="006B5569">
        <w:tc>
          <w:tcPr>
            <w:tcW w:w="746" w:type="dxa"/>
            <w:tcBorders>
              <w:top w:val="nil"/>
              <w:left w:val="nil"/>
              <w:bottom w:val="nil"/>
              <w:right w:val="nil"/>
            </w:tcBorders>
            <w:vAlign w:val="center"/>
          </w:tcPr>
          <w:p w:rsidR="00C93705" w:rsidRPr="00663067" w:rsidRDefault="006B5569" w:rsidP="00D81318">
            <w:pPr>
              <w:ind w:firstLineChars="0" w:firstLine="0"/>
              <w:jc w:val="center"/>
              <w:rPr>
                <w:rFonts w:hAnsi="宋体"/>
              </w:rPr>
            </w:pPr>
            <w:r>
              <w:rPr>
                <w:rFonts w:hAnsi="宋体" w:hint="eastAsia"/>
              </w:rPr>
              <w:t>2</w:t>
            </w:r>
          </w:p>
        </w:tc>
        <w:tc>
          <w:tcPr>
            <w:tcW w:w="999" w:type="dxa"/>
            <w:tcBorders>
              <w:top w:val="nil"/>
              <w:left w:val="nil"/>
              <w:bottom w:val="nil"/>
              <w:right w:val="nil"/>
            </w:tcBorders>
            <w:vAlign w:val="center"/>
          </w:tcPr>
          <w:p w:rsidR="00C93705" w:rsidRPr="00D81318" w:rsidRDefault="00C93705" w:rsidP="00D81318">
            <w:pPr>
              <w:ind w:firstLineChars="0" w:firstLine="0"/>
              <w:jc w:val="center"/>
            </w:pPr>
            <w:r w:rsidRPr="00D81318">
              <w:rPr>
                <w:rFonts w:hint="eastAsia"/>
              </w:rPr>
              <w:t>0.009</w:t>
            </w:r>
          </w:p>
        </w:tc>
        <w:tc>
          <w:tcPr>
            <w:tcW w:w="1000" w:type="dxa"/>
            <w:tcBorders>
              <w:top w:val="nil"/>
              <w:left w:val="nil"/>
              <w:bottom w:val="nil"/>
              <w:right w:val="nil"/>
            </w:tcBorders>
            <w:vAlign w:val="center"/>
          </w:tcPr>
          <w:p w:rsidR="00C93705" w:rsidRPr="00D81318" w:rsidRDefault="00C93705" w:rsidP="00D81318">
            <w:pPr>
              <w:ind w:firstLineChars="0" w:firstLine="0"/>
              <w:jc w:val="center"/>
            </w:pPr>
            <w:r w:rsidRPr="00D81318">
              <w:rPr>
                <w:rFonts w:hint="eastAsia"/>
              </w:rPr>
              <w:t>0.007</w:t>
            </w:r>
          </w:p>
        </w:tc>
        <w:tc>
          <w:tcPr>
            <w:tcW w:w="999" w:type="dxa"/>
            <w:tcBorders>
              <w:top w:val="nil"/>
              <w:left w:val="nil"/>
              <w:bottom w:val="nil"/>
              <w:right w:val="nil"/>
            </w:tcBorders>
            <w:vAlign w:val="center"/>
          </w:tcPr>
          <w:p w:rsidR="00C93705" w:rsidRPr="00D81318" w:rsidRDefault="00C93705" w:rsidP="00D81318">
            <w:pPr>
              <w:ind w:firstLineChars="0" w:firstLine="0"/>
              <w:jc w:val="center"/>
            </w:pPr>
            <w:r w:rsidRPr="00D81318">
              <w:rPr>
                <w:rFonts w:hint="eastAsia"/>
              </w:rPr>
              <w:t>0.016</w:t>
            </w:r>
          </w:p>
        </w:tc>
        <w:tc>
          <w:tcPr>
            <w:tcW w:w="1000" w:type="dxa"/>
            <w:tcBorders>
              <w:top w:val="nil"/>
              <w:left w:val="nil"/>
              <w:bottom w:val="nil"/>
              <w:right w:val="nil"/>
            </w:tcBorders>
            <w:vAlign w:val="center"/>
          </w:tcPr>
          <w:p w:rsidR="00C93705" w:rsidRPr="00D81318" w:rsidRDefault="00C93705" w:rsidP="00D81318">
            <w:pPr>
              <w:ind w:firstLineChars="0" w:firstLine="0"/>
              <w:jc w:val="center"/>
            </w:pPr>
            <w:r w:rsidRPr="00D81318">
              <w:rPr>
                <w:rFonts w:hint="eastAsia"/>
              </w:rPr>
              <w:t>0.003</w:t>
            </w:r>
          </w:p>
        </w:tc>
        <w:tc>
          <w:tcPr>
            <w:tcW w:w="999" w:type="dxa"/>
            <w:tcBorders>
              <w:top w:val="nil"/>
              <w:left w:val="nil"/>
              <w:bottom w:val="nil"/>
              <w:right w:val="nil"/>
            </w:tcBorders>
            <w:vAlign w:val="center"/>
          </w:tcPr>
          <w:p w:rsidR="00C93705" w:rsidRPr="00D81318" w:rsidRDefault="00C93705" w:rsidP="00D81318">
            <w:pPr>
              <w:ind w:firstLineChars="0" w:firstLine="0"/>
              <w:jc w:val="center"/>
            </w:pPr>
            <w:r w:rsidRPr="00D81318">
              <w:rPr>
                <w:rFonts w:hint="eastAsia"/>
              </w:rPr>
              <w:t>0.003</w:t>
            </w:r>
          </w:p>
        </w:tc>
        <w:tc>
          <w:tcPr>
            <w:tcW w:w="1000" w:type="dxa"/>
            <w:tcBorders>
              <w:top w:val="nil"/>
              <w:left w:val="nil"/>
              <w:bottom w:val="nil"/>
              <w:right w:val="nil"/>
            </w:tcBorders>
            <w:vAlign w:val="center"/>
          </w:tcPr>
          <w:p w:rsidR="00C93705" w:rsidRPr="00D81318" w:rsidRDefault="00C93705" w:rsidP="00D81318">
            <w:pPr>
              <w:ind w:firstLineChars="0" w:firstLine="0"/>
              <w:jc w:val="center"/>
            </w:pPr>
            <w:r w:rsidRPr="00D81318">
              <w:rPr>
                <w:rFonts w:hint="eastAsia"/>
              </w:rPr>
              <w:t>0.002</w:t>
            </w:r>
          </w:p>
        </w:tc>
        <w:tc>
          <w:tcPr>
            <w:tcW w:w="999" w:type="dxa"/>
            <w:tcBorders>
              <w:top w:val="nil"/>
              <w:left w:val="nil"/>
              <w:bottom w:val="nil"/>
              <w:right w:val="nil"/>
            </w:tcBorders>
            <w:vAlign w:val="center"/>
          </w:tcPr>
          <w:p w:rsidR="00C93705" w:rsidRPr="00D81318" w:rsidRDefault="00C93705" w:rsidP="00D81318">
            <w:pPr>
              <w:ind w:firstLineChars="0" w:firstLine="0"/>
              <w:jc w:val="center"/>
            </w:pPr>
            <w:r w:rsidRPr="00D81318">
              <w:rPr>
                <w:rFonts w:hint="eastAsia"/>
              </w:rPr>
              <w:t>0.004</w:t>
            </w:r>
          </w:p>
        </w:tc>
        <w:tc>
          <w:tcPr>
            <w:tcW w:w="1000" w:type="dxa"/>
            <w:tcBorders>
              <w:top w:val="nil"/>
              <w:left w:val="nil"/>
              <w:bottom w:val="nil"/>
              <w:right w:val="nil"/>
            </w:tcBorders>
            <w:vAlign w:val="center"/>
          </w:tcPr>
          <w:p w:rsidR="00C93705" w:rsidRPr="00D81318" w:rsidRDefault="00C93705" w:rsidP="00D81318">
            <w:pPr>
              <w:ind w:firstLineChars="0" w:firstLine="0"/>
              <w:jc w:val="center"/>
            </w:pPr>
            <w:r w:rsidRPr="00D81318">
              <w:rPr>
                <w:rFonts w:hint="eastAsia"/>
              </w:rPr>
              <w:t>0.006</w:t>
            </w:r>
          </w:p>
        </w:tc>
        <w:tc>
          <w:tcPr>
            <w:tcW w:w="1000" w:type="dxa"/>
            <w:tcBorders>
              <w:top w:val="nil"/>
              <w:left w:val="nil"/>
              <w:bottom w:val="nil"/>
              <w:right w:val="nil"/>
            </w:tcBorders>
            <w:vAlign w:val="center"/>
          </w:tcPr>
          <w:p w:rsidR="00C93705" w:rsidRPr="00891315" w:rsidRDefault="00D81318" w:rsidP="00D81318">
            <w:pPr>
              <w:ind w:firstLineChars="0" w:firstLine="0"/>
              <w:jc w:val="center"/>
              <w:rPr>
                <w:rFonts w:hAnsi="宋体"/>
              </w:rPr>
            </w:pPr>
            <w:r>
              <w:rPr>
                <w:rFonts w:hAnsi="宋体" w:hint="eastAsia"/>
              </w:rPr>
              <w:t>0.00</w:t>
            </w:r>
            <w:r>
              <w:rPr>
                <w:rFonts w:hAnsi="宋体"/>
              </w:rPr>
              <w:t>60</w:t>
            </w:r>
          </w:p>
        </w:tc>
      </w:tr>
      <w:tr w:rsidR="00D81318" w:rsidRPr="00891315" w:rsidTr="006B5569">
        <w:tc>
          <w:tcPr>
            <w:tcW w:w="746" w:type="dxa"/>
            <w:tcBorders>
              <w:top w:val="nil"/>
              <w:left w:val="nil"/>
              <w:bottom w:val="nil"/>
              <w:right w:val="nil"/>
            </w:tcBorders>
            <w:vAlign w:val="center"/>
          </w:tcPr>
          <w:p w:rsidR="00C93705" w:rsidRPr="00663067" w:rsidRDefault="006B5569" w:rsidP="006B5569">
            <w:pPr>
              <w:ind w:firstLineChars="0" w:firstLine="0"/>
              <w:jc w:val="center"/>
              <w:rPr>
                <w:rFonts w:hAnsi="宋体"/>
              </w:rPr>
            </w:pPr>
            <w:r>
              <w:rPr>
                <w:rFonts w:hAnsi="宋体" w:hint="eastAsia"/>
              </w:rPr>
              <w:t>3</w:t>
            </w:r>
          </w:p>
        </w:tc>
        <w:tc>
          <w:tcPr>
            <w:tcW w:w="999" w:type="dxa"/>
            <w:tcBorders>
              <w:top w:val="nil"/>
              <w:left w:val="nil"/>
              <w:bottom w:val="nil"/>
              <w:right w:val="nil"/>
            </w:tcBorders>
            <w:vAlign w:val="center"/>
          </w:tcPr>
          <w:p w:rsidR="00C93705" w:rsidRPr="00D81318" w:rsidRDefault="00C93705" w:rsidP="00D81318">
            <w:pPr>
              <w:ind w:firstLineChars="0" w:firstLine="0"/>
              <w:jc w:val="center"/>
            </w:pPr>
            <w:r w:rsidRPr="00D81318">
              <w:rPr>
                <w:rFonts w:hint="eastAsia"/>
              </w:rPr>
              <w:t>0.012</w:t>
            </w:r>
          </w:p>
        </w:tc>
        <w:tc>
          <w:tcPr>
            <w:tcW w:w="1000" w:type="dxa"/>
            <w:tcBorders>
              <w:top w:val="nil"/>
              <w:left w:val="nil"/>
              <w:bottom w:val="nil"/>
              <w:right w:val="nil"/>
            </w:tcBorders>
            <w:vAlign w:val="center"/>
          </w:tcPr>
          <w:p w:rsidR="00C93705" w:rsidRPr="00D81318" w:rsidRDefault="00C93705" w:rsidP="00D81318">
            <w:pPr>
              <w:ind w:firstLineChars="0" w:firstLine="0"/>
              <w:jc w:val="center"/>
            </w:pPr>
            <w:r w:rsidRPr="00D81318">
              <w:rPr>
                <w:rFonts w:hint="eastAsia"/>
              </w:rPr>
              <w:t>0.007</w:t>
            </w:r>
          </w:p>
        </w:tc>
        <w:tc>
          <w:tcPr>
            <w:tcW w:w="999" w:type="dxa"/>
            <w:tcBorders>
              <w:top w:val="nil"/>
              <w:left w:val="nil"/>
              <w:bottom w:val="nil"/>
              <w:right w:val="nil"/>
            </w:tcBorders>
            <w:vAlign w:val="center"/>
          </w:tcPr>
          <w:p w:rsidR="00C93705" w:rsidRPr="00D81318" w:rsidRDefault="00C93705" w:rsidP="00D81318">
            <w:pPr>
              <w:ind w:firstLineChars="0" w:firstLine="0"/>
              <w:jc w:val="center"/>
            </w:pPr>
            <w:r w:rsidRPr="00D81318">
              <w:rPr>
                <w:rFonts w:hint="eastAsia"/>
              </w:rPr>
              <w:t>0.010</w:t>
            </w:r>
          </w:p>
        </w:tc>
        <w:tc>
          <w:tcPr>
            <w:tcW w:w="1000" w:type="dxa"/>
            <w:tcBorders>
              <w:top w:val="nil"/>
              <w:left w:val="nil"/>
              <w:bottom w:val="nil"/>
              <w:right w:val="nil"/>
            </w:tcBorders>
            <w:vAlign w:val="center"/>
          </w:tcPr>
          <w:p w:rsidR="00C93705" w:rsidRPr="00D81318" w:rsidRDefault="00C93705" w:rsidP="00D81318">
            <w:pPr>
              <w:ind w:firstLineChars="0" w:firstLine="0"/>
              <w:jc w:val="center"/>
            </w:pPr>
            <w:r w:rsidRPr="00D81318">
              <w:rPr>
                <w:rFonts w:hint="eastAsia"/>
              </w:rPr>
              <w:t>0.013</w:t>
            </w:r>
          </w:p>
        </w:tc>
        <w:tc>
          <w:tcPr>
            <w:tcW w:w="999" w:type="dxa"/>
            <w:tcBorders>
              <w:top w:val="nil"/>
              <w:left w:val="nil"/>
              <w:bottom w:val="nil"/>
              <w:right w:val="nil"/>
            </w:tcBorders>
            <w:vAlign w:val="center"/>
          </w:tcPr>
          <w:p w:rsidR="00C93705" w:rsidRPr="00D81318" w:rsidRDefault="00C93705" w:rsidP="00D81318">
            <w:pPr>
              <w:ind w:firstLineChars="0" w:firstLine="0"/>
              <w:jc w:val="center"/>
            </w:pPr>
            <w:r w:rsidRPr="00D81318">
              <w:rPr>
                <w:rFonts w:hint="eastAsia"/>
              </w:rPr>
              <w:t>0.003</w:t>
            </w:r>
          </w:p>
        </w:tc>
        <w:tc>
          <w:tcPr>
            <w:tcW w:w="1000" w:type="dxa"/>
            <w:tcBorders>
              <w:top w:val="nil"/>
              <w:left w:val="nil"/>
              <w:bottom w:val="nil"/>
              <w:right w:val="nil"/>
            </w:tcBorders>
            <w:vAlign w:val="center"/>
          </w:tcPr>
          <w:p w:rsidR="00C93705" w:rsidRPr="00D81318" w:rsidRDefault="00C93705" w:rsidP="00D81318">
            <w:pPr>
              <w:ind w:firstLineChars="0" w:firstLine="0"/>
              <w:jc w:val="center"/>
            </w:pPr>
            <w:r w:rsidRPr="00D81318">
              <w:rPr>
                <w:rFonts w:hint="eastAsia"/>
              </w:rPr>
              <w:t>0.002</w:t>
            </w:r>
          </w:p>
        </w:tc>
        <w:tc>
          <w:tcPr>
            <w:tcW w:w="999" w:type="dxa"/>
            <w:tcBorders>
              <w:top w:val="nil"/>
              <w:left w:val="nil"/>
              <w:bottom w:val="nil"/>
              <w:right w:val="nil"/>
            </w:tcBorders>
            <w:vAlign w:val="center"/>
          </w:tcPr>
          <w:p w:rsidR="00C93705" w:rsidRPr="00D81318" w:rsidRDefault="00C93705" w:rsidP="00D81318">
            <w:pPr>
              <w:ind w:firstLineChars="0" w:firstLine="0"/>
              <w:jc w:val="center"/>
            </w:pPr>
            <w:r w:rsidRPr="00D81318">
              <w:rPr>
                <w:rFonts w:hint="eastAsia"/>
              </w:rPr>
              <w:t>0.004</w:t>
            </w:r>
          </w:p>
        </w:tc>
        <w:tc>
          <w:tcPr>
            <w:tcW w:w="1000" w:type="dxa"/>
            <w:tcBorders>
              <w:top w:val="nil"/>
              <w:left w:val="nil"/>
              <w:bottom w:val="nil"/>
              <w:right w:val="nil"/>
            </w:tcBorders>
            <w:vAlign w:val="center"/>
          </w:tcPr>
          <w:p w:rsidR="00C93705" w:rsidRPr="00D81318" w:rsidRDefault="00C93705" w:rsidP="00D81318">
            <w:pPr>
              <w:ind w:firstLineChars="0" w:firstLine="0"/>
              <w:jc w:val="center"/>
            </w:pPr>
            <w:r w:rsidRPr="00D81318">
              <w:rPr>
                <w:rFonts w:hint="eastAsia"/>
              </w:rPr>
              <w:t>0.006</w:t>
            </w:r>
          </w:p>
        </w:tc>
        <w:tc>
          <w:tcPr>
            <w:tcW w:w="1000" w:type="dxa"/>
            <w:tcBorders>
              <w:top w:val="nil"/>
              <w:left w:val="nil"/>
              <w:bottom w:val="nil"/>
              <w:right w:val="nil"/>
            </w:tcBorders>
            <w:vAlign w:val="center"/>
          </w:tcPr>
          <w:p w:rsidR="00C93705" w:rsidRPr="00891315" w:rsidRDefault="00D81318" w:rsidP="00D81318">
            <w:pPr>
              <w:ind w:firstLineChars="0" w:firstLine="0"/>
              <w:jc w:val="center"/>
              <w:rPr>
                <w:rFonts w:hAnsi="宋体"/>
              </w:rPr>
            </w:pPr>
            <w:r>
              <w:rPr>
                <w:rFonts w:hAnsi="宋体" w:hint="eastAsia"/>
              </w:rPr>
              <w:t>0.00</w:t>
            </w:r>
            <w:r>
              <w:rPr>
                <w:rFonts w:hAnsi="宋体"/>
              </w:rPr>
              <w:t>55</w:t>
            </w:r>
          </w:p>
        </w:tc>
      </w:tr>
      <w:tr w:rsidR="00D81318" w:rsidRPr="00891315" w:rsidTr="006B5569">
        <w:tc>
          <w:tcPr>
            <w:tcW w:w="746" w:type="dxa"/>
            <w:tcBorders>
              <w:top w:val="nil"/>
              <w:left w:val="nil"/>
              <w:bottom w:val="nil"/>
              <w:right w:val="nil"/>
            </w:tcBorders>
            <w:vAlign w:val="center"/>
          </w:tcPr>
          <w:p w:rsidR="00891315" w:rsidRPr="00663067" w:rsidRDefault="00891315" w:rsidP="00663067">
            <w:pPr>
              <w:ind w:firstLineChars="0" w:firstLine="0"/>
              <w:jc w:val="center"/>
              <w:rPr>
                <w:rFonts w:cs="Times New Roman"/>
              </w:rPr>
            </w:pPr>
            <w:r w:rsidRPr="00663067">
              <w:rPr>
                <w:rFonts w:cs="Times New Roman"/>
              </w:rPr>
              <w:t>…</w:t>
            </w:r>
          </w:p>
        </w:tc>
        <w:tc>
          <w:tcPr>
            <w:tcW w:w="999" w:type="dxa"/>
            <w:tcBorders>
              <w:top w:val="nil"/>
              <w:left w:val="nil"/>
              <w:bottom w:val="nil"/>
              <w:right w:val="nil"/>
            </w:tcBorders>
            <w:vAlign w:val="center"/>
          </w:tcPr>
          <w:p w:rsidR="00891315" w:rsidRPr="00663067" w:rsidRDefault="00891315" w:rsidP="00663067">
            <w:pPr>
              <w:ind w:firstLineChars="0" w:firstLine="0"/>
              <w:jc w:val="center"/>
              <w:rPr>
                <w:rFonts w:cs="Times New Roman"/>
              </w:rPr>
            </w:pPr>
            <w:r w:rsidRPr="00663067">
              <w:rPr>
                <w:rFonts w:cs="Times New Roman"/>
              </w:rPr>
              <w:t>…</w:t>
            </w:r>
          </w:p>
        </w:tc>
        <w:tc>
          <w:tcPr>
            <w:tcW w:w="1000" w:type="dxa"/>
            <w:tcBorders>
              <w:top w:val="nil"/>
              <w:left w:val="nil"/>
              <w:bottom w:val="nil"/>
              <w:right w:val="nil"/>
            </w:tcBorders>
            <w:vAlign w:val="center"/>
          </w:tcPr>
          <w:p w:rsidR="00891315" w:rsidRPr="00663067" w:rsidRDefault="00891315" w:rsidP="00663067">
            <w:pPr>
              <w:ind w:firstLineChars="0" w:firstLine="0"/>
              <w:jc w:val="center"/>
              <w:rPr>
                <w:rFonts w:cs="Times New Roman"/>
              </w:rPr>
            </w:pPr>
            <w:r w:rsidRPr="00663067">
              <w:rPr>
                <w:rFonts w:cs="Times New Roman"/>
              </w:rPr>
              <w:t>…</w:t>
            </w:r>
          </w:p>
        </w:tc>
        <w:tc>
          <w:tcPr>
            <w:tcW w:w="999" w:type="dxa"/>
            <w:tcBorders>
              <w:top w:val="nil"/>
              <w:left w:val="nil"/>
              <w:bottom w:val="nil"/>
              <w:right w:val="nil"/>
            </w:tcBorders>
            <w:vAlign w:val="center"/>
          </w:tcPr>
          <w:p w:rsidR="00891315" w:rsidRPr="00663067" w:rsidRDefault="00891315" w:rsidP="00663067">
            <w:pPr>
              <w:ind w:firstLineChars="0" w:firstLine="0"/>
              <w:jc w:val="center"/>
              <w:rPr>
                <w:rFonts w:cs="Times New Roman"/>
              </w:rPr>
            </w:pPr>
            <w:r w:rsidRPr="00663067">
              <w:rPr>
                <w:rFonts w:cs="Times New Roman"/>
              </w:rPr>
              <w:t>…</w:t>
            </w:r>
          </w:p>
        </w:tc>
        <w:tc>
          <w:tcPr>
            <w:tcW w:w="1000" w:type="dxa"/>
            <w:tcBorders>
              <w:top w:val="nil"/>
              <w:left w:val="nil"/>
              <w:bottom w:val="nil"/>
              <w:right w:val="nil"/>
            </w:tcBorders>
            <w:vAlign w:val="center"/>
          </w:tcPr>
          <w:p w:rsidR="00891315" w:rsidRPr="00663067" w:rsidRDefault="00891315" w:rsidP="00663067">
            <w:pPr>
              <w:ind w:firstLineChars="0" w:firstLine="0"/>
              <w:jc w:val="center"/>
              <w:rPr>
                <w:rFonts w:cs="Times New Roman"/>
              </w:rPr>
            </w:pPr>
            <w:r w:rsidRPr="00663067">
              <w:rPr>
                <w:rFonts w:cs="Times New Roman"/>
              </w:rPr>
              <w:t>…</w:t>
            </w:r>
          </w:p>
        </w:tc>
        <w:tc>
          <w:tcPr>
            <w:tcW w:w="999" w:type="dxa"/>
            <w:tcBorders>
              <w:top w:val="nil"/>
              <w:left w:val="nil"/>
              <w:bottom w:val="nil"/>
              <w:right w:val="nil"/>
            </w:tcBorders>
            <w:vAlign w:val="center"/>
          </w:tcPr>
          <w:p w:rsidR="00891315" w:rsidRPr="00663067" w:rsidRDefault="00891315" w:rsidP="00663067">
            <w:pPr>
              <w:ind w:firstLineChars="0" w:firstLine="0"/>
              <w:jc w:val="center"/>
              <w:rPr>
                <w:rFonts w:cs="Times New Roman"/>
              </w:rPr>
            </w:pPr>
            <w:r w:rsidRPr="00663067">
              <w:rPr>
                <w:rFonts w:cs="Times New Roman"/>
              </w:rPr>
              <w:t>…</w:t>
            </w:r>
          </w:p>
        </w:tc>
        <w:tc>
          <w:tcPr>
            <w:tcW w:w="1000" w:type="dxa"/>
            <w:tcBorders>
              <w:top w:val="nil"/>
              <w:left w:val="nil"/>
              <w:bottom w:val="nil"/>
              <w:right w:val="nil"/>
            </w:tcBorders>
            <w:vAlign w:val="center"/>
          </w:tcPr>
          <w:p w:rsidR="00891315" w:rsidRPr="00663067" w:rsidRDefault="00891315" w:rsidP="00663067">
            <w:pPr>
              <w:ind w:firstLineChars="0" w:firstLine="0"/>
              <w:jc w:val="center"/>
              <w:rPr>
                <w:rFonts w:cs="Times New Roman"/>
              </w:rPr>
            </w:pPr>
            <w:r w:rsidRPr="00663067">
              <w:rPr>
                <w:rFonts w:cs="Times New Roman"/>
              </w:rPr>
              <w:t>…</w:t>
            </w:r>
          </w:p>
        </w:tc>
        <w:tc>
          <w:tcPr>
            <w:tcW w:w="999" w:type="dxa"/>
            <w:tcBorders>
              <w:top w:val="nil"/>
              <w:left w:val="nil"/>
              <w:bottom w:val="nil"/>
              <w:right w:val="nil"/>
            </w:tcBorders>
            <w:vAlign w:val="center"/>
          </w:tcPr>
          <w:p w:rsidR="00891315" w:rsidRPr="00663067" w:rsidRDefault="003D3309" w:rsidP="00663067">
            <w:pPr>
              <w:ind w:firstLineChars="0" w:firstLine="0"/>
              <w:jc w:val="center"/>
              <w:rPr>
                <w:rFonts w:cs="Times New Roman"/>
              </w:rPr>
            </w:pPr>
            <w:r w:rsidRPr="00663067">
              <w:rPr>
                <w:rFonts w:cs="Times New Roman"/>
              </w:rPr>
              <w:t>…</w:t>
            </w:r>
          </w:p>
        </w:tc>
        <w:tc>
          <w:tcPr>
            <w:tcW w:w="1000" w:type="dxa"/>
            <w:tcBorders>
              <w:top w:val="nil"/>
              <w:left w:val="nil"/>
              <w:bottom w:val="nil"/>
              <w:right w:val="nil"/>
            </w:tcBorders>
            <w:vAlign w:val="center"/>
          </w:tcPr>
          <w:p w:rsidR="00891315" w:rsidRPr="00663067" w:rsidRDefault="003D3309" w:rsidP="00663067">
            <w:pPr>
              <w:ind w:firstLineChars="0" w:firstLine="0"/>
              <w:jc w:val="center"/>
              <w:rPr>
                <w:rFonts w:cs="Times New Roman"/>
              </w:rPr>
            </w:pPr>
            <w:r w:rsidRPr="00663067">
              <w:rPr>
                <w:rFonts w:cs="Times New Roman"/>
              </w:rPr>
              <w:t>…</w:t>
            </w:r>
          </w:p>
        </w:tc>
        <w:tc>
          <w:tcPr>
            <w:tcW w:w="1000" w:type="dxa"/>
            <w:tcBorders>
              <w:top w:val="nil"/>
              <w:left w:val="nil"/>
              <w:bottom w:val="nil"/>
              <w:right w:val="nil"/>
            </w:tcBorders>
            <w:vAlign w:val="center"/>
          </w:tcPr>
          <w:p w:rsidR="00891315" w:rsidRPr="00663067" w:rsidRDefault="00891315" w:rsidP="00663067">
            <w:pPr>
              <w:ind w:firstLineChars="0" w:firstLine="0"/>
              <w:jc w:val="center"/>
              <w:rPr>
                <w:rFonts w:cs="Times New Roman"/>
              </w:rPr>
            </w:pPr>
            <w:r w:rsidRPr="00663067">
              <w:rPr>
                <w:rFonts w:cs="Times New Roman"/>
              </w:rPr>
              <w:t>…</w:t>
            </w:r>
          </w:p>
        </w:tc>
      </w:tr>
      <w:tr w:rsidR="00D81318" w:rsidRPr="00891315" w:rsidTr="006B5569">
        <w:tc>
          <w:tcPr>
            <w:tcW w:w="746" w:type="dxa"/>
            <w:tcBorders>
              <w:top w:val="nil"/>
              <w:left w:val="nil"/>
              <w:right w:val="nil"/>
            </w:tcBorders>
            <w:vAlign w:val="center"/>
          </w:tcPr>
          <w:p w:rsidR="00C93705" w:rsidRPr="00663067" w:rsidRDefault="006B5569" w:rsidP="00663067">
            <w:pPr>
              <w:ind w:firstLineChars="0" w:firstLine="0"/>
              <w:jc w:val="center"/>
              <w:rPr>
                <w:rFonts w:hAnsi="宋体"/>
              </w:rPr>
            </w:pPr>
            <w:r>
              <w:rPr>
                <w:rFonts w:hAnsi="宋体"/>
              </w:rPr>
              <w:t>n</w:t>
            </w:r>
          </w:p>
        </w:tc>
        <w:tc>
          <w:tcPr>
            <w:tcW w:w="999" w:type="dxa"/>
            <w:tcBorders>
              <w:top w:val="nil"/>
              <w:left w:val="nil"/>
              <w:right w:val="nil"/>
            </w:tcBorders>
            <w:vAlign w:val="center"/>
          </w:tcPr>
          <w:p w:rsidR="00C93705" w:rsidRPr="00D81318" w:rsidRDefault="00C93705" w:rsidP="00D81318">
            <w:pPr>
              <w:ind w:firstLineChars="0" w:firstLine="0"/>
              <w:jc w:val="center"/>
            </w:pPr>
            <w:r w:rsidRPr="00D81318">
              <w:rPr>
                <w:rFonts w:hint="eastAsia"/>
              </w:rPr>
              <w:t>0.002</w:t>
            </w:r>
          </w:p>
        </w:tc>
        <w:tc>
          <w:tcPr>
            <w:tcW w:w="1000" w:type="dxa"/>
            <w:tcBorders>
              <w:top w:val="nil"/>
              <w:left w:val="nil"/>
              <w:right w:val="nil"/>
            </w:tcBorders>
            <w:vAlign w:val="center"/>
          </w:tcPr>
          <w:p w:rsidR="00C93705" w:rsidRPr="00D81318" w:rsidRDefault="00C93705" w:rsidP="00D81318">
            <w:pPr>
              <w:ind w:firstLineChars="0" w:firstLine="0"/>
              <w:jc w:val="center"/>
            </w:pPr>
            <w:r w:rsidRPr="00D81318">
              <w:rPr>
                <w:rFonts w:hint="eastAsia"/>
              </w:rPr>
              <w:t>0.003</w:t>
            </w:r>
          </w:p>
        </w:tc>
        <w:tc>
          <w:tcPr>
            <w:tcW w:w="999" w:type="dxa"/>
            <w:tcBorders>
              <w:top w:val="nil"/>
              <w:left w:val="nil"/>
              <w:right w:val="nil"/>
            </w:tcBorders>
            <w:vAlign w:val="center"/>
          </w:tcPr>
          <w:p w:rsidR="00C93705" w:rsidRPr="00D81318" w:rsidRDefault="00C93705" w:rsidP="00D81318">
            <w:pPr>
              <w:ind w:firstLineChars="0" w:firstLine="0"/>
              <w:jc w:val="center"/>
            </w:pPr>
            <w:r w:rsidRPr="00D81318">
              <w:rPr>
                <w:rFonts w:hint="eastAsia"/>
              </w:rPr>
              <w:t>0.011</w:t>
            </w:r>
          </w:p>
        </w:tc>
        <w:tc>
          <w:tcPr>
            <w:tcW w:w="1000" w:type="dxa"/>
            <w:tcBorders>
              <w:top w:val="nil"/>
              <w:left w:val="nil"/>
              <w:right w:val="nil"/>
            </w:tcBorders>
            <w:vAlign w:val="center"/>
          </w:tcPr>
          <w:p w:rsidR="00C93705" w:rsidRPr="00D81318" w:rsidRDefault="00C93705" w:rsidP="00D81318">
            <w:pPr>
              <w:ind w:firstLineChars="0" w:firstLine="0"/>
              <w:jc w:val="center"/>
            </w:pPr>
            <w:r w:rsidRPr="00D81318">
              <w:rPr>
                <w:rFonts w:hint="eastAsia"/>
              </w:rPr>
              <w:t>0.007</w:t>
            </w:r>
          </w:p>
        </w:tc>
        <w:tc>
          <w:tcPr>
            <w:tcW w:w="999" w:type="dxa"/>
            <w:tcBorders>
              <w:top w:val="nil"/>
              <w:left w:val="nil"/>
              <w:right w:val="nil"/>
            </w:tcBorders>
            <w:vAlign w:val="center"/>
          </w:tcPr>
          <w:p w:rsidR="00C93705" w:rsidRPr="00D81318" w:rsidRDefault="00C93705" w:rsidP="00D81318">
            <w:pPr>
              <w:ind w:firstLineChars="0" w:firstLine="0"/>
              <w:jc w:val="center"/>
            </w:pPr>
            <w:r w:rsidRPr="00D81318">
              <w:rPr>
                <w:rFonts w:hint="eastAsia"/>
              </w:rPr>
              <w:t>0.005</w:t>
            </w:r>
          </w:p>
        </w:tc>
        <w:tc>
          <w:tcPr>
            <w:tcW w:w="1000" w:type="dxa"/>
            <w:tcBorders>
              <w:top w:val="nil"/>
              <w:left w:val="nil"/>
              <w:right w:val="nil"/>
            </w:tcBorders>
            <w:vAlign w:val="center"/>
          </w:tcPr>
          <w:p w:rsidR="00C93705" w:rsidRPr="00D81318" w:rsidRDefault="00C93705" w:rsidP="00D81318">
            <w:pPr>
              <w:ind w:firstLineChars="0" w:firstLine="0"/>
              <w:jc w:val="center"/>
            </w:pPr>
            <w:r w:rsidRPr="00D81318">
              <w:rPr>
                <w:rFonts w:hint="eastAsia"/>
              </w:rPr>
              <w:t>0.006</w:t>
            </w:r>
          </w:p>
        </w:tc>
        <w:tc>
          <w:tcPr>
            <w:tcW w:w="999" w:type="dxa"/>
            <w:tcBorders>
              <w:top w:val="nil"/>
              <w:left w:val="nil"/>
              <w:right w:val="nil"/>
            </w:tcBorders>
            <w:vAlign w:val="center"/>
          </w:tcPr>
          <w:p w:rsidR="00C93705" w:rsidRPr="00D81318" w:rsidRDefault="00C93705" w:rsidP="00D81318">
            <w:pPr>
              <w:ind w:firstLineChars="0" w:firstLine="0"/>
              <w:jc w:val="center"/>
            </w:pPr>
            <w:r w:rsidRPr="00D81318">
              <w:rPr>
                <w:rFonts w:hint="eastAsia"/>
              </w:rPr>
              <w:t>0.004</w:t>
            </w:r>
          </w:p>
        </w:tc>
        <w:tc>
          <w:tcPr>
            <w:tcW w:w="1000" w:type="dxa"/>
            <w:tcBorders>
              <w:top w:val="nil"/>
              <w:left w:val="nil"/>
              <w:right w:val="nil"/>
            </w:tcBorders>
            <w:vAlign w:val="center"/>
          </w:tcPr>
          <w:p w:rsidR="00C93705" w:rsidRPr="00D81318" w:rsidRDefault="00C93705" w:rsidP="00D81318">
            <w:pPr>
              <w:ind w:firstLineChars="0" w:firstLine="0"/>
              <w:jc w:val="center"/>
            </w:pPr>
            <w:r w:rsidRPr="00D81318">
              <w:rPr>
                <w:rFonts w:hint="eastAsia"/>
              </w:rPr>
              <w:t>0.006</w:t>
            </w:r>
          </w:p>
        </w:tc>
        <w:tc>
          <w:tcPr>
            <w:tcW w:w="1000" w:type="dxa"/>
            <w:tcBorders>
              <w:top w:val="nil"/>
              <w:left w:val="nil"/>
              <w:right w:val="nil"/>
            </w:tcBorders>
            <w:vAlign w:val="center"/>
          </w:tcPr>
          <w:p w:rsidR="00C93705" w:rsidRPr="00891315" w:rsidRDefault="00D81318" w:rsidP="00D81318">
            <w:pPr>
              <w:ind w:firstLineChars="0" w:firstLine="0"/>
              <w:jc w:val="center"/>
              <w:rPr>
                <w:rFonts w:hAnsi="宋体"/>
              </w:rPr>
            </w:pPr>
            <w:r>
              <w:rPr>
                <w:rFonts w:hAnsi="宋体" w:hint="eastAsia"/>
              </w:rPr>
              <w:t>0.0057</w:t>
            </w:r>
          </w:p>
        </w:tc>
      </w:tr>
    </w:tbl>
    <w:p w:rsidR="00891315" w:rsidRDefault="00891315" w:rsidP="008B2696">
      <w:pPr>
        <w:ind w:firstLineChars="175" w:firstLine="420"/>
        <w:rPr>
          <w:rFonts w:hAnsi="宋体"/>
          <w:color w:val="FF0000"/>
        </w:rPr>
      </w:pPr>
    </w:p>
    <w:p w:rsidR="00DA16AD" w:rsidRDefault="00DA16AD" w:rsidP="008B2696">
      <w:pPr>
        <w:ind w:firstLineChars="175" w:firstLine="420"/>
        <w:rPr>
          <w:rFonts w:hAnsi="宋体"/>
          <w:color w:val="FF0000"/>
        </w:rPr>
      </w:pPr>
    </w:p>
    <w:p w:rsidR="00DA16AD" w:rsidRDefault="00DA16AD" w:rsidP="008B2696">
      <w:pPr>
        <w:ind w:firstLineChars="175" w:firstLine="420"/>
        <w:rPr>
          <w:rFonts w:hAnsi="宋体"/>
          <w:color w:val="FF0000"/>
        </w:rPr>
      </w:pPr>
    </w:p>
    <w:p w:rsidR="00DA16AD" w:rsidRDefault="00DA16AD" w:rsidP="008B2696">
      <w:pPr>
        <w:ind w:firstLineChars="175" w:firstLine="420"/>
        <w:rPr>
          <w:rFonts w:hAnsi="宋体"/>
          <w:color w:val="FF0000"/>
        </w:rPr>
      </w:pPr>
    </w:p>
    <w:p w:rsidR="00DA16AD" w:rsidRDefault="00DA16AD" w:rsidP="008B2696">
      <w:pPr>
        <w:ind w:firstLineChars="175" w:firstLine="420"/>
        <w:rPr>
          <w:rFonts w:hAnsi="宋体"/>
          <w:color w:val="FF0000"/>
        </w:rPr>
      </w:pPr>
    </w:p>
    <w:p w:rsidR="00DA16AD" w:rsidRDefault="00DA16AD" w:rsidP="008B2696">
      <w:pPr>
        <w:ind w:firstLineChars="175" w:firstLine="420"/>
        <w:rPr>
          <w:rFonts w:hAnsi="宋体"/>
          <w:color w:val="FF0000"/>
        </w:rPr>
      </w:pPr>
    </w:p>
    <w:p w:rsidR="00DA16AD" w:rsidRDefault="00DA16AD" w:rsidP="008B2696">
      <w:pPr>
        <w:ind w:firstLineChars="175" w:firstLine="420"/>
        <w:rPr>
          <w:rFonts w:hAnsi="宋体"/>
          <w:color w:val="FF0000"/>
        </w:rPr>
      </w:pPr>
    </w:p>
    <w:p w:rsidR="00871665" w:rsidRPr="00821F79" w:rsidRDefault="00821F79" w:rsidP="009D1C8D">
      <w:pPr>
        <w:pStyle w:val="3"/>
        <w:rPr>
          <w:color w:val="FF0000"/>
        </w:rPr>
      </w:pPr>
      <w:r w:rsidRPr="00821F79">
        <w:rPr>
          <w:rFonts w:hint="eastAsia"/>
          <w:color w:val="FF0000"/>
        </w:rPr>
        <w:lastRenderedPageBreak/>
        <w:t>排序结果</w:t>
      </w:r>
    </w:p>
    <w:p w:rsidR="00871665" w:rsidRDefault="00891315" w:rsidP="00C77C4C">
      <w:pPr>
        <w:ind w:firstLine="480"/>
        <w:rPr>
          <w:color w:val="FF0000"/>
        </w:rPr>
      </w:pPr>
      <w:r w:rsidRPr="00891315">
        <w:rPr>
          <w:color w:val="FF0000"/>
        </w:rPr>
        <w:t>综上所</w:t>
      </w:r>
      <w:r>
        <w:rPr>
          <w:color w:val="FF0000"/>
        </w:rPr>
        <w:t>述</w:t>
      </w:r>
      <w:r w:rsidRPr="00891315">
        <w:rPr>
          <w:color w:val="FF0000"/>
        </w:rPr>
        <w:t>可以得到</w:t>
      </w:r>
      <w:r>
        <w:rPr>
          <w:color w:val="FF0000"/>
        </w:rPr>
        <w:t>利用</w:t>
      </w:r>
      <w:r w:rsidRPr="00891315">
        <w:rPr>
          <w:rFonts w:hint="eastAsia"/>
          <w:color w:val="FF0000"/>
        </w:rPr>
        <w:t>Analytic Hierarchy Process</w:t>
      </w:r>
      <w:r>
        <w:rPr>
          <w:color w:val="FF0000"/>
        </w:rPr>
        <w:t>得到的</w:t>
      </w:r>
      <w:r>
        <w:rPr>
          <w:rFonts w:hint="eastAsia"/>
          <w:color w:val="FF0000"/>
        </w:rPr>
        <w:t>Top</w:t>
      </w:r>
      <w:r>
        <w:rPr>
          <w:color w:val="FF0000"/>
        </w:rPr>
        <w:t xml:space="preserve"> 5 Coaches</w:t>
      </w:r>
      <w:r>
        <w:rPr>
          <w:color w:val="FF0000"/>
        </w:rPr>
        <w:t>，</w:t>
      </w:r>
      <w:r>
        <w:rPr>
          <w:rFonts w:hint="eastAsia"/>
          <w:color w:val="FF0000"/>
        </w:rPr>
        <w:t>见</w:t>
      </w:r>
      <w:r>
        <w:rPr>
          <w:rFonts w:hint="eastAsia"/>
          <w:color w:val="FF0000"/>
        </w:rPr>
        <w:t>Table</w:t>
      </w:r>
    </w:p>
    <w:tbl>
      <w:tblPr>
        <w:tblStyle w:val="a8"/>
        <w:tblW w:w="0" w:type="auto"/>
        <w:tblBorders>
          <w:top w:val="none" w:sz="0" w:space="0" w:color="auto"/>
          <w:left w:val="none" w:sz="0" w:space="0" w:color="auto"/>
          <w:right w:val="none" w:sz="0" w:space="0" w:color="auto"/>
          <w:insideH w:val="none" w:sz="0" w:space="0" w:color="auto"/>
        </w:tblBorders>
        <w:tblLook w:val="04A0" w:firstRow="1" w:lastRow="0" w:firstColumn="1" w:lastColumn="0" w:noHBand="0" w:noVBand="1"/>
      </w:tblPr>
      <w:tblGrid>
        <w:gridCol w:w="3247"/>
        <w:gridCol w:w="3247"/>
        <w:gridCol w:w="3248"/>
      </w:tblGrid>
      <w:tr w:rsidR="003A0AD6" w:rsidRPr="00D81318" w:rsidTr="003A0AD6">
        <w:tc>
          <w:tcPr>
            <w:tcW w:w="9742" w:type="dxa"/>
            <w:gridSpan w:val="3"/>
            <w:tcBorders>
              <w:bottom w:val="single" w:sz="4" w:space="0" w:color="auto"/>
            </w:tcBorders>
            <w:vAlign w:val="center"/>
          </w:tcPr>
          <w:p w:rsidR="003A0AD6" w:rsidRPr="00D81318" w:rsidRDefault="003A0AD6" w:rsidP="006B5569">
            <w:pPr>
              <w:pStyle w:val="6"/>
            </w:pPr>
            <w:r>
              <w:rPr>
                <w:rFonts w:hint="eastAsia"/>
              </w:rPr>
              <w:t xml:space="preserve">Top 10 Coaches </w:t>
            </w:r>
            <w:r w:rsidR="006B5569">
              <w:t>f</w:t>
            </w:r>
            <w:r>
              <w:rPr>
                <w:rFonts w:hint="eastAsia"/>
              </w:rPr>
              <w:t>or Model 3</w:t>
            </w:r>
          </w:p>
        </w:tc>
      </w:tr>
      <w:tr w:rsidR="00D81318" w:rsidRPr="00D81318" w:rsidTr="003A0AD6">
        <w:tc>
          <w:tcPr>
            <w:tcW w:w="3247" w:type="dxa"/>
            <w:tcBorders>
              <w:top w:val="single" w:sz="4" w:space="0" w:color="auto"/>
              <w:bottom w:val="single" w:sz="12" w:space="0" w:color="auto"/>
              <w:right w:val="nil"/>
            </w:tcBorders>
            <w:vAlign w:val="center"/>
          </w:tcPr>
          <w:p w:rsidR="00D81318" w:rsidRPr="00D81318" w:rsidRDefault="00D81318" w:rsidP="003A0AD6">
            <w:pPr>
              <w:ind w:firstLineChars="0" w:firstLine="0"/>
              <w:jc w:val="center"/>
            </w:pPr>
            <w:r w:rsidRPr="00D81318">
              <w:rPr>
                <w:rFonts w:hint="eastAsia"/>
              </w:rPr>
              <w:t>Rank</w:t>
            </w:r>
          </w:p>
        </w:tc>
        <w:tc>
          <w:tcPr>
            <w:tcW w:w="3247" w:type="dxa"/>
            <w:tcBorders>
              <w:top w:val="single" w:sz="4" w:space="0" w:color="auto"/>
              <w:left w:val="nil"/>
              <w:bottom w:val="single" w:sz="12" w:space="0" w:color="auto"/>
              <w:right w:val="nil"/>
            </w:tcBorders>
            <w:vAlign w:val="center"/>
          </w:tcPr>
          <w:p w:rsidR="00D81318" w:rsidRPr="00D81318" w:rsidRDefault="00D81318" w:rsidP="003A0AD6">
            <w:pPr>
              <w:ind w:firstLineChars="0" w:firstLine="0"/>
              <w:jc w:val="center"/>
            </w:pPr>
            <w:r w:rsidRPr="00D81318">
              <w:rPr>
                <w:rFonts w:hint="eastAsia"/>
              </w:rPr>
              <w:t>Total Score</w:t>
            </w:r>
          </w:p>
        </w:tc>
        <w:tc>
          <w:tcPr>
            <w:tcW w:w="3248" w:type="dxa"/>
            <w:tcBorders>
              <w:top w:val="single" w:sz="4" w:space="0" w:color="auto"/>
              <w:left w:val="nil"/>
              <w:bottom w:val="single" w:sz="12" w:space="0" w:color="auto"/>
            </w:tcBorders>
            <w:vAlign w:val="center"/>
          </w:tcPr>
          <w:p w:rsidR="00D81318" w:rsidRPr="00D81318" w:rsidRDefault="00D81318" w:rsidP="003A0AD6">
            <w:pPr>
              <w:ind w:firstLineChars="0" w:firstLine="0"/>
              <w:jc w:val="center"/>
            </w:pPr>
            <w:r w:rsidRPr="00D81318">
              <w:rPr>
                <w:rFonts w:hint="eastAsia"/>
              </w:rPr>
              <w:t>Name</w:t>
            </w:r>
          </w:p>
        </w:tc>
      </w:tr>
      <w:tr w:rsidR="00D81318" w:rsidRPr="00D81318" w:rsidTr="003A0AD6">
        <w:tc>
          <w:tcPr>
            <w:tcW w:w="3247" w:type="dxa"/>
            <w:tcBorders>
              <w:top w:val="single" w:sz="12" w:space="0" w:color="auto"/>
              <w:bottom w:val="nil"/>
              <w:right w:val="nil"/>
            </w:tcBorders>
            <w:vAlign w:val="center"/>
          </w:tcPr>
          <w:p w:rsidR="00D81318" w:rsidRPr="00D81318" w:rsidRDefault="00D81318" w:rsidP="003A0AD6">
            <w:pPr>
              <w:ind w:firstLineChars="0" w:firstLine="0"/>
              <w:jc w:val="center"/>
            </w:pPr>
            <w:r w:rsidRPr="00D81318">
              <w:rPr>
                <w:rFonts w:hint="eastAsia"/>
              </w:rPr>
              <w:t>1</w:t>
            </w:r>
          </w:p>
        </w:tc>
        <w:tc>
          <w:tcPr>
            <w:tcW w:w="3247" w:type="dxa"/>
            <w:tcBorders>
              <w:top w:val="single" w:sz="12" w:space="0" w:color="auto"/>
              <w:left w:val="nil"/>
              <w:bottom w:val="nil"/>
              <w:right w:val="nil"/>
            </w:tcBorders>
            <w:vAlign w:val="center"/>
          </w:tcPr>
          <w:p w:rsidR="00D81318" w:rsidRPr="00D81318" w:rsidRDefault="00D81318" w:rsidP="003A0AD6">
            <w:pPr>
              <w:ind w:firstLineChars="0" w:firstLine="0"/>
              <w:jc w:val="center"/>
            </w:pPr>
            <w:r w:rsidRPr="00D81318">
              <w:rPr>
                <w:rFonts w:hint="eastAsia"/>
              </w:rPr>
              <w:t>0.034</w:t>
            </w:r>
          </w:p>
        </w:tc>
        <w:tc>
          <w:tcPr>
            <w:tcW w:w="3248" w:type="dxa"/>
            <w:tcBorders>
              <w:top w:val="single" w:sz="12" w:space="0" w:color="auto"/>
              <w:left w:val="nil"/>
              <w:bottom w:val="nil"/>
            </w:tcBorders>
            <w:vAlign w:val="center"/>
          </w:tcPr>
          <w:p w:rsidR="00D81318" w:rsidRPr="00D81318" w:rsidRDefault="00D81318" w:rsidP="003A0AD6">
            <w:pPr>
              <w:ind w:firstLineChars="0" w:firstLine="0"/>
              <w:jc w:val="center"/>
            </w:pPr>
            <w:r w:rsidRPr="00D81318">
              <w:rPr>
                <w:rFonts w:hint="eastAsia"/>
              </w:rPr>
              <w:t>John Wooden</w:t>
            </w:r>
          </w:p>
        </w:tc>
      </w:tr>
      <w:tr w:rsidR="00D81318" w:rsidRPr="00D81318" w:rsidTr="003A0AD6">
        <w:tc>
          <w:tcPr>
            <w:tcW w:w="3247" w:type="dxa"/>
            <w:tcBorders>
              <w:bottom w:val="nil"/>
              <w:right w:val="nil"/>
            </w:tcBorders>
            <w:vAlign w:val="center"/>
          </w:tcPr>
          <w:p w:rsidR="00D81318" w:rsidRPr="00D81318" w:rsidRDefault="00D81318" w:rsidP="003A0AD6">
            <w:pPr>
              <w:ind w:firstLineChars="0" w:firstLine="0"/>
              <w:jc w:val="center"/>
            </w:pPr>
            <w:r w:rsidRPr="00D81318">
              <w:rPr>
                <w:rFonts w:hint="eastAsia"/>
              </w:rPr>
              <w:t>2</w:t>
            </w:r>
          </w:p>
        </w:tc>
        <w:tc>
          <w:tcPr>
            <w:tcW w:w="3247" w:type="dxa"/>
            <w:tcBorders>
              <w:left w:val="nil"/>
              <w:bottom w:val="nil"/>
              <w:right w:val="nil"/>
            </w:tcBorders>
            <w:vAlign w:val="center"/>
          </w:tcPr>
          <w:p w:rsidR="00D81318" w:rsidRPr="00D81318" w:rsidRDefault="00D81318" w:rsidP="003A0AD6">
            <w:pPr>
              <w:ind w:firstLineChars="0" w:firstLine="0"/>
              <w:jc w:val="center"/>
            </w:pPr>
            <w:r w:rsidRPr="00D81318">
              <w:rPr>
                <w:rFonts w:hint="eastAsia"/>
              </w:rPr>
              <w:t>0.027</w:t>
            </w:r>
          </w:p>
        </w:tc>
        <w:tc>
          <w:tcPr>
            <w:tcW w:w="3248" w:type="dxa"/>
            <w:tcBorders>
              <w:left w:val="nil"/>
              <w:bottom w:val="nil"/>
            </w:tcBorders>
            <w:vAlign w:val="center"/>
          </w:tcPr>
          <w:p w:rsidR="00D81318" w:rsidRPr="00D81318" w:rsidRDefault="00D81318" w:rsidP="003A0AD6">
            <w:pPr>
              <w:ind w:firstLineChars="0" w:firstLine="0"/>
              <w:jc w:val="center"/>
            </w:pPr>
            <w:r w:rsidRPr="00D81318">
              <w:rPr>
                <w:rFonts w:hint="eastAsia"/>
              </w:rPr>
              <w:t>Mike Krzyzewski</w:t>
            </w:r>
          </w:p>
        </w:tc>
      </w:tr>
      <w:tr w:rsidR="00D81318" w:rsidRPr="00D81318" w:rsidTr="003A0AD6">
        <w:tc>
          <w:tcPr>
            <w:tcW w:w="3247" w:type="dxa"/>
            <w:tcBorders>
              <w:bottom w:val="nil"/>
              <w:right w:val="nil"/>
            </w:tcBorders>
            <w:vAlign w:val="center"/>
          </w:tcPr>
          <w:p w:rsidR="00D81318" w:rsidRPr="00D81318" w:rsidRDefault="00D81318" w:rsidP="003A0AD6">
            <w:pPr>
              <w:ind w:firstLineChars="0" w:firstLine="0"/>
              <w:jc w:val="center"/>
            </w:pPr>
            <w:r w:rsidRPr="00D81318">
              <w:rPr>
                <w:rFonts w:hint="eastAsia"/>
              </w:rPr>
              <w:t>3</w:t>
            </w:r>
          </w:p>
        </w:tc>
        <w:tc>
          <w:tcPr>
            <w:tcW w:w="3247" w:type="dxa"/>
            <w:tcBorders>
              <w:left w:val="nil"/>
              <w:bottom w:val="nil"/>
              <w:right w:val="nil"/>
            </w:tcBorders>
            <w:vAlign w:val="center"/>
          </w:tcPr>
          <w:p w:rsidR="00D81318" w:rsidRPr="00D81318" w:rsidRDefault="00D81318" w:rsidP="003A0AD6">
            <w:pPr>
              <w:ind w:firstLineChars="0" w:firstLine="0"/>
              <w:jc w:val="center"/>
            </w:pPr>
            <w:r w:rsidRPr="00D81318">
              <w:rPr>
                <w:rFonts w:hint="eastAsia"/>
              </w:rPr>
              <w:t>0.025</w:t>
            </w:r>
          </w:p>
        </w:tc>
        <w:tc>
          <w:tcPr>
            <w:tcW w:w="3248" w:type="dxa"/>
            <w:tcBorders>
              <w:left w:val="nil"/>
              <w:bottom w:val="nil"/>
            </w:tcBorders>
            <w:vAlign w:val="center"/>
          </w:tcPr>
          <w:p w:rsidR="00D81318" w:rsidRPr="00D81318" w:rsidRDefault="00D81318" w:rsidP="003A0AD6">
            <w:pPr>
              <w:ind w:firstLineChars="0" w:firstLine="0"/>
              <w:jc w:val="center"/>
            </w:pPr>
            <w:r w:rsidRPr="00D81318">
              <w:rPr>
                <w:rFonts w:hint="eastAsia"/>
              </w:rPr>
              <w:t>Adolph Rupp</w:t>
            </w:r>
          </w:p>
        </w:tc>
      </w:tr>
      <w:tr w:rsidR="00D81318" w:rsidRPr="00D81318" w:rsidTr="003A0AD6">
        <w:tc>
          <w:tcPr>
            <w:tcW w:w="3247" w:type="dxa"/>
            <w:tcBorders>
              <w:bottom w:val="nil"/>
              <w:right w:val="nil"/>
            </w:tcBorders>
            <w:vAlign w:val="center"/>
          </w:tcPr>
          <w:p w:rsidR="00D81318" w:rsidRPr="00D81318" w:rsidRDefault="00D81318" w:rsidP="003A0AD6">
            <w:pPr>
              <w:ind w:firstLineChars="0" w:firstLine="0"/>
              <w:jc w:val="center"/>
            </w:pPr>
            <w:r w:rsidRPr="00D81318">
              <w:rPr>
                <w:rFonts w:hint="eastAsia"/>
              </w:rPr>
              <w:t>4</w:t>
            </w:r>
          </w:p>
        </w:tc>
        <w:tc>
          <w:tcPr>
            <w:tcW w:w="3247" w:type="dxa"/>
            <w:tcBorders>
              <w:left w:val="nil"/>
              <w:bottom w:val="nil"/>
              <w:right w:val="nil"/>
            </w:tcBorders>
            <w:vAlign w:val="center"/>
          </w:tcPr>
          <w:p w:rsidR="00D81318" w:rsidRPr="00D81318" w:rsidRDefault="00D81318" w:rsidP="003A0AD6">
            <w:pPr>
              <w:ind w:firstLineChars="0" w:firstLine="0"/>
              <w:jc w:val="center"/>
            </w:pPr>
            <w:r w:rsidRPr="00D81318">
              <w:rPr>
                <w:rFonts w:hint="eastAsia"/>
              </w:rPr>
              <w:t>0.023</w:t>
            </w:r>
          </w:p>
        </w:tc>
        <w:tc>
          <w:tcPr>
            <w:tcW w:w="3248" w:type="dxa"/>
            <w:tcBorders>
              <w:left w:val="nil"/>
              <w:bottom w:val="nil"/>
            </w:tcBorders>
            <w:vAlign w:val="center"/>
          </w:tcPr>
          <w:p w:rsidR="00D81318" w:rsidRPr="00D81318" w:rsidRDefault="00D81318" w:rsidP="003A0AD6">
            <w:pPr>
              <w:ind w:firstLineChars="0" w:firstLine="0"/>
              <w:jc w:val="center"/>
            </w:pPr>
            <w:r w:rsidRPr="00D81318">
              <w:rPr>
                <w:rFonts w:hint="eastAsia"/>
              </w:rPr>
              <w:t>Dean Smith</w:t>
            </w:r>
          </w:p>
        </w:tc>
      </w:tr>
      <w:tr w:rsidR="00D81318" w:rsidRPr="00D81318" w:rsidTr="003A0AD6">
        <w:tc>
          <w:tcPr>
            <w:tcW w:w="3247" w:type="dxa"/>
            <w:tcBorders>
              <w:bottom w:val="nil"/>
              <w:right w:val="nil"/>
            </w:tcBorders>
            <w:vAlign w:val="center"/>
          </w:tcPr>
          <w:p w:rsidR="00D81318" w:rsidRPr="00D81318" w:rsidRDefault="00D81318" w:rsidP="003A0AD6">
            <w:pPr>
              <w:ind w:firstLineChars="0" w:firstLine="0"/>
              <w:jc w:val="center"/>
            </w:pPr>
            <w:r w:rsidRPr="00D81318">
              <w:rPr>
                <w:rFonts w:hint="eastAsia"/>
              </w:rPr>
              <w:t>5</w:t>
            </w:r>
          </w:p>
        </w:tc>
        <w:tc>
          <w:tcPr>
            <w:tcW w:w="3247" w:type="dxa"/>
            <w:tcBorders>
              <w:left w:val="nil"/>
              <w:bottom w:val="nil"/>
              <w:right w:val="nil"/>
            </w:tcBorders>
            <w:vAlign w:val="center"/>
          </w:tcPr>
          <w:p w:rsidR="00D81318" w:rsidRPr="00D81318" w:rsidRDefault="00D81318" w:rsidP="003A0AD6">
            <w:pPr>
              <w:ind w:firstLineChars="0" w:firstLine="0"/>
              <w:jc w:val="center"/>
            </w:pPr>
            <w:r w:rsidRPr="00D81318">
              <w:rPr>
                <w:rFonts w:hint="eastAsia"/>
              </w:rPr>
              <w:t>0.020</w:t>
            </w:r>
          </w:p>
        </w:tc>
        <w:tc>
          <w:tcPr>
            <w:tcW w:w="3248" w:type="dxa"/>
            <w:tcBorders>
              <w:left w:val="nil"/>
              <w:bottom w:val="nil"/>
            </w:tcBorders>
            <w:vAlign w:val="center"/>
          </w:tcPr>
          <w:p w:rsidR="00D81318" w:rsidRPr="00D81318" w:rsidRDefault="00D81318" w:rsidP="003A0AD6">
            <w:pPr>
              <w:ind w:firstLineChars="0" w:firstLine="0"/>
              <w:jc w:val="center"/>
            </w:pPr>
            <w:r w:rsidRPr="00D81318">
              <w:rPr>
                <w:rFonts w:hint="eastAsia"/>
              </w:rPr>
              <w:t>Jim Calhoun</w:t>
            </w:r>
          </w:p>
        </w:tc>
      </w:tr>
      <w:tr w:rsidR="00D81318" w:rsidRPr="00D81318" w:rsidTr="003A0AD6">
        <w:tc>
          <w:tcPr>
            <w:tcW w:w="3247" w:type="dxa"/>
            <w:tcBorders>
              <w:bottom w:val="nil"/>
              <w:right w:val="nil"/>
            </w:tcBorders>
            <w:vAlign w:val="center"/>
          </w:tcPr>
          <w:p w:rsidR="00D81318" w:rsidRPr="00D81318" w:rsidRDefault="00D81318" w:rsidP="003A0AD6">
            <w:pPr>
              <w:ind w:firstLineChars="0" w:firstLine="0"/>
              <w:jc w:val="center"/>
            </w:pPr>
            <w:r w:rsidRPr="00D81318">
              <w:rPr>
                <w:rFonts w:hint="eastAsia"/>
              </w:rPr>
              <w:t>6</w:t>
            </w:r>
          </w:p>
        </w:tc>
        <w:tc>
          <w:tcPr>
            <w:tcW w:w="3247" w:type="dxa"/>
            <w:tcBorders>
              <w:left w:val="nil"/>
              <w:bottom w:val="nil"/>
              <w:right w:val="nil"/>
            </w:tcBorders>
            <w:vAlign w:val="center"/>
          </w:tcPr>
          <w:p w:rsidR="00D81318" w:rsidRPr="00D81318" w:rsidRDefault="00D81318" w:rsidP="003A0AD6">
            <w:pPr>
              <w:ind w:firstLineChars="0" w:firstLine="0"/>
              <w:jc w:val="center"/>
            </w:pPr>
            <w:r w:rsidRPr="00D81318">
              <w:rPr>
                <w:rFonts w:hint="eastAsia"/>
              </w:rPr>
              <w:t>0.019</w:t>
            </w:r>
          </w:p>
        </w:tc>
        <w:tc>
          <w:tcPr>
            <w:tcW w:w="3248" w:type="dxa"/>
            <w:tcBorders>
              <w:left w:val="nil"/>
              <w:bottom w:val="nil"/>
            </w:tcBorders>
            <w:vAlign w:val="center"/>
          </w:tcPr>
          <w:p w:rsidR="00D81318" w:rsidRPr="00D81318" w:rsidRDefault="00D81318" w:rsidP="003A0AD6">
            <w:pPr>
              <w:ind w:firstLineChars="0" w:firstLine="0"/>
              <w:jc w:val="center"/>
            </w:pPr>
            <w:r w:rsidRPr="00D81318">
              <w:rPr>
                <w:rFonts w:hint="eastAsia"/>
              </w:rPr>
              <w:t>Rick Pitino</w:t>
            </w:r>
          </w:p>
        </w:tc>
      </w:tr>
      <w:tr w:rsidR="00D81318" w:rsidRPr="00D81318" w:rsidTr="003A0AD6">
        <w:tc>
          <w:tcPr>
            <w:tcW w:w="3247" w:type="dxa"/>
            <w:tcBorders>
              <w:bottom w:val="nil"/>
              <w:right w:val="nil"/>
            </w:tcBorders>
            <w:vAlign w:val="center"/>
          </w:tcPr>
          <w:p w:rsidR="00D81318" w:rsidRPr="00D81318" w:rsidRDefault="00D81318" w:rsidP="003A0AD6">
            <w:pPr>
              <w:ind w:firstLineChars="0" w:firstLine="0"/>
              <w:jc w:val="center"/>
            </w:pPr>
            <w:r w:rsidRPr="00D81318">
              <w:rPr>
                <w:rFonts w:hint="eastAsia"/>
              </w:rPr>
              <w:t>7</w:t>
            </w:r>
          </w:p>
        </w:tc>
        <w:tc>
          <w:tcPr>
            <w:tcW w:w="3247" w:type="dxa"/>
            <w:tcBorders>
              <w:left w:val="nil"/>
              <w:bottom w:val="nil"/>
              <w:right w:val="nil"/>
            </w:tcBorders>
            <w:vAlign w:val="center"/>
          </w:tcPr>
          <w:p w:rsidR="00D81318" w:rsidRPr="00D81318" w:rsidRDefault="00D81318" w:rsidP="003A0AD6">
            <w:pPr>
              <w:ind w:firstLineChars="0" w:firstLine="0"/>
              <w:jc w:val="center"/>
            </w:pPr>
            <w:r w:rsidRPr="00D81318">
              <w:rPr>
                <w:rFonts w:hint="eastAsia"/>
              </w:rPr>
              <w:t>0.019</w:t>
            </w:r>
          </w:p>
        </w:tc>
        <w:tc>
          <w:tcPr>
            <w:tcW w:w="3248" w:type="dxa"/>
            <w:tcBorders>
              <w:left w:val="nil"/>
              <w:bottom w:val="nil"/>
            </w:tcBorders>
            <w:vAlign w:val="center"/>
          </w:tcPr>
          <w:p w:rsidR="00D81318" w:rsidRPr="00D81318" w:rsidRDefault="00D81318" w:rsidP="003A0AD6">
            <w:pPr>
              <w:ind w:firstLineChars="0" w:firstLine="0"/>
              <w:jc w:val="center"/>
            </w:pPr>
            <w:r w:rsidRPr="00D81318">
              <w:rPr>
                <w:rFonts w:hint="eastAsia"/>
              </w:rPr>
              <w:t>Denny Crum</w:t>
            </w:r>
          </w:p>
        </w:tc>
      </w:tr>
      <w:tr w:rsidR="00D81318" w:rsidRPr="00D81318" w:rsidTr="003A0AD6">
        <w:tc>
          <w:tcPr>
            <w:tcW w:w="3247" w:type="dxa"/>
            <w:tcBorders>
              <w:bottom w:val="nil"/>
              <w:right w:val="nil"/>
            </w:tcBorders>
            <w:vAlign w:val="center"/>
          </w:tcPr>
          <w:p w:rsidR="00D81318" w:rsidRPr="00D81318" w:rsidRDefault="00D81318" w:rsidP="003A0AD6">
            <w:pPr>
              <w:ind w:firstLineChars="0" w:firstLine="0"/>
              <w:jc w:val="center"/>
            </w:pPr>
            <w:r w:rsidRPr="00D81318">
              <w:rPr>
                <w:rFonts w:hint="eastAsia"/>
              </w:rPr>
              <w:t>8</w:t>
            </w:r>
          </w:p>
        </w:tc>
        <w:tc>
          <w:tcPr>
            <w:tcW w:w="3247" w:type="dxa"/>
            <w:tcBorders>
              <w:left w:val="nil"/>
              <w:bottom w:val="nil"/>
              <w:right w:val="nil"/>
            </w:tcBorders>
            <w:vAlign w:val="center"/>
          </w:tcPr>
          <w:p w:rsidR="00D81318" w:rsidRPr="00D81318" w:rsidRDefault="00D81318" w:rsidP="003A0AD6">
            <w:pPr>
              <w:ind w:firstLineChars="0" w:firstLine="0"/>
              <w:jc w:val="center"/>
            </w:pPr>
            <w:r w:rsidRPr="00D81318">
              <w:rPr>
                <w:rFonts w:hint="eastAsia"/>
              </w:rPr>
              <w:t>0.018</w:t>
            </w:r>
          </w:p>
        </w:tc>
        <w:tc>
          <w:tcPr>
            <w:tcW w:w="3248" w:type="dxa"/>
            <w:tcBorders>
              <w:left w:val="nil"/>
              <w:bottom w:val="nil"/>
            </w:tcBorders>
            <w:vAlign w:val="center"/>
          </w:tcPr>
          <w:p w:rsidR="00D81318" w:rsidRPr="00D81318" w:rsidRDefault="00D81318" w:rsidP="003A0AD6">
            <w:pPr>
              <w:ind w:firstLineChars="0" w:firstLine="0"/>
              <w:jc w:val="center"/>
            </w:pPr>
            <w:r w:rsidRPr="00D81318">
              <w:rPr>
                <w:rFonts w:hint="eastAsia"/>
              </w:rPr>
              <w:t>Roy Williams</w:t>
            </w:r>
          </w:p>
        </w:tc>
      </w:tr>
      <w:tr w:rsidR="00D81318" w:rsidRPr="00D81318" w:rsidTr="003A0AD6">
        <w:tc>
          <w:tcPr>
            <w:tcW w:w="3247" w:type="dxa"/>
            <w:tcBorders>
              <w:bottom w:val="nil"/>
              <w:right w:val="nil"/>
            </w:tcBorders>
            <w:vAlign w:val="center"/>
          </w:tcPr>
          <w:p w:rsidR="00D81318" w:rsidRPr="00D81318" w:rsidRDefault="00D81318" w:rsidP="003A0AD6">
            <w:pPr>
              <w:ind w:firstLineChars="0" w:firstLine="0"/>
              <w:jc w:val="center"/>
            </w:pPr>
            <w:r w:rsidRPr="00D81318">
              <w:rPr>
                <w:rFonts w:hint="eastAsia"/>
              </w:rPr>
              <w:t>9</w:t>
            </w:r>
          </w:p>
        </w:tc>
        <w:tc>
          <w:tcPr>
            <w:tcW w:w="3247" w:type="dxa"/>
            <w:tcBorders>
              <w:left w:val="nil"/>
              <w:bottom w:val="nil"/>
              <w:right w:val="nil"/>
            </w:tcBorders>
            <w:vAlign w:val="center"/>
          </w:tcPr>
          <w:p w:rsidR="00D81318" w:rsidRPr="00D81318" w:rsidRDefault="00D81318" w:rsidP="003A0AD6">
            <w:pPr>
              <w:ind w:firstLineChars="0" w:firstLine="0"/>
              <w:jc w:val="center"/>
            </w:pPr>
            <w:r w:rsidRPr="00D81318">
              <w:rPr>
                <w:rFonts w:hint="eastAsia"/>
              </w:rPr>
              <w:t>0.017</w:t>
            </w:r>
          </w:p>
        </w:tc>
        <w:tc>
          <w:tcPr>
            <w:tcW w:w="3248" w:type="dxa"/>
            <w:tcBorders>
              <w:left w:val="nil"/>
              <w:bottom w:val="nil"/>
            </w:tcBorders>
            <w:vAlign w:val="center"/>
          </w:tcPr>
          <w:p w:rsidR="00D81318" w:rsidRPr="00D81318" w:rsidRDefault="00D81318" w:rsidP="003A0AD6">
            <w:pPr>
              <w:ind w:firstLineChars="0" w:firstLine="0"/>
              <w:jc w:val="center"/>
            </w:pPr>
            <w:r w:rsidRPr="00D81318">
              <w:rPr>
                <w:rFonts w:hint="eastAsia"/>
              </w:rPr>
              <w:t>Bob Knight</w:t>
            </w:r>
          </w:p>
        </w:tc>
      </w:tr>
      <w:tr w:rsidR="00D81318" w:rsidRPr="00D81318" w:rsidTr="003A0AD6">
        <w:tc>
          <w:tcPr>
            <w:tcW w:w="3247" w:type="dxa"/>
            <w:tcBorders>
              <w:bottom w:val="single" w:sz="4" w:space="0" w:color="auto"/>
              <w:right w:val="nil"/>
            </w:tcBorders>
            <w:vAlign w:val="center"/>
          </w:tcPr>
          <w:p w:rsidR="00D81318" w:rsidRPr="00D81318" w:rsidRDefault="00D81318" w:rsidP="003A0AD6">
            <w:pPr>
              <w:ind w:firstLineChars="0" w:firstLine="0"/>
              <w:jc w:val="center"/>
            </w:pPr>
            <w:r w:rsidRPr="00D81318">
              <w:rPr>
                <w:rFonts w:hint="eastAsia"/>
              </w:rPr>
              <w:t>10</w:t>
            </w:r>
          </w:p>
        </w:tc>
        <w:tc>
          <w:tcPr>
            <w:tcW w:w="3247" w:type="dxa"/>
            <w:tcBorders>
              <w:left w:val="nil"/>
              <w:bottom w:val="single" w:sz="4" w:space="0" w:color="auto"/>
              <w:right w:val="nil"/>
            </w:tcBorders>
            <w:vAlign w:val="center"/>
          </w:tcPr>
          <w:p w:rsidR="00D81318" w:rsidRPr="00D81318" w:rsidRDefault="00D81318" w:rsidP="003A0AD6">
            <w:pPr>
              <w:ind w:firstLineChars="0" w:firstLine="0"/>
              <w:jc w:val="center"/>
            </w:pPr>
            <w:r w:rsidRPr="00D81318">
              <w:rPr>
                <w:rFonts w:hint="eastAsia"/>
              </w:rPr>
              <w:t>0.015</w:t>
            </w:r>
          </w:p>
        </w:tc>
        <w:tc>
          <w:tcPr>
            <w:tcW w:w="3248" w:type="dxa"/>
            <w:tcBorders>
              <w:left w:val="nil"/>
              <w:bottom w:val="single" w:sz="4" w:space="0" w:color="auto"/>
            </w:tcBorders>
            <w:vAlign w:val="center"/>
          </w:tcPr>
          <w:p w:rsidR="00D81318" w:rsidRPr="00D81318" w:rsidRDefault="00D81318" w:rsidP="003A0AD6">
            <w:pPr>
              <w:ind w:firstLineChars="0" w:firstLine="0"/>
              <w:jc w:val="center"/>
            </w:pPr>
            <w:r w:rsidRPr="00D81318">
              <w:rPr>
                <w:rFonts w:hint="eastAsia"/>
              </w:rPr>
              <w:t>John Calipari</w:t>
            </w:r>
          </w:p>
        </w:tc>
      </w:tr>
    </w:tbl>
    <w:p w:rsidR="00D81318" w:rsidRPr="003A0AD6" w:rsidRDefault="003A0AD6" w:rsidP="00C77C4C">
      <w:pPr>
        <w:ind w:firstLine="480"/>
        <w:rPr>
          <w:color w:val="FF0000"/>
        </w:rPr>
      </w:pPr>
      <w:r w:rsidRPr="003A0AD6">
        <w:rPr>
          <w:rFonts w:hint="eastAsia"/>
          <w:color w:val="FF0000"/>
        </w:rPr>
        <w:t>由上述结果选举出来的</w:t>
      </w:r>
      <w:r w:rsidRPr="003A0AD6">
        <w:rPr>
          <w:rFonts w:hint="eastAsia"/>
          <w:color w:val="FF0000"/>
        </w:rPr>
        <w:t>Top 5</w:t>
      </w:r>
      <w:r w:rsidRPr="003A0AD6">
        <w:rPr>
          <w:rFonts w:hint="eastAsia"/>
          <w:color w:val="FF0000"/>
        </w:rPr>
        <w:t>教练依次为</w:t>
      </w:r>
      <w:r w:rsidRPr="003A0AD6">
        <w:rPr>
          <w:rFonts w:hint="eastAsia"/>
          <w:color w:val="FF0000"/>
        </w:rPr>
        <w:t>John Wooden</w:t>
      </w:r>
      <w:r w:rsidRPr="003A0AD6">
        <w:rPr>
          <w:color w:val="FF0000"/>
        </w:rPr>
        <w:t xml:space="preserve">, </w:t>
      </w:r>
      <w:r w:rsidRPr="003A0AD6">
        <w:rPr>
          <w:rFonts w:hint="eastAsia"/>
          <w:color w:val="FF0000"/>
        </w:rPr>
        <w:t>Mike Krzyzewski</w:t>
      </w:r>
      <w:r w:rsidRPr="003A0AD6">
        <w:rPr>
          <w:color w:val="FF0000"/>
        </w:rPr>
        <w:t xml:space="preserve">, </w:t>
      </w:r>
      <w:r w:rsidRPr="003A0AD6">
        <w:rPr>
          <w:rFonts w:hint="eastAsia"/>
          <w:color w:val="FF0000"/>
        </w:rPr>
        <w:t>Adolph Rupp</w:t>
      </w:r>
      <w:r w:rsidRPr="003A0AD6">
        <w:rPr>
          <w:color w:val="FF0000"/>
        </w:rPr>
        <w:t xml:space="preserve">, </w:t>
      </w:r>
      <w:r w:rsidRPr="003A0AD6">
        <w:rPr>
          <w:rFonts w:hint="eastAsia"/>
          <w:color w:val="FF0000"/>
        </w:rPr>
        <w:t>Dean Smith</w:t>
      </w:r>
      <w:r w:rsidRPr="003A0AD6">
        <w:rPr>
          <w:color w:val="FF0000"/>
        </w:rPr>
        <w:t xml:space="preserve">, </w:t>
      </w:r>
      <w:r w:rsidRPr="003A0AD6">
        <w:rPr>
          <w:rFonts w:hint="eastAsia"/>
          <w:color w:val="FF0000"/>
        </w:rPr>
        <w:t>Jim Calhoun</w:t>
      </w:r>
      <w:r w:rsidRPr="003A0AD6">
        <w:rPr>
          <w:color w:val="FF0000"/>
        </w:rPr>
        <w:t>.</w:t>
      </w:r>
    </w:p>
    <w:p w:rsidR="003A0AD6" w:rsidRPr="00891315" w:rsidRDefault="003A0AD6" w:rsidP="00C77C4C">
      <w:pPr>
        <w:ind w:firstLine="480"/>
        <w:rPr>
          <w:color w:val="FF0000"/>
        </w:rPr>
      </w:pPr>
    </w:p>
    <w:p w:rsidR="00891315" w:rsidRDefault="00891315" w:rsidP="00891315">
      <w:pPr>
        <w:pStyle w:val="3"/>
      </w:pPr>
      <w:r>
        <w:rPr>
          <w:rFonts w:hint="eastAsia"/>
        </w:rPr>
        <w:t>与标准排序相比检验</w:t>
      </w:r>
    </w:p>
    <w:p w:rsidR="00891315" w:rsidRPr="00891315" w:rsidRDefault="00891315" w:rsidP="00891315">
      <w:pPr>
        <w:ind w:firstLine="480"/>
      </w:pPr>
    </w:p>
    <w:p w:rsidR="00891315" w:rsidRDefault="00891315" w:rsidP="00891315">
      <w:pPr>
        <w:pStyle w:val="3"/>
      </w:pPr>
      <w:r>
        <w:rPr>
          <w:rFonts w:hint="eastAsia"/>
        </w:rPr>
        <w:t>优点和缺点</w:t>
      </w:r>
    </w:p>
    <w:p w:rsidR="00BA5DFD" w:rsidRPr="00B950FE" w:rsidRDefault="00B950FE" w:rsidP="00C77C4C">
      <w:pPr>
        <w:ind w:firstLine="480"/>
        <w:rPr>
          <w:color w:val="FF0000"/>
        </w:rPr>
      </w:pPr>
      <w:r w:rsidRPr="00B950FE">
        <w:rPr>
          <w:rFonts w:hint="eastAsia"/>
          <w:color w:val="FF0000"/>
        </w:rPr>
        <w:t>该</w:t>
      </w:r>
      <w:r w:rsidRPr="00B950FE">
        <w:rPr>
          <w:color w:val="FF0000"/>
        </w:rPr>
        <w:t>模型对教练的评价更为</w:t>
      </w:r>
      <w:r w:rsidRPr="00B950FE">
        <w:rPr>
          <w:rFonts w:hint="eastAsia"/>
          <w:color w:val="FF0000"/>
        </w:rPr>
        <w:t>量化</w:t>
      </w:r>
      <w:r w:rsidRPr="00B950FE">
        <w:rPr>
          <w:color w:val="FF0000"/>
        </w:rPr>
        <w:t>和科学</w:t>
      </w:r>
      <w:r w:rsidRPr="00B950FE">
        <w:rPr>
          <w:rFonts w:hint="eastAsia"/>
          <w:color w:val="FF0000"/>
        </w:rPr>
        <w:t>，</w:t>
      </w:r>
      <w:r w:rsidRPr="00B950FE">
        <w:rPr>
          <w:color w:val="FF0000"/>
        </w:rPr>
        <w:t>同时得出的</w:t>
      </w:r>
      <w:r w:rsidRPr="00B950FE">
        <w:rPr>
          <w:rFonts w:hint="eastAsia"/>
          <w:color w:val="FF0000"/>
        </w:rPr>
        <w:t>最佳教练</w:t>
      </w:r>
      <w:r w:rsidRPr="00B950FE">
        <w:rPr>
          <w:color w:val="FF0000"/>
        </w:rPr>
        <w:t>的结果也更为准确</w:t>
      </w:r>
      <w:r w:rsidRPr="00B950FE">
        <w:rPr>
          <w:rFonts w:hint="eastAsia"/>
          <w:color w:val="FF0000"/>
        </w:rPr>
        <w:t>。</w:t>
      </w:r>
      <w:r w:rsidRPr="00B950FE">
        <w:rPr>
          <w:color w:val="FF0000"/>
        </w:rPr>
        <w:t>但是</w:t>
      </w:r>
      <w:r w:rsidRPr="00B950FE">
        <w:rPr>
          <w:rFonts w:hint="eastAsia"/>
          <w:color w:val="FF0000"/>
        </w:rPr>
        <w:t>依然</w:t>
      </w:r>
      <w:r w:rsidRPr="00B950FE">
        <w:rPr>
          <w:color w:val="FF0000"/>
        </w:rPr>
        <w:t>存在</w:t>
      </w:r>
      <w:r w:rsidRPr="00B950FE">
        <w:rPr>
          <w:rFonts w:hint="eastAsia"/>
          <w:color w:val="FF0000"/>
        </w:rPr>
        <w:t>评价</w:t>
      </w:r>
      <w:r w:rsidRPr="00B950FE">
        <w:rPr>
          <w:color w:val="FF0000"/>
        </w:rPr>
        <w:t>指标</w:t>
      </w:r>
      <w:r w:rsidRPr="00B950FE">
        <w:rPr>
          <w:rFonts w:hint="eastAsia"/>
          <w:color w:val="FF0000"/>
        </w:rPr>
        <w:t>的</w:t>
      </w:r>
      <w:r w:rsidRPr="00B950FE">
        <w:rPr>
          <w:color w:val="FF0000"/>
        </w:rPr>
        <w:t>主观因素过多的问题</w:t>
      </w:r>
      <w:r w:rsidRPr="00B950FE">
        <w:rPr>
          <w:rFonts w:hint="eastAsia"/>
          <w:color w:val="FF0000"/>
        </w:rPr>
        <w:t>，</w:t>
      </w:r>
      <w:r w:rsidRPr="00B950FE">
        <w:rPr>
          <w:color w:val="FF0000"/>
        </w:rPr>
        <w:t>即在参与计算公式中相应因素前面的系数</w:t>
      </w:r>
      <w:r w:rsidRPr="00B950FE">
        <w:rPr>
          <w:color w:val="FF0000"/>
        </w:rPr>
        <w:t>—</w:t>
      </w:r>
      <w:r w:rsidRPr="00B950FE">
        <w:rPr>
          <w:color w:val="FF0000"/>
        </w:rPr>
        <w:t>权重。我们之前权重的得出用到了两种方法，其一是用</w:t>
      </w:r>
      <w:r w:rsidRPr="00B950FE">
        <w:rPr>
          <w:rFonts w:hint="eastAsia"/>
          <w:color w:val="FF0000"/>
        </w:rPr>
        <w:t>saaty</w:t>
      </w:r>
      <w:r w:rsidRPr="00B950FE">
        <w:rPr>
          <w:rFonts w:hint="eastAsia"/>
          <w:color w:val="FF0000"/>
        </w:rPr>
        <w:t>所提出的标度法</w:t>
      </w:r>
      <w:r w:rsidRPr="00B950FE">
        <w:rPr>
          <w:rFonts w:hint="eastAsia"/>
          <w:color w:val="FF0000"/>
        </w:rPr>
        <w:t>[</w:t>
      </w:r>
      <w:r w:rsidRPr="00B950FE">
        <w:rPr>
          <w:color w:val="FF0000"/>
        </w:rPr>
        <w:t>]</w:t>
      </w:r>
      <w:r w:rsidRPr="00B950FE">
        <w:rPr>
          <w:rFonts w:hint="eastAsia"/>
          <w:color w:val="FF0000"/>
        </w:rPr>
        <w:t>，结合体育评论中关于各指标的描述，其二是利用一份统计报告中得出的调查结论</w:t>
      </w:r>
      <w:r w:rsidRPr="00B950FE">
        <w:rPr>
          <w:rFonts w:hint="eastAsia"/>
          <w:color w:val="FF0000"/>
        </w:rPr>
        <w:t>[</w:t>
      </w:r>
      <w:r w:rsidRPr="00B950FE">
        <w:rPr>
          <w:color w:val="FF0000"/>
        </w:rPr>
        <w:t>]</w:t>
      </w:r>
      <w:r w:rsidRPr="00B950FE">
        <w:rPr>
          <w:rFonts w:hint="eastAsia"/>
          <w:color w:val="FF0000"/>
        </w:rPr>
        <w:t>，但是这两种方式多少还存在一定的主观性，比如第一种方法中将文字描述转化为标度的这个过程，虽然只需要比较两种因素间的相对重要程度，但是依据依然没有确实的数据支持，而统计报告中给出的权重虽然来自于大量的统计数据，但是统计的对象是来自中国北京的体育教练，并非</w:t>
      </w:r>
      <w:r w:rsidRPr="00B950FE">
        <w:rPr>
          <w:rFonts w:hint="eastAsia"/>
          <w:color w:val="FF0000"/>
        </w:rPr>
        <w:t>NCAA</w:t>
      </w:r>
      <w:r w:rsidRPr="00B950FE">
        <w:rPr>
          <w:rFonts w:hint="eastAsia"/>
          <w:color w:val="FF0000"/>
        </w:rPr>
        <w:t>的球类教练，这样的类比有一定的依据但是不能完全的准确代替，所以在进行进一步的模型改进时，我们强烈的希望找到一种模型，使得权重的信息能从已有的数据中直接得出，使得评价的主观因素大大减少。此时，我们注意到了因子分析这一方法。</w:t>
      </w:r>
    </w:p>
    <w:p w:rsidR="00871665" w:rsidRDefault="00B950FE" w:rsidP="00CE6340">
      <w:pPr>
        <w:pStyle w:val="2"/>
      </w:pPr>
      <w:r>
        <w:rPr>
          <w:rFonts w:hint="eastAsia"/>
        </w:rPr>
        <w:t>修正</w:t>
      </w:r>
      <w:r>
        <w:t>模型</w:t>
      </w:r>
      <w:r>
        <w:rPr>
          <w:rFonts w:hint="eastAsia"/>
        </w:rPr>
        <w:t>3</w:t>
      </w:r>
      <w:r>
        <w:rPr>
          <w:rFonts w:hint="eastAsia"/>
        </w:rPr>
        <w:t>：</w:t>
      </w:r>
      <w:r w:rsidR="00F936F0">
        <w:rPr>
          <w:rFonts w:hint="eastAsia"/>
        </w:rPr>
        <w:t>F</w:t>
      </w:r>
      <w:r w:rsidR="00F936F0">
        <w:t>actor Analysis</w:t>
      </w:r>
    </w:p>
    <w:p w:rsidR="000E5F08" w:rsidRDefault="000E5F08" w:rsidP="009D1C8D">
      <w:pPr>
        <w:ind w:firstLine="480"/>
        <w:rPr>
          <w:kern w:val="0"/>
        </w:rPr>
      </w:pPr>
      <w:r>
        <w:rPr>
          <w:rFonts w:hint="eastAsia"/>
          <w:kern w:val="0"/>
        </w:rPr>
        <w:t>因子分析（</w:t>
      </w:r>
      <w:r>
        <w:rPr>
          <w:rFonts w:hint="eastAsia"/>
          <w:kern w:val="0"/>
        </w:rPr>
        <w:t>factor</w:t>
      </w:r>
      <w:r>
        <w:rPr>
          <w:kern w:val="0"/>
        </w:rPr>
        <w:t xml:space="preserve"> analysis</w:t>
      </w:r>
      <w:r>
        <w:rPr>
          <w:rFonts w:hint="eastAsia"/>
          <w:kern w:val="0"/>
        </w:rPr>
        <w:t>）是由英国心理学家</w:t>
      </w:r>
      <w:r>
        <w:rPr>
          <w:rFonts w:hint="eastAsia"/>
          <w:kern w:val="0"/>
        </w:rPr>
        <w:t>spearman</w:t>
      </w:r>
      <w:r>
        <w:rPr>
          <w:rFonts w:hint="eastAsia"/>
          <w:kern w:val="0"/>
        </w:rPr>
        <w:t>在</w:t>
      </w:r>
      <w:r>
        <w:rPr>
          <w:rFonts w:hint="eastAsia"/>
          <w:kern w:val="0"/>
        </w:rPr>
        <w:t>1904</w:t>
      </w:r>
      <w:r>
        <w:rPr>
          <w:rFonts w:hint="eastAsia"/>
          <w:kern w:val="0"/>
        </w:rPr>
        <w:t>年提出来的，</w:t>
      </w:r>
      <w:r w:rsidRPr="00A91694">
        <w:rPr>
          <w:rFonts w:hint="eastAsia"/>
          <w:kern w:val="0"/>
        </w:rPr>
        <w:t>他发现学生的各科成绩之间存在着一定的相关性，一科成绩好的学生，往往其他各科成绩也比较好，从而推想是否存在某些潜在的共性因子，或称某些一般智力条件影响着学生的学习成绩。因子分析</w:t>
      </w:r>
      <w:r w:rsidRPr="00A91694">
        <w:rPr>
          <w:rFonts w:hint="eastAsia"/>
          <w:kern w:val="0"/>
        </w:rPr>
        <w:lastRenderedPageBreak/>
        <w:t>可在许多变量中找出隐藏的具有代表性的因子。将相同本质的变量归入一个因子，可减少变量的数目，还可检验变量间关系的假设。</w:t>
      </w:r>
      <w:r>
        <w:rPr>
          <w:rFonts w:hint="eastAsia"/>
          <w:kern w:val="0"/>
        </w:rPr>
        <w:t>他成功的解决了智力检验得分的统计分析，长期以来，教育心理学家不断丰富、发展了因子分析理论和方法</w:t>
      </w:r>
      <w:r w:rsidRPr="0006622A">
        <w:rPr>
          <w:rFonts w:hint="eastAsia"/>
          <w:kern w:val="0"/>
        </w:rPr>
        <w:t>因子分析可以看成主成分分析</w:t>
      </w:r>
      <w:r>
        <w:rPr>
          <w:rFonts w:hint="eastAsia"/>
          <w:kern w:val="0"/>
        </w:rPr>
        <w:t>（</w:t>
      </w:r>
      <w:r>
        <w:rPr>
          <w:rFonts w:hint="eastAsia"/>
          <w:kern w:val="0"/>
        </w:rPr>
        <w:t>principal</w:t>
      </w:r>
      <w:r>
        <w:rPr>
          <w:kern w:val="0"/>
        </w:rPr>
        <w:t xml:space="preserve"> component analysis</w:t>
      </w:r>
      <w:r>
        <w:rPr>
          <w:rFonts w:hint="eastAsia"/>
          <w:kern w:val="0"/>
        </w:rPr>
        <w:t>）</w:t>
      </w:r>
      <w:r w:rsidRPr="0006622A">
        <w:rPr>
          <w:rFonts w:hint="eastAsia"/>
          <w:kern w:val="0"/>
        </w:rPr>
        <w:t>的推广</w:t>
      </w:r>
      <w:r>
        <w:rPr>
          <w:rFonts w:hint="eastAsia"/>
          <w:kern w:val="0"/>
        </w:rPr>
        <w:t>。</w:t>
      </w:r>
    </w:p>
    <w:p w:rsidR="000E5F08" w:rsidRDefault="000E5F08" w:rsidP="009D1C8D">
      <w:pPr>
        <w:ind w:firstLine="480"/>
        <w:rPr>
          <w:kern w:val="0"/>
        </w:rPr>
      </w:pPr>
      <w:r>
        <w:rPr>
          <w:kern w:val="0"/>
        </w:rPr>
        <w:t>从根本上来说，因子分析是一种数据简化技术。它的核心思想是：通过研究多变量间的内部依赖关系，探求数据中的基本结构，并用晒书几个假想变量来表示其基本的数据结构。这几个假象的变量能够反映原来众多变量的主要信息。原始的变量是可观测的显在变量，而假想变量是不可观测的潜在变量，称为因子（</w:t>
      </w:r>
      <w:r w:rsidR="00F936F0">
        <w:rPr>
          <w:kern w:val="0"/>
        </w:rPr>
        <w:t>F</w:t>
      </w:r>
      <w:r>
        <w:rPr>
          <w:kern w:val="0"/>
        </w:rPr>
        <w:t>actor</w:t>
      </w:r>
      <w:r>
        <w:rPr>
          <w:kern w:val="0"/>
        </w:rPr>
        <w:t>）。</w:t>
      </w:r>
    </w:p>
    <w:p w:rsidR="000E5F08" w:rsidRDefault="000E5F08" w:rsidP="009D1C8D">
      <w:pPr>
        <w:ind w:firstLine="480"/>
        <w:rPr>
          <w:kern w:val="0"/>
        </w:rPr>
      </w:pPr>
      <w:r>
        <w:rPr>
          <w:kern w:val="0"/>
        </w:rPr>
        <w:t>假设：影响教练排名的个项目数据间存在内在联系，这些影响项目可以用相互独立的若干因子替代。</w:t>
      </w:r>
    </w:p>
    <w:p w:rsidR="000E5F08" w:rsidRDefault="000E5F08" w:rsidP="009D1C8D">
      <w:pPr>
        <w:ind w:firstLine="480"/>
        <w:rPr>
          <w:kern w:val="0"/>
        </w:rPr>
      </w:pPr>
      <w:r>
        <w:rPr>
          <w:kern w:val="0"/>
        </w:rPr>
        <w:t>下面我们就用因子分析的方法来对历年教练的数据进行处理分析</w:t>
      </w:r>
    </w:p>
    <w:p w:rsidR="00F936F0" w:rsidRDefault="00F936F0" w:rsidP="009D1C8D">
      <w:pPr>
        <w:ind w:firstLine="480"/>
        <w:rPr>
          <w:kern w:val="0"/>
        </w:rPr>
      </w:pPr>
    </w:p>
    <w:p w:rsidR="000E5F08" w:rsidRDefault="000E5F08" w:rsidP="00AD7B70">
      <w:pPr>
        <w:pStyle w:val="3"/>
      </w:pPr>
      <w:r w:rsidRPr="000C096F">
        <w:rPr>
          <w:rFonts w:hint="eastAsia"/>
        </w:rPr>
        <w:t>原始数据的标准化处理</w:t>
      </w:r>
    </w:p>
    <w:p w:rsidR="00E73CC2" w:rsidRPr="00025312" w:rsidRDefault="000E5F08" w:rsidP="00E73CC2">
      <w:pPr>
        <w:ind w:firstLine="480"/>
        <w:rPr>
          <w:color w:val="FF0000"/>
        </w:rPr>
      </w:pPr>
      <w:r>
        <w:t>假设进行因子分析的指标变量有</w:t>
      </w:r>
      <w:r w:rsidR="006B5569" w:rsidRPr="006B5569">
        <w:rPr>
          <w:i/>
        </w:rPr>
        <w:t>k</w:t>
      </w:r>
      <w:r>
        <w:t>个：</w:t>
      </w:r>
      <m:oMath>
        <m:sSub>
          <m:sSubPr>
            <m:ctrlPr>
              <w:rPr>
                <w:rFonts w:ascii="Cambria Math" w:hAnsi="Cambria Math"/>
              </w:rPr>
            </m:ctrlPr>
          </m:sSubPr>
          <m:e>
            <m:r>
              <w:rPr>
                <w:rFonts w:ascii="Cambria Math" w:hAnsi="Cambria Math"/>
              </w:rPr>
              <m:t>x</m:t>
            </m:r>
          </m:e>
          <m:sub>
            <m:r>
              <w:rPr>
                <w:rFonts w:ascii="Cambria Math" w:hAnsi="Cambria Math"/>
              </w:rPr>
              <m:t>1</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oMath>
      <w:r>
        <w:rPr>
          <w:rFonts w:hint="eastAsia"/>
        </w:rPr>
        <w:t>,</w:t>
      </w:r>
      <m:oMath>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oMath>
      <w:r>
        <w:t>，共有</w:t>
      </w:r>
      <w:r>
        <w:t>n</w:t>
      </w:r>
      <w:r>
        <w:t>个待评价的教练，其中第</w:t>
      </w:r>
      <w:r w:rsidRPr="006B5569">
        <w:rPr>
          <w:i/>
        </w:rPr>
        <w:t>i</w:t>
      </w:r>
      <w:r>
        <w:t>个教练对第</w:t>
      </w:r>
      <w:r w:rsidRPr="006B5569">
        <w:rPr>
          <w:i/>
        </w:rPr>
        <w:t>j</w:t>
      </w:r>
      <w:r>
        <w:t>个指标的取值为</w:t>
      </w:r>
      <m:oMath>
        <m:sSub>
          <m:sSubPr>
            <m:ctrlPr>
              <w:rPr>
                <w:rFonts w:ascii="Cambria Math" w:hAnsi="Cambria Math"/>
              </w:rPr>
            </m:ctrlPr>
          </m:sSubPr>
          <m:e>
            <m:r>
              <w:rPr>
                <w:rFonts w:ascii="Cambria Math" w:hAnsi="Cambria Math"/>
              </w:rPr>
              <m:t>x</m:t>
            </m:r>
          </m:e>
          <m:sub>
            <m:r>
              <w:rPr>
                <w:rFonts w:ascii="Cambria Math" w:hAnsi="Cambria Math"/>
              </w:rPr>
              <m:t>ij</m:t>
            </m:r>
          </m:sub>
        </m:sSub>
      </m:oMath>
      <w:r>
        <w:t>。</w:t>
      </w:r>
      <w:r w:rsidR="00E73CC2" w:rsidRPr="00E73CC2">
        <w:rPr>
          <w:color w:val="FF0000"/>
        </w:rPr>
        <w:t>我们先根据数理统计中标准化参量的定义将各指标值</w:t>
      </w:r>
      <m:oMath>
        <m:sSub>
          <m:sSubPr>
            <m:ctrlPr>
              <w:rPr>
                <w:rFonts w:ascii="Cambria Math" w:hAnsi="Cambria Math"/>
                <w:color w:val="FF0000"/>
              </w:rPr>
            </m:ctrlPr>
          </m:sSubPr>
          <m:e>
            <m:r>
              <w:rPr>
                <w:rFonts w:ascii="Cambria Math" w:hAnsi="Cambria Math"/>
                <w:color w:val="FF0000"/>
              </w:rPr>
              <m:t>x</m:t>
            </m:r>
          </m:e>
          <m:sub>
            <m:r>
              <w:rPr>
                <w:rFonts w:ascii="Cambria Math" w:hAnsi="Cambria Math"/>
                <w:color w:val="FF0000"/>
              </w:rPr>
              <m:t>ij</m:t>
            </m:r>
          </m:sub>
        </m:sSub>
      </m:oMath>
      <w:r w:rsidR="00E73CC2" w:rsidRPr="00E73CC2">
        <w:rPr>
          <w:color w:val="FF0000"/>
        </w:rPr>
        <w:t>转化为标准化指标</w:t>
      </w: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ij</m:t>
            </m:r>
          </m:sub>
        </m:sSub>
      </m:oMath>
    </w:p>
    <w:p w:rsidR="000E5F08" w:rsidRPr="00025312" w:rsidRDefault="008D3931" w:rsidP="00DA16AD">
      <w:pPr>
        <w:wordWrap w:val="0"/>
        <w:ind w:firstLine="480"/>
        <w:jc w:val="right"/>
      </w:pP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j</m:t>
                </m:r>
              </m:sub>
            </m:sSub>
          </m:num>
          <m:den>
            <m:sSub>
              <m:sSubPr>
                <m:ctrlPr>
                  <w:rPr>
                    <w:rFonts w:ascii="Cambria Math" w:hAnsi="Cambria Math"/>
                    <w:i/>
                  </w:rPr>
                </m:ctrlPr>
              </m:sSubPr>
              <m:e>
                <m:r>
                  <w:rPr>
                    <w:rFonts w:ascii="Cambria Math" w:hAnsi="Cambria Math"/>
                  </w:rPr>
                  <m:t>s</m:t>
                </m:r>
              </m:e>
              <m:sub>
                <m:r>
                  <w:rPr>
                    <w:rFonts w:ascii="Cambria Math" w:hAnsi="Cambria Math"/>
                  </w:rPr>
                  <m:t>j</m:t>
                </m:r>
              </m:sub>
            </m:sSub>
          </m:den>
        </m:f>
      </m:oMath>
      <w:r w:rsidR="00DA16AD">
        <w:rPr>
          <w:rFonts w:hint="eastAsia"/>
        </w:rPr>
        <w:t xml:space="preserve"> </w:t>
      </w:r>
      <w:r w:rsidR="00DA16AD">
        <w:t xml:space="preserve">                               </w:t>
      </w:r>
      <w:r w:rsidR="00DA16AD">
        <w:rPr>
          <w:rFonts w:hint="eastAsia"/>
        </w:rPr>
        <w:t>(</w:t>
      </w:r>
      <w:r w:rsidR="00DA16AD">
        <w:t>21</w:t>
      </w:r>
      <w:r w:rsidR="00DA16AD">
        <w:rPr>
          <w:rFonts w:hint="eastAsia"/>
        </w:rPr>
        <w:t>)</w:t>
      </w:r>
    </w:p>
    <w:p w:rsidR="006B5569" w:rsidRPr="00025312" w:rsidRDefault="000E5F08" w:rsidP="006B5569">
      <w:pPr>
        <w:ind w:firstLine="480"/>
        <w:rPr>
          <w:color w:val="FF0000"/>
          <w:kern w:val="0"/>
        </w:rPr>
      </w:pPr>
      <w:r w:rsidRPr="00025312">
        <w:rPr>
          <w:rFonts w:hint="eastAsia"/>
        </w:rPr>
        <w:t>其中</w:t>
      </w: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oMath>
      <w:r w:rsidRPr="00025312">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j</m:t>
                    </m:r>
                  </m:sub>
                </m:sSub>
                <m:r>
                  <w:rPr>
                    <w:rFonts w:ascii="Cambria Math" w:hAnsi="Cambria Math"/>
                  </w:rPr>
                  <m:t>)</m:t>
                </m:r>
              </m:e>
              <m:sup>
                <m:r>
                  <w:rPr>
                    <w:rFonts w:ascii="Cambria Math" w:hAnsi="Cambria Math"/>
                  </w:rPr>
                  <m:t>2</m:t>
                </m:r>
              </m:sup>
            </m:sSup>
          </m:e>
        </m:nary>
      </m:oMath>
      <w:r w:rsidRPr="00025312">
        <w:rPr>
          <w:rFonts w:hint="eastAsia"/>
        </w:rPr>
        <w:t>, (</w:t>
      </w:r>
      <w:r w:rsidRPr="00025312">
        <w:t>j=1,2,……p</w:t>
      </w:r>
      <w:r w:rsidRPr="00025312">
        <w:rPr>
          <w:rFonts w:hint="eastAsia"/>
        </w:rPr>
        <w:t>)</w:t>
      </w:r>
      <w:r w:rsidRPr="00025312">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j</m:t>
            </m:r>
          </m:sub>
        </m:sSub>
      </m:oMath>
      <w:r w:rsidRPr="00025312">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oMath>
      <w:r w:rsidRPr="00025312">
        <w:rPr>
          <w:rFonts w:hint="eastAsia"/>
        </w:rPr>
        <w:t>为第</w:t>
      </w:r>
      <w:r w:rsidRPr="00025312">
        <w:rPr>
          <w:rFonts w:hint="eastAsia"/>
          <w:i/>
        </w:rPr>
        <w:t>j</w:t>
      </w:r>
      <w:r w:rsidRPr="00025312">
        <w:rPr>
          <w:rFonts w:hint="eastAsia"/>
        </w:rPr>
        <w:t>个指标的样本均值和样本标准差。对应的，称</w:t>
      </w:r>
      <w:r w:rsidR="006B5569" w:rsidRPr="00025312">
        <w:t>标准化指标变量</w:t>
      </w:r>
      <w:r w:rsidR="006B5569" w:rsidRPr="00025312">
        <w:rPr>
          <w:rFonts w:hint="eastAsia"/>
          <w:kern w:val="0"/>
        </w:rPr>
        <w:t>为：</w:t>
      </w:r>
    </w:p>
    <w:p w:rsidR="000E5F08" w:rsidRPr="00025312" w:rsidRDefault="008D3931" w:rsidP="00DA16AD">
      <w:pPr>
        <w:wordWrap w:val="0"/>
        <w:ind w:firstLine="480"/>
        <w:jc w:val="right"/>
      </w:pP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w:r w:rsidR="00DA16AD">
        <w:rPr>
          <w:rFonts w:hint="eastAsia"/>
        </w:rPr>
        <w:t xml:space="preserve"> </w:t>
      </w:r>
      <w:r w:rsidR="00DA16AD">
        <w:t xml:space="preserve">                                </w:t>
      </w:r>
      <w:r w:rsidR="00DA16AD">
        <w:rPr>
          <w:rFonts w:hint="eastAsia"/>
        </w:rPr>
        <w:t>(</w:t>
      </w:r>
      <w:r w:rsidR="00DA16AD">
        <w:t>22</w:t>
      </w:r>
      <w:r w:rsidR="00DA16AD">
        <w:rPr>
          <w:rFonts w:hint="eastAsia"/>
        </w:rPr>
        <w:t>)</w:t>
      </w:r>
    </w:p>
    <w:p w:rsidR="0029744E" w:rsidRPr="00D87B3A" w:rsidRDefault="0029744E" w:rsidP="0029744E">
      <w:pPr>
        <w:autoSpaceDE w:val="0"/>
        <w:autoSpaceDN w:val="0"/>
        <w:adjustRightInd w:val="0"/>
        <w:spacing w:line="240" w:lineRule="auto"/>
        <w:ind w:firstLineChars="0" w:firstLine="420"/>
        <w:jc w:val="left"/>
        <w:rPr>
          <w:color w:val="FF0000"/>
          <w:kern w:val="0"/>
        </w:rPr>
      </w:pPr>
    </w:p>
    <w:p w:rsidR="000E5F08" w:rsidRDefault="000E5F08" w:rsidP="00AD7B70">
      <w:pPr>
        <w:pStyle w:val="3"/>
      </w:pPr>
      <w:r>
        <w:rPr>
          <w:rFonts w:hint="eastAsia"/>
        </w:rPr>
        <w:t>计算相关系数矩阵</w:t>
      </w:r>
      <w:r>
        <w:rPr>
          <w:rFonts w:hint="eastAsia"/>
        </w:rPr>
        <w:t>R</w:t>
      </w:r>
    </w:p>
    <w:p w:rsidR="000E5F08" w:rsidRDefault="000E5F08" w:rsidP="009D1C8D">
      <w:pPr>
        <w:ind w:firstLine="480"/>
      </w:pPr>
      <w:r>
        <w:t>相关系数矩阵</w:t>
      </w:r>
      <w:r>
        <w:t>R=</w:t>
      </w:r>
      <m:oMath>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e>
          <m:sub>
            <m:r>
              <w:rPr>
                <w:rFonts w:ascii="Cambria Math" w:hAnsi="Cambria Math"/>
              </w:rPr>
              <m:t>k</m:t>
            </m:r>
            <m:r>
              <m:rPr>
                <m:sty m:val="p"/>
              </m:rPr>
              <w:rPr>
                <w:rFonts w:ascii="Cambria Math" w:hAnsi="Cambria Math"/>
              </w:rPr>
              <m:t>×</m:t>
            </m:r>
            <m:r>
              <w:rPr>
                <w:rFonts w:ascii="Cambria Math" w:hAnsi="Cambria Math"/>
              </w:rPr>
              <m:t>k</m:t>
            </m:r>
          </m:sub>
        </m:sSub>
      </m:oMath>
      <w:r>
        <w:rPr>
          <w:rFonts w:hint="eastAsia"/>
        </w:rPr>
        <w:t xml:space="preserve"> </w:t>
      </w:r>
    </w:p>
    <w:p w:rsidR="000E5F08" w:rsidRPr="009D1C8D" w:rsidRDefault="008D3931" w:rsidP="00DA16AD">
      <w:pPr>
        <w:wordWrap w:val="0"/>
        <w:ind w:firstLine="480"/>
        <w:jc w:val="right"/>
        <w:rPr>
          <w:sz w:val="32"/>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mi</m:t>
                    </m:r>
                  </m:sub>
                </m:sSub>
              </m:e>
            </m:nary>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mj</m:t>
                </m:r>
              </m:sub>
            </m:sSub>
          </m:num>
          <m:den>
            <m:r>
              <w:rPr>
                <w:rFonts w:ascii="Cambria Math" w:hAnsi="Cambria Math"/>
              </w:rPr>
              <m:t>n</m:t>
            </m:r>
            <m:r>
              <m:rPr>
                <m:sty m:val="p"/>
              </m:rPr>
              <w:rPr>
                <w:rFonts w:ascii="Cambria Math" w:hAnsi="Cambria Math"/>
              </w:rPr>
              <m:t>-1</m:t>
            </m:r>
          </m:den>
        </m:f>
      </m:oMath>
      <w:r w:rsidR="00DA16AD">
        <w:rPr>
          <w:rFonts w:hint="eastAsia"/>
        </w:rPr>
        <w:t xml:space="preserve"> </w:t>
      </w:r>
      <w:r w:rsidR="00DA16AD">
        <w:t xml:space="preserve">                            </w:t>
      </w:r>
      <w:r w:rsidR="00DA16AD">
        <w:rPr>
          <w:rFonts w:hint="eastAsia"/>
        </w:rPr>
        <w:t>(</w:t>
      </w:r>
      <w:r w:rsidR="00DA16AD">
        <w:t>23</w:t>
      </w:r>
      <w:r w:rsidR="00DA16AD">
        <w:rPr>
          <w:rFonts w:hint="eastAsia"/>
        </w:rPr>
        <w:t>)</w:t>
      </w:r>
    </w:p>
    <w:p w:rsidR="000E5F08" w:rsidRDefault="000E5F08" w:rsidP="009D1C8D">
      <w:pPr>
        <w:ind w:firstLine="480"/>
      </w:pPr>
      <w:r>
        <w:rPr>
          <w:rFonts w:hint="eastAsia"/>
        </w:rPr>
        <w:t>其中</w:t>
      </w:r>
      <m:oMath>
        <m:sSub>
          <m:sSubPr>
            <m:ctrlPr>
              <w:rPr>
                <w:rFonts w:ascii="Cambria Math" w:hAnsi="Cambria Math"/>
              </w:rPr>
            </m:ctrlPr>
          </m:sSubPr>
          <m:e>
            <m:r>
              <w:rPr>
                <w:rFonts w:ascii="Cambria Math" w:hAnsi="Cambria Math"/>
              </w:rPr>
              <m:t>r</m:t>
            </m:r>
          </m:e>
          <m:sub>
            <m:r>
              <w:rPr>
                <w:rFonts w:ascii="Cambria Math" w:hAnsi="Cambria Math"/>
              </w:rPr>
              <m:t>ii</m:t>
            </m:r>
          </m:sub>
        </m:sSub>
      </m:oMath>
      <w:r>
        <w:rPr>
          <w:rFonts w:hint="eastAsia"/>
        </w:rPr>
        <w:t xml:space="preserve">=1, </w:t>
      </w:r>
      <m:oMath>
        <m:sSub>
          <m:sSubPr>
            <m:ctrlPr>
              <w:rPr>
                <w:rFonts w:ascii="Cambria Math" w:hAnsi="Cambria Math"/>
              </w:rPr>
            </m:ctrlPr>
          </m:sSubPr>
          <m:e>
            <m:r>
              <w:rPr>
                <w:rFonts w:ascii="Cambria Math" w:hAnsi="Cambria Math"/>
              </w:rPr>
              <m:t>r</m:t>
            </m:r>
          </m:e>
          <m:sub>
            <m:r>
              <w:rPr>
                <w:rFonts w:ascii="Cambria Math" w:hAnsi="Cambria Math"/>
              </w:rPr>
              <m:t>ij</m:t>
            </m:r>
          </m:sub>
        </m:sSub>
      </m:oMath>
      <w:r>
        <w:rPr>
          <w:rFonts w:hint="eastAsia"/>
        </w:rPr>
        <w:t>=</w:t>
      </w:r>
      <m:oMath>
        <m:sSub>
          <m:sSubPr>
            <m:ctrlPr>
              <w:rPr>
                <w:rFonts w:ascii="Cambria Math" w:hAnsi="Cambria Math"/>
              </w:rPr>
            </m:ctrlPr>
          </m:sSubPr>
          <m:e>
            <m:r>
              <w:rPr>
                <w:rFonts w:ascii="Cambria Math" w:hAnsi="Cambria Math"/>
              </w:rPr>
              <m:t>r</m:t>
            </m:r>
          </m:e>
          <m:sub>
            <m:r>
              <w:rPr>
                <w:rFonts w:ascii="Cambria Math" w:hAnsi="Cambria Math"/>
              </w:rPr>
              <m:t>ji</m:t>
            </m:r>
          </m:sub>
        </m:sSub>
      </m:oMath>
      <w:r>
        <w:rPr>
          <w:rFonts w:hint="eastAsia"/>
        </w:rPr>
        <w:t xml:space="preserve">, </w:t>
      </w:r>
      <m:oMath>
        <m:sSub>
          <m:sSubPr>
            <m:ctrlPr>
              <w:rPr>
                <w:rFonts w:ascii="Cambria Math" w:hAnsi="Cambria Math"/>
              </w:rPr>
            </m:ctrlPr>
          </m:sSubPr>
          <m:e>
            <m:r>
              <w:rPr>
                <w:rFonts w:ascii="Cambria Math" w:hAnsi="Cambria Math"/>
              </w:rPr>
              <m:t>r</m:t>
            </m:r>
          </m:e>
          <m:sub>
            <m:r>
              <w:rPr>
                <w:rFonts w:ascii="Cambria Math" w:hAnsi="Cambria Math"/>
              </w:rPr>
              <m:t>ij</m:t>
            </m:r>
          </m:sub>
        </m:sSub>
      </m:oMath>
      <w:r>
        <w:rPr>
          <w:rFonts w:hint="eastAsia"/>
        </w:rPr>
        <w:t>是第</w:t>
      </w:r>
      <w:r>
        <w:rPr>
          <w:rFonts w:hint="eastAsia"/>
        </w:rPr>
        <w:t>i</w:t>
      </w:r>
      <w:r>
        <w:t>个指标和第</w:t>
      </w:r>
      <w:r>
        <w:t>j</w:t>
      </w:r>
      <w:r>
        <w:t>个指标的相关系数。</w:t>
      </w:r>
    </w:p>
    <w:p w:rsidR="0029744E" w:rsidRPr="00AF302F" w:rsidRDefault="00E73CC2" w:rsidP="00AF302F">
      <w:pPr>
        <w:ind w:firstLine="480"/>
        <w:rPr>
          <w:color w:val="FF0000"/>
        </w:rPr>
      </w:pPr>
      <w:r w:rsidRPr="00E73CC2">
        <w:rPr>
          <w:color w:val="FF0000"/>
        </w:rPr>
        <w:t>在这里，计算相关系数是为了找到不同影响指标间的相关性大小，从而提取出内涵的公共因子</w:t>
      </w:r>
      <w:r w:rsidR="002B7A5F">
        <w:rPr>
          <w:color w:val="FF0000"/>
        </w:rPr>
        <w:t>。</w:t>
      </w:r>
    </w:p>
    <w:p w:rsidR="000E5F08" w:rsidRDefault="000E5F08" w:rsidP="00AD7B70">
      <w:pPr>
        <w:pStyle w:val="3"/>
      </w:pPr>
      <w:r w:rsidRPr="00886128">
        <w:rPr>
          <w:rFonts w:hint="eastAsia"/>
        </w:rPr>
        <w:t xml:space="preserve"> </w:t>
      </w:r>
      <w:r w:rsidRPr="00886128">
        <w:rPr>
          <w:rFonts w:hint="eastAsia"/>
        </w:rPr>
        <w:t>计算初等载荷矩阵</w:t>
      </w:r>
    </w:p>
    <w:p w:rsidR="00AD7B70" w:rsidRDefault="000E5F08" w:rsidP="00AD7B70">
      <w:pPr>
        <w:ind w:firstLine="480"/>
      </w:pPr>
      <w:r w:rsidRPr="00AD7B70">
        <w:t>计算相关系数矩阵的特征值</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m:rPr>
            <m:sty m:val="p"/>
          </m:rP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m</m:t>
            </m:r>
          </m:sub>
        </m:sSub>
        <m:r>
          <w:rPr>
            <w:rFonts w:ascii="Cambria Math" w:hAnsi="Cambria Math"/>
          </w:rPr>
          <m:t>≥0</m:t>
        </m:r>
      </m:oMath>
      <w:r w:rsidRPr="00AD7B70">
        <w:rPr>
          <w:rFonts w:hint="eastAsia"/>
        </w:rPr>
        <w:t xml:space="preserve">, </w:t>
      </w:r>
      <w:r w:rsidRPr="00AD7B70">
        <w:rPr>
          <w:rFonts w:hint="eastAsia"/>
        </w:rPr>
        <w:t>及对应的特征向量</w:t>
      </w:r>
      <m:oMath>
        <m:sSub>
          <m:sSubPr>
            <m:ctrlPr>
              <w:rPr>
                <w:rFonts w:ascii="Cambria Math" w:hAnsi="Cambria Math"/>
              </w:rPr>
            </m:ctrlPr>
          </m:sSubPr>
          <m:e>
            <m:r>
              <w:rPr>
                <w:rFonts w:ascii="Cambria Math" w:hAnsi="Cambria Math"/>
              </w:rPr>
              <m:t>u</m:t>
            </m:r>
          </m:e>
          <m:sub>
            <m:r>
              <w:rPr>
                <w:rFonts w:ascii="Cambria Math" w:hAnsi="Cambria Math"/>
              </w:rPr>
              <m:t>1</m:t>
            </m:r>
          </m:sub>
        </m:sSub>
      </m:oMath>
      <w:r w:rsidRPr="00AD7B70">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oMath>
    </w:p>
    <w:p w:rsidR="00AD7B70" w:rsidRPr="00AD7B70" w:rsidRDefault="000E5F08" w:rsidP="00AD7B70">
      <w:pPr>
        <w:ind w:firstLine="480"/>
      </w:pPr>
      <w:r w:rsidRPr="00AD7B70">
        <w:rPr>
          <w:rFonts w:hint="eastAsia"/>
        </w:rPr>
        <w:lastRenderedPageBreak/>
        <w:t>其中</w:t>
      </w:r>
      <m:oMath>
        <m:sSub>
          <m:sSubPr>
            <m:ctrlPr>
              <w:rPr>
                <w:rFonts w:ascii="Cambria Math" w:hAnsi="Cambria Math"/>
              </w:rPr>
            </m:ctrlPr>
          </m:sSubPr>
          <m:e>
            <m:r>
              <w:rPr>
                <w:rFonts w:ascii="Cambria Math" w:hAnsi="Cambria Math"/>
              </w:rPr>
              <m:t>u</m:t>
            </m:r>
          </m:e>
          <m:sub>
            <m:r>
              <w:rPr>
                <w:rFonts w:ascii="Cambria Math" w:hAnsi="Cambria Math"/>
              </w:rPr>
              <m:t>j</m:t>
            </m:r>
          </m:sub>
        </m:sSub>
        <m: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nj</m:t>
                </m:r>
              </m:sub>
            </m:sSub>
            <m:r>
              <m:rPr>
                <m:sty m:val="p"/>
              </m:rPr>
              <w:rPr>
                <w:rFonts w:ascii="Cambria Math" w:hAnsi="Cambria Math"/>
              </w:rPr>
              <m:t>)</m:t>
            </m:r>
          </m:e>
          <m:sup>
            <m:r>
              <w:rPr>
                <w:rFonts w:ascii="Cambria Math" w:hAnsi="Cambria Math"/>
              </w:rPr>
              <m:t>T</m:t>
            </m:r>
          </m:sup>
        </m:sSup>
      </m:oMath>
      <w:r w:rsidRPr="00AD7B70">
        <w:rPr>
          <w:rFonts w:hint="eastAsia"/>
        </w:rPr>
        <w:t xml:space="preserve">, </w:t>
      </w:r>
      <w:r w:rsidRPr="00AD7B70">
        <w:rPr>
          <w:rFonts w:hint="eastAsia"/>
        </w:rPr>
        <w:t>初等载荷矩阵</w:t>
      </w:r>
    </w:p>
    <w:p w:rsidR="000E5F08" w:rsidRPr="0029744E" w:rsidRDefault="006B5569" w:rsidP="00DA16AD">
      <w:pPr>
        <w:wordWrap w:val="0"/>
        <w:ind w:firstLine="480"/>
        <w:jc w:val="right"/>
      </w:pPr>
      <m:oMath>
        <m:r>
          <w:rPr>
            <w:rFonts w:ascii="Cambria Math" w:hAnsi="Cambria Math"/>
          </w:rPr>
          <m:t>M</m:t>
        </m:r>
        <m:r>
          <m:rPr>
            <m:sty m:val="p"/>
          </m:rPr>
          <w:rPr>
            <w:rFonts w:ascii="Cambria Math" w:hAnsi="Cambria Math"/>
          </w:rPr>
          <m:t>= [</m:t>
        </m:r>
        <m:rad>
          <m:radPr>
            <m:degHide m:val="1"/>
            <m:ctrlPr>
              <w:rPr>
                <w:rFonts w:ascii="Cambria Math" w:hAnsi="Cambria Math"/>
              </w:rPr>
            </m:ctrlPr>
          </m:radPr>
          <m:deg/>
          <m:e>
            <m:sSub>
              <m:sSubPr>
                <m:ctrlPr>
                  <w:rPr>
                    <w:rFonts w:ascii="Cambria Math" w:hAnsi="Cambria Math"/>
                  </w:rPr>
                </m:ctrlPr>
              </m:sSubPr>
              <m:e>
                <m:r>
                  <w:rPr>
                    <w:rFonts w:ascii="Cambria Math" w:hAnsi="Cambria Math"/>
                  </w:rPr>
                  <m:t>λ</m:t>
                </m:r>
              </m:e>
              <m:sub>
                <m:r>
                  <w:rPr>
                    <w:rFonts w:ascii="Cambria Math" w:hAnsi="Cambria Math"/>
                  </w:rPr>
                  <m:t>1</m:t>
                </m:r>
              </m:sub>
            </m:sSub>
          </m:e>
        </m:rad>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 xml:space="preserve">  </m:t>
        </m:r>
        <m:rad>
          <m:radPr>
            <m:degHide m:val="1"/>
            <m:ctrlPr>
              <w:rPr>
                <w:rFonts w:ascii="Cambria Math" w:hAnsi="Cambria Math"/>
              </w:rPr>
            </m:ctrlPr>
          </m:radPr>
          <m:deg/>
          <m:e>
            <m:sSub>
              <m:sSubPr>
                <m:ctrlPr>
                  <w:rPr>
                    <w:rFonts w:ascii="Cambria Math" w:hAnsi="Cambria Math"/>
                  </w:rPr>
                </m:ctrlPr>
              </m:sSubPr>
              <m:e>
                <m:r>
                  <w:rPr>
                    <w:rFonts w:ascii="Cambria Math" w:hAnsi="Cambria Math"/>
                  </w:rPr>
                  <m:t>λ</m:t>
                </m:r>
              </m:e>
              <m:sub>
                <m:r>
                  <w:rPr>
                    <w:rFonts w:ascii="Cambria Math" w:hAnsi="Cambria Math"/>
                  </w:rPr>
                  <m:t>2</m:t>
                </m:r>
              </m:sub>
            </m:sSub>
          </m:e>
        </m:rad>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 xml:space="preserve"> ……</m:t>
        </m:r>
        <m:rad>
          <m:radPr>
            <m:degHide m:val="1"/>
            <m:ctrlPr>
              <w:rPr>
                <w:rFonts w:ascii="Cambria Math" w:hAnsi="Cambria Math"/>
              </w:rPr>
            </m:ctrlPr>
          </m:radPr>
          <m:deg/>
          <m:e>
            <m:sSub>
              <m:sSubPr>
                <m:ctrlPr>
                  <w:rPr>
                    <w:rFonts w:ascii="Cambria Math" w:hAnsi="Cambria Math"/>
                  </w:rPr>
                </m:ctrlPr>
              </m:sSubPr>
              <m:e>
                <m:r>
                  <w:rPr>
                    <w:rFonts w:ascii="Cambria Math" w:hAnsi="Cambria Math"/>
                  </w:rPr>
                  <m:t>λ</m:t>
                </m:r>
              </m:e>
              <m:sub>
                <m:r>
                  <w:rPr>
                    <w:rFonts w:ascii="Cambria Math" w:hAnsi="Cambria Math"/>
                  </w:rPr>
                  <m:t>k</m:t>
                </m:r>
              </m:sub>
            </m:sSub>
          </m:e>
        </m:rad>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m:t>
        </m:r>
      </m:oMath>
      <w:r w:rsidR="00DA16AD">
        <w:rPr>
          <w:rFonts w:hint="eastAsia"/>
        </w:rPr>
        <w:t xml:space="preserve"> </w:t>
      </w:r>
      <w:r w:rsidR="00DA16AD">
        <w:t xml:space="preserve">                     </w:t>
      </w:r>
      <w:r w:rsidR="00DA16AD">
        <w:rPr>
          <w:rFonts w:hint="eastAsia"/>
        </w:rPr>
        <w:t>(</w:t>
      </w:r>
      <w:r w:rsidR="00DA16AD">
        <w:t>24</w:t>
      </w:r>
      <w:r w:rsidR="00DA16AD">
        <w:rPr>
          <w:rFonts w:hint="eastAsia"/>
        </w:rPr>
        <w:t>)</w:t>
      </w:r>
    </w:p>
    <w:p w:rsidR="0029744E" w:rsidRPr="00AD7B70" w:rsidRDefault="0029744E" w:rsidP="0029744E">
      <w:pPr>
        <w:ind w:firstLine="480"/>
      </w:pPr>
    </w:p>
    <w:p w:rsidR="000E5F08" w:rsidRDefault="000E5F08" w:rsidP="00AD7B70">
      <w:pPr>
        <w:pStyle w:val="3"/>
      </w:pPr>
      <w:r>
        <w:rPr>
          <w:rFonts w:hint="eastAsia"/>
        </w:rPr>
        <w:t>选择</w:t>
      </w:r>
      <w:r w:rsidRPr="006B5569">
        <w:rPr>
          <w:rFonts w:hint="eastAsia"/>
          <w:i/>
        </w:rPr>
        <w:t>m</w:t>
      </w:r>
      <w:r w:rsidR="006B5569">
        <w:rPr>
          <w:rFonts w:hint="eastAsia"/>
        </w:rPr>
        <w:t>（</w:t>
      </w:r>
      <m:oMath>
        <m:r>
          <m:rPr>
            <m:sty m:val="bi"/>
          </m:rPr>
          <w:rPr>
            <w:rFonts w:ascii="Cambria Math" w:hAnsi="Cambria Math" w:hint="eastAsia"/>
          </w:rPr>
          <m:t>m</m:t>
        </m:r>
        <m:r>
          <m:rPr>
            <m:sty m:val="b"/>
          </m:rPr>
          <w:rPr>
            <w:rFonts w:ascii="Cambria Math" w:hAnsi="Cambria Math"/>
          </w:rPr>
          <m:t>≤</m:t>
        </m:r>
        <m:r>
          <m:rPr>
            <m:sty m:val="bi"/>
          </m:rPr>
          <w:rPr>
            <w:rFonts w:ascii="Cambria Math" w:hAnsi="Cambria Math"/>
          </w:rPr>
          <m:t>k</m:t>
        </m:r>
      </m:oMath>
      <w:r>
        <w:rPr>
          <w:rFonts w:hint="eastAsia"/>
        </w:rPr>
        <w:t>）个主因子，进行因子旋转</w:t>
      </w:r>
    </w:p>
    <w:p w:rsidR="000E5F08" w:rsidRDefault="000E5F08" w:rsidP="00AD7B70">
      <w:pPr>
        <w:ind w:firstLineChars="0" w:firstLine="420"/>
      </w:pPr>
      <w:r>
        <w:rPr>
          <w:rFonts w:hint="eastAsia"/>
        </w:rPr>
        <w:t>根据初等载荷矩阵，计算各个公共因子的贡献率，选择其中</w:t>
      </w:r>
      <w:r w:rsidRPr="006B5569">
        <w:rPr>
          <w:rFonts w:hint="eastAsia"/>
          <w:i/>
        </w:rPr>
        <w:t>m</w:t>
      </w:r>
      <w:r>
        <w:rPr>
          <w:rFonts w:hint="eastAsia"/>
        </w:rPr>
        <w:t>个主因子，对提取的因子载荷矩阵进行旋转，得到矩阵</w:t>
      </w:r>
      <m:oMath>
        <m:r>
          <m:rPr>
            <m:sty m:val="p"/>
          </m:rPr>
          <w:rPr>
            <w:rFonts w:ascii="Cambria Math" w:hAnsi="Cambria Math"/>
          </w:rPr>
          <m:t>N=</m:t>
        </m:r>
        <m:acc>
          <m:accPr>
            <m:ctrlPr>
              <w:rPr>
                <w:rFonts w:ascii="Cambria Math" w:hAnsi="Cambria Math"/>
              </w:rPr>
            </m:ctrlPr>
          </m:accPr>
          <m:e>
            <m:r>
              <m:rPr>
                <m:sty m:val="p"/>
              </m:rPr>
              <w:rPr>
                <w:rFonts w:ascii="Cambria Math" w:hAnsi="Cambria Math"/>
              </w:rPr>
              <m:t>M</m:t>
            </m:r>
          </m:e>
        </m:acc>
        <m:r>
          <m:rPr>
            <m:sty m:val="p"/>
          </m:rPr>
          <w:rPr>
            <w:rFonts w:ascii="Cambria Math" w:hAnsi="Cambria Math"/>
          </w:rPr>
          <m:t>T</m:t>
        </m:r>
      </m:oMath>
      <w:r>
        <w:rPr>
          <w:rFonts w:hint="eastAsia"/>
        </w:rPr>
        <w:t>(</w:t>
      </w:r>
      <w:r>
        <w:t>其中</w:t>
      </w:r>
      <m:oMath>
        <m:acc>
          <m:accPr>
            <m:ctrlPr>
              <w:rPr>
                <w:rFonts w:ascii="Cambria Math" w:hAnsi="Cambria Math"/>
              </w:rPr>
            </m:ctrlPr>
          </m:accPr>
          <m:e>
            <m:r>
              <m:rPr>
                <m:sty m:val="p"/>
              </m:rPr>
              <w:rPr>
                <w:rFonts w:ascii="Cambria Math" w:hAnsi="Cambria Math"/>
              </w:rPr>
              <m:t>M</m:t>
            </m:r>
          </m:e>
        </m:acc>
      </m:oMath>
      <w:r>
        <w:t>是</w:t>
      </w:r>
      <w:r>
        <w:t>A</w:t>
      </w:r>
      <w:r>
        <w:t>的前</w:t>
      </w:r>
      <w:r w:rsidRPr="006B5569">
        <w:rPr>
          <w:i/>
        </w:rPr>
        <w:t>m</w:t>
      </w:r>
      <w:r>
        <w:t>列，</w:t>
      </w:r>
      <w:r>
        <w:t>T</w:t>
      </w:r>
      <w:r>
        <w:t>是正交矩阵</w:t>
      </w:r>
      <w:r>
        <w:rPr>
          <w:rFonts w:hint="eastAsia"/>
        </w:rPr>
        <w:t>)</w:t>
      </w:r>
      <w:r>
        <w:rPr>
          <w:rFonts w:hint="eastAsia"/>
        </w:rPr>
        <w:t>。</w:t>
      </w:r>
    </w:p>
    <w:p w:rsidR="000E5F08" w:rsidRDefault="000E5F08" w:rsidP="00AD7B70">
      <w:pPr>
        <w:ind w:firstLineChars="0" w:firstLine="420"/>
      </w:pPr>
      <w:r>
        <w:t>根据以上的推导，我们构造的因子模型为</w:t>
      </w:r>
    </w:p>
    <w:p w:rsidR="000E5F08" w:rsidRPr="00ED2051" w:rsidRDefault="008D3931" w:rsidP="00DA16AD">
      <w:pPr>
        <w:wordWrap w:val="0"/>
        <w:ind w:firstLine="480"/>
        <w:jc w:val="right"/>
      </w:p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m:t>
                    </m:r>
                  </m:sub>
                </m:sSub>
                <m:sSub>
                  <m:sSubPr>
                    <m:ctrlPr>
                      <w:rPr>
                        <w:rFonts w:ascii="Cambria Math" w:hAnsi="Cambria Math"/>
                        <w:i/>
                      </w:rPr>
                    </m:ctrlPr>
                  </m:sSubPr>
                  <m:e>
                    <m:r>
                      <w:rPr>
                        <w:rFonts w:ascii="Cambria Math" w:hAnsi="Cambria Math"/>
                      </w:rPr>
                      <m:t>F</m:t>
                    </m:r>
                  </m:e>
                  <m:sub>
                    <m:r>
                      <w:rPr>
                        <w:rFonts w:ascii="Cambria Math" w:hAnsi="Cambria Math"/>
                      </w:rPr>
                      <m:t>m</m:t>
                    </m:r>
                  </m:sub>
                </m:sSub>
              </m:e>
              <m:e>
                <m:r>
                  <w:rPr>
                    <w:rFonts w:ascii="Cambria Math" w:hAnsi="Cambria Math"/>
                  </w:rPr>
                  <m:t>⋮</m:t>
                </m:r>
              </m:e>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1k</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m:t>
                    </m:r>
                  </m:sub>
                </m:sSub>
                <m:sSub>
                  <m:sSubPr>
                    <m:ctrlPr>
                      <w:rPr>
                        <w:rFonts w:ascii="Cambria Math" w:hAnsi="Cambria Math"/>
                        <w:i/>
                      </w:rPr>
                    </m:ctrlPr>
                  </m:sSubPr>
                  <m:e>
                    <m:r>
                      <w:rPr>
                        <w:rFonts w:ascii="Cambria Math" w:hAnsi="Cambria Math"/>
                      </w:rPr>
                      <m:t>F</m:t>
                    </m:r>
                  </m:e>
                  <m:sub>
                    <m:r>
                      <w:rPr>
                        <w:rFonts w:ascii="Cambria Math" w:hAnsi="Cambria Math"/>
                      </w:rPr>
                      <m:t>m</m:t>
                    </m:r>
                  </m:sub>
                </m:sSub>
              </m:e>
            </m:eqArr>
          </m:e>
        </m:d>
      </m:oMath>
      <w:r w:rsidR="00DA16AD">
        <w:rPr>
          <w:rFonts w:hint="eastAsia"/>
        </w:rPr>
        <w:t xml:space="preserve"> </w:t>
      </w:r>
      <w:r w:rsidR="00DA16AD">
        <w:t xml:space="preserve">                          (25</w:t>
      </w:r>
      <w:r w:rsidR="00DA16AD">
        <w:rPr>
          <w:rFonts w:hint="eastAsia"/>
        </w:rPr>
        <w:t>)</w:t>
      </w:r>
    </w:p>
    <w:p w:rsidR="00E47F17" w:rsidRPr="00E47F17" w:rsidRDefault="00E47F17" w:rsidP="00E47F17">
      <w:pPr>
        <w:ind w:firstLine="480"/>
        <w:rPr>
          <w:color w:val="FF0000"/>
        </w:rPr>
      </w:pPr>
      <w:r w:rsidRPr="00E47F17">
        <w:rPr>
          <w:rFonts w:hint="eastAsia"/>
          <w:color w:val="FF0000"/>
        </w:rPr>
        <w:t>我们看到，我们将各影响指标用我们构造的因子线性表示，这样，我们可以通过反解上述方程，将因子的值用我们可以观测到的指标值</w:t>
      </w: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oMath>
      <w:r w:rsidR="00025312">
        <w:rPr>
          <w:color w:val="FF0000"/>
        </w:rPr>
        <w:t>~</w:t>
      </w: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oMath>
      <w:r w:rsidRPr="00E47F17">
        <w:rPr>
          <w:color w:val="FF0000"/>
        </w:rPr>
        <w:t>表示，相应因子的贡献率我们可以算出，作归一化处理后即得到了不同因子所占的权重，最终得出了教练的评分与</w:t>
      </w:r>
      <w:r w:rsidRPr="00E47F17">
        <w:rPr>
          <w:color w:val="FF0000"/>
        </w:rPr>
        <w:t>m</w:t>
      </w:r>
      <w:r w:rsidRPr="00E47F17">
        <w:rPr>
          <w:color w:val="FF0000"/>
        </w:rPr>
        <w:t>个主因子间的函数关系。</w:t>
      </w:r>
    </w:p>
    <w:p w:rsidR="000E5F08" w:rsidRDefault="000E5F08" w:rsidP="00AD7B70">
      <w:pPr>
        <w:ind w:firstLineChars="0" w:firstLine="420"/>
      </w:pPr>
      <w:r>
        <w:t>在初级程序中，我们取</w:t>
      </w:r>
      <w:r>
        <w:t>m=2</w:t>
      </w:r>
      <w:r>
        <w:t>，得到相应因子的贡献为；</w:t>
      </w:r>
    </w:p>
    <w:p w:rsidR="00E47F17" w:rsidRPr="00E47F17" w:rsidRDefault="00E47F17" w:rsidP="00E47F17">
      <w:pPr>
        <w:ind w:firstLine="480"/>
        <w:rPr>
          <w:color w:val="FF0000"/>
        </w:rPr>
      </w:pPr>
      <w:r w:rsidRPr="00E47F17">
        <w:rPr>
          <w:color w:val="FF0000"/>
        </w:rPr>
        <w:t>我们发现，两个主要因子的总贡献为：</w:t>
      </w:r>
      <w:r w:rsidRPr="00E47F17">
        <w:rPr>
          <w:rFonts w:hint="eastAsia"/>
          <w:color w:val="FF0000"/>
        </w:rPr>
        <w:t xml:space="preserve"> </w:t>
      </w:r>
      <w:r w:rsidRPr="00E47F17">
        <w:rPr>
          <w:rFonts w:hint="eastAsia"/>
          <w:color w:val="FF0000"/>
        </w:rPr>
        <w:t>不到</w:t>
      </w:r>
      <w:r w:rsidRPr="00E47F17">
        <w:rPr>
          <w:rFonts w:hint="eastAsia"/>
          <w:color w:val="FF0000"/>
        </w:rPr>
        <w:t>80%</w:t>
      </w:r>
      <w:r w:rsidRPr="00E47F17">
        <w:rPr>
          <w:rFonts w:hint="eastAsia"/>
          <w:color w:val="FF0000"/>
        </w:rPr>
        <w:t>，为了增大结果的准确率，我们使</w:t>
      </w:r>
      <w:r w:rsidRPr="00E47F17">
        <w:rPr>
          <w:rFonts w:hint="eastAsia"/>
          <w:color w:val="FF0000"/>
        </w:rPr>
        <w:t>m</w:t>
      </w:r>
      <w:r w:rsidRPr="00E47F17">
        <w:rPr>
          <w:color w:val="FF0000"/>
        </w:rPr>
        <w:t>=3,</w:t>
      </w:r>
      <w:r w:rsidRPr="00E47F17">
        <w:rPr>
          <w:color w:val="FF0000"/>
        </w:rPr>
        <w:t>因子分别为</w:t>
      </w:r>
      <m:oMath>
        <m:sSub>
          <m:sSubPr>
            <m:ctrlPr>
              <w:rPr>
                <w:rFonts w:ascii="Cambria Math" w:hAnsi="Cambria Math"/>
                <w:color w:val="FF0000"/>
              </w:rPr>
            </m:ctrlPr>
          </m:sSubPr>
          <m:e>
            <m:r>
              <w:rPr>
                <w:rFonts w:ascii="Cambria Math" w:hAnsi="Cambria Math"/>
                <w:color w:val="FF0000"/>
              </w:rPr>
              <m:t>F</m:t>
            </m:r>
          </m:e>
          <m:sub>
            <m:r>
              <w:rPr>
                <w:rFonts w:ascii="Cambria Math" w:hAnsi="Cambria Math"/>
                <w:color w:val="FF0000"/>
              </w:rPr>
              <m:t>1</m:t>
            </m:r>
          </m:sub>
        </m:sSub>
      </m:oMath>
      <w:r w:rsidRPr="00E47F17">
        <w:rPr>
          <w:rFonts w:hint="eastAsia"/>
          <w:color w:val="FF0000"/>
        </w:rPr>
        <w:t>,</w:t>
      </w:r>
      <m:oMath>
        <m:r>
          <m:rPr>
            <m:sty m:val="p"/>
          </m:rPr>
          <w:rPr>
            <w:rFonts w:ascii="Cambria Math" w:hAnsi="Cambria Math"/>
            <w:color w:val="FF0000"/>
          </w:rPr>
          <m:t xml:space="preserve"> </m:t>
        </m:r>
        <m:sSub>
          <m:sSubPr>
            <m:ctrlPr>
              <w:rPr>
                <w:rFonts w:ascii="Cambria Math" w:hAnsi="Cambria Math"/>
                <w:color w:val="FF0000"/>
              </w:rPr>
            </m:ctrlPr>
          </m:sSubPr>
          <m:e>
            <m:r>
              <w:rPr>
                <w:rFonts w:ascii="Cambria Math" w:hAnsi="Cambria Math"/>
                <w:color w:val="FF0000"/>
              </w:rPr>
              <m:t>F</m:t>
            </m:r>
          </m:e>
          <m:sub>
            <m:r>
              <w:rPr>
                <w:rFonts w:ascii="Cambria Math" w:hAnsi="Cambria Math"/>
                <w:color w:val="FF0000"/>
              </w:rPr>
              <m:t>2</m:t>
            </m:r>
          </m:sub>
        </m:sSub>
      </m:oMath>
      <w:r w:rsidRPr="00E47F17">
        <w:rPr>
          <w:rFonts w:hint="eastAsia"/>
          <w:color w:val="FF0000"/>
        </w:rPr>
        <w:t>,</w:t>
      </w:r>
      <m:oMath>
        <m:r>
          <m:rPr>
            <m:sty m:val="p"/>
          </m:rPr>
          <w:rPr>
            <w:rFonts w:ascii="Cambria Math" w:hAnsi="Cambria Math"/>
            <w:color w:val="FF0000"/>
          </w:rPr>
          <m:t xml:space="preserve"> </m:t>
        </m:r>
        <m:sSub>
          <m:sSubPr>
            <m:ctrlPr>
              <w:rPr>
                <w:rFonts w:ascii="Cambria Math" w:hAnsi="Cambria Math"/>
                <w:color w:val="FF0000"/>
              </w:rPr>
            </m:ctrlPr>
          </m:sSubPr>
          <m:e>
            <m:r>
              <w:rPr>
                <w:rFonts w:ascii="Cambria Math" w:hAnsi="Cambria Math"/>
                <w:color w:val="FF0000"/>
              </w:rPr>
              <m:t>F</m:t>
            </m:r>
          </m:e>
          <m:sub>
            <m:r>
              <w:rPr>
                <w:rFonts w:ascii="Cambria Math" w:hAnsi="Cambria Math"/>
                <w:color w:val="FF0000"/>
              </w:rPr>
              <m:t>3</m:t>
            </m:r>
          </m:sub>
        </m:sSub>
      </m:oMath>
      <w:r w:rsidRPr="00E47F17">
        <w:rPr>
          <w:rFonts w:hint="eastAsia"/>
          <w:color w:val="FF0000"/>
        </w:rPr>
        <w:t>,</w:t>
      </w:r>
      <w:r w:rsidRPr="00E47F17">
        <w:rPr>
          <w:rFonts w:hint="eastAsia"/>
          <w:color w:val="FF0000"/>
        </w:rPr>
        <w:t>它们的</w:t>
      </w:r>
      <w:r w:rsidRPr="00E47F17">
        <w:rPr>
          <w:color w:val="FF0000"/>
        </w:rPr>
        <w:t>的贡献与贡献率如下表所示：</w:t>
      </w:r>
    </w:p>
    <w:p w:rsidR="00E47F17" w:rsidRPr="00E47F17" w:rsidRDefault="00E47F17" w:rsidP="00E47F17">
      <w:pPr>
        <w:ind w:firstLine="480"/>
        <w:rPr>
          <w:color w:val="FF0000"/>
        </w:rPr>
      </w:pPr>
    </w:p>
    <w:tbl>
      <w:tblPr>
        <w:tblW w:w="8012" w:type="dxa"/>
        <w:jc w:val="center"/>
        <w:tblBorders>
          <w:bottom w:val="single" w:sz="4" w:space="0" w:color="auto"/>
          <w:insideV w:val="single" w:sz="4" w:space="0" w:color="auto"/>
        </w:tblBorders>
        <w:tblLayout w:type="fixed"/>
        <w:tblLook w:val="04A0" w:firstRow="1" w:lastRow="0" w:firstColumn="1" w:lastColumn="0" w:noHBand="0" w:noVBand="1"/>
      </w:tblPr>
      <w:tblGrid>
        <w:gridCol w:w="2122"/>
        <w:gridCol w:w="1963"/>
        <w:gridCol w:w="1963"/>
        <w:gridCol w:w="1964"/>
      </w:tblGrid>
      <w:tr w:rsidR="00EB474E" w:rsidRPr="00025312" w:rsidTr="00EB474E">
        <w:trPr>
          <w:trHeight w:val="482"/>
          <w:jc w:val="center"/>
        </w:trPr>
        <w:tc>
          <w:tcPr>
            <w:tcW w:w="8012" w:type="dxa"/>
            <w:gridSpan w:val="4"/>
            <w:tcBorders>
              <w:bottom w:val="single" w:sz="4" w:space="0" w:color="auto"/>
            </w:tcBorders>
            <w:shd w:val="clear" w:color="auto" w:fill="auto"/>
            <w:noWrap/>
            <w:vAlign w:val="center"/>
          </w:tcPr>
          <w:p w:rsidR="00EB474E" w:rsidRPr="00025312" w:rsidRDefault="00EB474E" w:rsidP="00EB474E">
            <w:pPr>
              <w:pStyle w:val="6"/>
            </w:pPr>
            <w:r w:rsidRPr="00025312">
              <w:t xml:space="preserve"> </w:t>
            </w:r>
            <w:r w:rsidRPr="00025312">
              <w:t>表头？？</w:t>
            </w:r>
          </w:p>
        </w:tc>
      </w:tr>
      <w:tr w:rsidR="00EB474E" w:rsidRPr="00025312" w:rsidTr="00EB474E">
        <w:trPr>
          <w:trHeight w:val="482"/>
          <w:jc w:val="center"/>
        </w:trPr>
        <w:tc>
          <w:tcPr>
            <w:tcW w:w="2122" w:type="dxa"/>
            <w:tcBorders>
              <w:top w:val="single" w:sz="4" w:space="0" w:color="auto"/>
              <w:bottom w:val="single" w:sz="12" w:space="0" w:color="auto"/>
              <w:right w:val="nil"/>
            </w:tcBorders>
            <w:shd w:val="clear" w:color="auto" w:fill="auto"/>
            <w:noWrap/>
            <w:vAlign w:val="center"/>
            <w:hideMark/>
          </w:tcPr>
          <w:p w:rsidR="00E47F17" w:rsidRPr="00025312" w:rsidRDefault="00025312" w:rsidP="00EB474E">
            <w:pPr>
              <w:widowControl/>
              <w:spacing w:line="240" w:lineRule="auto"/>
              <w:ind w:firstLineChars="0" w:firstLine="0"/>
              <w:jc w:val="center"/>
              <w:rPr>
                <w:rFonts w:eastAsia="宋体" w:cs="Times New Roman"/>
                <w:kern w:val="0"/>
                <w:sz w:val="22"/>
                <w:szCs w:val="22"/>
              </w:rPr>
            </w:pPr>
            <w:r w:rsidRPr="00025312">
              <w:rPr>
                <w:rFonts w:eastAsia="宋体" w:cs="Times New Roman"/>
                <w:kern w:val="0"/>
                <w:sz w:val="22"/>
                <w:szCs w:val="22"/>
              </w:rPr>
              <w:t>F</w:t>
            </w:r>
            <w:r w:rsidR="00E47F17" w:rsidRPr="00025312">
              <w:rPr>
                <w:rFonts w:eastAsia="宋体" w:cs="Times New Roman"/>
                <w:kern w:val="0"/>
                <w:sz w:val="22"/>
                <w:szCs w:val="22"/>
              </w:rPr>
              <w:t>actor</w:t>
            </w:r>
          </w:p>
        </w:tc>
        <w:tc>
          <w:tcPr>
            <w:tcW w:w="1963" w:type="dxa"/>
            <w:tcBorders>
              <w:top w:val="single" w:sz="4" w:space="0" w:color="auto"/>
              <w:left w:val="nil"/>
              <w:bottom w:val="single" w:sz="12" w:space="0" w:color="auto"/>
              <w:right w:val="nil"/>
            </w:tcBorders>
            <w:shd w:val="clear" w:color="auto" w:fill="auto"/>
            <w:noWrap/>
            <w:vAlign w:val="center"/>
            <w:hideMark/>
          </w:tcPr>
          <w:p w:rsidR="00E47F17" w:rsidRPr="00025312" w:rsidRDefault="008D3931" w:rsidP="00EB474E">
            <w:pPr>
              <w:widowControl/>
              <w:spacing w:line="240" w:lineRule="auto"/>
              <w:ind w:firstLineChars="0" w:firstLine="0"/>
              <w:jc w:val="center"/>
              <w:rPr>
                <w:rFonts w:eastAsia="宋体" w:cs="Times New Roman"/>
                <w:kern w:val="0"/>
                <w:sz w:val="22"/>
                <w:szCs w:val="22"/>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1</m:t>
                    </m:r>
                  </m:sub>
                </m:sSub>
              </m:oMath>
            </m:oMathPara>
          </w:p>
        </w:tc>
        <w:tc>
          <w:tcPr>
            <w:tcW w:w="1963" w:type="dxa"/>
            <w:tcBorders>
              <w:top w:val="single" w:sz="4" w:space="0" w:color="auto"/>
              <w:left w:val="nil"/>
              <w:bottom w:val="single" w:sz="12" w:space="0" w:color="auto"/>
              <w:right w:val="nil"/>
            </w:tcBorders>
            <w:shd w:val="clear" w:color="auto" w:fill="auto"/>
            <w:noWrap/>
            <w:vAlign w:val="center"/>
            <w:hideMark/>
          </w:tcPr>
          <w:p w:rsidR="00E47F17" w:rsidRPr="00025312" w:rsidRDefault="008D3931" w:rsidP="00EB474E">
            <w:pPr>
              <w:widowControl/>
              <w:spacing w:line="240" w:lineRule="auto"/>
              <w:ind w:firstLineChars="0" w:firstLine="0"/>
              <w:jc w:val="center"/>
              <w:rPr>
                <w:rFonts w:eastAsia="宋体" w:cs="Times New Roman"/>
                <w:kern w:val="0"/>
                <w:sz w:val="22"/>
                <w:szCs w:val="22"/>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2</m:t>
                    </m:r>
                  </m:sub>
                </m:sSub>
              </m:oMath>
            </m:oMathPara>
          </w:p>
        </w:tc>
        <w:tc>
          <w:tcPr>
            <w:tcW w:w="1964" w:type="dxa"/>
            <w:tcBorders>
              <w:top w:val="single" w:sz="4" w:space="0" w:color="auto"/>
              <w:left w:val="nil"/>
              <w:bottom w:val="single" w:sz="12" w:space="0" w:color="auto"/>
            </w:tcBorders>
            <w:shd w:val="clear" w:color="auto" w:fill="auto"/>
            <w:noWrap/>
            <w:vAlign w:val="center"/>
            <w:hideMark/>
          </w:tcPr>
          <w:p w:rsidR="00E47F17" w:rsidRPr="00025312" w:rsidRDefault="008D3931" w:rsidP="00EB474E">
            <w:pPr>
              <w:widowControl/>
              <w:spacing w:line="240" w:lineRule="auto"/>
              <w:ind w:firstLineChars="0" w:firstLine="0"/>
              <w:jc w:val="center"/>
              <w:rPr>
                <w:rFonts w:eastAsia="宋体" w:cs="Times New Roman"/>
                <w:kern w:val="0"/>
                <w:sz w:val="22"/>
                <w:szCs w:val="22"/>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3</m:t>
                    </m:r>
                  </m:sub>
                </m:sSub>
              </m:oMath>
            </m:oMathPara>
          </w:p>
        </w:tc>
      </w:tr>
      <w:tr w:rsidR="00EB474E" w:rsidRPr="00025312" w:rsidTr="00EB474E">
        <w:trPr>
          <w:trHeight w:val="482"/>
          <w:jc w:val="center"/>
        </w:trPr>
        <w:tc>
          <w:tcPr>
            <w:tcW w:w="2122" w:type="dxa"/>
            <w:tcBorders>
              <w:top w:val="single" w:sz="12" w:space="0" w:color="auto"/>
              <w:bottom w:val="nil"/>
              <w:right w:val="nil"/>
            </w:tcBorders>
            <w:shd w:val="clear" w:color="auto" w:fill="auto"/>
            <w:noWrap/>
            <w:vAlign w:val="center"/>
            <w:hideMark/>
          </w:tcPr>
          <w:p w:rsidR="00E47F17" w:rsidRPr="00025312" w:rsidRDefault="00E47F17" w:rsidP="00EB474E">
            <w:pPr>
              <w:widowControl/>
              <w:spacing w:line="240" w:lineRule="auto"/>
              <w:ind w:firstLineChars="0" w:firstLine="0"/>
              <w:jc w:val="center"/>
              <w:rPr>
                <w:rFonts w:eastAsia="宋体" w:cs="Times New Roman"/>
                <w:kern w:val="0"/>
                <w:sz w:val="22"/>
                <w:szCs w:val="22"/>
              </w:rPr>
            </w:pPr>
            <w:r w:rsidRPr="00025312">
              <w:rPr>
                <w:rFonts w:eastAsia="宋体" w:cs="Times New Roman"/>
                <w:kern w:val="0"/>
                <w:sz w:val="22"/>
                <w:szCs w:val="22"/>
              </w:rPr>
              <w:t>Contribution</w:t>
            </w:r>
          </w:p>
        </w:tc>
        <w:tc>
          <w:tcPr>
            <w:tcW w:w="1963" w:type="dxa"/>
            <w:tcBorders>
              <w:top w:val="single" w:sz="12" w:space="0" w:color="auto"/>
              <w:left w:val="nil"/>
              <w:bottom w:val="nil"/>
              <w:right w:val="nil"/>
            </w:tcBorders>
            <w:shd w:val="clear" w:color="auto" w:fill="auto"/>
            <w:noWrap/>
            <w:vAlign w:val="center"/>
            <w:hideMark/>
          </w:tcPr>
          <w:p w:rsidR="00E47F17" w:rsidRPr="00025312" w:rsidRDefault="00E47F17" w:rsidP="00EB474E">
            <w:pPr>
              <w:widowControl/>
              <w:spacing w:line="240" w:lineRule="auto"/>
              <w:ind w:firstLineChars="0" w:firstLine="0"/>
              <w:jc w:val="center"/>
              <w:rPr>
                <w:rFonts w:eastAsia="宋体" w:cs="Times New Roman"/>
                <w:kern w:val="0"/>
                <w:sz w:val="22"/>
                <w:szCs w:val="22"/>
              </w:rPr>
            </w:pPr>
            <w:r w:rsidRPr="00025312">
              <w:rPr>
                <w:rFonts w:eastAsia="宋体" w:cs="Times New Roman"/>
                <w:kern w:val="0"/>
                <w:sz w:val="22"/>
                <w:szCs w:val="22"/>
              </w:rPr>
              <w:t>3.447</w:t>
            </w:r>
          </w:p>
        </w:tc>
        <w:tc>
          <w:tcPr>
            <w:tcW w:w="1963" w:type="dxa"/>
            <w:tcBorders>
              <w:top w:val="single" w:sz="12" w:space="0" w:color="auto"/>
              <w:left w:val="nil"/>
              <w:bottom w:val="nil"/>
              <w:right w:val="nil"/>
            </w:tcBorders>
            <w:shd w:val="clear" w:color="auto" w:fill="auto"/>
            <w:noWrap/>
            <w:vAlign w:val="center"/>
            <w:hideMark/>
          </w:tcPr>
          <w:p w:rsidR="00E47F17" w:rsidRPr="00025312" w:rsidRDefault="00E47F17" w:rsidP="00EB474E">
            <w:pPr>
              <w:widowControl/>
              <w:spacing w:line="240" w:lineRule="auto"/>
              <w:ind w:firstLineChars="0" w:firstLine="0"/>
              <w:jc w:val="center"/>
              <w:rPr>
                <w:rFonts w:eastAsia="宋体" w:cs="Times New Roman"/>
                <w:kern w:val="0"/>
                <w:sz w:val="22"/>
                <w:szCs w:val="22"/>
              </w:rPr>
            </w:pPr>
            <w:r w:rsidRPr="00025312">
              <w:rPr>
                <w:rFonts w:eastAsia="宋体" w:cs="Times New Roman"/>
                <w:kern w:val="0"/>
                <w:sz w:val="22"/>
                <w:szCs w:val="22"/>
              </w:rPr>
              <w:t>1.993</w:t>
            </w:r>
          </w:p>
        </w:tc>
        <w:tc>
          <w:tcPr>
            <w:tcW w:w="1964" w:type="dxa"/>
            <w:tcBorders>
              <w:top w:val="single" w:sz="12" w:space="0" w:color="auto"/>
              <w:left w:val="nil"/>
              <w:bottom w:val="nil"/>
            </w:tcBorders>
            <w:shd w:val="clear" w:color="auto" w:fill="auto"/>
            <w:noWrap/>
            <w:vAlign w:val="center"/>
            <w:hideMark/>
          </w:tcPr>
          <w:p w:rsidR="00E47F17" w:rsidRPr="00025312" w:rsidRDefault="00E47F17" w:rsidP="00EB474E">
            <w:pPr>
              <w:widowControl/>
              <w:spacing w:line="240" w:lineRule="auto"/>
              <w:ind w:firstLineChars="0" w:firstLine="0"/>
              <w:jc w:val="center"/>
              <w:rPr>
                <w:rFonts w:eastAsia="宋体" w:cs="Times New Roman"/>
                <w:kern w:val="0"/>
                <w:sz w:val="22"/>
                <w:szCs w:val="22"/>
              </w:rPr>
            </w:pPr>
            <w:r w:rsidRPr="00025312">
              <w:rPr>
                <w:rFonts w:eastAsia="宋体" w:cs="Times New Roman"/>
                <w:kern w:val="0"/>
                <w:sz w:val="22"/>
                <w:szCs w:val="22"/>
              </w:rPr>
              <w:t>1.299</w:t>
            </w:r>
          </w:p>
        </w:tc>
      </w:tr>
      <w:tr w:rsidR="00EB474E" w:rsidRPr="00025312" w:rsidTr="00EB474E">
        <w:trPr>
          <w:trHeight w:val="482"/>
          <w:jc w:val="center"/>
        </w:trPr>
        <w:tc>
          <w:tcPr>
            <w:tcW w:w="2122" w:type="dxa"/>
            <w:tcBorders>
              <w:bottom w:val="single" w:sz="4" w:space="0" w:color="auto"/>
              <w:right w:val="nil"/>
            </w:tcBorders>
            <w:shd w:val="clear" w:color="auto" w:fill="auto"/>
            <w:noWrap/>
            <w:vAlign w:val="center"/>
            <w:hideMark/>
          </w:tcPr>
          <w:p w:rsidR="00E47F17" w:rsidRPr="00025312" w:rsidRDefault="00E47F17" w:rsidP="00EB474E">
            <w:pPr>
              <w:widowControl/>
              <w:spacing w:line="240" w:lineRule="auto"/>
              <w:ind w:firstLineChars="0" w:firstLine="0"/>
              <w:jc w:val="center"/>
              <w:rPr>
                <w:rFonts w:eastAsia="宋体" w:cs="Times New Roman"/>
                <w:kern w:val="0"/>
                <w:sz w:val="22"/>
                <w:szCs w:val="22"/>
              </w:rPr>
            </w:pPr>
            <w:r w:rsidRPr="00025312">
              <w:rPr>
                <w:rFonts w:eastAsia="宋体" w:cs="Times New Roman"/>
                <w:kern w:val="0"/>
                <w:sz w:val="22"/>
                <w:szCs w:val="22"/>
              </w:rPr>
              <w:t>Contribution rate</w:t>
            </w:r>
          </w:p>
        </w:tc>
        <w:tc>
          <w:tcPr>
            <w:tcW w:w="1963" w:type="dxa"/>
            <w:tcBorders>
              <w:left w:val="nil"/>
              <w:bottom w:val="single" w:sz="4" w:space="0" w:color="auto"/>
              <w:right w:val="nil"/>
            </w:tcBorders>
            <w:shd w:val="clear" w:color="auto" w:fill="auto"/>
            <w:noWrap/>
            <w:vAlign w:val="center"/>
            <w:hideMark/>
          </w:tcPr>
          <w:p w:rsidR="00E47F17" w:rsidRPr="00025312" w:rsidRDefault="00E47F17" w:rsidP="00EB474E">
            <w:pPr>
              <w:widowControl/>
              <w:spacing w:line="240" w:lineRule="auto"/>
              <w:ind w:firstLineChars="0" w:firstLine="0"/>
              <w:jc w:val="center"/>
              <w:rPr>
                <w:rFonts w:eastAsia="宋体" w:cs="Times New Roman"/>
                <w:kern w:val="0"/>
                <w:sz w:val="22"/>
                <w:szCs w:val="22"/>
              </w:rPr>
            </w:pPr>
            <w:r w:rsidRPr="00025312">
              <w:rPr>
                <w:rFonts w:eastAsia="宋体" w:cs="Times New Roman"/>
                <w:kern w:val="0"/>
                <w:sz w:val="22"/>
                <w:szCs w:val="22"/>
              </w:rPr>
              <w:t>0.431</w:t>
            </w:r>
          </w:p>
        </w:tc>
        <w:tc>
          <w:tcPr>
            <w:tcW w:w="1963" w:type="dxa"/>
            <w:tcBorders>
              <w:left w:val="nil"/>
              <w:bottom w:val="single" w:sz="4" w:space="0" w:color="auto"/>
              <w:right w:val="nil"/>
            </w:tcBorders>
            <w:shd w:val="clear" w:color="auto" w:fill="auto"/>
            <w:noWrap/>
            <w:vAlign w:val="center"/>
            <w:hideMark/>
          </w:tcPr>
          <w:p w:rsidR="00E47F17" w:rsidRPr="00025312" w:rsidRDefault="00E47F17" w:rsidP="00EB474E">
            <w:pPr>
              <w:widowControl/>
              <w:spacing w:line="240" w:lineRule="auto"/>
              <w:ind w:firstLineChars="0" w:firstLine="0"/>
              <w:jc w:val="center"/>
              <w:rPr>
                <w:rFonts w:eastAsia="宋体" w:cs="Times New Roman"/>
                <w:kern w:val="0"/>
                <w:sz w:val="22"/>
                <w:szCs w:val="22"/>
              </w:rPr>
            </w:pPr>
            <w:r w:rsidRPr="00025312">
              <w:rPr>
                <w:rFonts w:eastAsia="宋体" w:cs="Times New Roman"/>
                <w:kern w:val="0"/>
                <w:sz w:val="22"/>
                <w:szCs w:val="22"/>
              </w:rPr>
              <w:t>0.249</w:t>
            </w:r>
          </w:p>
        </w:tc>
        <w:tc>
          <w:tcPr>
            <w:tcW w:w="1964" w:type="dxa"/>
            <w:tcBorders>
              <w:left w:val="nil"/>
              <w:bottom w:val="single" w:sz="4" w:space="0" w:color="auto"/>
            </w:tcBorders>
            <w:shd w:val="clear" w:color="auto" w:fill="auto"/>
            <w:noWrap/>
            <w:vAlign w:val="center"/>
            <w:hideMark/>
          </w:tcPr>
          <w:p w:rsidR="00E47F17" w:rsidRPr="00025312" w:rsidRDefault="00E47F17" w:rsidP="00EB474E">
            <w:pPr>
              <w:widowControl/>
              <w:spacing w:line="240" w:lineRule="auto"/>
              <w:ind w:firstLineChars="0" w:firstLine="0"/>
              <w:jc w:val="center"/>
              <w:rPr>
                <w:rFonts w:eastAsia="宋体" w:cs="Times New Roman"/>
                <w:kern w:val="0"/>
                <w:sz w:val="22"/>
                <w:szCs w:val="22"/>
              </w:rPr>
            </w:pPr>
            <w:r w:rsidRPr="00025312">
              <w:rPr>
                <w:rFonts w:eastAsia="宋体" w:cs="Times New Roman"/>
                <w:kern w:val="0"/>
                <w:sz w:val="22"/>
                <w:szCs w:val="22"/>
              </w:rPr>
              <w:t>0.162</w:t>
            </w:r>
          </w:p>
        </w:tc>
      </w:tr>
    </w:tbl>
    <w:p w:rsidR="00E47F17" w:rsidRPr="00E47F17" w:rsidRDefault="00E47F17" w:rsidP="00E47F17">
      <w:pPr>
        <w:ind w:firstLine="480"/>
        <w:rPr>
          <w:color w:val="FF0000"/>
        </w:rPr>
      </w:pPr>
    </w:p>
    <w:p w:rsidR="00E47F17" w:rsidRPr="00E47F17" w:rsidRDefault="00E47F17" w:rsidP="00E47F17">
      <w:pPr>
        <w:ind w:firstLine="480"/>
        <w:rPr>
          <w:color w:val="FF0000"/>
        </w:rPr>
      </w:pPr>
    </w:p>
    <w:p w:rsidR="00E47F17" w:rsidRPr="00E47F17" w:rsidRDefault="00E47F17" w:rsidP="00E47F17">
      <w:pPr>
        <w:ind w:firstLine="480"/>
        <w:rPr>
          <w:color w:val="FF0000"/>
        </w:rPr>
      </w:pPr>
      <w:r w:rsidRPr="00E47F17">
        <w:rPr>
          <w:color w:val="FF0000"/>
        </w:rPr>
        <w:t>我们发现，选取的三个主要因子的贡献率超过</w:t>
      </w:r>
      <w:r w:rsidRPr="00E47F17">
        <w:rPr>
          <w:rFonts w:hint="eastAsia"/>
          <w:color w:val="FF0000"/>
        </w:rPr>
        <w:t>84%</w:t>
      </w:r>
      <w:r w:rsidRPr="00E47F17">
        <w:rPr>
          <w:rFonts w:hint="eastAsia"/>
          <w:color w:val="FF0000"/>
        </w:rPr>
        <w:t>，于是在之后的计算中，我们都取</w:t>
      </w:r>
      <w:r w:rsidRPr="00E47F17">
        <w:rPr>
          <w:rFonts w:hint="eastAsia"/>
          <w:color w:val="FF0000"/>
        </w:rPr>
        <w:t>m=</w:t>
      </w:r>
      <w:r w:rsidRPr="00E47F17">
        <w:rPr>
          <w:color w:val="FF0000"/>
        </w:rPr>
        <w:t>3.</w:t>
      </w:r>
    </w:p>
    <w:p w:rsidR="00E47F17" w:rsidRPr="00E47F17" w:rsidRDefault="00E47F17" w:rsidP="00E47F17">
      <w:pPr>
        <w:ind w:firstLine="480"/>
        <w:rPr>
          <w:color w:val="FF0000"/>
        </w:rPr>
      </w:pPr>
      <w:r w:rsidRPr="00E47F17">
        <w:rPr>
          <w:rFonts w:hint="eastAsia"/>
          <w:color w:val="FF0000"/>
        </w:rPr>
        <w:t>我们也得到了旋转因子分析表</w:t>
      </w:r>
    </w:p>
    <w:tbl>
      <w:tblPr>
        <w:tblW w:w="6948" w:type="dxa"/>
        <w:jc w:val="center"/>
        <w:tblBorders>
          <w:bottom w:val="single" w:sz="4" w:space="0" w:color="auto"/>
          <w:insideV w:val="single" w:sz="4" w:space="0" w:color="auto"/>
        </w:tblBorders>
        <w:tblLook w:val="04A0" w:firstRow="1" w:lastRow="0" w:firstColumn="1" w:lastColumn="0" w:noHBand="0" w:noVBand="1"/>
      </w:tblPr>
      <w:tblGrid>
        <w:gridCol w:w="1737"/>
        <w:gridCol w:w="1737"/>
        <w:gridCol w:w="1737"/>
        <w:gridCol w:w="1737"/>
      </w:tblGrid>
      <w:tr w:rsidR="00EB474E" w:rsidRPr="00EB474E" w:rsidTr="00EB474E">
        <w:trPr>
          <w:trHeight w:val="270"/>
          <w:jc w:val="center"/>
        </w:trPr>
        <w:tc>
          <w:tcPr>
            <w:tcW w:w="6948" w:type="dxa"/>
            <w:gridSpan w:val="4"/>
            <w:tcBorders>
              <w:bottom w:val="single" w:sz="4" w:space="0" w:color="auto"/>
            </w:tcBorders>
            <w:shd w:val="clear" w:color="auto" w:fill="auto"/>
            <w:noWrap/>
            <w:vAlign w:val="center"/>
          </w:tcPr>
          <w:p w:rsidR="00EB474E" w:rsidRPr="00EB474E" w:rsidRDefault="00EB474E" w:rsidP="00EB474E">
            <w:pPr>
              <w:pStyle w:val="6"/>
            </w:pPr>
            <w:r>
              <w:rPr>
                <w:rFonts w:hint="eastAsia"/>
              </w:rPr>
              <w:t xml:space="preserve"> </w:t>
            </w:r>
            <w:r w:rsidRPr="00EB474E">
              <w:rPr>
                <w:rFonts w:hint="eastAsia"/>
              </w:rPr>
              <w:t>旋转因子分析表</w:t>
            </w:r>
          </w:p>
        </w:tc>
      </w:tr>
      <w:tr w:rsidR="00EB474E" w:rsidRPr="00EB474E" w:rsidTr="00EB474E">
        <w:trPr>
          <w:trHeight w:val="270"/>
          <w:jc w:val="center"/>
        </w:trPr>
        <w:tc>
          <w:tcPr>
            <w:tcW w:w="1737" w:type="dxa"/>
            <w:tcBorders>
              <w:top w:val="single" w:sz="4" w:space="0" w:color="auto"/>
              <w:bottom w:val="single" w:sz="12" w:space="0" w:color="auto"/>
              <w:right w:val="nil"/>
            </w:tcBorders>
            <w:shd w:val="clear" w:color="auto" w:fill="auto"/>
            <w:noWrap/>
            <w:vAlign w:val="center"/>
            <w:hideMark/>
          </w:tcPr>
          <w:p w:rsidR="00E47F17" w:rsidRPr="00EB474E" w:rsidRDefault="00E47F17" w:rsidP="00EB474E">
            <w:pPr>
              <w:widowControl/>
              <w:spacing w:line="240" w:lineRule="auto"/>
              <w:ind w:firstLineChars="0" w:firstLine="0"/>
              <w:jc w:val="center"/>
              <w:rPr>
                <w:rFonts w:ascii="宋体" w:eastAsia="宋体" w:hAnsi="宋体" w:cs="宋体"/>
                <w:kern w:val="0"/>
                <w:sz w:val="20"/>
                <w:szCs w:val="20"/>
              </w:rPr>
            </w:pPr>
          </w:p>
        </w:tc>
        <w:tc>
          <w:tcPr>
            <w:tcW w:w="1737" w:type="dxa"/>
            <w:tcBorders>
              <w:top w:val="single" w:sz="4" w:space="0" w:color="auto"/>
              <w:left w:val="nil"/>
              <w:bottom w:val="single" w:sz="12" w:space="0" w:color="auto"/>
              <w:right w:val="nil"/>
            </w:tcBorders>
            <w:shd w:val="clear" w:color="auto" w:fill="auto"/>
            <w:noWrap/>
            <w:vAlign w:val="center"/>
            <w:hideMark/>
          </w:tcPr>
          <w:p w:rsidR="00E47F17" w:rsidRPr="00EB474E" w:rsidRDefault="008D3931" w:rsidP="00EB474E">
            <w:pPr>
              <w:widowControl/>
              <w:spacing w:line="240" w:lineRule="auto"/>
              <w:ind w:firstLineChars="0" w:firstLine="0"/>
              <w:jc w:val="center"/>
              <w:rPr>
                <w:rFonts w:ascii="宋体" w:eastAsia="宋体" w:hAnsi="宋体" w:cs="宋体"/>
                <w:kern w:val="0"/>
                <w:sz w:val="22"/>
                <w:szCs w:val="22"/>
              </w:rPr>
            </w:pPr>
            <m:oMathPara>
              <m:oMath>
                <m:sSub>
                  <m:sSubPr>
                    <m:ctrlPr>
                      <w:rPr>
                        <w:rFonts w:ascii="Cambria Math" w:hAnsi="Cambria Math"/>
                      </w:rPr>
                    </m:ctrlPr>
                  </m:sSubPr>
                  <m:e>
                    <m:r>
                      <w:rPr>
                        <w:rFonts w:ascii="Cambria Math" w:hAnsi="Cambria Math"/>
                      </w:rPr>
                      <m:t>F</m:t>
                    </m:r>
                  </m:e>
                  <m:sub>
                    <m:r>
                      <w:rPr>
                        <w:rFonts w:ascii="Cambria Math" w:hAnsi="Cambria Math"/>
                      </w:rPr>
                      <m:t>1</m:t>
                    </m:r>
                  </m:sub>
                </m:sSub>
              </m:oMath>
            </m:oMathPara>
          </w:p>
        </w:tc>
        <w:tc>
          <w:tcPr>
            <w:tcW w:w="1737" w:type="dxa"/>
            <w:tcBorders>
              <w:top w:val="single" w:sz="4" w:space="0" w:color="auto"/>
              <w:left w:val="nil"/>
              <w:bottom w:val="single" w:sz="12" w:space="0" w:color="auto"/>
              <w:right w:val="nil"/>
            </w:tcBorders>
            <w:shd w:val="clear" w:color="auto" w:fill="auto"/>
            <w:noWrap/>
            <w:vAlign w:val="center"/>
            <w:hideMark/>
          </w:tcPr>
          <w:p w:rsidR="00E47F17" w:rsidRPr="00EB474E" w:rsidRDefault="008D3931" w:rsidP="00EB474E">
            <w:pPr>
              <w:widowControl/>
              <w:spacing w:line="240" w:lineRule="auto"/>
              <w:ind w:firstLineChars="0" w:firstLine="0"/>
              <w:jc w:val="center"/>
              <w:rPr>
                <w:rFonts w:ascii="宋体" w:eastAsia="宋体" w:hAnsi="宋体" w:cs="宋体"/>
                <w:kern w:val="0"/>
                <w:sz w:val="22"/>
                <w:szCs w:val="22"/>
              </w:rPr>
            </w:pPr>
            <m:oMathPara>
              <m:oMath>
                <m:sSub>
                  <m:sSubPr>
                    <m:ctrlPr>
                      <w:rPr>
                        <w:rFonts w:ascii="Cambria Math" w:hAnsi="Cambria Math"/>
                      </w:rPr>
                    </m:ctrlPr>
                  </m:sSubPr>
                  <m:e>
                    <m:r>
                      <w:rPr>
                        <w:rFonts w:ascii="Cambria Math" w:hAnsi="Cambria Math"/>
                      </w:rPr>
                      <m:t>F</m:t>
                    </m:r>
                  </m:e>
                  <m:sub>
                    <m:r>
                      <w:rPr>
                        <w:rFonts w:ascii="Cambria Math" w:hAnsi="Cambria Math"/>
                      </w:rPr>
                      <m:t>2</m:t>
                    </m:r>
                  </m:sub>
                </m:sSub>
              </m:oMath>
            </m:oMathPara>
          </w:p>
        </w:tc>
        <w:tc>
          <w:tcPr>
            <w:tcW w:w="1737" w:type="dxa"/>
            <w:tcBorders>
              <w:top w:val="single" w:sz="4" w:space="0" w:color="auto"/>
              <w:left w:val="nil"/>
              <w:bottom w:val="single" w:sz="12" w:space="0" w:color="auto"/>
            </w:tcBorders>
            <w:shd w:val="clear" w:color="auto" w:fill="auto"/>
            <w:noWrap/>
            <w:vAlign w:val="center"/>
            <w:hideMark/>
          </w:tcPr>
          <w:p w:rsidR="00E47F17" w:rsidRPr="00EB474E" w:rsidRDefault="008D3931" w:rsidP="00EB474E">
            <w:pPr>
              <w:widowControl/>
              <w:spacing w:line="240" w:lineRule="auto"/>
              <w:ind w:firstLineChars="0" w:firstLine="0"/>
              <w:jc w:val="center"/>
              <w:rPr>
                <w:rFonts w:ascii="宋体" w:eastAsia="宋体" w:hAnsi="宋体" w:cs="宋体"/>
                <w:kern w:val="0"/>
                <w:sz w:val="22"/>
                <w:szCs w:val="22"/>
              </w:rPr>
            </w:pPr>
            <m:oMathPara>
              <m:oMath>
                <m:sSub>
                  <m:sSubPr>
                    <m:ctrlPr>
                      <w:rPr>
                        <w:rFonts w:ascii="Cambria Math" w:hAnsi="Cambria Math"/>
                      </w:rPr>
                    </m:ctrlPr>
                  </m:sSubPr>
                  <m:e>
                    <m:r>
                      <w:rPr>
                        <w:rFonts w:ascii="Cambria Math" w:hAnsi="Cambria Math"/>
                      </w:rPr>
                      <m:t>F</m:t>
                    </m:r>
                  </m:e>
                  <m:sub>
                    <m:r>
                      <w:rPr>
                        <w:rFonts w:ascii="Cambria Math" w:hAnsi="Cambria Math"/>
                      </w:rPr>
                      <m:t>3</m:t>
                    </m:r>
                  </m:sub>
                </m:sSub>
              </m:oMath>
            </m:oMathPara>
          </w:p>
        </w:tc>
      </w:tr>
      <w:tr w:rsidR="00EB474E" w:rsidRPr="00EB474E" w:rsidTr="00EB474E">
        <w:trPr>
          <w:trHeight w:val="270"/>
          <w:jc w:val="center"/>
        </w:trPr>
        <w:tc>
          <w:tcPr>
            <w:tcW w:w="1737" w:type="dxa"/>
            <w:tcBorders>
              <w:top w:val="single" w:sz="12" w:space="0" w:color="auto"/>
              <w:bottom w:val="nil"/>
              <w:right w:val="nil"/>
            </w:tcBorders>
            <w:shd w:val="clear" w:color="auto" w:fill="auto"/>
            <w:noWrap/>
            <w:vAlign w:val="center"/>
            <w:hideMark/>
          </w:tcPr>
          <w:p w:rsidR="00E47F17" w:rsidRPr="00EB474E" w:rsidRDefault="00E47F17" w:rsidP="00EB474E">
            <w:pPr>
              <w:widowControl/>
              <w:spacing w:line="240" w:lineRule="auto"/>
              <w:ind w:firstLineChars="0" w:firstLine="0"/>
              <w:jc w:val="center"/>
              <w:rPr>
                <w:rFonts w:ascii="宋体" w:eastAsia="宋体" w:hAnsi="宋体" w:cs="宋体"/>
                <w:kern w:val="0"/>
                <w:sz w:val="22"/>
                <w:szCs w:val="22"/>
              </w:rPr>
            </w:pPr>
            <w:r w:rsidRPr="00EB474E">
              <w:rPr>
                <w:rFonts w:ascii="宋体" w:eastAsia="宋体" w:hAnsi="宋体" w:cs="宋体" w:hint="eastAsia"/>
                <w:kern w:val="0"/>
                <w:sz w:val="22"/>
                <w:szCs w:val="22"/>
              </w:rPr>
              <w:t>Yrs</w:t>
            </w:r>
          </w:p>
        </w:tc>
        <w:tc>
          <w:tcPr>
            <w:tcW w:w="1737" w:type="dxa"/>
            <w:tcBorders>
              <w:top w:val="single" w:sz="12" w:space="0" w:color="auto"/>
              <w:left w:val="nil"/>
              <w:bottom w:val="nil"/>
              <w:right w:val="nil"/>
            </w:tcBorders>
            <w:shd w:val="clear" w:color="auto" w:fill="auto"/>
            <w:noWrap/>
            <w:vAlign w:val="center"/>
            <w:hideMark/>
          </w:tcPr>
          <w:p w:rsidR="00E47F17" w:rsidRPr="00EB474E" w:rsidRDefault="00E47F17" w:rsidP="00EB474E">
            <w:pPr>
              <w:widowControl/>
              <w:spacing w:line="240" w:lineRule="auto"/>
              <w:ind w:firstLineChars="0" w:firstLine="0"/>
              <w:jc w:val="center"/>
              <w:rPr>
                <w:rFonts w:ascii="宋体" w:eastAsia="宋体" w:hAnsi="宋体" w:cs="宋体"/>
                <w:kern w:val="0"/>
                <w:sz w:val="22"/>
                <w:szCs w:val="22"/>
              </w:rPr>
            </w:pPr>
            <w:r w:rsidRPr="00EB474E">
              <w:rPr>
                <w:rFonts w:ascii="宋体" w:eastAsia="宋体" w:hAnsi="宋体" w:cs="宋体" w:hint="eastAsia"/>
                <w:kern w:val="0"/>
                <w:sz w:val="22"/>
                <w:szCs w:val="22"/>
              </w:rPr>
              <w:t>0.248</w:t>
            </w:r>
          </w:p>
        </w:tc>
        <w:tc>
          <w:tcPr>
            <w:tcW w:w="1737" w:type="dxa"/>
            <w:tcBorders>
              <w:top w:val="single" w:sz="12" w:space="0" w:color="auto"/>
              <w:left w:val="nil"/>
              <w:bottom w:val="nil"/>
              <w:right w:val="nil"/>
            </w:tcBorders>
            <w:shd w:val="clear" w:color="auto" w:fill="auto"/>
            <w:noWrap/>
            <w:vAlign w:val="center"/>
            <w:hideMark/>
          </w:tcPr>
          <w:p w:rsidR="00E47F17" w:rsidRPr="00EB474E" w:rsidRDefault="00E47F17" w:rsidP="00EB474E">
            <w:pPr>
              <w:widowControl/>
              <w:spacing w:line="240" w:lineRule="auto"/>
              <w:ind w:firstLineChars="0" w:firstLine="0"/>
              <w:jc w:val="center"/>
              <w:rPr>
                <w:rFonts w:ascii="宋体" w:eastAsia="宋体" w:hAnsi="宋体" w:cs="宋体"/>
                <w:kern w:val="0"/>
                <w:sz w:val="22"/>
                <w:szCs w:val="22"/>
              </w:rPr>
            </w:pPr>
            <w:r w:rsidRPr="00EB474E">
              <w:rPr>
                <w:rFonts w:ascii="宋体" w:eastAsia="宋体" w:hAnsi="宋体" w:cs="宋体" w:hint="eastAsia"/>
                <w:kern w:val="0"/>
                <w:sz w:val="22"/>
                <w:szCs w:val="22"/>
              </w:rPr>
              <w:t>-0.178</w:t>
            </w:r>
          </w:p>
        </w:tc>
        <w:tc>
          <w:tcPr>
            <w:tcW w:w="1737" w:type="dxa"/>
            <w:tcBorders>
              <w:top w:val="single" w:sz="12" w:space="0" w:color="auto"/>
              <w:left w:val="nil"/>
              <w:bottom w:val="nil"/>
            </w:tcBorders>
            <w:shd w:val="clear" w:color="auto" w:fill="auto"/>
            <w:noWrap/>
            <w:vAlign w:val="center"/>
            <w:hideMark/>
          </w:tcPr>
          <w:p w:rsidR="00E47F17" w:rsidRPr="00EB474E" w:rsidRDefault="00E47F17" w:rsidP="00EB474E">
            <w:pPr>
              <w:widowControl/>
              <w:spacing w:line="240" w:lineRule="auto"/>
              <w:ind w:firstLineChars="0" w:firstLine="0"/>
              <w:jc w:val="center"/>
              <w:rPr>
                <w:rFonts w:ascii="宋体" w:eastAsia="宋体" w:hAnsi="宋体" w:cs="宋体"/>
                <w:kern w:val="0"/>
                <w:sz w:val="22"/>
                <w:szCs w:val="22"/>
              </w:rPr>
            </w:pPr>
            <w:r w:rsidRPr="00EB474E">
              <w:rPr>
                <w:rFonts w:ascii="宋体" w:eastAsia="宋体" w:hAnsi="宋体" w:cs="宋体" w:hint="eastAsia"/>
                <w:kern w:val="0"/>
                <w:sz w:val="22"/>
                <w:szCs w:val="22"/>
              </w:rPr>
              <w:t>0.149</w:t>
            </w:r>
          </w:p>
        </w:tc>
      </w:tr>
      <w:tr w:rsidR="00EB474E" w:rsidRPr="00EB474E" w:rsidTr="00EB474E">
        <w:trPr>
          <w:trHeight w:val="270"/>
          <w:jc w:val="center"/>
        </w:trPr>
        <w:tc>
          <w:tcPr>
            <w:tcW w:w="1737" w:type="dxa"/>
            <w:tcBorders>
              <w:bottom w:val="nil"/>
              <w:right w:val="nil"/>
            </w:tcBorders>
            <w:shd w:val="clear" w:color="auto" w:fill="auto"/>
            <w:noWrap/>
            <w:vAlign w:val="center"/>
            <w:hideMark/>
          </w:tcPr>
          <w:p w:rsidR="00E47F17" w:rsidRPr="00EB474E" w:rsidRDefault="00E47F17" w:rsidP="00EB474E">
            <w:pPr>
              <w:widowControl/>
              <w:spacing w:line="240" w:lineRule="auto"/>
              <w:ind w:firstLineChars="0" w:firstLine="0"/>
              <w:jc w:val="center"/>
              <w:rPr>
                <w:rFonts w:ascii="宋体" w:eastAsia="宋体" w:hAnsi="宋体" w:cs="宋体"/>
                <w:kern w:val="0"/>
                <w:sz w:val="22"/>
                <w:szCs w:val="22"/>
              </w:rPr>
            </w:pPr>
            <w:r w:rsidRPr="00EB474E">
              <w:rPr>
                <w:rFonts w:ascii="宋体" w:eastAsia="宋体" w:hAnsi="宋体" w:cs="宋体" w:hint="eastAsia"/>
                <w:kern w:val="0"/>
                <w:sz w:val="22"/>
                <w:szCs w:val="22"/>
              </w:rPr>
              <w:t>Wins</w:t>
            </w:r>
          </w:p>
        </w:tc>
        <w:tc>
          <w:tcPr>
            <w:tcW w:w="1737" w:type="dxa"/>
            <w:tcBorders>
              <w:left w:val="nil"/>
              <w:bottom w:val="nil"/>
              <w:right w:val="nil"/>
            </w:tcBorders>
            <w:shd w:val="clear" w:color="auto" w:fill="auto"/>
            <w:noWrap/>
            <w:vAlign w:val="center"/>
            <w:hideMark/>
          </w:tcPr>
          <w:p w:rsidR="00E47F17" w:rsidRPr="00EB474E" w:rsidRDefault="00E47F17" w:rsidP="00EB474E">
            <w:pPr>
              <w:widowControl/>
              <w:spacing w:line="240" w:lineRule="auto"/>
              <w:ind w:firstLineChars="0" w:firstLine="0"/>
              <w:jc w:val="center"/>
              <w:rPr>
                <w:rFonts w:ascii="宋体" w:eastAsia="宋体" w:hAnsi="宋体" w:cs="宋体"/>
                <w:kern w:val="0"/>
                <w:sz w:val="22"/>
                <w:szCs w:val="22"/>
              </w:rPr>
            </w:pPr>
            <w:r w:rsidRPr="00EB474E">
              <w:rPr>
                <w:rFonts w:ascii="宋体" w:eastAsia="宋体" w:hAnsi="宋体" w:cs="宋体" w:hint="eastAsia"/>
                <w:kern w:val="0"/>
                <w:sz w:val="22"/>
                <w:szCs w:val="22"/>
              </w:rPr>
              <w:t>0.242</w:t>
            </w:r>
          </w:p>
        </w:tc>
        <w:tc>
          <w:tcPr>
            <w:tcW w:w="1737" w:type="dxa"/>
            <w:tcBorders>
              <w:left w:val="nil"/>
              <w:bottom w:val="nil"/>
              <w:right w:val="nil"/>
            </w:tcBorders>
            <w:shd w:val="clear" w:color="auto" w:fill="auto"/>
            <w:noWrap/>
            <w:vAlign w:val="center"/>
            <w:hideMark/>
          </w:tcPr>
          <w:p w:rsidR="00E47F17" w:rsidRPr="00EB474E" w:rsidRDefault="00E47F17" w:rsidP="00EB474E">
            <w:pPr>
              <w:widowControl/>
              <w:spacing w:line="240" w:lineRule="auto"/>
              <w:ind w:firstLineChars="0" w:firstLine="0"/>
              <w:jc w:val="center"/>
              <w:rPr>
                <w:rFonts w:ascii="宋体" w:eastAsia="宋体" w:hAnsi="宋体" w:cs="宋体"/>
                <w:kern w:val="0"/>
                <w:sz w:val="22"/>
                <w:szCs w:val="22"/>
              </w:rPr>
            </w:pPr>
            <w:r w:rsidRPr="00EB474E">
              <w:rPr>
                <w:rFonts w:ascii="宋体" w:eastAsia="宋体" w:hAnsi="宋体" w:cs="宋体" w:hint="eastAsia"/>
                <w:kern w:val="0"/>
                <w:sz w:val="22"/>
                <w:szCs w:val="22"/>
              </w:rPr>
              <w:t>-0.112</w:t>
            </w:r>
          </w:p>
        </w:tc>
        <w:tc>
          <w:tcPr>
            <w:tcW w:w="1737" w:type="dxa"/>
            <w:tcBorders>
              <w:left w:val="nil"/>
              <w:bottom w:val="nil"/>
            </w:tcBorders>
            <w:shd w:val="clear" w:color="auto" w:fill="auto"/>
            <w:noWrap/>
            <w:vAlign w:val="center"/>
            <w:hideMark/>
          </w:tcPr>
          <w:p w:rsidR="00E47F17" w:rsidRPr="00EB474E" w:rsidRDefault="00E47F17" w:rsidP="00EB474E">
            <w:pPr>
              <w:widowControl/>
              <w:spacing w:line="240" w:lineRule="auto"/>
              <w:ind w:firstLineChars="0" w:firstLine="0"/>
              <w:jc w:val="center"/>
              <w:rPr>
                <w:rFonts w:ascii="宋体" w:eastAsia="宋体" w:hAnsi="宋体" w:cs="宋体"/>
                <w:kern w:val="0"/>
                <w:sz w:val="22"/>
                <w:szCs w:val="22"/>
              </w:rPr>
            </w:pPr>
            <w:r w:rsidRPr="00EB474E">
              <w:rPr>
                <w:rFonts w:ascii="宋体" w:eastAsia="宋体" w:hAnsi="宋体" w:cs="宋体" w:hint="eastAsia"/>
                <w:kern w:val="0"/>
                <w:sz w:val="22"/>
                <w:szCs w:val="22"/>
              </w:rPr>
              <w:t>0.137</w:t>
            </w:r>
          </w:p>
        </w:tc>
      </w:tr>
      <w:tr w:rsidR="00EB474E" w:rsidRPr="00EB474E" w:rsidTr="00EB474E">
        <w:trPr>
          <w:trHeight w:val="270"/>
          <w:jc w:val="center"/>
        </w:trPr>
        <w:tc>
          <w:tcPr>
            <w:tcW w:w="1737" w:type="dxa"/>
            <w:tcBorders>
              <w:bottom w:val="nil"/>
              <w:right w:val="nil"/>
            </w:tcBorders>
            <w:shd w:val="clear" w:color="auto" w:fill="auto"/>
            <w:noWrap/>
            <w:vAlign w:val="center"/>
            <w:hideMark/>
          </w:tcPr>
          <w:p w:rsidR="00E47F17" w:rsidRPr="00EB474E" w:rsidRDefault="00EB474E" w:rsidP="00EB474E">
            <w:pPr>
              <w:widowControl/>
              <w:spacing w:line="240" w:lineRule="auto"/>
              <w:ind w:firstLineChars="0" w:firstLine="0"/>
              <w:jc w:val="center"/>
              <w:rPr>
                <w:rFonts w:ascii="宋体" w:eastAsia="宋体" w:hAnsi="宋体" w:cs="宋体"/>
                <w:kern w:val="0"/>
                <w:sz w:val="22"/>
                <w:szCs w:val="22"/>
              </w:rPr>
            </w:pPr>
            <w:r>
              <w:rPr>
                <w:rFonts w:ascii="宋体" w:eastAsia="宋体" w:hAnsi="宋体" w:cs="宋体" w:hint="eastAsia"/>
                <w:kern w:val="0"/>
                <w:sz w:val="22"/>
                <w:szCs w:val="22"/>
              </w:rPr>
              <w:t>W-</w:t>
            </w:r>
            <w:r w:rsidR="00E47F17" w:rsidRPr="00EB474E">
              <w:rPr>
                <w:rFonts w:ascii="宋体" w:eastAsia="宋体" w:hAnsi="宋体" w:cs="宋体" w:hint="eastAsia"/>
                <w:kern w:val="0"/>
                <w:sz w:val="22"/>
                <w:szCs w:val="22"/>
              </w:rPr>
              <w:t>L</w:t>
            </w:r>
            <w:r>
              <w:rPr>
                <w:rFonts w:ascii="宋体" w:eastAsia="宋体" w:hAnsi="宋体" w:cs="宋体" w:hint="eastAsia"/>
                <w:kern w:val="0"/>
                <w:sz w:val="22"/>
                <w:szCs w:val="22"/>
              </w:rPr>
              <w:t>%</w:t>
            </w:r>
          </w:p>
        </w:tc>
        <w:tc>
          <w:tcPr>
            <w:tcW w:w="1737" w:type="dxa"/>
            <w:tcBorders>
              <w:left w:val="nil"/>
              <w:bottom w:val="nil"/>
              <w:right w:val="nil"/>
            </w:tcBorders>
            <w:shd w:val="clear" w:color="auto" w:fill="auto"/>
            <w:noWrap/>
            <w:vAlign w:val="center"/>
            <w:hideMark/>
          </w:tcPr>
          <w:p w:rsidR="00E47F17" w:rsidRPr="00EB474E" w:rsidRDefault="00E47F17" w:rsidP="00EB474E">
            <w:pPr>
              <w:widowControl/>
              <w:spacing w:line="240" w:lineRule="auto"/>
              <w:ind w:firstLineChars="0" w:firstLine="0"/>
              <w:jc w:val="center"/>
              <w:rPr>
                <w:rFonts w:ascii="宋体" w:eastAsia="宋体" w:hAnsi="宋体" w:cs="宋体"/>
                <w:kern w:val="0"/>
                <w:sz w:val="22"/>
                <w:szCs w:val="22"/>
              </w:rPr>
            </w:pPr>
            <w:r w:rsidRPr="00EB474E">
              <w:rPr>
                <w:rFonts w:ascii="宋体" w:eastAsia="宋体" w:hAnsi="宋体" w:cs="宋体" w:hint="eastAsia"/>
                <w:kern w:val="0"/>
                <w:sz w:val="22"/>
                <w:szCs w:val="22"/>
              </w:rPr>
              <w:t>-0.289</w:t>
            </w:r>
          </w:p>
        </w:tc>
        <w:tc>
          <w:tcPr>
            <w:tcW w:w="1737" w:type="dxa"/>
            <w:tcBorders>
              <w:left w:val="nil"/>
              <w:bottom w:val="nil"/>
              <w:right w:val="nil"/>
            </w:tcBorders>
            <w:shd w:val="clear" w:color="auto" w:fill="auto"/>
            <w:noWrap/>
            <w:vAlign w:val="center"/>
            <w:hideMark/>
          </w:tcPr>
          <w:p w:rsidR="00E47F17" w:rsidRPr="00EB474E" w:rsidRDefault="00E47F17" w:rsidP="00EB474E">
            <w:pPr>
              <w:widowControl/>
              <w:spacing w:line="240" w:lineRule="auto"/>
              <w:ind w:firstLineChars="0" w:firstLine="0"/>
              <w:jc w:val="center"/>
              <w:rPr>
                <w:rFonts w:ascii="宋体" w:eastAsia="宋体" w:hAnsi="宋体" w:cs="宋体"/>
                <w:kern w:val="0"/>
                <w:sz w:val="22"/>
                <w:szCs w:val="22"/>
              </w:rPr>
            </w:pPr>
            <w:r w:rsidRPr="00EB474E">
              <w:rPr>
                <w:rFonts w:ascii="宋体" w:eastAsia="宋体" w:hAnsi="宋体" w:cs="宋体" w:hint="eastAsia"/>
                <w:kern w:val="0"/>
                <w:sz w:val="22"/>
                <w:szCs w:val="22"/>
              </w:rPr>
              <w:t>0.004</w:t>
            </w:r>
          </w:p>
        </w:tc>
        <w:tc>
          <w:tcPr>
            <w:tcW w:w="1737" w:type="dxa"/>
            <w:tcBorders>
              <w:left w:val="nil"/>
              <w:bottom w:val="nil"/>
            </w:tcBorders>
            <w:shd w:val="clear" w:color="auto" w:fill="auto"/>
            <w:noWrap/>
            <w:vAlign w:val="center"/>
            <w:hideMark/>
          </w:tcPr>
          <w:p w:rsidR="00E47F17" w:rsidRPr="00EB474E" w:rsidRDefault="00E47F17" w:rsidP="00EB474E">
            <w:pPr>
              <w:widowControl/>
              <w:spacing w:line="240" w:lineRule="auto"/>
              <w:ind w:firstLineChars="0" w:firstLine="0"/>
              <w:jc w:val="center"/>
              <w:rPr>
                <w:rFonts w:ascii="宋体" w:eastAsia="宋体" w:hAnsi="宋体" w:cs="宋体"/>
                <w:kern w:val="0"/>
                <w:sz w:val="22"/>
                <w:szCs w:val="22"/>
              </w:rPr>
            </w:pPr>
            <w:r w:rsidRPr="00EB474E">
              <w:rPr>
                <w:rFonts w:ascii="宋体" w:eastAsia="宋体" w:hAnsi="宋体" w:cs="宋体" w:hint="eastAsia"/>
                <w:kern w:val="0"/>
                <w:sz w:val="22"/>
                <w:szCs w:val="22"/>
              </w:rPr>
              <w:t>0.983</w:t>
            </w:r>
          </w:p>
        </w:tc>
      </w:tr>
      <w:tr w:rsidR="00EB474E" w:rsidRPr="00EB474E" w:rsidTr="00EB474E">
        <w:trPr>
          <w:trHeight w:val="270"/>
          <w:jc w:val="center"/>
        </w:trPr>
        <w:tc>
          <w:tcPr>
            <w:tcW w:w="1737" w:type="dxa"/>
            <w:tcBorders>
              <w:bottom w:val="nil"/>
              <w:right w:val="nil"/>
            </w:tcBorders>
            <w:shd w:val="clear" w:color="auto" w:fill="auto"/>
            <w:noWrap/>
            <w:vAlign w:val="center"/>
            <w:hideMark/>
          </w:tcPr>
          <w:p w:rsidR="00E47F17" w:rsidRPr="00EB474E" w:rsidRDefault="00E47F17" w:rsidP="00EB474E">
            <w:pPr>
              <w:widowControl/>
              <w:spacing w:line="240" w:lineRule="auto"/>
              <w:ind w:firstLineChars="0" w:firstLine="0"/>
              <w:jc w:val="center"/>
              <w:rPr>
                <w:rFonts w:ascii="宋体" w:eastAsia="宋体" w:hAnsi="宋体" w:cs="宋体"/>
                <w:kern w:val="0"/>
                <w:sz w:val="22"/>
                <w:szCs w:val="22"/>
              </w:rPr>
            </w:pPr>
            <w:r w:rsidRPr="00EB474E">
              <w:rPr>
                <w:rFonts w:ascii="宋体" w:eastAsia="宋体" w:hAnsi="宋体" w:cs="宋体" w:hint="eastAsia"/>
                <w:kern w:val="0"/>
                <w:sz w:val="22"/>
                <w:szCs w:val="22"/>
              </w:rPr>
              <w:t>CREG</w:t>
            </w:r>
          </w:p>
        </w:tc>
        <w:tc>
          <w:tcPr>
            <w:tcW w:w="1737" w:type="dxa"/>
            <w:tcBorders>
              <w:left w:val="nil"/>
              <w:bottom w:val="nil"/>
              <w:right w:val="nil"/>
            </w:tcBorders>
            <w:shd w:val="clear" w:color="auto" w:fill="auto"/>
            <w:noWrap/>
            <w:vAlign w:val="center"/>
            <w:hideMark/>
          </w:tcPr>
          <w:p w:rsidR="00E47F17" w:rsidRPr="00EB474E" w:rsidRDefault="00E47F17" w:rsidP="00EB474E">
            <w:pPr>
              <w:widowControl/>
              <w:spacing w:line="240" w:lineRule="auto"/>
              <w:ind w:firstLineChars="0" w:firstLine="0"/>
              <w:jc w:val="center"/>
              <w:rPr>
                <w:rFonts w:ascii="宋体" w:eastAsia="宋体" w:hAnsi="宋体" w:cs="宋体"/>
                <w:kern w:val="0"/>
                <w:sz w:val="22"/>
                <w:szCs w:val="22"/>
              </w:rPr>
            </w:pPr>
            <w:r w:rsidRPr="00EB474E">
              <w:rPr>
                <w:rFonts w:ascii="宋体" w:eastAsia="宋体" w:hAnsi="宋体" w:cs="宋体" w:hint="eastAsia"/>
                <w:kern w:val="0"/>
                <w:sz w:val="22"/>
                <w:szCs w:val="22"/>
              </w:rPr>
              <w:t>0.236</w:t>
            </w:r>
          </w:p>
        </w:tc>
        <w:tc>
          <w:tcPr>
            <w:tcW w:w="1737" w:type="dxa"/>
            <w:tcBorders>
              <w:left w:val="nil"/>
              <w:bottom w:val="nil"/>
              <w:right w:val="nil"/>
            </w:tcBorders>
            <w:shd w:val="clear" w:color="auto" w:fill="auto"/>
            <w:noWrap/>
            <w:vAlign w:val="center"/>
            <w:hideMark/>
          </w:tcPr>
          <w:p w:rsidR="00E47F17" w:rsidRPr="00EB474E" w:rsidRDefault="00E47F17" w:rsidP="00EB474E">
            <w:pPr>
              <w:widowControl/>
              <w:spacing w:line="240" w:lineRule="auto"/>
              <w:ind w:firstLineChars="0" w:firstLine="0"/>
              <w:jc w:val="center"/>
              <w:rPr>
                <w:rFonts w:ascii="宋体" w:eastAsia="宋体" w:hAnsi="宋体" w:cs="宋体"/>
                <w:kern w:val="0"/>
                <w:sz w:val="22"/>
                <w:szCs w:val="22"/>
              </w:rPr>
            </w:pPr>
            <w:r w:rsidRPr="00EB474E">
              <w:rPr>
                <w:rFonts w:ascii="宋体" w:eastAsia="宋体" w:hAnsi="宋体" w:cs="宋体" w:hint="eastAsia"/>
                <w:kern w:val="0"/>
                <w:sz w:val="22"/>
                <w:szCs w:val="22"/>
              </w:rPr>
              <w:t>0.021</w:t>
            </w:r>
          </w:p>
        </w:tc>
        <w:tc>
          <w:tcPr>
            <w:tcW w:w="1737" w:type="dxa"/>
            <w:tcBorders>
              <w:left w:val="nil"/>
              <w:bottom w:val="nil"/>
            </w:tcBorders>
            <w:shd w:val="clear" w:color="auto" w:fill="auto"/>
            <w:noWrap/>
            <w:vAlign w:val="center"/>
            <w:hideMark/>
          </w:tcPr>
          <w:p w:rsidR="00E47F17" w:rsidRPr="00EB474E" w:rsidRDefault="00E47F17" w:rsidP="00EB474E">
            <w:pPr>
              <w:widowControl/>
              <w:spacing w:line="240" w:lineRule="auto"/>
              <w:ind w:firstLineChars="0" w:firstLine="0"/>
              <w:jc w:val="center"/>
              <w:rPr>
                <w:rFonts w:ascii="宋体" w:eastAsia="宋体" w:hAnsi="宋体" w:cs="宋体"/>
                <w:kern w:val="0"/>
                <w:sz w:val="22"/>
                <w:szCs w:val="22"/>
              </w:rPr>
            </w:pPr>
            <w:r w:rsidRPr="00EB474E">
              <w:rPr>
                <w:rFonts w:ascii="宋体" w:eastAsia="宋体" w:hAnsi="宋体" w:cs="宋体" w:hint="eastAsia"/>
                <w:kern w:val="0"/>
                <w:sz w:val="22"/>
                <w:szCs w:val="22"/>
              </w:rPr>
              <w:t>-0.053</w:t>
            </w:r>
          </w:p>
        </w:tc>
      </w:tr>
      <w:tr w:rsidR="00EB474E" w:rsidRPr="00EB474E" w:rsidTr="00EB474E">
        <w:trPr>
          <w:trHeight w:val="270"/>
          <w:jc w:val="center"/>
        </w:trPr>
        <w:tc>
          <w:tcPr>
            <w:tcW w:w="1737" w:type="dxa"/>
            <w:tcBorders>
              <w:bottom w:val="nil"/>
              <w:right w:val="nil"/>
            </w:tcBorders>
            <w:shd w:val="clear" w:color="auto" w:fill="auto"/>
            <w:noWrap/>
            <w:vAlign w:val="center"/>
            <w:hideMark/>
          </w:tcPr>
          <w:p w:rsidR="00E47F17" w:rsidRPr="00EB474E" w:rsidRDefault="00E47F17" w:rsidP="00EB474E">
            <w:pPr>
              <w:widowControl/>
              <w:spacing w:line="240" w:lineRule="auto"/>
              <w:ind w:firstLineChars="0" w:firstLine="0"/>
              <w:jc w:val="center"/>
              <w:rPr>
                <w:rFonts w:ascii="宋体" w:eastAsia="宋体" w:hAnsi="宋体" w:cs="宋体"/>
                <w:kern w:val="0"/>
                <w:sz w:val="22"/>
                <w:szCs w:val="22"/>
              </w:rPr>
            </w:pPr>
            <w:r w:rsidRPr="00EB474E">
              <w:rPr>
                <w:rFonts w:ascii="宋体" w:eastAsia="宋体" w:hAnsi="宋体" w:cs="宋体" w:hint="eastAsia"/>
                <w:kern w:val="0"/>
                <w:sz w:val="22"/>
                <w:szCs w:val="22"/>
              </w:rPr>
              <w:t>CTRN</w:t>
            </w:r>
          </w:p>
        </w:tc>
        <w:tc>
          <w:tcPr>
            <w:tcW w:w="1737" w:type="dxa"/>
            <w:tcBorders>
              <w:left w:val="nil"/>
              <w:bottom w:val="nil"/>
              <w:right w:val="nil"/>
            </w:tcBorders>
            <w:shd w:val="clear" w:color="auto" w:fill="auto"/>
            <w:noWrap/>
            <w:vAlign w:val="center"/>
            <w:hideMark/>
          </w:tcPr>
          <w:p w:rsidR="00E47F17" w:rsidRPr="00EB474E" w:rsidRDefault="00E47F17" w:rsidP="00EB474E">
            <w:pPr>
              <w:widowControl/>
              <w:spacing w:line="240" w:lineRule="auto"/>
              <w:ind w:firstLineChars="0" w:firstLine="0"/>
              <w:jc w:val="center"/>
              <w:rPr>
                <w:rFonts w:ascii="宋体" w:eastAsia="宋体" w:hAnsi="宋体" w:cs="宋体"/>
                <w:kern w:val="0"/>
                <w:sz w:val="22"/>
                <w:szCs w:val="22"/>
              </w:rPr>
            </w:pPr>
            <w:r w:rsidRPr="00EB474E">
              <w:rPr>
                <w:rFonts w:ascii="宋体" w:eastAsia="宋体" w:hAnsi="宋体" w:cs="宋体" w:hint="eastAsia"/>
                <w:kern w:val="0"/>
                <w:sz w:val="22"/>
                <w:szCs w:val="22"/>
              </w:rPr>
              <w:t>0.435</w:t>
            </w:r>
          </w:p>
        </w:tc>
        <w:tc>
          <w:tcPr>
            <w:tcW w:w="1737" w:type="dxa"/>
            <w:tcBorders>
              <w:left w:val="nil"/>
              <w:bottom w:val="nil"/>
              <w:right w:val="nil"/>
            </w:tcBorders>
            <w:shd w:val="clear" w:color="auto" w:fill="auto"/>
            <w:noWrap/>
            <w:vAlign w:val="center"/>
            <w:hideMark/>
          </w:tcPr>
          <w:p w:rsidR="00E47F17" w:rsidRPr="00EB474E" w:rsidRDefault="00E47F17" w:rsidP="00EB474E">
            <w:pPr>
              <w:widowControl/>
              <w:spacing w:line="240" w:lineRule="auto"/>
              <w:ind w:firstLineChars="0" w:firstLine="0"/>
              <w:jc w:val="center"/>
              <w:rPr>
                <w:rFonts w:ascii="宋体" w:eastAsia="宋体" w:hAnsi="宋体" w:cs="宋体"/>
                <w:kern w:val="0"/>
                <w:sz w:val="22"/>
                <w:szCs w:val="22"/>
              </w:rPr>
            </w:pPr>
            <w:r w:rsidRPr="00EB474E">
              <w:rPr>
                <w:rFonts w:ascii="宋体" w:eastAsia="宋体" w:hAnsi="宋体" w:cs="宋体" w:hint="eastAsia"/>
                <w:kern w:val="0"/>
                <w:sz w:val="22"/>
                <w:szCs w:val="22"/>
              </w:rPr>
              <w:t>-0.125</w:t>
            </w:r>
          </w:p>
        </w:tc>
        <w:tc>
          <w:tcPr>
            <w:tcW w:w="1737" w:type="dxa"/>
            <w:tcBorders>
              <w:left w:val="nil"/>
              <w:bottom w:val="nil"/>
            </w:tcBorders>
            <w:shd w:val="clear" w:color="auto" w:fill="auto"/>
            <w:noWrap/>
            <w:vAlign w:val="center"/>
            <w:hideMark/>
          </w:tcPr>
          <w:p w:rsidR="00E47F17" w:rsidRPr="00EB474E" w:rsidRDefault="00E47F17" w:rsidP="00EB474E">
            <w:pPr>
              <w:widowControl/>
              <w:spacing w:line="240" w:lineRule="auto"/>
              <w:ind w:firstLineChars="0" w:firstLine="0"/>
              <w:jc w:val="center"/>
              <w:rPr>
                <w:rFonts w:ascii="宋体" w:eastAsia="宋体" w:hAnsi="宋体" w:cs="宋体"/>
                <w:kern w:val="0"/>
                <w:sz w:val="22"/>
                <w:szCs w:val="22"/>
              </w:rPr>
            </w:pPr>
            <w:r w:rsidRPr="00EB474E">
              <w:rPr>
                <w:rFonts w:ascii="宋体" w:eastAsia="宋体" w:hAnsi="宋体" w:cs="宋体" w:hint="eastAsia"/>
                <w:kern w:val="0"/>
                <w:sz w:val="22"/>
                <w:szCs w:val="22"/>
              </w:rPr>
              <w:t>-0.390</w:t>
            </w:r>
          </w:p>
        </w:tc>
      </w:tr>
      <w:tr w:rsidR="00EB474E" w:rsidRPr="00EB474E" w:rsidTr="00EB474E">
        <w:trPr>
          <w:trHeight w:val="270"/>
          <w:jc w:val="center"/>
        </w:trPr>
        <w:tc>
          <w:tcPr>
            <w:tcW w:w="1737" w:type="dxa"/>
            <w:tcBorders>
              <w:bottom w:val="nil"/>
              <w:right w:val="nil"/>
            </w:tcBorders>
            <w:shd w:val="clear" w:color="auto" w:fill="auto"/>
            <w:noWrap/>
            <w:vAlign w:val="center"/>
            <w:hideMark/>
          </w:tcPr>
          <w:p w:rsidR="00E47F17" w:rsidRPr="00EB474E" w:rsidRDefault="00E47F17" w:rsidP="00EB474E">
            <w:pPr>
              <w:widowControl/>
              <w:spacing w:line="240" w:lineRule="auto"/>
              <w:ind w:firstLineChars="0" w:firstLine="0"/>
              <w:jc w:val="center"/>
              <w:rPr>
                <w:rFonts w:ascii="宋体" w:eastAsia="宋体" w:hAnsi="宋体" w:cs="宋体"/>
                <w:kern w:val="0"/>
                <w:sz w:val="22"/>
                <w:szCs w:val="22"/>
              </w:rPr>
            </w:pPr>
            <w:r w:rsidRPr="00EB474E">
              <w:rPr>
                <w:rFonts w:ascii="宋体" w:eastAsia="宋体" w:hAnsi="宋体" w:cs="宋体" w:hint="eastAsia"/>
                <w:kern w:val="0"/>
                <w:sz w:val="22"/>
                <w:szCs w:val="22"/>
              </w:rPr>
              <w:t>NCAA</w:t>
            </w:r>
          </w:p>
        </w:tc>
        <w:tc>
          <w:tcPr>
            <w:tcW w:w="1737" w:type="dxa"/>
            <w:tcBorders>
              <w:left w:val="nil"/>
              <w:bottom w:val="nil"/>
              <w:right w:val="nil"/>
            </w:tcBorders>
            <w:shd w:val="clear" w:color="auto" w:fill="auto"/>
            <w:noWrap/>
            <w:vAlign w:val="center"/>
            <w:hideMark/>
          </w:tcPr>
          <w:p w:rsidR="00E47F17" w:rsidRPr="00EB474E" w:rsidRDefault="00E47F17" w:rsidP="00EB474E">
            <w:pPr>
              <w:widowControl/>
              <w:spacing w:line="240" w:lineRule="auto"/>
              <w:ind w:firstLineChars="0" w:firstLine="0"/>
              <w:jc w:val="center"/>
              <w:rPr>
                <w:rFonts w:ascii="宋体" w:eastAsia="宋体" w:hAnsi="宋体" w:cs="宋体"/>
                <w:kern w:val="0"/>
                <w:sz w:val="22"/>
                <w:szCs w:val="22"/>
              </w:rPr>
            </w:pPr>
            <w:r w:rsidRPr="00EB474E">
              <w:rPr>
                <w:rFonts w:ascii="宋体" w:eastAsia="宋体" w:hAnsi="宋体" w:cs="宋体" w:hint="eastAsia"/>
                <w:kern w:val="0"/>
                <w:sz w:val="22"/>
                <w:szCs w:val="22"/>
              </w:rPr>
              <w:t>0.249</w:t>
            </w:r>
          </w:p>
        </w:tc>
        <w:tc>
          <w:tcPr>
            <w:tcW w:w="1737" w:type="dxa"/>
            <w:tcBorders>
              <w:left w:val="nil"/>
              <w:bottom w:val="nil"/>
              <w:right w:val="nil"/>
            </w:tcBorders>
            <w:shd w:val="clear" w:color="auto" w:fill="auto"/>
            <w:noWrap/>
            <w:vAlign w:val="center"/>
            <w:hideMark/>
          </w:tcPr>
          <w:p w:rsidR="00E47F17" w:rsidRPr="00EB474E" w:rsidRDefault="00E47F17" w:rsidP="00EB474E">
            <w:pPr>
              <w:widowControl/>
              <w:spacing w:line="240" w:lineRule="auto"/>
              <w:ind w:firstLineChars="0" w:firstLine="0"/>
              <w:jc w:val="center"/>
              <w:rPr>
                <w:rFonts w:ascii="宋体" w:eastAsia="宋体" w:hAnsi="宋体" w:cs="宋体"/>
                <w:kern w:val="0"/>
                <w:sz w:val="22"/>
                <w:szCs w:val="22"/>
              </w:rPr>
            </w:pPr>
            <w:r w:rsidRPr="00EB474E">
              <w:rPr>
                <w:rFonts w:ascii="宋体" w:eastAsia="宋体" w:hAnsi="宋体" w:cs="宋体" w:hint="eastAsia"/>
                <w:kern w:val="0"/>
                <w:sz w:val="22"/>
                <w:szCs w:val="22"/>
              </w:rPr>
              <w:t>0.049</w:t>
            </w:r>
          </w:p>
        </w:tc>
        <w:tc>
          <w:tcPr>
            <w:tcW w:w="1737" w:type="dxa"/>
            <w:tcBorders>
              <w:left w:val="nil"/>
              <w:bottom w:val="nil"/>
            </w:tcBorders>
            <w:shd w:val="clear" w:color="auto" w:fill="auto"/>
            <w:noWrap/>
            <w:vAlign w:val="center"/>
            <w:hideMark/>
          </w:tcPr>
          <w:p w:rsidR="00E47F17" w:rsidRPr="00EB474E" w:rsidRDefault="00E47F17" w:rsidP="00EB474E">
            <w:pPr>
              <w:widowControl/>
              <w:spacing w:line="240" w:lineRule="auto"/>
              <w:ind w:firstLineChars="0" w:firstLine="0"/>
              <w:jc w:val="center"/>
              <w:rPr>
                <w:rFonts w:ascii="宋体" w:eastAsia="宋体" w:hAnsi="宋体" w:cs="宋体"/>
                <w:kern w:val="0"/>
                <w:sz w:val="22"/>
                <w:szCs w:val="22"/>
              </w:rPr>
            </w:pPr>
            <w:r w:rsidRPr="00EB474E">
              <w:rPr>
                <w:rFonts w:ascii="宋体" w:eastAsia="宋体" w:hAnsi="宋体" w:cs="宋体" w:hint="eastAsia"/>
                <w:kern w:val="0"/>
                <w:sz w:val="22"/>
                <w:szCs w:val="22"/>
              </w:rPr>
              <w:t>-0.112</w:t>
            </w:r>
          </w:p>
        </w:tc>
      </w:tr>
      <w:tr w:rsidR="00EB474E" w:rsidRPr="00EB474E" w:rsidTr="00EB474E">
        <w:trPr>
          <w:trHeight w:val="270"/>
          <w:jc w:val="center"/>
        </w:trPr>
        <w:tc>
          <w:tcPr>
            <w:tcW w:w="1737" w:type="dxa"/>
            <w:tcBorders>
              <w:bottom w:val="nil"/>
              <w:right w:val="nil"/>
            </w:tcBorders>
            <w:shd w:val="clear" w:color="auto" w:fill="auto"/>
            <w:noWrap/>
            <w:vAlign w:val="center"/>
            <w:hideMark/>
          </w:tcPr>
          <w:p w:rsidR="00E47F17" w:rsidRPr="00EB474E" w:rsidRDefault="00E47F17" w:rsidP="00EB474E">
            <w:pPr>
              <w:widowControl/>
              <w:spacing w:line="240" w:lineRule="auto"/>
              <w:ind w:firstLineChars="0" w:firstLine="0"/>
              <w:jc w:val="center"/>
              <w:rPr>
                <w:rFonts w:ascii="宋体" w:eastAsia="宋体" w:hAnsi="宋体" w:cs="宋体"/>
                <w:kern w:val="0"/>
                <w:sz w:val="22"/>
                <w:szCs w:val="22"/>
              </w:rPr>
            </w:pPr>
            <w:r w:rsidRPr="00EB474E">
              <w:rPr>
                <w:rFonts w:ascii="宋体" w:eastAsia="宋体" w:hAnsi="宋体" w:cs="宋体" w:hint="eastAsia"/>
                <w:kern w:val="0"/>
                <w:sz w:val="22"/>
                <w:szCs w:val="22"/>
              </w:rPr>
              <w:t>FF</w:t>
            </w:r>
          </w:p>
        </w:tc>
        <w:tc>
          <w:tcPr>
            <w:tcW w:w="1737" w:type="dxa"/>
            <w:tcBorders>
              <w:left w:val="nil"/>
              <w:bottom w:val="nil"/>
              <w:right w:val="nil"/>
            </w:tcBorders>
            <w:shd w:val="clear" w:color="auto" w:fill="auto"/>
            <w:noWrap/>
            <w:vAlign w:val="center"/>
            <w:hideMark/>
          </w:tcPr>
          <w:p w:rsidR="00E47F17" w:rsidRPr="00EB474E" w:rsidRDefault="00E47F17" w:rsidP="00EB474E">
            <w:pPr>
              <w:widowControl/>
              <w:spacing w:line="240" w:lineRule="auto"/>
              <w:ind w:firstLineChars="0" w:firstLine="0"/>
              <w:jc w:val="center"/>
              <w:rPr>
                <w:rFonts w:ascii="宋体" w:eastAsia="宋体" w:hAnsi="宋体" w:cs="宋体"/>
                <w:kern w:val="0"/>
                <w:sz w:val="22"/>
                <w:szCs w:val="22"/>
              </w:rPr>
            </w:pPr>
            <w:r w:rsidRPr="00EB474E">
              <w:rPr>
                <w:rFonts w:ascii="宋体" w:eastAsia="宋体" w:hAnsi="宋体" w:cs="宋体" w:hint="eastAsia"/>
                <w:kern w:val="0"/>
                <w:sz w:val="22"/>
                <w:szCs w:val="22"/>
              </w:rPr>
              <w:t>-0.101</w:t>
            </w:r>
          </w:p>
        </w:tc>
        <w:tc>
          <w:tcPr>
            <w:tcW w:w="1737" w:type="dxa"/>
            <w:tcBorders>
              <w:left w:val="nil"/>
              <w:bottom w:val="nil"/>
              <w:right w:val="nil"/>
            </w:tcBorders>
            <w:shd w:val="clear" w:color="auto" w:fill="auto"/>
            <w:noWrap/>
            <w:vAlign w:val="center"/>
            <w:hideMark/>
          </w:tcPr>
          <w:p w:rsidR="00E47F17" w:rsidRPr="00EB474E" w:rsidRDefault="00E47F17" w:rsidP="00EB474E">
            <w:pPr>
              <w:widowControl/>
              <w:spacing w:line="240" w:lineRule="auto"/>
              <w:ind w:firstLineChars="0" w:firstLine="0"/>
              <w:jc w:val="center"/>
              <w:rPr>
                <w:rFonts w:ascii="宋体" w:eastAsia="宋体" w:hAnsi="宋体" w:cs="宋体"/>
                <w:kern w:val="0"/>
                <w:sz w:val="22"/>
                <w:szCs w:val="22"/>
              </w:rPr>
            </w:pPr>
            <w:r w:rsidRPr="00EB474E">
              <w:rPr>
                <w:rFonts w:ascii="宋体" w:eastAsia="宋体" w:hAnsi="宋体" w:cs="宋体" w:hint="eastAsia"/>
                <w:kern w:val="0"/>
                <w:sz w:val="22"/>
                <w:szCs w:val="22"/>
              </w:rPr>
              <w:t>0.512</w:t>
            </w:r>
          </w:p>
        </w:tc>
        <w:tc>
          <w:tcPr>
            <w:tcW w:w="1737" w:type="dxa"/>
            <w:tcBorders>
              <w:left w:val="nil"/>
              <w:bottom w:val="nil"/>
            </w:tcBorders>
            <w:shd w:val="clear" w:color="auto" w:fill="auto"/>
            <w:noWrap/>
            <w:vAlign w:val="center"/>
            <w:hideMark/>
          </w:tcPr>
          <w:p w:rsidR="00E47F17" w:rsidRPr="00EB474E" w:rsidRDefault="00E47F17" w:rsidP="00EB474E">
            <w:pPr>
              <w:widowControl/>
              <w:spacing w:line="240" w:lineRule="auto"/>
              <w:ind w:firstLineChars="0" w:firstLine="0"/>
              <w:jc w:val="center"/>
              <w:rPr>
                <w:rFonts w:ascii="宋体" w:eastAsia="宋体" w:hAnsi="宋体" w:cs="宋体"/>
                <w:kern w:val="0"/>
                <w:sz w:val="22"/>
                <w:szCs w:val="22"/>
              </w:rPr>
            </w:pPr>
            <w:r w:rsidRPr="00EB474E">
              <w:rPr>
                <w:rFonts w:ascii="宋体" w:eastAsia="宋体" w:hAnsi="宋体" w:cs="宋体" w:hint="eastAsia"/>
                <w:kern w:val="0"/>
                <w:sz w:val="22"/>
                <w:szCs w:val="22"/>
              </w:rPr>
              <w:t>-0.030</w:t>
            </w:r>
          </w:p>
        </w:tc>
      </w:tr>
      <w:tr w:rsidR="00EB474E" w:rsidRPr="00EB474E" w:rsidTr="00EB474E">
        <w:trPr>
          <w:trHeight w:val="270"/>
          <w:jc w:val="center"/>
        </w:trPr>
        <w:tc>
          <w:tcPr>
            <w:tcW w:w="1737" w:type="dxa"/>
            <w:tcBorders>
              <w:bottom w:val="single" w:sz="4" w:space="0" w:color="auto"/>
              <w:right w:val="nil"/>
            </w:tcBorders>
            <w:shd w:val="clear" w:color="auto" w:fill="auto"/>
            <w:noWrap/>
            <w:vAlign w:val="center"/>
            <w:hideMark/>
          </w:tcPr>
          <w:p w:rsidR="00E47F17" w:rsidRPr="00EB474E" w:rsidRDefault="00E47F17" w:rsidP="00EB474E">
            <w:pPr>
              <w:widowControl/>
              <w:spacing w:line="240" w:lineRule="auto"/>
              <w:ind w:firstLineChars="0" w:firstLine="0"/>
              <w:jc w:val="center"/>
              <w:rPr>
                <w:rFonts w:ascii="宋体" w:eastAsia="宋体" w:hAnsi="宋体" w:cs="宋体"/>
                <w:kern w:val="0"/>
                <w:sz w:val="22"/>
                <w:szCs w:val="22"/>
              </w:rPr>
            </w:pPr>
            <w:r w:rsidRPr="00EB474E">
              <w:rPr>
                <w:rFonts w:ascii="宋体" w:eastAsia="宋体" w:hAnsi="宋体" w:cs="宋体" w:hint="eastAsia"/>
                <w:kern w:val="0"/>
                <w:sz w:val="22"/>
                <w:szCs w:val="22"/>
              </w:rPr>
              <w:t>NC</w:t>
            </w:r>
          </w:p>
        </w:tc>
        <w:tc>
          <w:tcPr>
            <w:tcW w:w="1737" w:type="dxa"/>
            <w:tcBorders>
              <w:left w:val="nil"/>
              <w:bottom w:val="single" w:sz="4" w:space="0" w:color="auto"/>
              <w:right w:val="nil"/>
            </w:tcBorders>
            <w:shd w:val="clear" w:color="auto" w:fill="auto"/>
            <w:noWrap/>
            <w:vAlign w:val="center"/>
            <w:hideMark/>
          </w:tcPr>
          <w:p w:rsidR="00E47F17" w:rsidRPr="00EB474E" w:rsidRDefault="00E47F17" w:rsidP="00EB474E">
            <w:pPr>
              <w:widowControl/>
              <w:spacing w:line="240" w:lineRule="auto"/>
              <w:ind w:firstLineChars="0" w:firstLine="0"/>
              <w:jc w:val="center"/>
              <w:rPr>
                <w:rFonts w:ascii="宋体" w:eastAsia="宋体" w:hAnsi="宋体" w:cs="宋体"/>
                <w:kern w:val="0"/>
                <w:sz w:val="22"/>
                <w:szCs w:val="22"/>
              </w:rPr>
            </w:pPr>
            <w:r w:rsidRPr="00EB474E">
              <w:rPr>
                <w:rFonts w:ascii="宋体" w:eastAsia="宋体" w:hAnsi="宋体" w:cs="宋体" w:hint="eastAsia"/>
                <w:kern w:val="0"/>
                <w:sz w:val="22"/>
                <w:szCs w:val="22"/>
              </w:rPr>
              <w:t>-0.236</w:t>
            </w:r>
          </w:p>
        </w:tc>
        <w:tc>
          <w:tcPr>
            <w:tcW w:w="1737" w:type="dxa"/>
            <w:tcBorders>
              <w:left w:val="nil"/>
              <w:bottom w:val="single" w:sz="4" w:space="0" w:color="auto"/>
              <w:right w:val="nil"/>
            </w:tcBorders>
            <w:shd w:val="clear" w:color="auto" w:fill="auto"/>
            <w:noWrap/>
            <w:vAlign w:val="center"/>
            <w:hideMark/>
          </w:tcPr>
          <w:p w:rsidR="00E47F17" w:rsidRPr="00EB474E" w:rsidRDefault="00E47F17" w:rsidP="00EB474E">
            <w:pPr>
              <w:widowControl/>
              <w:spacing w:line="240" w:lineRule="auto"/>
              <w:ind w:firstLineChars="0" w:firstLine="0"/>
              <w:jc w:val="center"/>
              <w:rPr>
                <w:rFonts w:ascii="宋体" w:eastAsia="宋体" w:hAnsi="宋体" w:cs="宋体"/>
                <w:kern w:val="0"/>
                <w:sz w:val="22"/>
                <w:szCs w:val="22"/>
              </w:rPr>
            </w:pPr>
            <w:r w:rsidRPr="00EB474E">
              <w:rPr>
                <w:rFonts w:ascii="宋体" w:eastAsia="宋体" w:hAnsi="宋体" w:cs="宋体" w:hint="eastAsia"/>
                <w:kern w:val="0"/>
                <w:sz w:val="22"/>
                <w:szCs w:val="22"/>
              </w:rPr>
              <w:t>0.636</w:t>
            </w:r>
          </w:p>
        </w:tc>
        <w:tc>
          <w:tcPr>
            <w:tcW w:w="1737" w:type="dxa"/>
            <w:tcBorders>
              <w:left w:val="nil"/>
              <w:bottom w:val="single" w:sz="4" w:space="0" w:color="auto"/>
            </w:tcBorders>
            <w:shd w:val="clear" w:color="auto" w:fill="auto"/>
            <w:noWrap/>
            <w:vAlign w:val="center"/>
            <w:hideMark/>
          </w:tcPr>
          <w:p w:rsidR="00E47F17" w:rsidRPr="00EB474E" w:rsidRDefault="00E47F17" w:rsidP="00EB474E">
            <w:pPr>
              <w:widowControl/>
              <w:spacing w:line="240" w:lineRule="auto"/>
              <w:ind w:firstLineChars="0" w:firstLine="0"/>
              <w:jc w:val="center"/>
              <w:rPr>
                <w:rFonts w:ascii="宋体" w:eastAsia="宋体" w:hAnsi="宋体" w:cs="宋体"/>
                <w:kern w:val="0"/>
                <w:sz w:val="22"/>
                <w:szCs w:val="22"/>
              </w:rPr>
            </w:pPr>
            <w:r w:rsidRPr="00EB474E">
              <w:rPr>
                <w:rFonts w:ascii="宋体" w:eastAsia="宋体" w:hAnsi="宋体" w:cs="宋体" w:hint="eastAsia"/>
                <w:kern w:val="0"/>
                <w:sz w:val="22"/>
                <w:szCs w:val="22"/>
              </w:rPr>
              <w:t>0.023</w:t>
            </w:r>
          </w:p>
        </w:tc>
      </w:tr>
    </w:tbl>
    <w:p w:rsidR="00E47F17" w:rsidRPr="00E47F17" w:rsidRDefault="00E47F17" w:rsidP="00E47F17">
      <w:pPr>
        <w:ind w:firstLineChars="0" w:firstLine="0"/>
        <w:rPr>
          <w:color w:val="FF0000"/>
          <w:kern w:val="0"/>
        </w:rPr>
      </w:pPr>
    </w:p>
    <w:p w:rsidR="00E47F17" w:rsidRDefault="00E47F17" w:rsidP="0029744E">
      <w:pPr>
        <w:ind w:firstLineChars="0" w:firstLine="420"/>
        <w:rPr>
          <w:color w:val="FF0000"/>
          <w:kern w:val="0"/>
        </w:rPr>
      </w:pPr>
      <w:r w:rsidRPr="00E47F17">
        <w:rPr>
          <w:color w:val="FF0000"/>
          <w:kern w:val="0"/>
        </w:rPr>
        <w:t>这样，我们得到了因子得分函数的表达式：</w:t>
      </w:r>
    </w:p>
    <w:p w:rsidR="00DA16AD" w:rsidRPr="00DA16AD" w:rsidRDefault="008D3931" w:rsidP="00DA16AD">
      <w:pPr>
        <w:ind w:firstLineChars="0" w:firstLine="0"/>
        <w:jc w:val="right"/>
        <w:rPr>
          <w:kern w:val="0"/>
        </w:rPr>
      </w:pPr>
      <m:oMath>
        <m:d>
          <m:dPr>
            <m:begChr m:val="{"/>
            <m:endChr m:val=""/>
            <m:ctrlPr>
              <w:rPr>
                <w:rFonts w:ascii="Cambria Math" w:hAnsi="Cambria Math"/>
                <w:i/>
                <w:kern w:val="0"/>
                <w:sz w:val="23"/>
                <w:szCs w:val="23"/>
              </w:rPr>
            </m:ctrlPr>
          </m:dPr>
          <m:e>
            <m:eqArr>
              <m:eqArrPr>
                <m:ctrlPr>
                  <w:rPr>
                    <w:rFonts w:ascii="Cambria Math" w:hAnsi="Cambria Math"/>
                    <w:i/>
                    <w:kern w:val="0"/>
                    <w:sz w:val="23"/>
                    <w:szCs w:val="23"/>
                  </w:rPr>
                </m:ctrlPr>
              </m:eqArrPr>
              <m:e>
                <m:sSub>
                  <m:sSubPr>
                    <m:ctrlPr>
                      <w:rPr>
                        <w:rFonts w:ascii="Cambria Math" w:hAnsi="Cambria Math"/>
                        <w:i/>
                        <w:kern w:val="0"/>
                        <w:sz w:val="23"/>
                        <w:szCs w:val="23"/>
                      </w:rPr>
                    </m:ctrlPr>
                  </m:sSubPr>
                  <m:e>
                    <m:r>
                      <w:rPr>
                        <w:rFonts w:ascii="Cambria Math" w:hAnsi="Cambria Math"/>
                        <w:kern w:val="0"/>
                        <w:sz w:val="23"/>
                        <w:szCs w:val="23"/>
                      </w:rPr>
                      <m:t>F</m:t>
                    </m:r>
                  </m:e>
                  <m:sub>
                    <m:r>
                      <w:rPr>
                        <w:rFonts w:ascii="Cambria Math" w:hAnsi="Cambria Math"/>
                        <w:kern w:val="0"/>
                        <w:sz w:val="23"/>
                        <w:szCs w:val="23"/>
                      </w:rPr>
                      <m:t>1</m:t>
                    </m:r>
                  </m:sub>
                </m:sSub>
                <m:r>
                  <w:rPr>
                    <w:rFonts w:ascii="Cambria Math" w:hAnsi="Cambria Math"/>
                    <w:kern w:val="0"/>
                    <w:sz w:val="23"/>
                    <w:szCs w:val="23"/>
                  </w:rPr>
                  <m:t>=0.248</m:t>
                </m:r>
                <m:sSub>
                  <m:sSubPr>
                    <m:ctrlPr>
                      <w:rPr>
                        <w:rFonts w:ascii="Cambria Math" w:hAnsi="Cambria Math"/>
                        <w:i/>
                        <w:sz w:val="23"/>
                        <w:szCs w:val="23"/>
                      </w:rPr>
                    </m:ctrlPr>
                  </m:sSubPr>
                  <m:e>
                    <m:acc>
                      <m:accPr>
                        <m:chr m:val="̃"/>
                        <m:ctrlPr>
                          <w:rPr>
                            <w:rFonts w:ascii="Cambria Math" w:hAnsi="Cambria Math"/>
                            <w:i/>
                            <w:sz w:val="23"/>
                            <w:szCs w:val="23"/>
                          </w:rPr>
                        </m:ctrlPr>
                      </m:accPr>
                      <m:e>
                        <m:r>
                          <w:rPr>
                            <w:rFonts w:ascii="Cambria Math" w:hAnsi="Cambria Math"/>
                            <w:sz w:val="23"/>
                            <w:szCs w:val="23"/>
                          </w:rPr>
                          <m:t>x</m:t>
                        </m:r>
                      </m:e>
                    </m:acc>
                  </m:e>
                  <m:sub>
                    <m:r>
                      <w:rPr>
                        <w:rFonts w:ascii="Cambria Math" w:hAnsi="Cambria Math"/>
                        <w:sz w:val="23"/>
                        <w:szCs w:val="23"/>
                      </w:rPr>
                      <m:t>1</m:t>
                    </m:r>
                  </m:sub>
                </m:sSub>
                <m:r>
                  <w:rPr>
                    <w:rFonts w:ascii="Cambria Math" w:hAnsi="Cambria Math"/>
                    <w:kern w:val="0"/>
                    <w:sz w:val="23"/>
                    <w:szCs w:val="23"/>
                  </w:rPr>
                  <m:t>+0.242</m:t>
                </m:r>
                <m:sSub>
                  <m:sSubPr>
                    <m:ctrlPr>
                      <w:rPr>
                        <w:rFonts w:ascii="Cambria Math" w:hAnsi="Cambria Math"/>
                        <w:i/>
                        <w:sz w:val="23"/>
                        <w:szCs w:val="23"/>
                      </w:rPr>
                    </m:ctrlPr>
                  </m:sSubPr>
                  <m:e>
                    <m:acc>
                      <m:accPr>
                        <m:chr m:val="̃"/>
                        <m:ctrlPr>
                          <w:rPr>
                            <w:rFonts w:ascii="Cambria Math" w:hAnsi="Cambria Math"/>
                            <w:i/>
                            <w:sz w:val="23"/>
                            <w:szCs w:val="23"/>
                          </w:rPr>
                        </m:ctrlPr>
                      </m:accPr>
                      <m:e>
                        <m:r>
                          <w:rPr>
                            <w:rFonts w:ascii="Cambria Math" w:hAnsi="Cambria Math"/>
                            <w:sz w:val="23"/>
                            <w:szCs w:val="23"/>
                          </w:rPr>
                          <m:t>x</m:t>
                        </m:r>
                      </m:e>
                    </m:acc>
                  </m:e>
                  <m:sub>
                    <m:r>
                      <w:rPr>
                        <w:rFonts w:ascii="Cambria Math" w:hAnsi="Cambria Math"/>
                        <w:sz w:val="23"/>
                        <w:szCs w:val="23"/>
                      </w:rPr>
                      <m:t>2</m:t>
                    </m:r>
                  </m:sub>
                </m:sSub>
                <m:r>
                  <w:rPr>
                    <w:rFonts w:ascii="Cambria Math" w:hAnsi="Cambria Math"/>
                    <w:kern w:val="0"/>
                    <w:sz w:val="23"/>
                    <w:szCs w:val="23"/>
                  </w:rPr>
                  <m:t>-0.289</m:t>
                </m:r>
                <m:sSub>
                  <m:sSubPr>
                    <m:ctrlPr>
                      <w:rPr>
                        <w:rFonts w:ascii="Cambria Math" w:hAnsi="Cambria Math"/>
                        <w:i/>
                        <w:sz w:val="23"/>
                        <w:szCs w:val="23"/>
                      </w:rPr>
                    </m:ctrlPr>
                  </m:sSubPr>
                  <m:e>
                    <m:acc>
                      <m:accPr>
                        <m:chr m:val="̃"/>
                        <m:ctrlPr>
                          <w:rPr>
                            <w:rFonts w:ascii="Cambria Math" w:hAnsi="Cambria Math"/>
                            <w:i/>
                            <w:sz w:val="23"/>
                            <w:szCs w:val="23"/>
                          </w:rPr>
                        </m:ctrlPr>
                      </m:accPr>
                      <m:e>
                        <m:r>
                          <w:rPr>
                            <w:rFonts w:ascii="Cambria Math" w:hAnsi="Cambria Math"/>
                            <w:sz w:val="23"/>
                            <w:szCs w:val="23"/>
                          </w:rPr>
                          <m:t>x</m:t>
                        </m:r>
                      </m:e>
                    </m:acc>
                  </m:e>
                  <m:sub>
                    <m:r>
                      <w:rPr>
                        <w:rFonts w:ascii="Cambria Math" w:hAnsi="Cambria Math"/>
                        <w:sz w:val="23"/>
                        <w:szCs w:val="23"/>
                      </w:rPr>
                      <m:t>3</m:t>
                    </m:r>
                  </m:sub>
                </m:sSub>
                <m:r>
                  <w:rPr>
                    <w:rFonts w:ascii="Cambria Math" w:hAnsi="Cambria Math"/>
                    <w:kern w:val="0"/>
                    <w:sz w:val="23"/>
                    <w:szCs w:val="23"/>
                  </w:rPr>
                  <m:t>+0.236</m:t>
                </m:r>
                <m:sSub>
                  <m:sSubPr>
                    <m:ctrlPr>
                      <w:rPr>
                        <w:rFonts w:ascii="Cambria Math" w:hAnsi="Cambria Math"/>
                        <w:i/>
                        <w:sz w:val="23"/>
                        <w:szCs w:val="23"/>
                      </w:rPr>
                    </m:ctrlPr>
                  </m:sSubPr>
                  <m:e>
                    <m:acc>
                      <m:accPr>
                        <m:chr m:val="̃"/>
                        <m:ctrlPr>
                          <w:rPr>
                            <w:rFonts w:ascii="Cambria Math" w:hAnsi="Cambria Math"/>
                            <w:i/>
                            <w:sz w:val="23"/>
                            <w:szCs w:val="23"/>
                          </w:rPr>
                        </m:ctrlPr>
                      </m:accPr>
                      <m:e>
                        <m:r>
                          <w:rPr>
                            <w:rFonts w:ascii="Cambria Math" w:hAnsi="Cambria Math"/>
                            <w:sz w:val="23"/>
                            <w:szCs w:val="23"/>
                          </w:rPr>
                          <m:t>x</m:t>
                        </m:r>
                      </m:e>
                    </m:acc>
                  </m:e>
                  <m:sub>
                    <m:r>
                      <w:rPr>
                        <w:rFonts w:ascii="Cambria Math" w:hAnsi="Cambria Math"/>
                        <w:sz w:val="23"/>
                        <w:szCs w:val="23"/>
                      </w:rPr>
                      <m:t>4</m:t>
                    </m:r>
                  </m:sub>
                </m:sSub>
                <m:r>
                  <w:rPr>
                    <w:rFonts w:ascii="Cambria Math" w:hAnsi="Cambria Math"/>
                    <w:kern w:val="0"/>
                    <w:sz w:val="23"/>
                    <w:szCs w:val="23"/>
                  </w:rPr>
                  <m:t>+0.435</m:t>
                </m:r>
                <m:sSub>
                  <m:sSubPr>
                    <m:ctrlPr>
                      <w:rPr>
                        <w:rFonts w:ascii="Cambria Math" w:hAnsi="Cambria Math"/>
                        <w:i/>
                        <w:sz w:val="23"/>
                        <w:szCs w:val="23"/>
                      </w:rPr>
                    </m:ctrlPr>
                  </m:sSubPr>
                  <m:e>
                    <m:acc>
                      <m:accPr>
                        <m:chr m:val="̃"/>
                        <m:ctrlPr>
                          <w:rPr>
                            <w:rFonts w:ascii="Cambria Math" w:hAnsi="Cambria Math"/>
                            <w:i/>
                            <w:sz w:val="23"/>
                            <w:szCs w:val="23"/>
                          </w:rPr>
                        </m:ctrlPr>
                      </m:accPr>
                      <m:e>
                        <m:r>
                          <w:rPr>
                            <w:rFonts w:ascii="Cambria Math" w:hAnsi="Cambria Math"/>
                            <w:sz w:val="23"/>
                            <w:szCs w:val="23"/>
                          </w:rPr>
                          <m:t>x</m:t>
                        </m:r>
                      </m:e>
                    </m:acc>
                  </m:e>
                  <m:sub>
                    <m:r>
                      <w:rPr>
                        <w:rFonts w:ascii="Cambria Math" w:hAnsi="Cambria Math"/>
                        <w:sz w:val="23"/>
                        <w:szCs w:val="23"/>
                      </w:rPr>
                      <m:t>5</m:t>
                    </m:r>
                  </m:sub>
                </m:sSub>
                <m:r>
                  <w:rPr>
                    <w:rFonts w:ascii="Cambria Math" w:hAnsi="Cambria Math"/>
                    <w:kern w:val="0"/>
                    <w:sz w:val="23"/>
                    <w:szCs w:val="23"/>
                  </w:rPr>
                  <m:t>+0.249</m:t>
                </m:r>
                <m:sSub>
                  <m:sSubPr>
                    <m:ctrlPr>
                      <w:rPr>
                        <w:rFonts w:ascii="Cambria Math" w:hAnsi="Cambria Math"/>
                        <w:i/>
                        <w:sz w:val="23"/>
                        <w:szCs w:val="23"/>
                      </w:rPr>
                    </m:ctrlPr>
                  </m:sSubPr>
                  <m:e>
                    <m:acc>
                      <m:accPr>
                        <m:chr m:val="̃"/>
                        <m:ctrlPr>
                          <w:rPr>
                            <w:rFonts w:ascii="Cambria Math" w:hAnsi="Cambria Math"/>
                            <w:i/>
                            <w:sz w:val="23"/>
                            <w:szCs w:val="23"/>
                          </w:rPr>
                        </m:ctrlPr>
                      </m:accPr>
                      <m:e>
                        <m:r>
                          <w:rPr>
                            <w:rFonts w:ascii="Cambria Math" w:hAnsi="Cambria Math"/>
                            <w:sz w:val="23"/>
                            <w:szCs w:val="23"/>
                          </w:rPr>
                          <m:t>x</m:t>
                        </m:r>
                      </m:e>
                    </m:acc>
                  </m:e>
                  <m:sub>
                    <m:r>
                      <w:rPr>
                        <w:rFonts w:ascii="Cambria Math" w:hAnsi="Cambria Math"/>
                        <w:sz w:val="23"/>
                        <w:szCs w:val="23"/>
                      </w:rPr>
                      <m:t>6</m:t>
                    </m:r>
                  </m:sub>
                </m:sSub>
                <m:r>
                  <w:rPr>
                    <w:rFonts w:ascii="Cambria Math" w:hAnsi="Cambria Math"/>
                    <w:kern w:val="0"/>
                    <w:sz w:val="23"/>
                    <w:szCs w:val="23"/>
                  </w:rPr>
                  <m:t>-0.101</m:t>
                </m:r>
                <m:sSub>
                  <m:sSubPr>
                    <m:ctrlPr>
                      <w:rPr>
                        <w:rFonts w:ascii="Cambria Math" w:hAnsi="Cambria Math"/>
                        <w:i/>
                        <w:sz w:val="23"/>
                        <w:szCs w:val="23"/>
                      </w:rPr>
                    </m:ctrlPr>
                  </m:sSubPr>
                  <m:e>
                    <m:acc>
                      <m:accPr>
                        <m:chr m:val="̃"/>
                        <m:ctrlPr>
                          <w:rPr>
                            <w:rFonts w:ascii="Cambria Math" w:hAnsi="Cambria Math"/>
                            <w:i/>
                            <w:sz w:val="23"/>
                            <w:szCs w:val="23"/>
                          </w:rPr>
                        </m:ctrlPr>
                      </m:accPr>
                      <m:e>
                        <m:r>
                          <w:rPr>
                            <w:rFonts w:ascii="Cambria Math" w:hAnsi="Cambria Math"/>
                            <w:sz w:val="23"/>
                            <w:szCs w:val="23"/>
                          </w:rPr>
                          <m:t>x</m:t>
                        </m:r>
                      </m:e>
                    </m:acc>
                  </m:e>
                  <m:sub>
                    <m:r>
                      <w:rPr>
                        <w:rFonts w:ascii="Cambria Math" w:hAnsi="Cambria Math"/>
                        <w:sz w:val="23"/>
                        <w:szCs w:val="23"/>
                      </w:rPr>
                      <m:t>7</m:t>
                    </m:r>
                  </m:sub>
                </m:sSub>
                <m:r>
                  <w:rPr>
                    <w:rFonts w:ascii="Cambria Math" w:hAnsi="Cambria Math"/>
                    <w:kern w:val="0"/>
                    <w:sz w:val="23"/>
                    <w:szCs w:val="23"/>
                  </w:rPr>
                  <m:t>-0.236</m:t>
                </m:r>
                <m:sSub>
                  <m:sSubPr>
                    <m:ctrlPr>
                      <w:rPr>
                        <w:rFonts w:ascii="Cambria Math" w:hAnsi="Cambria Math"/>
                        <w:i/>
                        <w:sz w:val="23"/>
                        <w:szCs w:val="23"/>
                      </w:rPr>
                    </m:ctrlPr>
                  </m:sSubPr>
                  <m:e>
                    <m:acc>
                      <m:accPr>
                        <m:chr m:val="̃"/>
                        <m:ctrlPr>
                          <w:rPr>
                            <w:rFonts w:ascii="Cambria Math" w:hAnsi="Cambria Math"/>
                            <w:i/>
                            <w:sz w:val="23"/>
                            <w:szCs w:val="23"/>
                          </w:rPr>
                        </m:ctrlPr>
                      </m:accPr>
                      <m:e>
                        <m:r>
                          <w:rPr>
                            <w:rFonts w:ascii="Cambria Math" w:hAnsi="Cambria Math"/>
                            <w:sz w:val="23"/>
                            <w:szCs w:val="23"/>
                          </w:rPr>
                          <m:t>x</m:t>
                        </m:r>
                      </m:e>
                    </m:acc>
                  </m:e>
                  <m:sub>
                    <m:r>
                      <w:rPr>
                        <w:rFonts w:ascii="Cambria Math" w:hAnsi="Cambria Math"/>
                        <w:sz w:val="23"/>
                        <w:szCs w:val="23"/>
                      </w:rPr>
                      <m:t>8</m:t>
                    </m:r>
                  </m:sub>
                </m:sSub>
              </m:e>
              <m:e>
                <m:sSub>
                  <m:sSubPr>
                    <m:ctrlPr>
                      <w:rPr>
                        <w:rFonts w:ascii="Cambria Math" w:hAnsi="Cambria Math"/>
                        <w:i/>
                        <w:kern w:val="0"/>
                        <w:sz w:val="23"/>
                        <w:szCs w:val="23"/>
                      </w:rPr>
                    </m:ctrlPr>
                  </m:sSubPr>
                  <m:e>
                    <m:r>
                      <w:rPr>
                        <w:rFonts w:ascii="Cambria Math" w:hAnsi="Cambria Math"/>
                        <w:kern w:val="0"/>
                        <w:sz w:val="23"/>
                        <w:szCs w:val="23"/>
                      </w:rPr>
                      <m:t xml:space="preserve">    F</m:t>
                    </m:r>
                  </m:e>
                  <m:sub>
                    <m:r>
                      <w:rPr>
                        <w:rFonts w:ascii="Cambria Math" w:hAnsi="Cambria Math"/>
                        <w:kern w:val="0"/>
                        <w:sz w:val="23"/>
                        <w:szCs w:val="23"/>
                      </w:rPr>
                      <m:t>2</m:t>
                    </m:r>
                  </m:sub>
                </m:sSub>
                <m:r>
                  <w:rPr>
                    <w:rFonts w:ascii="Cambria Math" w:hAnsi="Cambria Math"/>
                    <w:kern w:val="0"/>
                    <w:sz w:val="23"/>
                    <w:szCs w:val="23"/>
                  </w:rPr>
                  <m:t>=</m:t>
                </m:r>
                <m:r>
                  <w:rPr>
                    <w:rFonts w:ascii="Cambria Math" w:hAnsi="Cambria Math" w:cs="MS Mincho"/>
                    <w:kern w:val="0"/>
                    <w:sz w:val="23"/>
                    <w:szCs w:val="23"/>
                  </w:rPr>
                  <m:t>-</m:t>
                </m:r>
                <m:r>
                  <w:rPr>
                    <w:rFonts w:ascii="Cambria Math" w:hAnsi="Cambria Math"/>
                    <w:kern w:val="0"/>
                    <w:sz w:val="23"/>
                    <w:szCs w:val="23"/>
                  </w:rPr>
                  <m:t>0.178</m:t>
                </m:r>
                <m:sSub>
                  <m:sSubPr>
                    <m:ctrlPr>
                      <w:rPr>
                        <w:rFonts w:ascii="Cambria Math" w:hAnsi="Cambria Math"/>
                        <w:i/>
                        <w:sz w:val="23"/>
                        <w:szCs w:val="23"/>
                      </w:rPr>
                    </m:ctrlPr>
                  </m:sSubPr>
                  <m:e>
                    <m:acc>
                      <m:accPr>
                        <m:chr m:val="̃"/>
                        <m:ctrlPr>
                          <w:rPr>
                            <w:rFonts w:ascii="Cambria Math" w:hAnsi="Cambria Math"/>
                            <w:i/>
                            <w:sz w:val="23"/>
                            <w:szCs w:val="23"/>
                          </w:rPr>
                        </m:ctrlPr>
                      </m:accPr>
                      <m:e>
                        <m:r>
                          <w:rPr>
                            <w:rFonts w:ascii="Cambria Math" w:hAnsi="Cambria Math"/>
                            <w:sz w:val="23"/>
                            <w:szCs w:val="23"/>
                          </w:rPr>
                          <m:t>x</m:t>
                        </m:r>
                      </m:e>
                    </m:acc>
                  </m:e>
                  <m:sub>
                    <m:r>
                      <w:rPr>
                        <w:rFonts w:ascii="Cambria Math" w:hAnsi="Cambria Math"/>
                        <w:sz w:val="23"/>
                        <w:szCs w:val="23"/>
                      </w:rPr>
                      <m:t>1</m:t>
                    </m:r>
                  </m:sub>
                </m:sSub>
                <m:r>
                  <w:rPr>
                    <w:rFonts w:ascii="Cambria Math" w:hAnsi="Cambria Math"/>
                    <w:kern w:val="0"/>
                    <w:sz w:val="23"/>
                    <w:szCs w:val="23"/>
                  </w:rPr>
                  <m:t>-0.112</m:t>
                </m:r>
                <m:sSub>
                  <m:sSubPr>
                    <m:ctrlPr>
                      <w:rPr>
                        <w:rFonts w:ascii="Cambria Math" w:hAnsi="Cambria Math"/>
                        <w:i/>
                        <w:sz w:val="23"/>
                        <w:szCs w:val="23"/>
                      </w:rPr>
                    </m:ctrlPr>
                  </m:sSubPr>
                  <m:e>
                    <m:acc>
                      <m:accPr>
                        <m:chr m:val="̃"/>
                        <m:ctrlPr>
                          <w:rPr>
                            <w:rFonts w:ascii="Cambria Math" w:hAnsi="Cambria Math"/>
                            <w:i/>
                            <w:sz w:val="23"/>
                            <w:szCs w:val="23"/>
                          </w:rPr>
                        </m:ctrlPr>
                      </m:accPr>
                      <m:e>
                        <m:r>
                          <w:rPr>
                            <w:rFonts w:ascii="Cambria Math" w:hAnsi="Cambria Math"/>
                            <w:sz w:val="23"/>
                            <w:szCs w:val="23"/>
                          </w:rPr>
                          <m:t>x</m:t>
                        </m:r>
                      </m:e>
                    </m:acc>
                  </m:e>
                  <m:sub>
                    <m:r>
                      <w:rPr>
                        <w:rFonts w:ascii="Cambria Math" w:hAnsi="Cambria Math"/>
                        <w:sz w:val="23"/>
                        <w:szCs w:val="23"/>
                      </w:rPr>
                      <m:t>2</m:t>
                    </m:r>
                  </m:sub>
                </m:sSub>
                <m:r>
                  <w:rPr>
                    <w:rFonts w:ascii="Cambria Math" w:hAnsi="Cambria Math" w:hint="eastAsia"/>
                    <w:kern w:val="0"/>
                    <w:sz w:val="23"/>
                    <w:szCs w:val="23"/>
                  </w:rPr>
                  <m:t>+</m:t>
                </m:r>
                <m:r>
                  <w:rPr>
                    <w:rFonts w:ascii="Cambria Math" w:hAnsi="Cambria Math"/>
                    <w:kern w:val="0"/>
                    <w:sz w:val="23"/>
                    <w:szCs w:val="23"/>
                  </w:rPr>
                  <m:t>0.004</m:t>
                </m:r>
                <m:sSub>
                  <m:sSubPr>
                    <m:ctrlPr>
                      <w:rPr>
                        <w:rFonts w:ascii="Cambria Math" w:hAnsi="Cambria Math"/>
                        <w:i/>
                        <w:sz w:val="23"/>
                        <w:szCs w:val="23"/>
                      </w:rPr>
                    </m:ctrlPr>
                  </m:sSubPr>
                  <m:e>
                    <m:acc>
                      <m:accPr>
                        <m:chr m:val="̃"/>
                        <m:ctrlPr>
                          <w:rPr>
                            <w:rFonts w:ascii="Cambria Math" w:hAnsi="Cambria Math"/>
                            <w:i/>
                            <w:sz w:val="23"/>
                            <w:szCs w:val="23"/>
                          </w:rPr>
                        </m:ctrlPr>
                      </m:accPr>
                      <m:e>
                        <m:r>
                          <w:rPr>
                            <w:rFonts w:ascii="Cambria Math" w:hAnsi="Cambria Math"/>
                            <w:sz w:val="23"/>
                            <w:szCs w:val="23"/>
                          </w:rPr>
                          <m:t>x</m:t>
                        </m:r>
                      </m:e>
                    </m:acc>
                  </m:e>
                  <m:sub>
                    <m:r>
                      <w:rPr>
                        <w:rFonts w:ascii="Cambria Math" w:hAnsi="Cambria Math"/>
                        <w:sz w:val="23"/>
                        <w:szCs w:val="23"/>
                      </w:rPr>
                      <m:t>3</m:t>
                    </m:r>
                  </m:sub>
                </m:sSub>
                <m:r>
                  <w:rPr>
                    <w:rFonts w:ascii="Cambria Math" w:hAnsi="Cambria Math"/>
                    <w:kern w:val="0"/>
                    <w:sz w:val="23"/>
                    <w:szCs w:val="23"/>
                  </w:rPr>
                  <m:t>+0.021</m:t>
                </m:r>
                <m:sSub>
                  <m:sSubPr>
                    <m:ctrlPr>
                      <w:rPr>
                        <w:rFonts w:ascii="Cambria Math" w:hAnsi="Cambria Math"/>
                        <w:i/>
                        <w:sz w:val="23"/>
                        <w:szCs w:val="23"/>
                      </w:rPr>
                    </m:ctrlPr>
                  </m:sSubPr>
                  <m:e>
                    <m:acc>
                      <m:accPr>
                        <m:chr m:val="̃"/>
                        <m:ctrlPr>
                          <w:rPr>
                            <w:rFonts w:ascii="Cambria Math" w:hAnsi="Cambria Math"/>
                            <w:i/>
                            <w:sz w:val="23"/>
                            <w:szCs w:val="23"/>
                          </w:rPr>
                        </m:ctrlPr>
                      </m:accPr>
                      <m:e>
                        <m:r>
                          <w:rPr>
                            <w:rFonts w:ascii="Cambria Math" w:hAnsi="Cambria Math"/>
                            <w:sz w:val="23"/>
                            <w:szCs w:val="23"/>
                          </w:rPr>
                          <m:t>x</m:t>
                        </m:r>
                      </m:e>
                    </m:acc>
                  </m:e>
                  <m:sub>
                    <m:r>
                      <w:rPr>
                        <w:rFonts w:ascii="Cambria Math" w:hAnsi="Cambria Math"/>
                        <w:sz w:val="23"/>
                        <w:szCs w:val="23"/>
                      </w:rPr>
                      <m:t>4</m:t>
                    </m:r>
                  </m:sub>
                </m:sSub>
                <m:r>
                  <w:rPr>
                    <w:rFonts w:ascii="Cambria Math" w:hAnsi="Cambria Math" w:cs="MS Mincho"/>
                    <w:kern w:val="0"/>
                    <w:sz w:val="23"/>
                    <w:szCs w:val="23"/>
                  </w:rPr>
                  <m:t>-</m:t>
                </m:r>
                <m:r>
                  <w:rPr>
                    <w:rFonts w:ascii="Cambria Math" w:hAnsi="Cambria Math"/>
                    <w:kern w:val="0"/>
                    <w:sz w:val="23"/>
                    <w:szCs w:val="23"/>
                  </w:rPr>
                  <m:t>0.125</m:t>
                </m:r>
                <m:sSub>
                  <m:sSubPr>
                    <m:ctrlPr>
                      <w:rPr>
                        <w:rFonts w:ascii="Cambria Math" w:hAnsi="Cambria Math"/>
                        <w:i/>
                        <w:sz w:val="23"/>
                        <w:szCs w:val="23"/>
                      </w:rPr>
                    </m:ctrlPr>
                  </m:sSubPr>
                  <m:e>
                    <m:acc>
                      <m:accPr>
                        <m:chr m:val="̃"/>
                        <m:ctrlPr>
                          <w:rPr>
                            <w:rFonts w:ascii="Cambria Math" w:hAnsi="Cambria Math"/>
                            <w:i/>
                            <w:sz w:val="23"/>
                            <w:szCs w:val="23"/>
                          </w:rPr>
                        </m:ctrlPr>
                      </m:accPr>
                      <m:e>
                        <m:r>
                          <w:rPr>
                            <w:rFonts w:ascii="Cambria Math" w:hAnsi="Cambria Math"/>
                            <w:sz w:val="23"/>
                            <w:szCs w:val="23"/>
                          </w:rPr>
                          <m:t>x</m:t>
                        </m:r>
                      </m:e>
                    </m:acc>
                  </m:e>
                  <m:sub>
                    <m:r>
                      <w:rPr>
                        <w:rFonts w:ascii="Cambria Math" w:hAnsi="Cambria Math"/>
                        <w:sz w:val="23"/>
                        <w:szCs w:val="23"/>
                      </w:rPr>
                      <m:t>5</m:t>
                    </m:r>
                  </m:sub>
                </m:sSub>
                <m:r>
                  <w:rPr>
                    <w:rFonts w:ascii="Cambria Math" w:hAnsi="Cambria Math"/>
                    <w:kern w:val="0"/>
                    <w:sz w:val="23"/>
                    <w:szCs w:val="23"/>
                  </w:rPr>
                  <m:t>+0.049</m:t>
                </m:r>
                <m:sSub>
                  <m:sSubPr>
                    <m:ctrlPr>
                      <w:rPr>
                        <w:rFonts w:ascii="Cambria Math" w:hAnsi="Cambria Math"/>
                        <w:i/>
                        <w:sz w:val="23"/>
                        <w:szCs w:val="23"/>
                      </w:rPr>
                    </m:ctrlPr>
                  </m:sSubPr>
                  <m:e>
                    <m:acc>
                      <m:accPr>
                        <m:chr m:val="̃"/>
                        <m:ctrlPr>
                          <w:rPr>
                            <w:rFonts w:ascii="Cambria Math" w:hAnsi="Cambria Math"/>
                            <w:i/>
                            <w:sz w:val="23"/>
                            <w:szCs w:val="23"/>
                          </w:rPr>
                        </m:ctrlPr>
                      </m:accPr>
                      <m:e>
                        <m:r>
                          <w:rPr>
                            <w:rFonts w:ascii="Cambria Math" w:hAnsi="Cambria Math"/>
                            <w:sz w:val="23"/>
                            <w:szCs w:val="23"/>
                          </w:rPr>
                          <m:t>x</m:t>
                        </m:r>
                      </m:e>
                    </m:acc>
                  </m:e>
                  <m:sub>
                    <m:r>
                      <w:rPr>
                        <w:rFonts w:ascii="Cambria Math" w:hAnsi="Cambria Math"/>
                        <w:sz w:val="23"/>
                        <w:szCs w:val="23"/>
                      </w:rPr>
                      <m:t>6</m:t>
                    </m:r>
                  </m:sub>
                </m:sSub>
                <m:r>
                  <w:rPr>
                    <w:rFonts w:ascii="Cambria Math" w:hAnsi="Cambria Math" w:hint="eastAsia"/>
                    <w:kern w:val="0"/>
                    <w:sz w:val="23"/>
                    <w:szCs w:val="23"/>
                  </w:rPr>
                  <m:t>+</m:t>
                </m:r>
                <m:r>
                  <w:rPr>
                    <w:rFonts w:ascii="Cambria Math" w:hAnsi="Cambria Math"/>
                    <w:kern w:val="0"/>
                    <w:sz w:val="23"/>
                    <w:szCs w:val="23"/>
                  </w:rPr>
                  <m:t>0.512</m:t>
                </m:r>
                <m:sSub>
                  <m:sSubPr>
                    <m:ctrlPr>
                      <w:rPr>
                        <w:rFonts w:ascii="Cambria Math" w:hAnsi="Cambria Math"/>
                        <w:i/>
                        <w:sz w:val="23"/>
                        <w:szCs w:val="23"/>
                      </w:rPr>
                    </m:ctrlPr>
                  </m:sSubPr>
                  <m:e>
                    <m:acc>
                      <m:accPr>
                        <m:chr m:val="̃"/>
                        <m:ctrlPr>
                          <w:rPr>
                            <w:rFonts w:ascii="Cambria Math" w:hAnsi="Cambria Math"/>
                            <w:i/>
                            <w:sz w:val="23"/>
                            <w:szCs w:val="23"/>
                          </w:rPr>
                        </m:ctrlPr>
                      </m:accPr>
                      <m:e>
                        <m:r>
                          <w:rPr>
                            <w:rFonts w:ascii="Cambria Math" w:hAnsi="Cambria Math"/>
                            <w:sz w:val="23"/>
                            <w:szCs w:val="23"/>
                          </w:rPr>
                          <m:t>x</m:t>
                        </m:r>
                      </m:e>
                    </m:acc>
                  </m:e>
                  <m:sub>
                    <m:r>
                      <w:rPr>
                        <w:rFonts w:ascii="Cambria Math" w:hAnsi="Cambria Math"/>
                        <w:sz w:val="23"/>
                        <w:szCs w:val="23"/>
                      </w:rPr>
                      <m:t>7</m:t>
                    </m:r>
                  </m:sub>
                </m:sSub>
                <m:r>
                  <w:rPr>
                    <w:rFonts w:ascii="Cambria Math" w:hAnsi="Cambria Math"/>
                    <w:kern w:val="0"/>
                    <w:sz w:val="23"/>
                    <w:szCs w:val="23"/>
                  </w:rPr>
                  <m:t>-0.030</m:t>
                </m:r>
                <m:sSub>
                  <m:sSubPr>
                    <m:ctrlPr>
                      <w:rPr>
                        <w:rFonts w:ascii="Cambria Math" w:hAnsi="Cambria Math"/>
                        <w:i/>
                        <w:sz w:val="23"/>
                        <w:szCs w:val="23"/>
                      </w:rPr>
                    </m:ctrlPr>
                  </m:sSubPr>
                  <m:e>
                    <m:acc>
                      <m:accPr>
                        <m:chr m:val="̃"/>
                        <m:ctrlPr>
                          <w:rPr>
                            <w:rFonts w:ascii="Cambria Math" w:hAnsi="Cambria Math"/>
                            <w:i/>
                            <w:sz w:val="23"/>
                            <w:szCs w:val="23"/>
                          </w:rPr>
                        </m:ctrlPr>
                      </m:accPr>
                      <m:e>
                        <m:r>
                          <w:rPr>
                            <w:rFonts w:ascii="Cambria Math" w:hAnsi="Cambria Math"/>
                            <w:sz w:val="23"/>
                            <w:szCs w:val="23"/>
                          </w:rPr>
                          <m:t>x</m:t>
                        </m:r>
                      </m:e>
                    </m:acc>
                  </m:e>
                  <m:sub>
                    <m:r>
                      <w:rPr>
                        <w:rFonts w:ascii="Cambria Math" w:hAnsi="Cambria Math"/>
                        <w:sz w:val="23"/>
                        <w:szCs w:val="23"/>
                      </w:rPr>
                      <m:t>8</m:t>
                    </m:r>
                  </m:sub>
                </m:sSub>
              </m:e>
              <m:e>
                <m:sSub>
                  <m:sSubPr>
                    <m:ctrlPr>
                      <w:rPr>
                        <w:rFonts w:ascii="Cambria Math" w:hAnsi="Cambria Math"/>
                        <w:i/>
                        <w:kern w:val="0"/>
                        <w:sz w:val="23"/>
                        <w:szCs w:val="23"/>
                      </w:rPr>
                    </m:ctrlPr>
                  </m:sSubPr>
                  <m:e>
                    <m:r>
                      <w:rPr>
                        <w:rFonts w:ascii="Cambria Math" w:hAnsi="Cambria Math"/>
                        <w:kern w:val="0"/>
                        <w:sz w:val="23"/>
                        <w:szCs w:val="23"/>
                      </w:rPr>
                      <m:t>F</m:t>
                    </m:r>
                  </m:e>
                  <m:sub>
                    <m:r>
                      <w:rPr>
                        <w:rFonts w:ascii="Cambria Math" w:hAnsi="Cambria Math"/>
                        <w:kern w:val="0"/>
                        <w:sz w:val="23"/>
                        <w:szCs w:val="23"/>
                      </w:rPr>
                      <m:t>3</m:t>
                    </m:r>
                  </m:sub>
                </m:sSub>
                <m:r>
                  <w:rPr>
                    <w:rFonts w:ascii="Cambria Math" w:hAnsi="Cambria Math"/>
                    <w:kern w:val="0"/>
                    <w:sz w:val="23"/>
                    <w:szCs w:val="23"/>
                  </w:rPr>
                  <m:t>=0.149</m:t>
                </m:r>
                <m:sSub>
                  <m:sSubPr>
                    <m:ctrlPr>
                      <w:rPr>
                        <w:rFonts w:ascii="Cambria Math" w:hAnsi="Cambria Math"/>
                        <w:i/>
                        <w:sz w:val="23"/>
                        <w:szCs w:val="23"/>
                      </w:rPr>
                    </m:ctrlPr>
                  </m:sSubPr>
                  <m:e>
                    <m:acc>
                      <m:accPr>
                        <m:chr m:val="̃"/>
                        <m:ctrlPr>
                          <w:rPr>
                            <w:rFonts w:ascii="Cambria Math" w:hAnsi="Cambria Math"/>
                            <w:i/>
                            <w:sz w:val="23"/>
                            <w:szCs w:val="23"/>
                          </w:rPr>
                        </m:ctrlPr>
                      </m:accPr>
                      <m:e>
                        <m:r>
                          <w:rPr>
                            <w:rFonts w:ascii="Cambria Math" w:hAnsi="Cambria Math"/>
                            <w:sz w:val="23"/>
                            <w:szCs w:val="23"/>
                          </w:rPr>
                          <m:t>x</m:t>
                        </m:r>
                      </m:e>
                    </m:acc>
                  </m:e>
                  <m:sub>
                    <m:r>
                      <w:rPr>
                        <w:rFonts w:ascii="Cambria Math" w:hAnsi="Cambria Math"/>
                        <w:sz w:val="23"/>
                        <w:szCs w:val="23"/>
                      </w:rPr>
                      <m:t>1</m:t>
                    </m:r>
                  </m:sub>
                </m:sSub>
                <m:r>
                  <w:rPr>
                    <w:rFonts w:ascii="Cambria Math" w:hAnsi="Cambria Math"/>
                    <w:kern w:val="0"/>
                    <w:sz w:val="23"/>
                    <w:szCs w:val="23"/>
                  </w:rPr>
                  <m:t>+0.137</m:t>
                </m:r>
                <m:sSub>
                  <m:sSubPr>
                    <m:ctrlPr>
                      <w:rPr>
                        <w:rFonts w:ascii="Cambria Math" w:hAnsi="Cambria Math"/>
                        <w:i/>
                        <w:sz w:val="23"/>
                        <w:szCs w:val="23"/>
                      </w:rPr>
                    </m:ctrlPr>
                  </m:sSubPr>
                  <m:e>
                    <m:acc>
                      <m:accPr>
                        <m:chr m:val="̃"/>
                        <m:ctrlPr>
                          <w:rPr>
                            <w:rFonts w:ascii="Cambria Math" w:hAnsi="Cambria Math"/>
                            <w:i/>
                            <w:sz w:val="23"/>
                            <w:szCs w:val="23"/>
                          </w:rPr>
                        </m:ctrlPr>
                      </m:accPr>
                      <m:e>
                        <m:r>
                          <w:rPr>
                            <w:rFonts w:ascii="Cambria Math" w:hAnsi="Cambria Math"/>
                            <w:sz w:val="23"/>
                            <w:szCs w:val="23"/>
                          </w:rPr>
                          <m:t>x</m:t>
                        </m:r>
                      </m:e>
                    </m:acc>
                  </m:e>
                  <m:sub>
                    <m:r>
                      <w:rPr>
                        <w:rFonts w:ascii="Cambria Math" w:hAnsi="Cambria Math"/>
                        <w:sz w:val="23"/>
                        <w:szCs w:val="23"/>
                      </w:rPr>
                      <m:t>2</m:t>
                    </m:r>
                  </m:sub>
                </m:sSub>
                <m:r>
                  <w:rPr>
                    <w:rFonts w:ascii="Cambria Math" w:hAnsi="Cambria Math" w:hint="eastAsia"/>
                    <w:kern w:val="0"/>
                    <w:sz w:val="23"/>
                    <w:szCs w:val="23"/>
                  </w:rPr>
                  <m:t>+</m:t>
                </m:r>
                <m:r>
                  <w:rPr>
                    <w:rFonts w:ascii="Cambria Math" w:hAnsi="Cambria Math"/>
                    <w:kern w:val="0"/>
                    <w:sz w:val="23"/>
                    <w:szCs w:val="23"/>
                  </w:rPr>
                  <m:t>0.983</m:t>
                </m:r>
                <m:sSub>
                  <m:sSubPr>
                    <m:ctrlPr>
                      <w:rPr>
                        <w:rFonts w:ascii="Cambria Math" w:hAnsi="Cambria Math"/>
                        <w:i/>
                        <w:sz w:val="23"/>
                        <w:szCs w:val="23"/>
                      </w:rPr>
                    </m:ctrlPr>
                  </m:sSubPr>
                  <m:e>
                    <m:acc>
                      <m:accPr>
                        <m:chr m:val="̃"/>
                        <m:ctrlPr>
                          <w:rPr>
                            <w:rFonts w:ascii="Cambria Math" w:hAnsi="Cambria Math"/>
                            <w:i/>
                            <w:sz w:val="23"/>
                            <w:szCs w:val="23"/>
                          </w:rPr>
                        </m:ctrlPr>
                      </m:accPr>
                      <m:e>
                        <m:r>
                          <w:rPr>
                            <w:rFonts w:ascii="Cambria Math" w:hAnsi="Cambria Math"/>
                            <w:sz w:val="23"/>
                            <w:szCs w:val="23"/>
                          </w:rPr>
                          <m:t>x</m:t>
                        </m:r>
                      </m:e>
                    </m:acc>
                  </m:e>
                  <m:sub>
                    <m:r>
                      <w:rPr>
                        <w:rFonts w:ascii="Cambria Math" w:hAnsi="Cambria Math"/>
                        <w:sz w:val="23"/>
                        <w:szCs w:val="23"/>
                      </w:rPr>
                      <m:t>3</m:t>
                    </m:r>
                  </m:sub>
                </m:sSub>
                <m:r>
                  <w:rPr>
                    <w:rFonts w:ascii="Cambria Math" w:hAnsi="Cambria Math" w:cs="MS Mincho"/>
                    <w:kern w:val="0"/>
                    <w:sz w:val="23"/>
                    <w:szCs w:val="23"/>
                  </w:rPr>
                  <m:t>-</m:t>
                </m:r>
                <m:r>
                  <w:rPr>
                    <w:rFonts w:ascii="Cambria Math" w:hAnsi="Cambria Math"/>
                    <w:kern w:val="0"/>
                    <w:sz w:val="23"/>
                    <w:szCs w:val="23"/>
                  </w:rPr>
                  <m:t>0.053</m:t>
                </m:r>
                <m:sSub>
                  <m:sSubPr>
                    <m:ctrlPr>
                      <w:rPr>
                        <w:rFonts w:ascii="Cambria Math" w:hAnsi="Cambria Math"/>
                        <w:i/>
                        <w:sz w:val="23"/>
                        <w:szCs w:val="23"/>
                      </w:rPr>
                    </m:ctrlPr>
                  </m:sSubPr>
                  <m:e>
                    <m:acc>
                      <m:accPr>
                        <m:chr m:val="̃"/>
                        <m:ctrlPr>
                          <w:rPr>
                            <w:rFonts w:ascii="Cambria Math" w:hAnsi="Cambria Math"/>
                            <w:i/>
                            <w:sz w:val="23"/>
                            <w:szCs w:val="23"/>
                          </w:rPr>
                        </m:ctrlPr>
                      </m:accPr>
                      <m:e>
                        <m:r>
                          <w:rPr>
                            <w:rFonts w:ascii="Cambria Math" w:hAnsi="Cambria Math"/>
                            <w:sz w:val="23"/>
                            <w:szCs w:val="23"/>
                          </w:rPr>
                          <m:t>x</m:t>
                        </m:r>
                      </m:e>
                    </m:acc>
                  </m:e>
                  <m:sub>
                    <m:r>
                      <w:rPr>
                        <w:rFonts w:ascii="Cambria Math" w:hAnsi="Cambria Math"/>
                        <w:sz w:val="23"/>
                        <w:szCs w:val="23"/>
                      </w:rPr>
                      <m:t>4</m:t>
                    </m:r>
                  </m:sub>
                </m:sSub>
                <m:r>
                  <w:rPr>
                    <w:rFonts w:ascii="Cambria Math" w:hAnsi="Cambria Math" w:cs="MS Mincho"/>
                    <w:kern w:val="0"/>
                    <w:sz w:val="23"/>
                    <w:szCs w:val="23"/>
                  </w:rPr>
                  <m:t>-</m:t>
                </m:r>
                <m:r>
                  <w:rPr>
                    <w:rFonts w:ascii="Cambria Math" w:hAnsi="Cambria Math"/>
                    <w:kern w:val="0"/>
                    <w:sz w:val="23"/>
                    <w:szCs w:val="23"/>
                  </w:rPr>
                  <m:t>0.390</m:t>
                </m:r>
                <m:sSub>
                  <m:sSubPr>
                    <m:ctrlPr>
                      <w:rPr>
                        <w:rFonts w:ascii="Cambria Math" w:hAnsi="Cambria Math"/>
                        <w:i/>
                        <w:sz w:val="23"/>
                        <w:szCs w:val="23"/>
                      </w:rPr>
                    </m:ctrlPr>
                  </m:sSubPr>
                  <m:e>
                    <m:acc>
                      <m:accPr>
                        <m:chr m:val="̃"/>
                        <m:ctrlPr>
                          <w:rPr>
                            <w:rFonts w:ascii="Cambria Math" w:hAnsi="Cambria Math"/>
                            <w:i/>
                            <w:sz w:val="23"/>
                            <w:szCs w:val="23"/>
                          </w:rPr>
                        </m:ctrlPr>
                      </m:accPr>
                      <m:e>
                        <m:r>
                          <w:rPr>
                            <w:rFonts w:ascii="Cambria Math" w:hAnsi="Cambria Math"/>
                            <w:sz w:val="23"/>
                            <w:szCs w:val="23"/>
                          </w:rPr>
                          <m:t>x</m:t>
                        </m:r>
                      </m:e>
                    </m:acc>
                  </m:e>
                  <m:sub>
                    <m:r>
                      <w:rPr>
                        <w:rFonts w:ascii="Cambria Math" w:hAnsi="Cambria Math"/>
                        <w:sz w:val="23"/>
                        <w:szCs w:val="23"/>
                      </w:rPr>
                      <m:t>5</m:t>
                    </m:r>
                  </m:sub>
                </m:sSub>
                <m:r>
                  <w:rPr>
                    <w:rFonts w:ascii="Cambria Math" w:hAnsi="Cambria Math" w:cs="MS Mincho"/>
                    <w:kern w:val="0"/>
                    <w:sz w:val="23"/>
                    <w:szCs w:val="23"/>
                  </w:rPr>
                  <m:t>-</m:t>
                </m:r>
                <m:r>
                  <w:rPr>
                    <w:rFonts w:ascii="Cambria Math" w:hAnsi="Cambria Math"/>
                    <w:kern w:val="0"/>
                    <w:sz w:val="23"/>
                    <w:szCs w:val="23"/>
                  </w:rPr>
                  <m:t>0.112</m:t>
                </m:r>
                <m:sSub>
                  <m:sSubPr>
                    <m:ctrlPr>
                      <w:rPr>
                        <w:rFonts w:ascii="Cambria Math" w:hAnsi="Cambria Math"/>
                        <w:i/>
                        <w:sz w:val="23"/>
                        <w:szCs w:val="23"/>
                      </w:rPr>
                    </m:ctrlPr>
                  </m:sSubPr>
                  <m:e>
                    <m:acc>
                      <m:accPr>
                        <m:chr m:val="̃"/>
                        <m:ctrlPr>
                          <w:rPr>
                            <w:rFonts w:ascii="Cambria Math" w:hAnsi="Cambria Math"/>
                            <w:i/>
                            <w:sz w:val="23"/>
                            <w:szCs w:val="23"/>
                          </w:rPr>
                        </m:ctrlPr>
                      </m:accPr>
                      <m:e>
                        <m:r>
                          <w:rPr>
                            <w:rFonts w:ascii="Cambria Math" w:hAnsi="Cambria Math"/>
                            <w:sz w:val="23"/>
                            <w:szCs w:val="23"/>
                          </w:rPr>
                          <m:t>x</m:t>
                        </m:r>
                      </m:e>
                    </m:acc>
                  </m:e>
                  <m:sub>
                    <m:r>
                      <w:rPr>
                        <w:rFonts w:ascii="Cambria Math" w:hAnsi="Cambria Math"/>
                        <w:sz w:val="23"/>
                        <w:szCs w:val="23"/>
                      </w:rPr>
                      <m:t>6</m:t>
                    </m:r>
                  </m:sub>
                </m:sSub>
                <m:r>
                  <w:rPr>
                    <w:rFonts w:ascii="Cambria Math" w:hAnsi="Cambria Math"/>
                    <w:kern w:val="0"/>
                    <w:sz w:val="23"/>
                    <w:szCs w:val="23"/>
                  </w:rPr>
                  <m:t>-0.030</m:t>
                </m:r>
                <m:sSub>
                  <m:sSubPr>
                    <m:ctrlPr>
                      <w:rPr>
                        <w:rFonts w:ascii="Cambria Math" w:hAnsi="Cambria Math"/>
                        <w:i/>
                        <w:sz w:val="23"/>
                        <w:szCs w:val="23"/>
                      </w:rPr>
                    </m:ctrlPr>
                  </m:sSubPr>
                  <m:e>
                    <m:acc>
                      <m:accPr>
                        <m:chr m:val="̃"/>
                        <m:ctrlPr>
                          <w:rPr>
                            <w:rFonts w:ascii="Cambria Math" w:hAnsi="Cambria Math"/>
                            <w:i/>
                            <w:sz w:val="23"/>
                            <w:szCs w:val="23"/>
                          </w:rPr>
                        </m:ctrlPr>
                      </m:accPr>
                      <m:e>
                        <m:r>
                          <w:rPr>
                            <w:rFonts w:ascii="Cambria Math" w:hAnsi="Cambria Math"/>
                            <w:sz w:val="23"/>
                            <w:szCs w:val="23"/>
                          </w:rPr>
                          <m:t>x</m:t>
                        </m:r>
                      </m:e>
                    </m:acc>
                  </m:e>
                  <m:sub>
                    <m:r>
                      <w:rPr>
                        <w:rFonts w:ascii="Cambria Math" w:hAnsi="Cambria Math"/>
                        <w:sz w:val="23"/>
                        <w:szCs w:val="23"/>
                      </w:rPr>
                      <m:t>7</m:t>
                    </m:r>
                  </m:sub>
                </m:sSub>
                <m:r>
                  <w:rPr>
                    <w:rFonts w:ascii="Cambria Math" w:hAnsi="Cambria Math"/>
                    <w:kern w:val="0"/>
                    <w:sz w:val="23"/>
                    <w:szCs w:val="23"/>
                  </w:rPr>
                  <m:t>-0.023</m:t>
                </m:r>
                <m:sSub>
                  <m:sSubPr>
                    <m:ctrlPr>
                      <w:rPr>
                        <w:rFonts w:ascii="Cambria Math" w:hAnsi="Cambria Math"/>
                        <w:i/>
                        <w:sz w:val="23"/>
                        <w:szCs w:val="23"/>
                      </w:rPr>
                    </m:ctrlPr>
                  </m:sSubPr>
                  <m:e>
                    <m:acc>
                      <m:accPr>
                        <m:chr m:val="̃"/>
                        <m:ctrlPr>
                          <w:rPr>
                            <w:rFonts w:ascii="Cambria Math" w:hAnsi="Cambria Math"/>
                            <w:i/>
                            <w:sz w:val="23"/>
                            <w:szCs w:val="23"/>
                          </w:rPr>
                        </m:ctrlPr>
                      </m:accPr>
                      <m:e>
                        <m:r>
                          <w:rPr>
                            <w:rFonts w:ascii="Cambria Math" w:hAnsi="Cambria Math"/>
                            <w:sz w:val="23"/>
                            <w:szCs w:val="23"/>
                          </w:rPr>
                          <m:t>x</m:t>
                        </m:r>
                      </m:e>
                    </m:acc>
                  </m:e>
                  <m:sub>
                    <m:r>
                      <w:rPr>
                        <w:rFonts w:ascii="Cambria Math" w:hAnsi="Cambria Math"/>
                        <w:sz w:val="23"/>
                        <w:szCs w:val="23"/>
                      </w:rPr>
                      <m:t>8</m:t>
                    </m:r>
                  </m:sub>
                </m:sSub>
              </m:e>
            </m:eqArr>
          </m:e>
        </m:d>
      </m:oMath>
      <w:r w:rsidR="00DA16AD" w:rsidRPr="00DA16AD">
        <w:rPr>
          <w:rFonts w:hint="eastAsia"/>
          <w:kern w:val="0"/>
        </w:rPr>
        <w:t>(</w:t>
      </w:r>
      <w:r w:rsidR="00DA16AD" w:rsidRPr="00DA16AD">
        <w:rPr>
          <w:kern w:val="0"/>
        </w:rPr>
        <w:t>26</w:t>
      </w:r>
      <w:r w:rsidR="00DA16AD" w:rsidRPr="00DA16AD">
        <w:rPr>
          <w:rFonts w:hint="eastAsia"/>
          <w:kern w:val="0"/>
        </w:rPr>
        <w:t>)</w:t>
      </w:r>
    </w:p>
    <w:p w:rsidR="00E47F17" w:rsidRPr="00E47F17" w:rsidRDefault="00E47F17" w:rsidP="0029744E">
      <w:pPr>
        <w:ind w:firstLineChars="0" w:firstLine="420"/>
        <w:rPr>
          <w:color w:val="FF0000"/>
        </w:rPr>
      </w:pPr>
      <w:r w:rsidRPr="00E47F17">
        <w:rPr>
          <w:color w:val="FF0000"/>
          <w:kern w:val="0"/>
        </w:rPr>
        <w:t>教练总的得分为</w:t>
      </w:r>
      <m:oMath>
        <m:sSub>
          <m:sSubPr>
            <m:ctrlPr>
              <w:rPr>
                <w:rFonts w:ascii="Cambria Math" w:hAnsi="Cambria Math"/>
                <w:color w:val="FF0000"/>
              </w:rPr>
            </m:ctrlPr>
          </m:sSubPr>
          <m:e>
            <m:r>
              <w:rPr>
                <w:rFonts w:ascii="Cambria Math" w:hAnsi="Cambria Math"/>
                <w:color w:val="FF0000"/>
              </w:rPr>
              <m:t>F</m:t>
            </m:r>
          </m:e>
          <m:sub>
            <m:r>
              <w:rPr>
                <w:rFonts w:ascii="Cambria Math" w:hAnsi="Cambria Math"/>
                <w:color w:val="FF0000"/>
              </w:rPr>
              <m:t>1</m:t>
            </m:r>
          </m:sub>
        </m:sSub>
      </m:oMath>
      <w:r w:rsidRPr="00E47F17">
        <w:rPr>
          <w:rFonts w:hint="eastAsia"/>
          <w:color w:val="FF0000"/>
        </w:rPr>
        <w:t>,</w:t>
      </w:r>
      <m:oMath>
        <m:r>
          <m:rPr>
            <m:sty m:val="p"/>
          </m:rPr>
          <w:rPr>
            <w:rFonts w:ascii="Cambria Math" w:hAnsi="Cambria Math"/>
            <w:color w:val="FF0000"/>
          </w:rPr>
          <m:t xml:space="preserve"> </m:t>
        </m:r>
        <m:sSub>
          <m:sSubPr>
            <m:ctrlPr>
              <w:rPr>
                <w:rFonts w:ascii="Cambria Math" w:hAnsi="Cambria Math"/>
                <w:color w:val="FF0000"/>
              </w:rPr>
            </m:ctrlPr>
          </m:sSubPr>
          <m:e>
            <m:r>
              <w:rPr>
                <w:rFonts w:ascii="Cambria Math" w:hAnsi="Cambria Math"/>
                <w:color w:val="FF0000"/>
              </w:rPr>
              <m:t>F</m:t>
            </m:r>
          </m:e>
          <m:sub>
            <m:r>
              <w:rPr>
                <w:rFonts w:ascii="Cambria Math" w:hAnsi="Cambria Math"/>
                <w:color w:val="FF0000"/>
              </w:rPr>
              <m:t>2</m:t>
            </m:r>
          </m:sub>
        </m:sSub>
      </m:oMath>
      <w:r w:rsidRPr="00E47F17">
        <w:rPr>
          <w:rFonts w:hint="eastAsia"/>
          <w:color w:val="FF0000"/>
        </w:rPr>
        <w:t>,</w:t>
      </w:r>
      <m:oMath>
        <m:r>
          <m:rPr>
            <m:sty m:val="p"/>
          </m:rPr>
          <w:rPr>
            <w:rFonts w:ascii="Cambria Math" w:hAnsi="Cambria Math"/>
            <w:color w:val="FF0000"/>
          </w:rPr>
          <m:t xml:space="preserve"> </m:t>
        </m:r>
        <m:sSub>
          <m:sSubPr>
            <m:ctrlPr>
              <w:rPr>
                <w:rFonts w:ascii="Cambria Math" w:hAnsi="Cambria Math"/>
                <w:color w:val="FF0000"/>
              </w:rPr>
            </m:ctrlPr>
          </m:sSubPr>
          <m:e>
            <m:r>
              <w:rPr>
                <w:rFonts w:ascii="Cambria Math" w:hAnsi="Cambria Math"/>
                <w:color w:val="FF0000"/>
              </w:rPr>
              <m:t>F</m:t>
            </m:r>
          </m:e>
          <m:sub>
            <m:r>
              <w:rPr>
                <w:rFonts w:ascii="Cambria Math" w:hAnsi="Cambria Math"/>
                <w:color w:val="FF0000"/>
              </w:rPr>
              <m:t>3</m:t>
            </m:r>
          </m:sub>
        </m:sSub>
      </m:oMath>
      <w:r w:rsidRPr="00E47F17">
        <w:rPr>
          <w:color w:val="FF0000"/>
        </w:rPr>
        <w:t>的加权平均，其权重在之前已经算出</w:t>
      </w:r>
    </w:p>
    <w:p w:rsidR="00E47F17" w:rsidRPr="00E47F17" w:rsidRDefault="00E47F17" w:rsidP="0029744E">
      <w:pPr>
        <w:ind w:firstLineChars="0" w:firstLine="420"/>
        <w:rPr>
          <w:color w:val="FF0000"/>
        </w:rPr>
      </w:pPr>
      <w:r w:rsidRPr="00E47F17">
        <w:rPr>
          <w:color w:val="FF0000"/>
        </w:rPr>
        <w:t>我们用</w:t>
      </w:r>
      <w:r w:rsidRPr="00025312">
        <w:rPr>
          <w:i/>
          <w:color w:val="FF0000"/>
        </w:rPr>
        <w:t>F</w:t>
      </w:r>
      <w:r w:rsidRPr="00E47F17">
        <w:rPr>
          <w:color w:val="FF0000"/>
        </w:rPr>
        <w:t>代表教练的得分函数，其表达式为：</w:t>
      </w:r>
    </w:p>
    <w:p w:rsidR="00E47F17" w:rsidRPr="00DA16AD" w:rsidRDefault="00025312" w:rsidP="00DA16AD">
      <w:pPr>
        <w:wordWrap w:val="0"/>
        <w:ind w:firstLineChars="800" w:firstLine="1920"/>
        <w:jc w:val="right"/>
      </w:pPr>
      <m:oMath>
        <m:r>
          <w:rPr>
            <w:rFonts w:ascii="Cambria Math" w:hAnsi="Cambria Math"/>
          </w:rPr>
          <m:t>F=</m:t>
        </m:r>
        <m:f>
          <m:fPr>
            <m:ctrlPr>
              <w:rPr>
                <w:rFonts w:ascii="Cambria Math" w:hAnsi="Cambria Math"/>
                <w:i/>
              </w:rPr>
            </m:ctrlPr>
          </m:fPr>
          <m:num>
            <m:r>
              <w:rPr>
                <w:rFonts w:ascii="Cambria Math" w:hAnsi="Cambria Math"/>
              </w:rPr>
              <m:t>0.431</m:t>
            </m:r>
            <m:sSub>
              <m:sSubPr>
                <m:ctrlPr>
                  <w:rPr>
                    <w:rFonts w:ascii="Cambria Math" w:hAnsi="Cambria Math"/>
                    <w:i/>
                    <w:kern w:val="0"/>
                  </w:rPr>
                </m:ctrlPr>
              </m:sSubPr>
              <m:e>
                <m:r>
                  <w:rPr>
                    <w:rFonts w:ascii="Cambria Math" w:hAnsi="Cambria Math"/>
                    <w:kern w:val="0"/>
                  </w:rPr>
                  <m:t>F</m:t>
                </m:r>
              </m:e>
              <m:sub>
                <m:r>
                  <w:rPr>
                    <w:rFonts w:ascii="Cambria Math" w:hAnsi="Cambria Math"/>
                    <w:kern w:val="0"/>
                  </w:rPr>
                  <m:t>1</m:t>
                </m:r>
              </m:sub>
            </m:sSub>
            <m:r>
              <w:rPr>
                <w:rFonts w:ascii="Cambria Math" w:hAnsi="Cambria Math"/>
                <w:kern w:val="0"/>
              </w:rPr>
              <m:t>+0.249</m:t>
            </m:r>
            <m:sSub>
              <m:sSubPr>
                <m:ctrlPr>
                  <w:rPr>
                    <w:rFonts w:ascii="Cambria Math" w:hAnsi="Cambria Math"/>
                    <w:i/>
                    <w:kern w:val="0"/>
                  </w:rPr>
                </m:ctrlPr>
              </m:sSubPr>
              <m:e>
                <m:r>
                  <w:rPr>
                    <w:rFonts w:ascii="Cambria Math" w:hAnsi="Cambria Math"/>
                    <w:kern w:val="0"/>
                  </w:rPr>
                  <m:t>F</m:t>
                </m:r>
              </m:e>
              <m:sub>
                <m:r>
                  <w:rPr>
                    <w:rFonts w:ascii="Cambria Math" w:hAnsi="Cambria Math"/>
                    <w:kern w:val="0"/>
                  </w:rPr>
                  <m:t>2</m:t>
                </m:r>
              </m:sub>
            </m:sSub>
            <m:r>
              <w:rPr>
                <w:rFonts w:ascii="Cambria Math" w:hAnsi="Cambria Math"/>
                <w:kern w:val="0"/>
              </w:rPr>
              <m:t>+0.162</m:t>
            </m:r>
            <m:sSub>
              <m:sSubPr>
                <m:ctrlPr>
                  <w:rPr>
                    <w:rFonts w:ascii="Cambria Math" w:hAnsi="Cambria Math"/>
                    <w:i/>
                    <w:kern w:val="0"/>
                  </w:rPr>
                </m:ctrlPr>
              </m:sSubPr>
              <m:e>
                <m:r>
                  <w:rPr>
                    <w:rFonts w:ascii="Cambria Math" w:hAnsi="Cambria Math"/>
                    <w:kern w:val="0"/>
                  </w:rPr>
                  <m:t>F</m:t>
                </m:r>
              </m:e>
              <m:sub>
                <m:r>
                  <w:rPr>
                    <w:rFonts w:ascii="Cambria Math" w:hAnsi="Cambria Math"/>
                    <w:kern w:val="0"/>
                  </w:rPr>
                  <m:t>2</m:t>
                </m:r>
              </m:sub>
            </m:sSub>
          </m:num>
          <m:den>
            <m:r>
              <w:rPr>
                <w:rFonts w:ascii="Cambria Math" w:hAnsi="Cambria Math"/>
              </w:rPr>
              <m:t>0.842</m:t>
            </m:r>
          </m:den>
        </m:f>
      </m:oMath>
      <w:r w:rsidR="00DA16AD" w:rsidRPr="00DA16AD">
        <w:rPr>
          <w:rFonts w:hint="eastAsia"/>
        </w:rPr>
        <w:t xml:space="preserve">  </w:t>
      </w:r>
      <w:r w:rsidR="00DA16AD" w:rsidRPr="00DA16AD">
        <w:t xml:space="preserve">      </w:t>
      </w:r>
      <w:r w:rsidR="00DA16AD">
        <w:t xml:space="preserve">  </w:t>
      </w:r>
      <w:r w:rsidR="00DA16AD" w:rsidRPr="00DA16AD">
        <w:t xml:space="preserve">            </w:t>
      </w:r>
      <w:r w:rsidR="00DA16AD" w:rsidRPr="00DA16AD">
        <w:rPr>
          <w:rFonts w:hint="eastAsia"/>
        </w:rPr>
        <w:t>(</w:t>
      </w:r>
      <w:r w:rsidR="00DA16AD">
        <w:t>27</w:t>
      </w:r>
      <w:r w:rsidR="00DA16AD" w:rsidRPr="00DA16AD">
        <w:rPr>
          <w:rFonts w:hint="eastAsia"/>
        </w:rPr>
        <w:t>)</w:t>
      </w:r>
    </w:p>
    <w:p w:rsidR="00E47F17" w:rsidRPr="00E47F17" w:rsidRDefault="00E47F17" w:rsidP="0029744E">
      <w:pPr>
        <w:ind w:firstLineChars="0" w:firstLine="420"/>
        <w:rPr>
          <w:color w:val="FF0000"/>
        </w:rPr>
      </w:pPr>
      <w:r w:rsidRPr="00E47F17">
        <w:rPr>
          <w:color w:val="FF0000"/>
        </w:rPr>
        <w:t>根据此表达式，我们算出</w:t>
      </w:r>
      <w:r w:rsidRPr="00E47F17">
        <w:rPr>
          <w:color w:val="FF0000"/>
        </w:rPr>
        <w:t>n</w:t>
      </w:r>
      <w:r w:rsidRPr="00E47F17">
        <w:rPr>
          <w:color w:val="FF0000"/>
        </w:rPr>
        <w:t>个教练的得分并将其排入表格，由于教练数量巨大，在下表中，我们只将排名在前</w:t>
      </w:r>
      <w:r w:rsidRPr="00E47F17">
        <w:rPr>
          <w:rFonts w:hint="eastAsia"/>
          <w:color w:val="FF0000"/>
        </w:rPr>
        <w:t>20</w:t>
      </w:r>
      <w:r w:rsidRPr="00E47F17">
        <w:rPr>
          <w:rFonts w:hint="eastAsia"/>
          <w:color w:val="FF0000"/>
        </w:rPr>
        <w:t>的教练列出</w:t>
      </w:r>
    </w:p>
    <w:tbl>
      <w:tblPr>
        <w:tblStyle w:val="a8"/>
        <w:tblW w:w="0" w:type="auto"/>
        <w:tblBorders>
          <w:top w:val="none" w:sz="0" w:space="0" w:color="auto"/>
          <w:left w:val="none" w:sz="0" w:space="0" w:color="auto"/>
          <w:right w:val="none" w:sz="0" w:space="0" w:color="auto"/>
          <w:insideH w:val="none" w:sz="0" w:space="0" w:color="auto"/>
        </w:tblBorders>
        <w:tblLook w:val="04A0" w:firstRow="1" w:lastRow="0" w:firstColumn="1" w:lastColumn="0" w:noHBand="0" w:noVBand="1"/>
      </w:tblPr>
      <w:tblGrid>
        <w:gridCol w:w="1558"/>
        <w:gridCol w:w="1558"/>
        <w:gridCol w:w="1559"/>
        <w:gridCol w:w="1558"/>
        <w:gridCol w:w="1559"/>
        <w:gridCol w:w="1950"/>
      </w:tblGrid>
      <w:tr w:rsidR="003A0AD6" w:rsidTr="003A0AD6">
        <w:tc>
          <w:tcPr>
            <w:tcW w:w="9742" w:type="dxa"/>
            <w:gridSpan w:val="6"/>
            <w:tcBorders>
              <w:bottom w:val="single" w:sz="4" w:space="0" w:color="auto"/>
            </w:tcBorders>
            <w:vAlign w:val="center"/>
          </w:tcPr>
          <w:p w:rsidR="003A0AD6" w:rsidRPr="003A0AD6" w:rsidRDefault="003A0AD6" w:rsidP="003A0AD6">
            <w:pPr>
              <w:pStyle w:val="6"/>
            </w:pPr>
            <w:r>
              <w:rPr>
                <w:rFonts w:hint="eastAsia"/>
              </w:rPr>
              <w:t>Top 10 Coaches for Model 4</w:t>
            </w:r>
          </w:p>
        </w:tc>
      </w:tr>
      <w:tr w:rsidR="003A0AD6" w:rsidTr="003A0AD6">
        <w:tc>
          <w:tcPr>
            <w:tcW w:w="1558" w:type="dxa"/>
            <w:tcBorders>
              <w:top w:val="single" w:sz="4" w:space="0" w:color="auto"/>
              <w:bottom w:val="single" w:sz="12" w:space="0" w:color="auto"/>
              <w:right w:val="nil"/>
            </w:tcBorders>
            <w:vAlign w:val="center"/>
          </w:tcPr>
          <w:p w:rsidR="003A0AD6" w:rsidRPr="003A0AD6" w:rsidRDefault="003A0AD6" w:rsidP="003A0AD6">
            <w:pPr>
              <w:ind w:firstLineChars="0" w:firstLine="0"/>
              <w:jc w:val="center"/>
            </w:pPr>
            <w:r w:rsidRPr="003A0AD6">
              <w:rPr>
                <w:rFonts w:hint="eastAsia"/>
              </w:rPr>
              <w:t>Rank</w:t>
            </w:r>
          </w:p>
        </w:tc>
        <w:tc>
          <w:tcPr>
            <w:tcW w:w="1558" w:type="dxa"/>
            <w:tcBorders>
              <w:top w:val="single" w:sz="4" w:space="0" w:color="auto"/>
              <w:left w:val="nil"/>
              <w:bottom w:val="single" w:sz="12" w:space="0" w:color="auto"/>
              <w:right w:val="nil"/>
            </w:tcBorders>
            <w:vAlign w:val="center"/>
          </w:tcPr>
          <w:p w:rsidR="003A0AD6" w:rsidRPr="003A0AD6" w:rsidRDefault="003A0AD6" w:rsidP="003A0AD6">
            <w:pPr>
              <w:ind w:firstLineChars="0" w:firstLine="0"/>
              <w:jc w:val="center"/>
            </w:pPr>
            <w:r>
              <w:rPr>
                <w:rFonts w:hint="eastAsia"/>
              </w:rPr>
              <w:t>Score of F</w:t>
            </w:r>
            <w:r w:rsidRPr="003A0AD6">
              <w:rPr>
                <w:rFonts w:hint="eastAsia"/>
                <w:vertAlign w:val="subscript"/>
              </w:rPr>
              <w:t>1</w:t>
            </w:r>
          </w:p>
        </w:tc>
        <w:tc>
          <w:tcPr>
            <w:tcW w:w="1559" w:type="dxa"/>
            <w:tcBorders>
              <w:top w:val="single" w:sz="4" w:space="0" w:color="auto"/>
              <w:left w:val="nil"/>
              <w:bottom w:val="single" w:sz="12" w:space="0" w:color="auto"/>
              <w:right w:val="nil"/>
            </w:tcBorders>
            <w:vAlign w:val="center"/>
          </w:tcPr>
          <w:p w:rsidR="003A0AD6" w:rsidRPr="003A0AD6" w:rsidRDefault="003A0AD6" w:rsidP="003A0AD6">
            <w:pPr>
              <w:ind w:firstLineChars="0" w:firstLine="0"/>
              <w:jc w:val="center"/>
            </w:pPr>
            <w:r>
              <w:rPr>
                <w:rFonts w:hint="eastAsia"/>
              </w:rPr>
              <w:t>Score of F</w:t>
            </w:r>
            <w:r w:rsidRPr="003A0AD6">
              <w:rPr>
                <w:rFonts w:hint="eastAsia"/>
                <w:vertAlign w:val="subscript"/>
              </w:rPr>
              <w:t>2</w:t>
            </w:r>
          </w:p>
        </w:tc>
        <w:tc>
          <w:tcPr>
            <w:tcW w:w="1558" w:type="dxa"/>
            <w:tcBorders>
              <w:top w:val="single" w:sz="4" w:space="0" w:color="auto"/>
              <w:left w:val="nil"/>
              <w:bottom w:val="single" w:sz="12" w:space="0" w:color="auto"/>
              <w:right w:val="nil"/>
            </w:tcBorders>
            <w:vAlign w:val="center"/>
          </w:tcPr>
          <w:p w:rsidR="003A0AD6" w:rsidRPr="003A0AD6" w:rsidRDefault="003A0AD6" w:rsidP="003A0AD6">
            <w:pPr>
              <w:ind w:firstLineChars="0" w:firstLine="0"/>
              <w:jc w:val="center"/>
            </w:pPr>
            <w:r w:rsidRPr="003A0AD6">
              <w:rPr>
                <w:rFonts w:hint="eastAsia"/>
              </w:rPr>
              <w:t>Score of F</w:t>
            </w:r>
            <w:r w:rsidRPr="003A0AD6">
              <w:rPr>
                <w:rFonts w:hint="eastAsia"/>
                <w:vertAlign w:val="subscript"/>
              </w:rPr>
              <w:t>3</w:t>
            </w:r>
          </w:p>
        </w:tc>
        <w:tc>
          <w:tcPr>
            <w:tcW w:w="1559" w:type="dxa"/>
            <w:tcBorders>
              <w:top w:val="single" w:sz="4" w:space="0" w:color="auto"/>
              <w:left w:val="nil"/>
              <w:bottom w:val="single" w:sz="12" w:space="0" w:color="auto"/>
              <w:right w:val="nil"/>
            </w:tcBorders>
            <w:vAlign w:val="center"/>
          </w:tcPr>
          <w:p w:rsidR="003A0AD6" w:rsidRPr="003A0AD6" w:rsidRDefault="003A0AD6" w:rsidP="003A0AD6">
            <w:pPr>
              <w:ind w:firstLineChars="0" w:firstLine="0"/>
              <w:jc w:val="center"/>
            </w:pPr>
            <w:r>
              <w:rPr>
                <w:rFonts w:hint="eastAsia"/>
              </w:rPr>
              <w:t>Total</w:t>
            </w:r>
            <w:r>
              <w:t xml:space="preserve"> </w:t>
            </w:r>
            <w:r w:rsidRPr="003A0AD6">
              <w:rPr>
                <w:rFonts w:hint="eastAsia"/>
              </w:rPr>
              <w:t>Score</w:t>
            </w:r>
          </w:p>
        </w:tc>
        <w:tc>
          <w:tcPr>
            <w:tcW w:w="1950" w:type="dxa"/>
            <w:tcBorders>
              <w:top w:val="single" w:sz="4" w:space="0" w:color="auto"/>
              <w:left w:val="nil"/>
              <w:bottom w:val="single" w:sz="12" w:space="0" w:color="auto"/>
            </w:tcBorders>
            <w:vAlign w:val="center"/>
          </w:tcPr>
          <w:p w:rsidR="003A0AD6" w:rsidRPr="003A0AD6" w:rsidRDefault="003A0AD6" w:rsidP="003A0AD6">
            <w:pPr>
              <w:ind w:firstLineChars="0" w:firstLine="0"/>
              <w:jc w:val="center"/>
            </w:pPr>
            <w:r w:rsidRPr="003A0AD6">
              <w:rPr>
                <w:rFonts w:hint="eastAsia"/>
              </w:rPr>
              <w:t>Name</w:t>
            </w:r>
          </w:p>
        </w:tc>
      </w:tr>
      <w:tr w:rsidR="003A0AD6" w:rsidTr="003A0AD6">
        <w:tc>
          <w:tcPr>
            <w:tcW w:w="1558" w:type="dxa"/>
            <w:tcBorders>
              <w:top w:val="single" w:sz="12" w:space="0" w:color="auto"/>
              <w:bottom w:val="nil"/>
              <w:right w:val="nil"/>
            </w:tcBorders>
            <w:vAlign w:val="center"/>
          </w:tcPr>
          <w:p w:rsidR="003A0AD6" w:rsidRPr="003A0AD6" w:rsidRDefault="003A0AD6" w:rsidP="003A0AD6">
            <w:pPr>
              <w:ind w:firstLineChars="0" w:firstLine="0"/>
              <w:jc w:val="center"/>
            </w:pPr>
            <w:r w:rsidRPr="003A0AD6">
              <w:rPr>
                <w:rFonts w:hint="eastAsia"/>
              </w:rPr>
              <w:t>1</w:t>
            </w:r>
          </w:p>
        </w:tc>
        <w:tc>
          <w:tcPr>
            <w:tcW w:w="1558" w:type="dxa"/>
            <w:tcBorders>
              <w:top w:val="single" w:sz="12" w:space="0" w:color="auto"/>
              <w:left w:val="nil"/>
              <w:bottom w:val="nil"/>
              <w:right w:val="nil"/>
            </w:tcBorders>
            <w:vAlign w:val="center"/>
          </w:tcPr>
          <w:p w:rsidR="003A0AD6" w:rsidRPr="003A0AD6" w:rsidRDefault="003A0AD6" w:rsidP="003A0AD6">
            <w:pPr>
              <w:ind w:firstLineChars="0" w:firstLine="0"/>
              <w:jc w:val="center"/>
            </w:pPr>
            <w:r w:rsidRPr="003A0AD6">
              <w:rPr>
                <w:rFonts w:hint="eastAsia"/>
              </w:rPr>
              <w:t>4.92</w:t>
            </w:r>
          </w:p>
        </w:tc>
        <w:tc>
          <w:tcPr>
            <w:tcW w:w="1559" w:type="dxa"/>
            <w:tcBorders>
              <w:top w:val="single" w:sz="12" w:space="0" w:color="auto"/>
              <w:left w:val="nil"/>
              <w:bottom w:val="nil"/>
              <w:right w:val="nil"/>
            </w:tcBorders>
            <w:vAlign w:val="center"/>
          </w:tcPr>
          <w:p w:rsidR="003A0AD6" w:rsidRPr="003A0AD6" w:rsidRDefault="003A0AD6" w:rsidP="003A0AD6">
            <w:pPr>
              <w:ind w:firstLineChars="0" w:firstLine="0"/>
              <w:jc w:val="center"/>
            </w:pPr>
            <w:r w:rsidRPr="003A0AD6">
              <w:rPr>
                <w:rFonts w:hint="eastAsia"/>
              </w:rPr>
              <w:t>14.3</w:t>
            </w:r>
          </w:p>
        </w:tc>
        <w:tc>
          <w:tcPr>
            <w:tcW w:w="1558" w:type="dxa"/>
            <w:tcBorders>
              <w:top w:val="single" w:sz="12" w:space="0" w:color="auto"/>
              <w:left w:val="nil"/>
              <w:bottom w:val="nil"/>
              <w:right w:val="nil"/>
            </w:tcBorders>
            <w:vAlign w:val="center"/>
          </w:tcPr>
          <w:p w:rsidR="003A0AD6" w:rsidRPr="003A0AD6" w:rsidRDefault="003A0AD6" w:rsidP="003A0AD6">
            <w:pPr>
              <w:ind w:firstLineChars="0" w:firstLine="0"/>
              <w:jc w:val="center"/>
            </w:pPr>
            <w:r w:rsidRPr="003A0AD6">
              <w:rPr>
                <w:rFonts w:hint="eastAsia"/>
              </w:rPr>
              <w:t>-1.85</w:t>
            </w:r>
          </w:p>
        </w:tc>
        <w:tc>
          <w:tcPr>
            <w:tcW w:w="1559" w:type="dxa"/>
            <w:tcBorders>
              <w:top w:val="single" w:sz="12" w:space="0" w:color="auto"/>
              <w:left w:val="nil"/>
              <w:bottom w:val="nil"/>
              <w:right w:val="nil"/>
            </w:tcBorders>
            <w:vAlign w:val="center"/>
          </w:tcPr>
          <w:p w:rsidR="003A0AD6" w:rsidRPr="003A0AD6" w:rsidRDefault="003A0AD6" w:rsidP="003A0AD6">
            <w:pPr>
              <w:ind w:firstLineChars="0" w:firstLine="0"/>
              <w:jc w:val="center"/>
            </w:pPr>
            <w:r w:rsidRPr="003A0AD6">
              <w:rPr>
                <w:rFonts w:hint="eastAsia"/>
              </w:rPr>
              <w:t>6.39</w:t>
            </w:r>
          </w:p>
        </w:tc>
        <w:tc>
          <w:tcPr>
            <w:tcW w:w="1950" w:type="dxa"/>
            <w:tcBorders>
              <w:top w:val="single" w:sz="12" w:space="0" w:color="auto"/>
              <w:left w:val="nil"/>
              <w:bottom w:val="nil"/>
            </w:tcBorders>
            <w:vAlign w:val="center"/>
          </w:tcPr>
          <w:p w:rsidR="003A0AD6" w:rsidRPr="003A0AD6" w:rsidRDefault="003A0AD6" w:rsidP="003A0AD6">
            <w:pPr>
              <w:ind w:firstLineChars="0" w:firstLine="0"/>
              <w:jc w:val="center"/>
            </w:pPr>
            <w:r w:rsidRPr="003A0AD6">
              <w:rPr>
                <w:rFonts w:hint="eastAsia"/>
              </w:rPr>
              <w:t>Mike Krzyzewski</w:t>
            </w:r>
          </w:p>
        </w:tc>
      </w:tr>
      <w:tr w:rsidR="003A0AD6" w:rsidTr="003A0AD6">
        <w:tc>
          <w:tcPr>
            <w:tcW w:w="1558" w:type="dxa"/>
            <w:tcBorders>
              <w:bottom w:val="nil"/>
              <w:right w:val="nil"/>
            </w:tcBorders>
            <w:vAlign w:val="center"/>
          </w:tcPr>
          <w:p w:rsidR="003A0AD6" w:rsidRPr="003A0AD6" w:rsidRDefault="003A0AD6" w:rsidP="003A0AD6">
            <w:pPr>
              <w:ind w:firstLineChars="0" w:firstLine="0"/>
              <w:jc w:val="center"/>
            </w:pPr>
            <w:r w:rsidRPr="003A0AD6">
              <w:rPr>
                <w:rFonts w:hint="eastAsia"/>
              </w:rPr>
              <w:t>2</w:t>
            </w:r>
          </w:p>
        </w:tc>
        <w:tc>
          <w:tcPr>
            <w:tcW w:w="1558" w:type="dxa"/>
            <w:tcBorders>
              <w:left w:val="nil"/>
              <w:bottom w:val="nil"/>
              <w:right w:val="nil"/>
            </w:tcBorders>
            <w:vAlign w:val="center"/>
          </w:tcPr>
          <w:p w:rsidR="003A0AD6" w:rsidRPr="003A0AD6" w:rsidRDefault="003A0AD6" w:rsidP="003A0AD6">
            <w:pPr>
              <w:ind w:firstLineChars="0" w:firstLine="0"/>
              <w:jc w:val="center"/>
            </w:pPr>
            <w:r w:rsidRPr="003A0AD6">
              <w:rPr>
                <w:rFonts w:hint="eastAsia"/>
              </w:rPr>
              <w:t>6.39</w:t>
            </w:r>
          </w:p>
        </w:tc>
        <w:tc>
          <w:tcPr>
            <w:tcW w:w="1559" w:type="dxa"/>
            <w:tcBorders>
              <w:left w:val="nil"/>
              <w:bottom w:val="nil"/>
              <w:right w:val="nil"/>
            </w:tcBorders>
            <w:vAlign w:val="center"/>
          </w:tcPr>
          <w:p w:rsidR="003A0AD6" w:rsidRPr="003A0AD6" w:rsidRDefault="003A0AD6" w:rsidP="003A0AD6">
            <w:pPr>
              <w:ind w:firstLineChars="0" w:firstLine="0"/>
              <w:jc w:val="center"/>
            </w:pPr>
            <w:r w:rsidRPr="003A0AD6">
              <w:rPr>
                <w:rFonts w:hint="eastAsia"/>
              </w:rPr>
              <w:t>10.6</w:t>
            </w:r>
          </w:p>
        </w:tc>
        <w:tc>
          <w:tcPr>
            <w:tcW w:w="1558" w:type="dxa"/>
            <w:tcBorders>
              <w:left w:val="nil"/>
              <w:bottom w:val="nil"/>
              <w:right w:val="nil"/>
            </w:tcBorders>
            <w:vAlign w:val="center"/>
          </w:tcPr>
          <w:p w:rsidR="003A0AD6" w:rsidRPr="003A0AD6" w:rsidRDefault="003A0AD6" w:rsidP="003A0AD6">
            <w:pPr>
              <w:ind w:firstLineChars="0" w:firstLine="0"/>
              <w:jc w:val="center"/>
            </w:pPr>
            <w:r w:rsidRPr="003A0AD6">
              <w:rPr>
                <w:rFonts w:hint="eastAsia"/>
              </w:rPr>
              <w:t>-1.35</w:t>
            </w:r>
          </w:p>
        </w:tc>
        <w:tc>
          <w:tcPr>
            <w:tcW w:w="1559" w:type="dxa"/>
            <w:tcBorders>
              <w:left w:val="nil"/>
              <w:bottom w:val="nil"/>
              <w:right w:val="nil"/>
            </w:tcBorders>
            <w:vAlign w:val="center"/>
          </w:tcPr>
          <w:p w:rsidR="003A0AD6" w:rsidRPr="003A0AD6" w:rsidRDefault="003A0AD6" w:rsidP="003A0AD6">
            <w:pPr>
              <w:ind w:firstLineChars="0" w:firstLine="0"/>
              <w:jc w:val="center"/>
            </w:pPr>
            <w:r w:rsidRPr="003A0AD6">
              <w:rPr>
                <w:rFonts w:hint="eastAsia"/>
              </w:rPr>
              <w:t>6.14</w:t>
            </w:r>
          </w:p>
        </w:tc>
        <w:tc>
          <w:tcPr>
            <w:tcW w:w="1950" w:type="dxa"/>
            <w:tcBorders>
              <w:left w:val="nil"/>
              <w:bottom w:val="nil"/>
            </w:tcBorders>
            <w:vAlign w:val="center"/>
          </w:tcPr>
          <w:p w:rsidR="003A0AD6" w:rsidRPr="003A0AD6" w:rsidRDefault="003A0AD6" w:rsidP="003A0AD6">
            <w:pPr>
              <w:ind w:firstLineChars="0" w:firstLine="0"/>
              <w:jc w:val="center"/>
            </w:pPr>
            <w:r w:rsidRPr="003A0AD6">
              <w:rPr>
                <w:rFonts w:hint="eastAsia"/>
              </w:rPr>
              <w:t>Adolph Rupp</w:t>
            </w:r>
          </w:p>
        </w:tc>
      </w:tr>
      <w:tr w:rsidR="003A0AD6" w:rsidTr="003A0AD6">
        <w:tc>
          <w:tcPr>
            <w:tcW w:w="1558" w:type="dxa"/>
            <w:tcBorders>
              <w:bottom w:val="nil"/>
              <w:right w:val="nil"/>
            </w:tcBorders>
            <w:vAlign w:val="center"/>
          </w:tcPr>
          <w:p w:rsidR="003A0AD6" w:rsidRPr="003A0AD6" w:rsidRDefault="003A0AD6" w:rsidP="003A0AD6">
            <w:pPr>
              <w:ind w:firstLineChars="0" w:firstLine="0"/>
              <w:jc w:val="center"/>
            </w:pPr>
            <w:r w:rsidRPr="003A0AD6">
              <w:rPr>
                <w:rFonts w:hint="eastAsia"/>
              </w:rPr>
              <w:t>3</w:t>
            </w:r>
          </w:p>
        </w:tc>
        <w:tc>
          <w:tcPr>
            <w:tcW w:w="1558" w:type="dxa"/>
            <w:tcBorders>
              <w:left w:val="nil"/>
              <w:bottom w:val="nil"/>
              <w:right w:val="nil"/>
            </w:tcBorders>
            <w:vAlign w:val="center"/>
          </w:tcPr>
          <w:p w:rsidR="003A0AD6" w:rsidRPr="003A0AD6" w:rsidRDefault="003A0AD6" w:rsidP="003A0AD6">
            <w:pPr>
              <w:ind w:firstLineChars="0" w:firstLine="0"/>
              <w:jc w:val="center"/>
            </w:pPr>
            <w:r w:rsidRPr="003A0AD6">
              <w:rPr>
                <w:rFonts w:hint="eastAsia"/>
              </w:rPr>
              <w:t>-5.83</w:t>
            </w:r>
          </w:p>
        </w:tc>
        <w:tc>
          <w:tcPr>
            <w:tcW w:w="1559" w:type="dxa"/>
            <w:tcBorders>
              <w:left w:val="nil"/>
              <w:bottom w:val="nil"/>
              <w:right w:val="nil"/>
            </w:tcBorders>
            <w:vAlign w:val="center"/>
          </w:tcPr>
          <w:p w:rsidR="003A0AD6" w:rsidRPr="003A0AD6" w:rsidRDefault="003A0AD6" w:rsidP="003A0AD6">
            <w:pPr>
              <w:ind w:firstLineChars="0" w:firstLine="0"/>
              <w:jc w:val="center"/>
            </w:pPr>
            <w:r w:rsidRPr="003A0AD6">
              <w:rPr>
                <w:rFonts w:hint="eastAsia"/>
              </w:rPr>
              <w:t>29.12</w:t>
            </w:r>
          </w:p>
        </w:tc>
        <w:tc>
          <w:tcPr>
            <w:tcW w:w="1558" w:type="dxa"/>
            <w:tcBorders>
              <w:left w:val="nil"/>
              <w:bottom w:val="nil"/>
              <w:right w:val="nil"/>
            </w:tcBorders>
            <w:vAlign w:val="center"/>
          </w:tcPr>
          <w:p w:rsidR="003A0AD6" w:rsidRPr="003A0AD6" w:rsidRDefault="003A0AD6" w:rsidP="003A0AD6">
            <w:pPr>
              <w:ind w:firstLineChars="0" w:firstLine="0"/>
              <w:jc w:val="center"/>
            </w:pPr>
            <w:r w:rsidRPr="003A0AD6">
              <w:rPr>
                <w:rFonts w:hint="eastAsia"/>
              </w:rPr>
              <w:t>2.62</w:t>
            </w:r>
          </w:p>
        </w:tc>
        <w:tc>
          <w:tcPr>
            <w:tcW w:w="1559" w:type="dxa"/>
            <w:tcBorders>
              <w:left w:val="nil"/>
              <w:bottom w:val="nil"/>
              <w:right w:val="nil"/>
            </w:tcBorders>
            <w:vAlign w:val="center"/>
          </w:tcPr>
          <w:p w:rsidR="003A0AD6" w:rsidRPr="003A0AD6" w:rsidRDefault="003A0AD6" w:rsidP="003A0AD6">
            <w:pPr>
              <w:ind w:firstLineChars="0" w:firstLine="0"/>
              <w:jc w:val="center"/>
            </w:pPr>
            <w:r w:rsidRPr="003A0AD6">
              <w:rPr>
                <w:rFonts w:hint="eastAsia"/>
              </w:rPr>
              <w:t>6.13</w:t>
            </w:r>
          </w:p>
        </w:tc>
        <w:tc>
          <w:tcPr>
            <w:tcW w:w="1950" w:type="dxa"/>
            <w:tcBorders>
              <w:left w:val="nil"/>
              <w:bottom w:val="nil"/>
            </w:tcBorders>
            <w:vAlign w:val="center"/>
          </w:tcPr>
          <w:p w:rsidR="003A0AD6" w:rsidRPr="003A0AD6" w:rsidRDefault="003A0AD6" w:rsidP="003A0AD6">
            <w:pPr>
              <w:ind w:firstLineChars="0" w:firstLine="0"/>
              <w:jc w:val="center"/>
            </w:pPr>
            <w:r w:rsidRPr="003A0AD6">
              <w:rPr>
                <w:rFonts w:hint="eastAsia"/>
              </w:rPr>
              <w:t>John Wooden</w:t>
            </w:r>
          </w:p>
        </w:tc>
      </w:tr>
      <w:tr w:rsidR="003A0AD6" w:rsidTr="003A0AD6">
        <w:tc>
          <w:tcPr>
            <w:tcW w:w="1558" w:type="dxa"/>
            <w:tcBorders>
              <w:bottom w:val="nil"/>
              <w:right w:val="nil"/>
            </w:tcBorders>
            <w:vAlign w:val="center"/>
          </w:tcPr>
          <w:p w:rsidR="003A0AD6" w:rsidRPr="003A0AD6" w:rsidRDefault="003A0AD6" w:rsidP="003A0AD6">
            <w:pPr>
              <w:ind w:firstLineChars="0" w:firstLine="0"/>
              <w:jc w:val="center"/>
            </w:pPr>
            <w:r w:rsidRPr="003A0AD6">
              <w:rPr>
                <w:rFonts w:hint="eastAsia"/>
              </w:rPr>
              <w:t>4</w:t>
            </w:r>
          </w:p>
        </w:tc>
        <w:tc>
          <w:tcPr>
            <w:tcW w:w="1558" w:type="dxa"/>
            <w:tcBorders>
              <w:left w:val="nil"/>
              <w:bottom w:val="nil"/>
              <w:right w:val="nil"/>
            </w:tcBorders>
            <w:vAlign w:val="center"/>
          </w:tcPr>
          <w:p w:rsidR="003A0AD6" w:rsidRPr="003A0AD6" w:rsidRDefault="003A0AD6" w:rsidP="003A0AD6">
            <w:pPr>
              <w:ind w:firstLineChars="0" w:firstLine="0"/>
              <w:jc w:val="center"/>
            </w:pPr>
            <w:r w:rsidRPr="003A0AD6">
              <w:rPr>
                <w:rFonts w:hint="eastAsia"/>
              </w:rPr>
              <w:t>6.54</w:t>
            </w:r>
          </w:p>
        </w:tc>
        <w:tc>
          <w:tcPr>
            <w:tcW w:w="1559" w:type="dxa"/>
            <w:tcBorders>
              <w:left w:val="nil"/>
              <w:bottom w:val="nil"/>
              <w:right w:val="nil"/>
            </w:tcBorders>
            <w:vAlign w:val="center"/>
          </w:tcPr>
          <w:p w:rsidR="003A0AD6" w:rsidRPr="003A0AD6" w:rsidRDefault="003A0AD6" w:rsidP="003A0AD6">
            <w:pPr>
              <w:ind w:firstLineChars="0" w:firstLine="0"/>
              <w:jc w:val="center"/>
            </w:pPr>
            <w:r w:rsidRPr="003A0AD6">
              <w:rPr>
                <w:rFonts w:hint="eastAsia"/>
              </w:rPr>
              <w:t>10.3</w:t>
            </w:r>
          </w:p>
        </w:tc>
        <w:tc>
          <w:tcPr>
            <w:tcW w:w="1558" w:type="dxa"/>
            <w:tcBorders>
              <w:left w:val="nil"/>
              <w:bottom w:val="nil"/>
              <w:right w:val="nil"/>
            </w:tcBorders>
            <w:vAlign w:val="center"/>
          </w:tcPr>
          <w:p w:rsidR="003A0AD6" w:rsidRPr="003A0AD6" w:rsidRDefault="003A0AD6" w:rsidP="003A0AD6">
            <w:pPr>
              <w:ind w:firstLineChars="0" w:firstLine="0"/>
              <w:jc w:val="center"/>
            </w:pPr>
            <w:r w:rsidRPr="003A0AD6">
              <w:rPr>
                <w:rFonts w:hint="eastAsia"/>
              </w:rPr>
              <w:t>-2.11</w:t>
            </w:r>
          </w:p>
        </w:tc>
        <w:tc>
          <w:tcPr>
            <w:tcW w:w="1559" w:type="dxa"/>
            <w:tcBorders>
              <w:left w:val="nil"/>
              <w:bottom w:val="nil"/>
              <w:right w:val="nil"/>
            </w:tcBorders>
            <w:vAlign w:val="center"/>
          </w:tcPr>
          <w:p w:rsidR="003A0AD6" w:rsidRPr="003A0AD6" w:rsidRDefault="003A0AD6" w:rsidP="003A0AD6">
            <w:pPr>
              <w:ind w:firstLineChars="0" w:firstLine="0"/>
              <w:jc w:val="center"/>
            </w:pPr>
            <w:r w:rsidRPr="003A0AD6">
              <w:rPr>
                <w:rFonts w:hint="eastAsia"/>
              </w:rPr>
              <w:t>5.98</w:t>
            </w:r>
          </w:p>
        </w:tc>
        <w:tc>
          <w:tcPr>
            <w:tcW w:w="1950" w:type="dxa"/>
            <w:tcBorders>
              <w:left w:val="nil"/>
              <w:bottom w:val="nil"/>
            </w:tcBorders>
            <w:vAlign w:val="center"/>
          </w:tcPr>
          <w:p w:rsidR="003A0AD6" w:rsidRPr="003A0AD6" w:rsidRDefault="003A0AD6" w:rsidP="003A0AD6">
            <w:pPr>
              <w:ind w:firstLineChars="0" w:firstLine="0"/>
              <w:jc w:val="center"/>
            </w:pPr>
            <w:r w:rsidRPr="003A0AD6">
              <w:rPr>
                <w:rFonts w:hint="eastAsia"/>
              </w:rPr>
              <w:t>Dean Smith</w:t>
            </w:r>
          </w:p>
        </w:tc>
      </w:tr>
      <w:tr w:rsidR="003A0AD6" w:rsidTr="003A0AD6">
        <w:tc>
          <w:tcPr>
            <w:tcW w:w="1558" w:type="dxa"/>
            <w:tcBorders>
              <w:bottom w:val="nil"/>
              <w:right w:val="nil"/>
            </w:tcBorders>
            <w:vAlign w:val="center"/>
          </w:tcPr>
          <w:p w:rsidR="003A0AD6" w:rsidRPr="003A0AD6" w:rsidRDefault="003A0AD6" w:rsidP="003A0AD6">
            <w:pPr>
              <w:ind w:firstLineChars="0" w:firstLine="0"/>
              <w:jc w:val="center"/>
            </w:pPr>
            <w:r w:rsidRPr="003A0AD6">
              <w:rPr>
                <w:rFonts w:hint="eastAsia"/>
              </w:rPr>
              <w:t>5</w:t>
            </w:r>
          </w:p>
        </w:tc>
        <w:tc>
          <w:tcPr>
            <w:tcW w:w="1558" w:type="dxa"/>
            <w:tcBorders>
              <w:left w:val="nil"/>
              <w:bottom w:val="nil"/>
              <w:right w:val="nil"/>
            </w:tcBorders>
            <w:vAlign w:val="center"/>
          </w:tcPr>
          <w:p w:rsidR="003A0AD6" w:rsidRPr="003A0AD6" w:rsidRDefault="003A0AD6" w:rsidP="003A0AD6">
            <w:pPr>
              <w:ind w:firstLineChars="0" w:firstLine="0"/>
              <w:jc w:val="center"/>
            </w:pPr>
            <w:r w:rsidRPr="003A0AD6">
              <w:rPr>
                <w:rFonts w:hint="eastAsia"/>
              </w:rPr>
              <w:t>6.31</w:t>
            </w:r>
          </w:p>
        </w:tc>
        <w:tc>
          <w:tcPr>
            <w:tcW w:w="1559" w:type="dxa"/>
            <w:tcBorders>
              <w:left w:val="nil"/>
              <w:bottom w:val="nil"/>
              <w:right w:val="nil"/>
            </w:tcBorders>
            <w:vAlign w:val="center"/>
          </w:tcPr>
          <w:p w:rsidR="003A0AD6" w:rsidRPr="003A0AD6" w:rsidRDefault="003A0AD6" w:rsidP="003A0AD6">
            <w:pPr>
              <w:ind w:firstLineChars="0" w:firstLine="0"/>
              <w:jc w:val="center"/>
            </w:pPr>
            <w:r w:rsidRPr="003A0AD6">
              <w:rPr>
                <w:rFonts w:hint="eastAsia"/>
              </w:rPr>
              <w:t>7.08</w:t>
            </w:r>
          </w:p>
        </w:tc>
        <w:tc>
          <w:tcPr>
            <w:tcW w:w="1558" w:type="dxa"/>
            <w:tcBorders>
              <w:left w:val="nil"/>
              <w:bottom w:val="nil"/>
              <w:right w:val="nil"/>
            </w:tcBorders>
            <w:vAlign w:val="center"/>
          </w:tcPr>
          <w:p w:rsidR="003A0AD6" w:rsidRPr="003A0AD6" w:rsidRDefault="003A0AD6" w:rsidP="003A0AD6">
            <w:pPr>
              <w:ind w:firstLineChars="0" w:firstLine="0"/>
              <w:jc w:val="center"/>
            </w:pPr>
            <w:r w:rsidRPr="003A0AD6">
              <w:rPr>
                <w:rFonts w:hint="eastAsia"/>
              </w:rPr>
              <w:t>-1.71</w:t>
            </w:r>
          </w:p>
        </w:tc>
        <w:tc>
          <w:tcPr>
            <w:tcW w:w="1559" w:type="dxa"/>
            <w:tcBorders>
              <w:left w:val="nil"/>
              <w:bottom w:val="nil"/>
              <w:right w:val="nil"/>
            </w:tcBorders>
            <w:vAlign w:val="center"/>
          </w:tcPr>
          <w:p w:rsidR="003A0AD6" w:rsidRPr="003A0AD6" w:rsidRDefault="003A0AD6" w:rsidP="003A0AD6">
            <w:pPr>
              <w:ind w:firstLineChars="0" w:firstLine="0"/>
              <w:jc w:val="center"/>
            </w:pPr>
            <w:r w:rsidRPr="003A0AD6">
              <w:rPr>
                <w:rFonts w:hint="eastAsia"/>
              </w:rPr>
              <w:t>4.99</w:t>
            </w:r>
          </w:p>
        </w:tc>
        <w:tc>
          <w:tcPr>
            <w:tcW w:w="1950" w:type="dxa"/>
            <w:tcBorders>
              <w:left w:val="nil"/>
              <w:bottom w:val="nil"/>
            </w:tcBorders>
            <w:vAlign w:val="center"/>
          </w:tcPr>
          <w:p w:rsidR="003A0AD6" w:rsidRPr="003A0AD6" w:rsidRDefault="003A0AD6" w:rsidP="003A0AD6">
            <w:pPr>
              <w:ind w:firstLineChars="0" w:firstLine="0"/>
              <w:jc w:val="center"/>
            </w:pPr>
            <w:r w:rsidRPr="003A0AD6">
              <w:rPr>
                <w:rFonts w:hint="eastAsia"/>
              </w:rPr>
              <w:t>Jim Calhoun</w:t>
            </w:r>
          </w:p>
        </w:tc>
      </w:tr>
      <w:tr w:rsidR="003A0AD6" w:rsidTr="003A0AD6">
        <w:tc>
          <w:tcPr>
            <w:tcW w:w="1558" w:type="dxa"/>
            <w:tcBorders>
              <w:bottom w:val="nil"/>
              <w:right w:val="nil"/>
            </w:tcBorders>
            <w:vAlign w:val="center"/>
          </w:tcPr>
          <w:p w:rsidR="003A0AD6" w:rsidRPr="003A0AD6" w:rsidRDefault="003A0AD6" w:rsidP="003A0AD6">
            <w:pPr>
              <w:ind w:firstLineChars="0" w:firstLine="0"/>
              <w:jc w:val="center"/>
            </w:pPr>
            <w:r w:rsidRPr="003A0AD6">
              <w:rPr>
                <w:rFonts w:hint="eastAsia"/>
              </w:rPr>
              <w:t>6</w:t>
            </w:r>
          </w:p>
        </w:tc>
        <w:tc>
          <w:tcPr>
            <w:tcW w:w="1558" w:type="dxa"/>
            <w:tcBorders>
              <w:left w:val="nil"/>
              <w:bottom w:val="nil"/>
              <w:right w:val="nil"/>
            </w:tcBorders>
            <w:vAlign w:val="center"/>
          </w:tcPr>
          <w:p w:rsidR="003A0AD6" w:rsidRPr="003A0AD6" w:rsidRDefault="003A0AD6" w:rsidP="003A0AD6">
            <w:pPr>
              <w:ind w:firstLineChars="0" w:firstLine="0"/>
              <w:jc w:val="center"/>
            </w:pPr>
            <w:r w:rsidRPr="003A0AD6">
              <w:rPr>
                <w:rFonts w:hint="eastAsia"/>
              </w:rPr>
              <w:t>5.66</w:t>
            </w:r>
          </w:p>
        </w:tc>
        <w:tc>
          <w:tcPr>
            <w:tcW w:w="1559" w:type="dxa"/>
            <w:tcBorders>
              <w:left w:val="nil"/>
              <w:bottom w:val="nil"/>
              <w:right w:val="nil"/>
            </w:tcBorders>
            <w:vAlign w:val="center"/>
          </w:tcPr>
          <w:p w:rsidR="003A0AD6" w:rsidRPr="003A0AD6" w:rsidRDefault="003A0AD6" w:rsidP="003A0AD6">
            <w:pPr>
              <w:ind w:firstLineChars="0" w:firstLine="0"/>
              <w:jc w:val="center"/>
            </w:pPr>
            <w:r w:rsidRPr="003A0AD6">
              <w:rPr>
                <w:rFonts w:hint="eastAsia"/>
              </w:rPr>
              <w:t>6.98</w:t>
            </w:r>
          </w:p>
        </w:tc>
        <w:tc>
          <w:tcPr>
            <w:tcW w:w="1558" w:type="dxa"/>
            <w:tcBorders>
              <w:left w:val="nil"/>
              <w:bottom w:val="nil"/>
              <w:right w:val="nil"/>
            </w:tcBorders>
            <w:vAlign w:val="center"/>
          </w:tcPr>
          <w:p w:rsidR="003A0AD6" w:rsidRPr="003A0AD6" w:rsidRDefault="003A0AD6" w:rsidP="003A0AD6">
            <w:pPr>
              <w:ind w:firstLineChars="0" w:firstLine="0"/>
              <w:jc w:val="center"/>
            </w:pPr>
            <w:r w:rsidRPr="003A0AD6">
              <w:rPr>
                <w:rFonts w:hint="eastAsia"/>
              </w:rPr>
              <w:t>-1.95</w:t>
            </w:r>
          </w:p>
        </w:tc>
        <w:tc>
          <w:tcPr>
            <w:tcW w:w="1559" w:type="dxa"/>
            <w:tcBorders>
              <w:left w:val="nil"/>
              <w:bottom w:val="nil"/>
              <w:right w:val="nil"/>
            </w:tcBorders>
            <w:vAlign w:val="center"/>
          </w:tcPr>
          <w:p w:rsidR="003A0AD6" w:rsidRPr="003A0AD6" w:rsidRDefault="003A0AD6" w:rsidP="003A0AD6">
            <w:pPr>
              <w:ind w:firstLineChars="0" w:firstLine="0"/>
              <w:jc w:val="center"/>
            </w:pPr>
            <w:r w:rsidRPr="003A0AD6">
              <w:rPr>
                <w:rFonts w:hint="eastAsia"/>
              </w:rPr>
              <w:t>4.58</w:t>
            </w:r>
          </w:p>
        </w:tc>
        <w:tc>
          <w:tcPr>
            <w:tcW w:w="1950" w:type="dxa"/>
            <w:tcBorders>
              <w:left w:val="nil"/>
              <w:bottom w:val="nil"/>
            </w:tcBorders>
            <w:vAlign w:val="center"/>
          </w:tcPr>
          <w:p w:rsidR="003A0AD6" w:rsidRPr="003A0AD6" w:rsidRDefault="003A0AD6" w:rsidP="003A0AD6">
            <w:pPr>
              <w:ind w:firstLineChars="0" w:firstLine="0"/>
              <w:jc w:val="center"/>
            </w:pPr>
            <w:r w:rsidRPr="003A0AD6">
              <w:rPr>
                <w:rFonts w:hint="eastAsia"/>
              </w:rPr>
              <w:t>Denny Crum</w:t>
            </w:r>
          </w:p>
        </w:tc>
      </w:tr>
      <w:tr w:rsidR="003A0AD6" w:rsidTr="003A0AD6">
        <w:tc>
          <w:tcPr>
            <w:tcW w:w="1558" w:type="dxa"/>
            <w:tcBorders>
              <w:bottom w:val="nil"/>
              <w:right w:val="nil"/>
            </w:tcBorders>
            <w:vAlign w:val="center"/>
          </w:tcPr>
          <w:p w:rsidR="003A0AD6" w:rsidRPr="003A0AD6" w:rsidRDefault="003A0AD6" w:rsidP="003A0AD6">
            <w:pPr>
              <w:ind w:firstLineChars="0" w:firstLine="0"/>
              <w:jc w:val="center"/>
            </w:pPr>
            <w:r w:rsidRPr="003A0AD6">
              <w:rPr>
                <w:rFonts w:hint="eastAsia"/>
              </w:rPr>
              <w:t>7</w:t>
            </w:r>
          </w:p>
        </w:tc>
        <w:tc>
          <w:tcPr>
            <w:tcW w:w="1558" w:type="dxa"/>
            <w:tcBorders>
              <w:left w:val="nil"/>
              <w:bottom w:val="nil"/>
              <w:right w:val="nil"/>
            </w:tcBorders>
            <w:vAlign w:val="center"/>
          </w:tcPr>
          <w:p w:rsidR="003A0AD6" w:rsidRPr="003A0AD6" w:rsidRDefault="003A0AD6" w:rsidP="003A0AD6">
            <w:pPr>
              <w:ind w:firstLineChars="0" w:firstLine="0"/>
              <w:jc w:val="center"/>
            </w:pPr>
            <w:r w:rsidRPr="003A0AD6">
              <w:rPr>
                <w:rFonts w:hint="eastAsia"/>
              </w:rPr>
              <w:t>3.58</w:t>
            </w:r>
          </w:p>
        </w:tc>
        <w:tc>
          <w:tcPr>
            <w:tcW w:w="1559" w:type="dxa"/>
            <w:tcBorders>
              <w:left w:val="nil"/>
              <w:bottom w:val="nil"/>
              <w:right w:val="nil"/>
            </w:tcBorders>
            <w:vAlign w:val="center"/>
          </w:tcPr>
          <w:p w:rsidR="003A0AD6" w:rsidRPr="003A0AD6" w:rsidRDefault="003A0AD6" w:rsidP="003A0AD6">
            <w:pPr>
              <w:ind w:firstLineChars="0" w:firstLine="0"/>
              <w:jc w:val="center"/>
            </w:pPr>
            <w:r w:rsidRPr="003A0AD6">
              <w:rPr>
                <w:rFonts w:hint="eastAsia"/>
              </w:rPr>
              <w:t>8.28</w:t>
            </w:r>
          </w:p>
        </w:tc>
        <w:tc>
          <w:tcPr>
            <w:tcW w:w="1558" w:type="dxa"/>
            <w:tcBorders>
              <w:left w:val="nil"/>
              <w:bottom w:val="nil"/>
              <w:right w:val="nil"/>
            </w:tcBorders>
            <w:vAlign w:val="center"/>
          </w:tcPr>
          <w:p w:rsidR="003A0AD6" w:rsidRPr="003A0AD6" w:rsidRDefault="003A0AD6" w:rsidP="003A0AD6">
            <w:pPr>
              <w:ind w:firstLineChars="0" w:firstLine="0"/>
              <w:jc w:val="center"/>
            </w:pPr>
            <w:r w:rsidRPr="003A0AD6">
              <w:rPr>
                <w:rFonts w:hint="eastAsia"/>
              </w:rPr>
              <w:t>0.12</w:t>
            </w:r>
          </w:p>
        </w:tc>
        <w:tc>
          <w:tcPr>
            <w:tcW w:w="1559" w:type="dxa"/>
            <w:tcBorders>
              <w:left w:val="nil"/>
              <w:bottom w:val="nil"/>
              <w:right w:val="nil"/>
            </w:tcBorders>
            <w:vAlign w:val="center"/>
          </w:tcPr>
          <w:p w:rsidR="003A0AD6" w:rsidRPr="003A0AD6" w:rsidRDefault="003A0AD6" w:rsidP="003A0AD6">
            <w:pPr>
              <w:ind w:firstLineChars="0" w:firstLine="0"/>
              <w:jc w:val="center"/>
            </w:pPr>
            <w:r w:rsidRPr="003A0AD6">
              <w:rPr>
                <w:rFonts w:hint="eastAsia"/>
              </w:rPr>
              <w:t>4.3</w:t>
            </w:r>
          </w:p>
        </w:tc>
        <w:tc>
          <w:tcPr>
            <w:tcW w:w="1950" w:type="dxa"/>
            <w:tcBorders>
              <w:left w:val="nil"/>
              <w:bottom w:val="nil"/>
            </w:tcBorders>
            <w:vAlign w:val="center"/>
          </w:tcPr>
          <w:p w:rsidR="003A0AD6" w:rsidRPr="003A0AD6" w:rsidRDefault="003A0AD6" w:rsidP="003A0AD6">
            <w:pPr>
              <w:ind w:firstLineChars="0" w:firstLine="0"/>
              <w:jc w:val="center"/>
            </w:pPr>
            <w:r w:rsidRPr="003A0AD6">
              <w:rPr>
                <w:rFonts w:hint="eastAsia"/>
              </w:rPr>
              <w:t>Roy Williams</w:t>
            </w:r>
          </w:p>
        </w:tc>
      </w:tr>
      <w:tr w:rsidR="003A0AD6" w:rsidTr="003A0AD6">
        <w:tc>
          <w:tcPr>
            <w:tcW w:w="1558" w:type="dxa"/>
            <w:tcBorders>
              <w:bottom w:val="nil"/>
              <w:right w:val="nil"/>
            </w:tcBorders>
            <w:vAlign w:val="center"/>
          </w:tcPr>
          <w:p w:rsidR="003A0AD6" w:rsidRPr="003A0AD6" w:rsidRDefault="003A0AD6" w:rsidP="003A0AD6">
            <w:pPr>
              <w:ind w:firstLineChars="0" w:firstLine="0"/>
              <w:jc w:val="center"/>
            </w:pPr>
            <w:r w:rsidRPr="003A0AD6">
              <w:rPr>
                <w:rFonts w:hint="eastAsia"/>
              </w:rPr>
              <w:t>8</w:t>
            </w:r>
          </w:p>
        </w:tc>
        <w:tc>
          <w:tcPr>
            <w:tcW w:w="1558" w:type="dxa"/>
            <w:tcBorders>
              <w:left w:val="nil"/>
              <w:bottom w:val="nil"/>
              <w:right w:val="nil"/>
            </w:tcBorders>
            <w:vAlign w:val="center"/>
          </w:tcPr>
          <w:p w:rsidR="003A0AD6" w:rsidRPr="003A0AD6" w:rsidRDefault="003A0AD6" w:rsidP="003A0AD6">
            <w:pPr>
              <w:ind w:firstLineChars="0" w:firstLine="0"/>
              <w:jc w:val="center"/>
            </w:pPr>
            <w:r w:rsidRPr="003A0AD6">
              <w:rPr>
                <w:rFonts w:hint="eastAsia"/>
              </w:rPr>
              <w:t>4.34</w:t>
            </w:r>
          </w:p>
        </w:tc>
        <w:tc>
          <w:tcPr>
            <w:tcW w:w="1559" w:type="dxa"/>
            <w:tcBorders>
              <w:left w:val="nil"/>
              <w:bottom w:val="nil"/>
              <w:right w:val="nil"/>
            </w:tcBorders>
            <w:vAlign w:val="center"/>
          </w:tcPr>
          <w:p w:rsidR="003A0AD6" w:rsidRPr="003A0AD6" w:rsidRDefault="003A0AD6" w:rsidP="003A0AD6">
            <w:pPr>
              <w:ind w:firstLineChars="0" w:firstLine="0"/>
              <w:jc w:val="center"/>
            </w:pPr>
            <w:r w:rsidRPr="003A0AD6">
              <w:rPr>
                <w:rFonts w:hint="eastAsia"/>
              </w:rPr>
              <w:t>7.64</w:t>
            </w:r>
          </w:p>
        </w:tc>
        <w:tc>
          <w:tcPr>
            <w:tcW w:w="1558" w:type="dxa"/>
            <w:tcBorders>
              <w:left w:val="nil"/>
              <w:bottom w:val="nil"/>
              <w:right w:val="nil"/>
            </w:tcBorders>
            <w:vAlign w:val="center"/>
          </w:tcPr>
          <w:p w:rsidR="003A0AD6" w:rsidRPr="003A0AD6" w:rsidRDefault="003A0AD6" w:rsidP="003A0AD6">
            <w:pPr>
              <w:ind w:firstLineChars="0" w:firstLine="0"/>
              <w:jc w:val="center"/>
            </w:pPr>
            <w:r w:rsidRPr="003A0AD6">
              <w:rPr>
                <w:rFonts w:hint="eastAsia"/>
              </w:rPr>
              <w:t>-1.41</w:t>
            </w:r>
          </w:p>
        </w:tc>
        <w:tc>
          <w:tcPr>
            <w:tcW w:w="1559" w:type="dxa"/>
            <w:tcBorders>
              <w:left w:val="nil"/>
              <w:bottom w:val="nil"/>
              <w:right w:val="nil"/>
            </w:tcBorders>
            <w:vAlign w:val="center"/>
          </w:tcPr>
          <w:p w:rsidR="003A0AD6" w:rsidRPr="003A0AD6" w:rsidRDefault="003A0AD6" w:rsidP="003A0AD6">
            <w:pPr>
              <w:ind w:firstLineChars="0" w:firstLine="0"/>
              <w:jc w:val="center"/>
            </w:pPr>
            <w:r w:rsidRPr="003A0AD6">
              <w:rPr>
                <w:rFonts w:hint="eastAsia"/>
              </w:rPr>
              <w:t>4.2</w:t>
            </w:r>
          </w:p>
        </w:tc>
        <w:tc>
          <w:tcPr>
            <w:tcW w:w="1950" w:type="dxa"/>
            <w:tcBorders>
              <w:left w:val="nil"/>
              <w:bottom w:val="nil"/>
            </w:tcBorders>
            <w:vAlign w:val="center"/>
          </w:tcPr>
          <w:p w:rsidR="003A0AD6" w:rsidRPr="003A0AD6" w:rsidRDefault="003A0AD6" w:rsidP="003A0AD6">
            <w:pPr>
              <w:ind w:firstLineChars="0" w:firstLine="0"/>
              <w:jc w:val="center"/>
            </w:pPr>
            <w:r w:rsidRPr="003A0AD6">
              <w:rPr>
                <w:rFonts w:hint="eastAsia"/>
              </w:rPr>
              <w:t>Rick Pitino</w:t>
            </w:r>
          </w:p>
        </w:tc>
      </w:tr>
      <w:tr w:rsidR="003A0AD6" w:rsidTr="003A0AD6">
        <w:tc>
          <w:tcPr>
            <w:tcW w:w="1558" w:type="dxa"/>
            <w:tcBorders>
              <w:bottom w:val="nil"/>
              <w:right w:val="nil"/>
            </w:tcBorders>
            <w:vAlign w:val="center"/>
          </w:tcPr>
          <w:p w:rsidR="003A0AD6" w:rsidRPr="003A0AD6" w:rsidRDefault="003A0AD6" w:rsidP="003A0AD6">
            <w:pPr>
              <w:ind w:firstLineChars="0" w:firstLine="0"/>
              <w:jc w:val="center"/>
            </w:pPr>
            <w:r w:rsidRPr="003A0AD6">
              <w:rPr>
                <w:rFonts w:hint="eastAsia"/>
              </w:rPr>
              <w:t>9</w:t>
            </w:r>
          </w:p>
        </w:tc>
        <w:tc>
          <w:tcPr>
            <w:tcW w:w="1558" w:type="dxa"/>
            <w:tcBorders>
              <w:left w:val="nil"/>
              <w:bottom w:val="nil"/>
              <w:right w:val="nil"/>
            </w:tcBorders>
            <w:vAlign w:val="center"/>
          </w:tcPr>
          <w:p w:rsidR="003A0AD6" w:rsidRPr="003A0AD6" w:rsidRDefault="003A0AD6" w:rsidP="003A0AD6">
            <w:pPr>
              <w:ind w:firstLineChars="0" w:firstLine="0"/>
              <w:jc w:val="center"/>
            </w:pPr>
            <w:r w:rsidRPr="003A0AD6">
              <w:rPr>
                <w:rFonts w:hint="eastAsia"/>
              </w:rPr>
              <w:t>2.07</w:t>
            </w:r>
          </w:p>
        </w:tc>
        <w:tc>
          <w:tcPr>
            <w:tcW w:w="1559" w:type="dxa"/>
            <w:tcBorders>
              <w:left w:val="nil"/>
              <w:bottom w:val="nil"/>
              <w:right w:val="nil"/>
            </w:tcBorders>
            <w:vAlign w:val="center"/>
          </w:tcPr>
          <w:p w:rsidR="003A0AD6" w:rsidRPr="003A0AD6" w:rsidRDefault="003A0AD6" w:rsidP="003A0AD6">
            <w:pPr>
              <w:ind w:firstLineChars="0" w:firstLine="0"/>
              <w:jc w:val="center"/>
            </w:pPr>
            <w:r w:rsidRPr="003A0AD6">
              <w:rPr>
                <w:rFonts w:hint="eastAsia"/>
              </w:rPr>
              <w:t>8.96</w:t>
            </w:r>
          </w:p>
        </w:tc>
        <w:tc>
          <w:tcPr>
            <w:tcW w:w="1558" w:type="dxa"/>
            <w:tcBorders>
              <w:left w:val="nil"/>
              <w:bottom w:val="nil"/>
              <w:right w:val="nil"/>
            </w:tcBorders>
            <w:vAlign w:val="center"/>
          </w:tcPr>
          <w:p w:rsidR="003A0AD6" w:rsidRPr="003A0AD6" w:rsidRDefault="003A0AD6" w:rsidP="003A0AD6">
            <w:pPr>
              <w:ind w:firstLineChars="0" w:firstLine="0"/>
              <w:jc w:val="center"/>
            </w:pPr>
            <w:r w:rsidRPr="003A0AD6">
              <w:rPr>
                <w:rFonts w:hint="eastAsia"/>
              </w:rPr>
              <w:t>1.94</w:t>
            </w:r>
          </w:p>
        </w:tc>
        <w:tc>
          <w:tcPr>
            <w:tcW w:w="1559" w:type="dxa"/>
            <w:tcBorders>
              <w:left w:val="nil"/>
              <w:bottom w:val="nil"/>
              <w:right w:val="nil"/>
            </w:tcBorders>
            <w:vAlign w:val="center"/>
          </w:tcPr>
          <w:p w:rsidR="003A0AD6" w:rsidRPr="003A0AD6" w:rsidRDefault="003A0AD6" w:rsidP="003A0AD6">
            <w:pPr>
              <w:ind w:firstLineChars="0" w:firstLine="0"/>
              <w:jc w:val="center"/>
            </w:pPr>
            <w:r w:rsidRPr="003A0AD6">
              <w:rPr>
                <w:rFonts w:hint="eastAsia"/>
              </w:rPr>
              <w:t>4.08</w:t>
            </w:r>
          </w:p>
        </w:tc>
        <w:tc>
          <w:tcPr>
            <w:tcW w:w="1950" w:type="dxa"/>
            <w:tcBorders>
              <w:left w:val="nil"/>
              <w:bottom w:val="nil"/>
            </w:tcBorders>
            <w:vAlign w:val="center"/>
          </w:tcPr>
          <w:p w:rsidR="003A0AD6" w:rsidRPr="003A0AD6" w:rsidRDefault="003A0AD6" w:rsidP="003A0AD6">
            <w:pPr>
              <w:ind w:firstLineChars="0" w:firstLine="0"/>
              <w:jc w:val="center"/>
            </w:pPr>
            <w:r w:rsidRPr="003A0AD6">
              <w:rPr>
                <w:rFonts w:hint="eastAsia"/>
              </w:rPr>
              <w:t>Bob Knight</w:t>
            </w:r>
          </w:p>
        </w:tc>
      </w:tr>
      <w:tr w:rsidR="003A0AD6" w:rsidTr="003A0AD6">
        <w:tc>
          <w:tcPr>
            <w:tcW w:w="1558" w:type="dxa"/>
            <w:tcBorders>
              <w:bottom w:val="single" w:sz="4" w:space="0" w:color="auto"/>
              <w:right w:val="nil"/>
            </w:tcBorders>
            <w:vAlign w:val="center"/>
          </w:tcPr>
          <w:p w:rsidR="003A0AD6" w:rsidRPr="003A0AD6" w:rsidRDefault="003A0AD6" w:rsidP="003A0AD6">
            <w:pPr>
              <w:ind w:firstLineChars="0" w:firstLine="0"/>
              <w:jc w:val="center"/>
            </w:pPr>
            <w:r w:rsidRPr="003A0AD6">
              <w:rPr>
                <w:rFonts w:hint="eastAsia"/>
              </w:rPr>
              <w:t>10</w:t>
            </w:r>
          </w:p>
        </w:tc>
        <w:tc>
          <w:tcPr>
            <w:tcW w:w="1558" w:type="dxa"/>
            <w:tcBorders>
              <w:left w:val="nil"/>
              <w:bottom w:val="single" w:sz="4" w:space="0" w:color="auto"/>
              <w:right w:val="nil"/>
            </w:tcBorders>
            <w:vAlign w:val="center"/>
          </w:tcPr>
          <w:p w:rsidR="003A0AD6" w:rsidRPr="003A0AD6" w:rsidRDefault="003A0AD6" w:rsidP="003A0AD6">
            <w:pPr>
              <w:ind w:firstLineChars="0" w:firstLine="0"/>
              <w:jc w:val="center"/>
            </w:pPr>
            <w:r w:rsidRPr="003A0AD6">
              <w:rPr>
                <w:rFonts w:hint="eastAsia"/>
              </w:rPr>
              <w:t>5.48</w:t>
            </w:r>
          </w:p>
        </w:tc>
        <w:tc>
          <w:tcPr>
            <w:tcW w:w="1559" w:type="dxa"/>
            <w:tcBorders>
              <w:left w:val="nil"/>
              <w:bottom w:val="single" w:sz="4" w:space="0" w:color="auto"/>
              <w:right w:val="nil"/>
            </w:tcBorders>
            <w:vAlign w:val="center"/>
          </w:tcPr>
          <w:p w:rsidR="003A0AD6" w:rsidRPr="003A0AD6" w:rsidRDefault="003A0AD6" w:rsidP="003A0AD6">
            <w:pPr>
              <w:ind w:firstLineChars="0" w:firstLine="0"/>
              <w:jc w:val="center"/>
            </w:pPr>
            <w:r w:rsidRPr="003A0AD6">
              <w:rPr>
                <w:rFonts w:hint="eastAsia"/>
              </w:rPr>
              <w:t>3.66</w:t>
            </w:r>
          </w:p>
        </w:tc>
        <w:tc>
          <w:tcPr>
            <w:tcW w:w="1558" w:type="dxa"/>
            <w:tcBorders>
              <w:left w:val="nil"/>
              <w:bottom w:val="single" w:sz="4" w:space="0" w:color="auto"/>
              <w:right w:val="nil"/>
            </w:tcBorders>
            <w:vAlign w:val="center"/>
          </w:tcPr>
          <w:p w:rsidR="003A0AD6" w:rsidRPr="003A0AD6" w:rsidRDefault="003A0AD6" w:rsidP="003A0AD6">
            <w:pPr>
              <w:ind w:firstLineChars="0" w:firstLine="0"/>
              <w:jc w:val="center"/>
            </w:pPr>
            <w:r w:rsidRPr="003A0AD6">
              <w:rPr>
                <w:rFonts w:hint="eastAsia"/>
              </w:rPr>
              <w:t>0.5</w:t>
            </w:r>
          </w:p>
        </w:tc>
        <w:tc>
          <w:tcPr>
            <w:tcW w:w="1559" w:type="dxa"/>
            <w:tcBorders>
              <w:left w:val="nil"/>
              <w:bottom w:val="single" w:sz="4" w:space="0" w:color="auto"/>
              <w:right w:val="nil"/>
            </w:tcBorders>
            <w:vAlign w:val="center"/>
          </w:tcPr>
          <w:p w:rsidR="003A0AD6" w:rsidRPr="003A0AD6" w:rsidRDefault="003A0AD6" w:rsidP="003A0AD6">
            <w:pPr>
              <w:ind w:firstLineChars="0" w:firstLine="0"/>
              <w:jc w:val="center"/>
            </w:pPr>
            <w:r w:rsidRPr="003A0AD6">
              <w:rPr>
                <w:rFonts w:hint="eastAsia"/>
              </w:rPr>
              <w:t>3.98</w:t>
            </w:r>
          </w:p>
        </w:tc>
        <w:tc>
          <w:tcPr>
            <w:tcW w:w="1950" w:type="dxa"/>
            <w:tcBorders>
              <w:left w:val="nil"/>
              <w:bottom w:val="single" w:sz="4" w:space="0" w:color="auto"/>
            </w:tcBorders>
            <w:vAlign w:val="center"/>
          </w:tcPr>
          <w:p w:rsidR="003A0AD6" w:rsidRPr="003A0AD6" w:rsidRDefault="003A0AD6" w:rsidP="003A0AD6">
            <w:pPr>
              <w:ind w:firstLineChars="0" w:firstLine="0"/>
              <w:jc w:val="center"/>
            </w:pPr>
            <w:r w:rsidRPr="003A0AD6">
              <w:rPr>
                <w:rFonts w:hint="eastAsia"/>
              </w:rPr>
              <w:t>Jim Boeheim</w:t>
            </w:r>
          </w:p>
        </w:tc>
      </w:tr>
    </w:tbl>
    <w:p w:rsidR="00E47F17" w:rsidRPr="003A0AD6" w:rsidRDefault="003A0AD6" w:rsidP="003A0AD6">
      <w:pPr>
        <w:ind w:firstLineChars="0" w:firstLine="0"/>
        <w:rPr>
          <w:color w:val="FF0000"/>
        </w:rPr>
      </w:pPr>
      <w:r>
        <w:rPr>
          <w:kern w:val="0"/>
        </w:rPr>
        <w:tab/>
      </w:r>
      <w:r w:rsidRPr="003A0AD6">
        <w:rPr>
          <w:color w:val="FF0000"/>
          <w:kern w:val="0"/>
        </w:rPr>
        <w:t>由上述结果选举出来的</w:t>
      </w:r>
      <w:r w:rsidRPr="003A0AD6">
        <w:rPr>
          <w:rFonts w:hint="eastAsia"/>
          <w:color w:val="FF0000"/>
          <w:kern w:val="0"/>
        </w:rPr>
        <w:t>Top 5 Coaches</w:t>
      </w:r>
      <w:r>
        <w:rPr>
          <w:rFonts w:hint="eastAsia"/>
          <w:color w:val="FF0000"/>
          <w:kern w:val="0"/>
        </w:rPr>
        <w:t>依次</w:t>
      </w:r>
      <w:r w:rsidRPr="003A0AD6">
        <w:rPr>
          <w:rFonts w:hint="eastAsia"/>
          <w:color w:val="FF0000"/>
          <w:kern w:val="0"/>
        </w:rPr>
        <w:t>为</w:t>
      </w:r>
      <w:r w:rsidRPr="003A0AD6">
        <w:rPr>
          <w:rFonts w:hint="eastAsia"/>
          <w:color w:val="FF0000"/>
          <w:kern w:val="0"/>
        </w:rPr>
        <w:t>:</w:t>
      </w:r>
      <w:r w:rsidRPr="003A0AD6">
        <w:rPr>
          <w:rFonts w:hint="eastAsia"/>
          <w:color w:val="FF0000"/>
        </w:rPr>
        <w:t xml:space="preserve"> Mike Krzyzewski</w:t>
      </w:r>
      <w:r w:rsidRPr="003A0AD6">
        <w:rPr>
          <w:color w:val="FF0000"/>
        </w:rPr>
        <w:t xml:space="preserve">, </w:t>
      </w:r>
      <w:r w:rsidRPr="003A0AD6">
        <w:rPr>
          <w:rFonts w:hint="eastAsia"/>
          <w:color w:val="FF0000"/>
        </w:rPr>
        <w:t>Adolph Rupp</w:t>
      </w:r>
      <w:r w:rsidRPr="003A0AD6">
        <w:rPr>
          <w:color w:val="FF0000"/>
        </w:rPr>
        <w:t xml:space="preserve">, </w:t>
      </w:r>
      <w:r w:rsidRPr="003A0AD6">
        <w:rPr>
          <w:rFonts w:hint="eastAsia"/>
          <w:color w:val="FF0000"/>
        </w:rPr>
        <w:t>John Wooden</w:t>
      </w:r>
      <w:r w:rsidRPr="003A0AD6">
        <w:rPr>
          <w:color w:val="FF0000"/>
        </w:rPr>
        <w:t xml:space="preserve">, </w:t>
      </w:r>
      <w:r w:rsidRPr="003A0AD6">
        <w:rPr>
          <w:rFonts w:hint="eastAsia"/>
          <w:color w:val="FF0000"/>
        </w:rPr>
        <w:t>Dean Smith</w:t>
      </w:r>
      <w:r w:rsidRPr="003A0AD6">
        <w:rPr>
          <w:color w:val="FF0000"/>
        </w:rPr>
        <w:t xml:space="preserve">, </w:t>
      </w:r>
      <w:r w:rsidRPr="003A0AD6">
        <w:rPr>
          <w:rFonts w:hint="eastAsia"/>
          <w:color w:val="FF0000"/>
        </w:rPr>
        <w:t>Jim Calhoun</w:t>
      </w:r>
    </w:p>
    <w:p w:rsidR="00E47F17" w:rsidRDefault="00E47F17" w:rsidP="00E47F17">
      <w:pPr>
        <w:ind w:firstLine="482"/>
        <w:rPr>
          <w:b/>
          <w:kern w:val="0"/>
        </w:rPr>
      </w:pPr>
    </w:p>
    <w:p w:rsidR="00024561" w:rsidRDefault="00024561" w:rsidP="00024561">
      <w:pPr>
        <w:pStyle w:val="3"/>
      </w:pPr>
      <w:r>
        <w:rPr>
          <w:rFonts w:hint="eastAsia"/>
        </w:rPr>
        <w:t>与标准的比较，误差分析</w:t>
      </w:r>
    </w:p>
    <w:p w:rsidR="00024561" w:rsidRPr="00024561" w:rsidRDefault="00024561" w:rsidP="00024561">
      <w:pPr>
        <w:ind w:firstLine="480"/>
      </w:pPr>
    </w:p>
    <w:p w:rsidR="00024561" w:rsidRPr="00024561" w:rsidRDefault="00024561" w:rsidP="00024561">
      <w:pPr>
        <w:pStyle w:val="3"/>
      </w:pPr>
      <w:r>
        <w:rPr>
          <w:rFonts w:hint="eastAsia"/>
        </w:rPr>
        <w:t>优点缺点分析</w:t>
      </w:r>
    </w:p>
    <w:p w:rsidR="00024561" w:rsidRDefault="00024561" w:rsidP="00024561">
      <w:pPr>
        <w:ind w:firstLineChars="0" w:firstLine="0"/>
        <w:rPr>
          <w:b/>
          <w:kern w:val="0"/>
        </w:rPr>
      </w:pPr>
    </w:p>
    <w:p w:rsidR="00024561" w:rsidRDefault="00024561" w:rsidP="00024561">
      <w:pPr>
        <w:ind w:firstLineChars="0" w:firstLine="0"/>
        <w:rPr>
          <w:b/>
          <w:kern w:val="0"/>
        </w:rPr>
      </w:pPr>
    </w:p>
    <w:p w:rsidR="00B950FE" w:rsidRDefault="00B950FE" w:rsidP="00B950FE">
      <w:pPr>
        <w:pStyle w:val="1"/>
      </w:pPr>
      <w:r>
        <w:rPr>
          <w:rFonts w:hint="eastAsia"/>
        </w:rPr>
        <w:t>模型</w:t>
      </w:r>
      <w:r>
        <w:t>测试</w:t>
      </w:r>
      <w:r>
        <w:t>Model Testing</w:t>
      </w:r>
    </w:p>
    <w:p w:rsidR="00F97C79" w:rsidRDefault="00F97C79" w:rsidP="00CE6340">
      <w:pPr>
        <w:pStyle w:val="2"/>
      </w:pPr>
      <w:r>
        <w:rPr>
          <w:rFonts w:hint="eastAsia"/>
        </w:rPr>
        <w:t>模型</w:t>
      </w:r>
      <w:r>
        <w:t>评价体系</w:t>
      </w:r>
    </w:p>
    <w:p w:rsidR="00F97C79" w:rsidRDefault="00F97C79" w:rsidP="00F97C79">
      <w:pPr>
        <w:ind w:firstLine="480"/>
      </w:pPr>
      <w:r>
        <w:t>我们取</w:t>
      </w:r>
      <w:r>
        <w:rPr>
          <w:rFonts w:hint="eastAsia"/>
        </w:rPr>
        <w:t>m</w:t>
      </w:r>
      <w:r>
        <w:t>种权威体育杂志中评价出的</w:t>
      </w:r>
      <w:r>
        <w:rPr>
          <w:rFonts w:hint="eastAsia"/>
        </w:rPr>
        <w:t>前</w:t>
      </w:r>
      <w:r>
        <w:t>5</w:t>
      </w:r>
      <w:r>
        <w:t>大优秀教练排行榜作为参考</w:t>
      </w:r>
      <w:r>
        <w:rPr>
          <w:rFonts w:hint="eastAsia"/>
        </w:rPr>
        <w:t>标尺</w:t>
      </w:r>
      <w:r>
        <w:t>，将我们得出的排行与之进行对比</w:t>
      </w:r>
    </w:p>
    <w:p w:rsidR="00F97C79" w:rsidRDefault="00F97C79" w:rsidP="00F97C79">
      <w:pPr>
        <w:ind w:firstLine="480"/>
      </w:pPr>
      <w:r>
        <w:lastRenderedPageBreak/>
        <w:t>我们定义排行相对误差</w:t>
      </w:r>
      <w:r w:rsidR="00CE6340">
        <w:rPr>
          <w:rFonts w:hint="eastAsia"/>
        </w:rPr>
        <w:t>(</w:t>
      </w:r>
      <w:r w:rsidR="00CE6340" w:rsidRPr="00CE6340">
        <w:t>Dissimilarity coefficient</w:t>
      </w:r>
      <w:r w:rsidR="00CE6340">
        <w:rPr>
          <w:rFonts w:hint="eastAsia"/>
        </w:rPr>
        <w:t>)</w:t>
      </w:r>
      <m:oMath>
        <m:r>
          <m:rPr>
            <m:sty m:val="p"/>
          </m:rPr>
          <w:rPr>
            <w:rFonts w:ascii="Cambria Math" w:hAnsi="Cambria Math" w:hint="eastAsia"/>
            <w:sz w:val="32"/>
          </w:rPr>
          <m:t>η</m:t>
        </m:r>
      </m:oMath>
      <w:r>
        <w:rPr>
          <w:rFonts w:hint="eastAsia"/>
          <w:sz w:val="32"/>
        </w:rPr>
        <w:t>（</w:t>
      </w:r>
      <m:oMath>
        <m:r>
          <m:rPr>
            <m:sty m:val="p"/>
          </m:rPr>
          <w:rPr>
            <w:rFonts w:ascii="Cambria Math" w:hAnsi="Cambria Math"/>
            <w:sz w:val="32"/>
          </w:rPr>
          <m:t>0≤</m:t>
        </m:r>
        <m:r>
          <m:rPr>
            <m:sty m:val="p"/>
          </m:rPr>
          <w:rPr>
            <w:rFonts w:ascii="Cambria Math" w:hAnsi="Cambria Math"/>
            <w:sz w:val="32"/>
          </w:rPr>
          <m:t>η&lt;1</m:t>
        </m:r>
      </m:oMath>
      <w:r>
        <w:rPr>
          <w:sz w:val="32"/>
        </w:rPr>
        <w:t>）</w:t>
      </w:r>
    </w:p>
    <w:p w:rsidR="00F97C79" w:rsidRPr="00F97C79" w:rsidRDefault="00F97C79" w:rsidP="00F97C79">
      <w:pPr>
        <w:wordWrap w:val="0"/>
        <w:ind w:firstLine="480"/>
        <w:jc w:val="right"/>
      </w:pPr>
      <m:oMath>
        <m:r>
          <m:rPr>
            <m:sty m:val="p"/>
          </m:rPr>
          <w:rPr>
            <w:rFonts w:ascii="Cambria Math" w:hAnsi="Cambria Math"/>
          </w:rPr>
          <m:t>η</m:t>
        </m:r>
        <m:r>
          <m:rPr>
            <m:sty m:val="p"/>
          </m:rPr>
          <w:rPr>
            <w:rFonts w:ascii="Cambria Math" w:hAnsiTheme="minorEastAsia" w:hint="eastAsia"/>
          </w:rPr>
          <m:t>=</m:t>
        </m:r>
        <m:f>
          <m:fPr>
            <m:ctrlPr>
              <w:rPr>
                <w:rFonts w:ascii="Cambria Math" w:hAnsiTheme="minorEastAsia"/>
              </w:rPr>
            </m:ctrlPr>
          </m:fPr>
          <m:num>
            <m:r>
              <w:rPr>
                <w:rFonts w:ascii="Cambria Math" w:hAnsiTheme="minorEastAsia"/>
              </w:rPr>
              <m:t>1</m:t>
            </m:r>
          </m:num>
          <m:den>
            <m:r>
              <w:rPr>
                <w:rFonts w:ascii="Cambria Math" w:hAnsiTheme="minorEastAsia"/>
              </w:rPr>
              <m:t>5m</m:t>
            </m:r>
          </m:den>
        </m:f>
        <m:nary>
          <m:naryPr>
            <m:chr m:val="∑"/>
            <m:limLoc m:val="undOvr"/>
            <m:ctrlPr>
              <w:rPr>
                <w:rFonts w:ascii="Cambria Math" w:hAnsiTheme="minorEastAsia"/>
                <w:i/>
              </w:rPr>
            </m:ctrlPr>
          </m:naryPr>
          <m:sub>
            <m:r>
              <w:rPr>
                <w:rFonts w:ascii="Cambria Math" w:hAnsiTheme="minorEastAsia"/>
              </w:rPr>
              <m:t>j=1</m:t>
            </m:r>
          </m:sub>
          <m:sup>
            <m:r>
              <w:rPr>
                <w:rFonts w:ascii="Cambria Math" w:hAnsiTheme="minorEastAsia"/>
              </w:rPr>
              <m:t>m</m:t>
            </m:r>
          </m:sup>
          <m:e>
            <m:nary>
              <m:naryPr>
                <m:chr m:val="∑"/>
                <m:limLoc m:val="undOvr"/>
                <m:ctrlPr>
                  <w:rPr>
                    <w:rFonts w:ascii="Cambria Math" w:hAnsiTheme="minorEastAsia"/>
                    <w:i/>
                  </w:rPr>
                </m:ctrlPr>
              </m:naryPr>
              <m:sub>
                <m:r>
                  <w:rPr>
                    <w:rFonts w:ascii="Cambria Math" w:hAnsiTheme="minorEastAsia"/>
                  </w:rPr>
                  <m:t>i=1</m:t>
                </m:r>
              </m:sub>
              <m:sup>
                <m:r>
                  <w:rPr>
                    <w:rFonts w:ascii="Cambria Math" w:hAnsiTheme="minorEastAsia"/>
                  </w:rPr>
                  <m:t>5</m:t>
                </m:r>
              </m:sup>
              <m:e>
                <m:d>
                  <m:dPr>
                    <m:begChr m:val="|"/>
                    <m:endChr m:val="|"/>
                    <m:ctrlPr>
                      <w:rPr>
                        <w:rFonts w:ascii="Cambria Math" w:hAnsiTheme="minorEastAsia"/>
                        <w:i/>
                      </w:rPr>
                    </m:ctrlPr>
                  </m:dPr>
                  <m:e>
                    <m:f>
                      <m:fPr>
                        <m:ctrlPr>
                          <w:rPr>
                            <w:rFonts w:ascii="Cambria Math" w:hAnsiTheme="minorEastAsia"/>
                            <w:i/>
                          </w:rPr>
                        </m:ctrlPr>
                      </m:fPr>
                      <m:num>
                        <m:sSub>
                          <m:sSubPr>
                            <m:ctrlPr>
                              <w:rPr>
                                <w:rFonts w:ascii="Cambria Math" w:hAnsiTheme="minorEastAsia"/>
                                <w:i/>
                              </w:rPr>
                            </m:ctrlPr>
                          </m:sSubPr>
                          <m:e>
                            <m:r>
                              <w:rPr>
                                <w:rFonts w:ascii="Cambria Math" w:hAnsiTheme="minorEastAsia"/>
                              </w:rPr>
                              <m:t>a</m:t>
                            </m:r>
                          </m:e>
                          <m:sub>
                            <m:r>
                              <w:rPr>
                                <w:rFonts w:ascii="Cambria Math" w:hAnsiTheme="minorEastAsia"/>
                              </w:rPr>
                              <m:t>i</m:t>
                            </m:r>
                          </m:sub>
                        </m:sSub>
                        <m:r>
                          <w:rPr>
                            <w:rFonts w:ascii="Cambria Math" w:hAnsiTheme="minor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i</m:t>
                                </m:r>
                              </m:sub>
                            </m:sSub>
                          </m:e>
                        </m:acc>
                        <m:r>
                          <w:rPr>
                            <w:rFonts w:ascii="Cambria Math" w:hAnsi="Cambria Math"/>
                          </w:rPr>
                          <m:t>(j)</m:t>
                        </m:r>
                      </m:num>
                      <m:den>
                        <m:sSub>
                          <m:sSubPr>
                            <m:ctrlPr>
                              <w:rPr>
                                <w:rFonts w:ascii="Cambria Math" w:hAnsiTheme="minorEastAsia"/>
                                <w:i/>
                              </w:rPr>
                            </m:ctrlPr>
                          </m:sSubPr>
                          <m:e>
                            <m:r>
                              <w:rPr>
                                <w:rFonts w:ascii="Cambria Math" w:hAnsiTheme="minorEastAsia"/>
                              </w:rPr>
                              <m:t>a</m:t>
                            </m:r>
                          </m:e>
                          <m:sub>
                            <m:r>
                              <w:rPr>
                                <w:rFonts w:ascii="Cambria Math" w:hAnsiTheme="minorEastAsia"/>
                              </w:rPr>
                              <m:t>i</m:t>
                            </m:r>
                          </m:sub>
                        </m:sSub>
                        <m:r>
                          <w:rPr>
                            <w:rFonts w:ascii="Cambria Math" w:hAnsiTheme="minor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i</m:t>
                                </m:r>
                              </m:sub>
                            </m:sSub>
                          </m:e>
                        </m:acc>
                        <m:r>
                          <w:rPr>
                            <w:rFonts w:ascii="Cambria Math" w:hAnsi="Cambria Math"/>
                          </w:rPr>
                          <m:t>(j)</m:t>
                        </m:r>
                      </m:den>
                    </m:f>
                  </m:e>
                </m:d>
              </m:e>
            </m:nary>
          </m:e>
        </m:nary>
      </m:oMath>
      <w:r>
        <w:rPr>
          <w:rFonts w:hint="eastAsia"/>
        </w:rPr>
        <w:t xml:space="preserve">  </w:t>
      </w:r>
      <w:r>
        <w:t xml:space="preserve">                       </w:t>
      </w:r>
      <w:r>
        <w:rPr>
          <w:rFonts w:hint="eastAsia"/>
        </w:rPr>
        <w:t>(</w:t>
      </w:r>
      <w:r>
        <w:t>28</w:t>
      </w:r>
      <w:r>
        <w:rPr>
          <w:rFonts w:hint="eastAsia"/>
        </w:rPr>
        <w:t>)</w:t>
      </w:r>
    </w:p>
    <w:p w:rsidR="00F97C79" w:rsidRDefault="00F97C79" w:rsidP="00F97C79">
      <w:pPr>
        <w:ind w:firstLine="480"/>
      </w:pPr>
      <w:r>
        <w:t>其中</w:t>
      </w:r>
      <m:oMath>
        <m:sSub>
          <m:sSubPr>
            <m:ctrlPr>
              <w:rPr>
                <w:rFonts w:ascii="Cambria Math" w:hAnsi="Cambria Math"/>
              </w:rPr>
            </m:ctrlPr>
          </m:sSubPr>
          <m:e>
            <m:r>
              <w:rPr>
                <w:rFonts w:ascii="Cambria Math" w:hAnsi="Cambria Math"/>
              </w:rPr>
              <m:t>a</m:t>
            </m:r>
          </m:e>
          <m:sub>
            <m:r>
              <w:rPr>
                <w:rFonts w:ascii="Cambria Math" w:hAnsi="Cambria Math"/>
              </w:rPr>
              <m:t>i</m:t>
            </m:r>
          </m:sub>
        </m:sSub>
      </m:oMath>
      <w:r>
        <w:t>是我们建立的模型所得出的</w:t>
      </w:r>
      <w:r>
        <w:t>i</w:t>
      </w:r>
      <w:r>
        <w:t>教练的排名，</w:t>
      </w:r>
      <m:oMath>
        <m:acc>
          <m:accPr>
            <m:chr m:val="̅"/>
            <m:ctrlPr>
              <w:rPr>
                <w:rFonts w:ascii="Cambria Math" w:hAnsi="Cambria Math"/>
              </w:rPr>
            </m:ctrlPr>
          </m:accPr>
          <m:e>
            <m:sSub>
              <m:sSubPr>
                <m:ctrlPr>
                  <w:rPr>
                    <w:rFonts w:ascii="Cambria Math" w:hAnsi="Cambria Math"/>
                    <w:i/>
                  </w:rPr>
                </m:ctrlPr>
              </m:sSubPr>
              <m:e>
                <m:r>
                  <w:rPr>
                    <w:rFonts w:ascii="Cambria Math" w:hAnsi="Cambria Math"/>
                  </w:rPr>
                  <m:t>a</m:t>
                </m:r>
              </m:e>
              <m:sub>
                <m:r>
                  <w:rPr>
                    <w:rFonts w:ascii="Cambria Math" w:hAnsi="Cambria Math"/>
                  </w:rPr>
                  <m:t>i</m:t>
                </m:r>
              </m:sub>
            </m:sSub>
          </m:e>
        </m:acc>
      </m:oMath>
      <w:r>
        <w:rPr>
          <w:rFonts w:hint="eastAsia"/>
        </w:rPr>
        <w:t>(</w:t>
      </w:r>
      <w:r>
        <w:t>j</w:t>
      </w:r>
      <w:r>
        <w:rPr>
          <w:rFonts w:hint="eastAsia"/>
        </w:rPr>
        <w:t>)</w:t>
      </w:r>
      <w:r>
        <w:t>是权威杂志</w:t>
      </w:r>
      <w:r>
        <w:t>j</w:t>
      </w:r>
      <w:r>
        <w:t>上</w:t>
      </w:r>
      <w:r>
        <w:t>i</w:t>
      </w:r>
      <w:r>
        <w:t>教练的排名情况</w:t>
      </w:r>
      <w:r>
        <w:rPr>
          <w:rFonts w:hint="eastAsia"/>
        </w:rPr>
        <w:t>。</w:t>
      </w:r>
    </w:p>
    <w:p w:rsidR="00F97C79" w:rsidRDefault="00F97C79" w:rsidP="00F97C79">
      <w:pPr>
        <w:ind w:firstLine="640"/>
      </w:pPr>
      <m:oMath>
        <m:r>
          <m:rPr>
            <m:sty m:val="p"/>
          </m:rPr>
          <w:rPr>
            <w:rFonts w:ascii="Cambria Math" w:hAnsi="Cambria Math" w:hint="eastAsia"/>
            <w:sz w:val="32"/>
          </w:rPr>
          <m:t>η</m:t>
        </m:r>
      </m:oMath>
      <w:r>
        <w:rPr>
          <w:rFonts w:hint="eastAsia"/>
          <w:sz w:val="32"/>
        </w:rPr>
        <w:t>越</w:t>
      </w:r>
      <w:r>
        <w:rPr>
          <w:sz w:val="32"/>
        </w:rPr>
        <w:t>接近</w:t>
      </w:r>
      <w:r>
        <w:rPr>
          <w:rFonts w:hint="eastAsia"/>
          <w:sz w:val="32"/>
        </w:rPr>
        <w:t>0</w:t>
      </w:r>
      <w:r>
        <w:rPr>
          <w:sz w:val="32"/>
        </w:rPr>
        <w:t>表示模型</w:t>
      </w:r>
      <w:r>
        <w:rPr>
          <w:rFonts w:hint="eastAsia"/>
          <w:sz w:val="32"/>
        </w:rPr>
        <w:t>的准确度</w:t>
      </w:r>
      <w:r>
        <w:rPr>
          <w:sz w:val="32"/>
        </w:rPr>
        <w:t>越好。</w:t>
      </w:r>
    </w:p>
    <w:p w:rsidR="00F97C79" w:rsidRDefault="00F97C79" w:rsidP="00F97C79">
      <w:pPr>
        <w:ind w:firstLine="480"/>
      </w:pPr>
      <w:r>
        <w:rPr>
          <w:rFonts w:hint="eastAsia"/>
        </w:rPr>
        <w:t>查找</w:t>
      </w:r>
      <w:r>
        <w:t>资料我们找到关于</w:t>
      </w:r>
      <w:r>
        <w:rPr>
          <w:rFonts w:hint="eastAsia"/>
        </w:rPr>
        <w:t>大学</w:t>
      </w:r>
      <w:r>
        <w:t>篮球教练</w:t>
      </w:r>
      <w:r>
        <w:rPr>
          <w:rFonts w:hint="eastAsia"/>
        </w:rPr>
        <w:t>排名</w:t>
      </w:r>
      <w:r>
        <w:t>的两</w:t>
      </w:r>
      <w:r>
        <w:rPr>
          <w:rFonts w:hint="eastAsia"/>
        </w:rPr>
        <w:t>组排名</w:t>
      </w:r>
      <w:r>
        <w:t>，我们对四种模型得到的结果分别计算，算得相对误差如下</w:t>
      </w:r>
    </w:p>
    <w:tbl>
      <w:tblPr>
        <w:tblStyle w:val="a8"/>
        <w:tblW w:w="4320" w:type="dxa"/>
        <w:jc w:val="center"/>
        <w:tblLook w:val="04A0" w:firstRow="1" w:lastRow="0" w:firstColumn="1" w:lastColumn="0" w:noHBand="0" w:noVBand="1"/>
      </w:tblPr>
      <w:tblGrid>
        <w:gridCol w:w="1080"/>
        <w:gridCol w:w="1080"/>
        <w:gridCol w:w="1080"/>
        <w:gridCol w:w="1080"/>
      </w:tblGrid>
      <w:tr w:rsidR="00F97C79" w:rsidRPr="00BC18D0" w:rsidTr="008D3931">
        <w:trPr>
          <w:trHeight w:val="270"/>
          <w:jc w:val="center"/>
        </w:trPr>
        <w:tc>
          <w:tcPr>
            <w:tcW w:w="1080" w:type="dxa"/>
            <w:noWrap/>
            <w:hideMark/>
          </w:tcPr>
          <w:p w:rsidR="00F97C79" w:rsidRPr="00BC18D0" w:rsidRDefault="00F97C79" w:rsidP="008D3931">
            <w:pPr>
              <w:widowControl/>
              <w:spacing w:line="240" w:lineRule="auto"/>
              <w:ind w:firstLineChars="0" w:firstLine="0"/>
              <w:jc w:val="left"/>
              <w:rPr>
                <w:rFonts w:ascii="宋体" w:eastAsia="宋体" w:hAnsi="宋体" w:cs="宋体"/>
                <w:color w:val="000000"/>
                <w:kern w:val="0"/>
                <w:sz w:val="22"/>
                <w:szCs w:val="22"/>
              </w:rPr>
            </w:pPr>
            <w:r w:rsidRPr="00BC18D0">
              <w:rPr>
                <w:rFonts w:ascii="宋体" w:eastAsia="宋体" w:hAnsi="宋体" w:cs="宋体" w:hint="eastAsia"/>
                <w:color w:val="000000"/>
                <w:kern w:val="0"/>
                <w:sz w:val="22"/>
                <w:szCs w:val="22"/>
              </w:rPr>
              <w:t>Model 1</w:t>
            </w:r>
          </w:p>
        </w:tc>
        <w:tc>
          <w:tcPr>
            <w:tcW w:w="1080" w:type="dxa"/>
            <w:noWrap/>
            <w:hideMark/>
          </w:tcPr>
          <w:p w:rsidR="00F97C79" w:rsidRPr="00BC18D0" w:rsidRDefault="00F97C79" w:rsidP="008D3931">
            <w:pPr>
              <w:widowControl/>
              <w:spacing w:line="240" w:lineRule="auto"/>
              <w:ind w:firstLineChars="0" w:firstLine="0"/>
              <w:jc w:val="left"/>
              <w:rPr>
                <w:rFonts w:ascii="宋体" w:eastAsia="宋体" w:hAnsi="宋体" w:cs="宋体"/>
                <w:color w:val="000000"/>
                <w:kern w:val="0"/>
                <w:sz w:val="22"/>
                <w:szCs w:val="22"/>
              </w:rPr>
            </w:pPr>
            <w:r w:rsidRPr="00BC18D0">
              <w:rPr>
                <w:rFonts w:ascii="宋体" w:eastAsia="宋体" w:hAnsi="宋体" w:cs="宋体" w:hint="eastAsia"/>
                <w:color w:val="000000"/>
                <w:kern w:val="0"/>
                <w:sz w:val="22"/>
                <w:szCs w:val="22"/>
              </w:rPr>
              <w:t>Model 2</w:t>
            </w:r>
          </w:p>
        </w:tc>
        <w:tc>
          <w:tcPr>
            <w:tcW w:w="1080" w:type="dxa"/>
            <w:noWrap/>
            <w:hideMark/>
          </w:tcPr>
          <w:p w:rsidR="00F97C79" w:rsidRPr="00BC18D0" w:rsidRDefault="00F97C79" w:rsidP="008D3931">
            <w:pPr>
              <w:widowControl/>
              <w:spacing w:line="240" w:lineRule="auto"/>
              <w:ind w:firstLineChars="0" w:firstLine="0"/>
              <w:jc w:val="left"/>
              <w:rPr>
                <w:rFonts w:ascii="宋体" w:eastAsia="宋体" w:hAnsi="宋体" w:cs="宋体"/>
                <w:color w:val="000000"/>
                <w:kern w:val="0"/>
                <w:sz w:val="22"/>
                <w:szCs w:val="22"/>
              </w:rPr>
            </w:pPr>
            <w:r w:rsidRPr="00BC18D0">
              <w:rPr>
                <w:rFonts w:ascii="宋体" w:eastAsia="宋体" w:hAnsi="宋体" w:cs="宋体" w:hint="eastAsia"/>
                <w:color w:val="000000"/>
                <w:kern w:val="0"/>
                <w:sz w:val="22"/>
                <w:szCs w:val="22"/>
              </w:rPr>
              <w:t>Model 3</w:t>
            </w:r>
          </w:p>
        </w:tc>
        <w:tc>
          <w:tcPr>
            <w:tcW w:w="1080" w:type="dxa"/>
            <w:noWrap/>
            <w:hideMark/>
          </w:tcPr>
          <w:p w:rsidR="00F97C79" w:rsidRPr="00BC18D0" w:rsidRDefault="00F97C79" w:rsidP="008D3931">
            <w:pPr>
              <w:widowControl/>
              <w:spacing w:line="240" w:lineRule="auto"/>
              <w:ind w:firstLineChars="0" w:firstLine="0"/>
              <w:jc w:val="left"/>
              <w:rPr>
                <w:rFonts w:ascii="宋体" w:eastAsia="宋体" w:hAnsi="宋体" w:cs="宋体"/>
                <w:color w:val="000000"/>
                <w:kern w:val="0"/>
                <w:sz w:val="22"/>
                <w:szCs w:val="22"/>
              </w:rPr>
            </w:pPr>
            <w:r w:rsidRPr="00BC18D0">
              <w:rPr>
                <w:rFonts w:ascii="宋体" w:eastAsia="宋体" w:hAnsi="宋体" w:cs="宋体" w:hint="eastAsia"/>
                <w:color w:val="000000"/>
                <w:kern w:val="0"/>
                <w:sz w:val="22"/>
                <w:szCs w:val="22"/>
              </w:rPr>
              <w:t>Model 4</w:t>
            </w:r>
          </w:p>
        </w:tc>
      </w:tr>
      <w:tr w:rsidR="00F97C79" w:rsidRPr="00BC18D0" w:rsidTr="008D3931">
        <w:trPr>
          <w:trHeight w:val="315"/>
          <w:jc w:val="center"/>
        </w:trPr>
        <w:tc>
          <w:tcPr>
            <w:tcW w:w="1080" w:type="dxa"/>
            <w:noWrap/>
            <w:hideMark/>
          </w:tcPr>
          <w:p w:rsidR="00F97C79" w:rsidRPr="00BC18D0" w:rsidRDefault="00F97C79" w:rsidP="008D3931">
            <w:pPr>
              <w:widowControl/>
              <w:spacing w:line="240" w:lineRule="auto"/>
              <w:ind w:firstLineChars="0" w:firstLine="0"/>
              <w:rPr>
                <w:rFonts w:eastAsia="宋体" w:cs="Times New Roman"/>
                <w:color w:val="000000"/>
                <w:kern w:val="0"/>
              </w:rPr>
            </w:pPr>
            <w:r w:rsidRPr="00BC18D0">
              <w:rPr>
                <w:rFonts w:eastAsia="宋体" w:cs="Times New Roman"/>
                <w:color w:val="000000"/>
                <w:kern w:val="0"/>
              </w:rPr>
              <w:t>0.4052</w:t>
            </w:r>
          </w:p>
        </w:tc>
        <w:tc>
          <w:tcPr>
            <w:tcW w:w="1080" w:type="dxa"/>
            <w:noWrap/>
            <w:hideMark/>
          </w:tcPr>
          <w:p w:rsidR="00F97C79" w:rsidRPr="00BC18D0" w:rsidRDefault="00F97C79" w:rsidP="008D3931">
            <w:pPr>
              <w:widowControl/>
              <w:spacing w:line="240" w:lineRule="auto"/>
              <w:ind w:firstLineChars="0" w:firstLine="0"/>
              <w:rPr>
                <w:rFonts w:eastAsia="宋体" w:cs="Times New Roman"/>
                <w:color w:val="000000"/>
                <w:kern w:val="0"/>
              </w:rPr>
            </w:pPr>
            <w:r w:rsidRPr="00BC18D0">
              <w:rPr>
                <w:rFonts w:eastAsia="宋体" w:cs="Times New Roman"/>
                <w:color w:val="000000"/>
                <w:kern w:val="0"/>
              </w:rPr>
              <w:t>0.2652</w:t>
            </w:r>
          </w:p>
        </w:tc>
        <w:tc>
          <w:tcPr>
            <w:tcW w:w="1080" w:type="dxa"/>
            <w:noWrap/>
            <w:hideMark/>
          </w:tcPr>
          <w:p w:rsidR="00F97C79" w:rsidRPr="00BC18D0" w:rsidRDefault="00F97C79" w:rsidP="008D3931">
            <w:pPr>
              <w:widowControl/>
              <w:spacing w:line="240" w:lineRule="auto"/>
              <w:ind w:firstLineChars="0" w:firstLine="0"/>
              <w:rPr>
                <w:rFonts w:eastAsia="宋体" w:cs="Times New Roman"/>
                <w:color w:val="000000"/>
                <w:kern w:val="0"/>
              </w:rPr>
            </w:pPr>
            <w:r w:rsidRPr="00BC18D0">
              <w:rPr>
                <w:rFonts w:eastAsia="宋体" w:cs="Times New Roman"/>
                <w:color w:val="000000"/>
                <w:kern w:val="0"/>
              </w:rPr>
              <w:t>0.218</w:t>
            </w:r>
            <w:r>
              <w:rPr>
                <w:rFonts w:eastAsia="宋体" w:cs="Times New Roman"/>
                <w:color w:val="000000"/>
                <w:kern w:val="0"/>
              </w:rPr>
              <w:t>0</w:t>
            </w:r>
          </w:p>
        </w:tc>
        <w:tc>
          <w:tcPr>
            <w:tcW w:w="1080" w:type="dxa"/>
            <w:noWrap/>
            <w:hideMark/>
          </w:tcPr>
          <w:p w:rsidR="00F97C79" w:rsidRPr="00BC18D0" w:rsidRDefault="00F97C79" w:rsidP="008D3931">
            <w:pPr>
              <w:widowControl/>
              <w:spacing w:line="240" w:lineRule="auto"/>
              <w:ind w:firstLineChars="0" w:firstLine="0"/>
              <w:rPr>
                <w:rFonts w:eastAsia="宋体" w:cs="Times New Roman"/>
                <w:color w:val="000000"/>
                <w:kern w:val="0"/>
              </w:rPr>
            </w:pPr>
            <w:r w:rsidRPr="00BC18D0">
              <w:rPr>
                <w:rFonts w:eastAsia="宋体" w:cs="Times New Roman"/>
                <w:color w:val="000000"/>
                <w:kern w:val="0"/>
              </w:rPr>
              <w:t>0.2162</w:t>
            </w:r>
          </w:p>
        </w:tc>
      </w:tr>
    </w:tbl>
    <w:p w:rsidR="00F97C79" w:rsidRDefault="00F97C79" w:rsidP="00F97C79">
      <w:pPr>
        <w:ind w:firstLine="480"/>
      </w:pPr>
      <w:r>
        <w:rPr>
          <w:rFonts w:hint="eastAsia"/>
        </w:rPr>
        <w:t>我们</w:t>
      </w:r>
      <w:r>
        <w:t>发现，后面两个模型的相对误差明显小于前面两个模型，</w:t>
      </w:r>
      <w:r>
        <w:rPr>
          <w:rFonts w:hint="eastAsia"/>
        </w:rPr>
        <w:t>表明</w:t>
      </w:r>
      <w:r>
        <w:t>层次分析模型与因子分析模型准确度更好，也更优越。</w:t>
      </w:r>
      <w:r>
        <w:rPr>
          <w:rFonts w:hint="eastAsia"/>
        </w:rPr>
        <w:t>但是</w:t>
      </w:r>
      <w:r>
        <w:t>因子分析模型还</w:t>
      </w:r>
      <w:r>
        <w:rPr>
          <w:rFonts w:hint="eastAsia"/>
        </w:rPr>
        <w:t>是</w:t>
      </w:r>
      <w:r>
        <w:t>基于</w:t>
      </w:r>
      <w:r>
        <w:rPr>
          <w:rFonts w:hint="eastAsia"/>
        </w:rPr>
        <w:t>客观</w:t>
      </w:r>
      <w:r>
        <w:t>因素的</w:t>
      </w:r>
      <w:r>
        <w:rPr>
          <w:rFonts w:hint="eastAsia"/>
        </w:rPr>
        <w:t>模型</w:t>
      </w:r>
      <w:r>
        <w:t>，</w:t>
      </w:r>
      <w:r>
        <w:rPr>
          <w:rFonts w:hint="eastAsia"/>
        </w:rPr>
        <w:t>实用</w:t>
      </w:r>
      <w:r>
        <w:t>性更为出众，</w:t>
      </w:r>
      <w:r>
        <w:rPr>
          <w:rFonts w:hint="eastAsia"/>
        </w:rPr>
        <w:t>因此我们</w:t>
      </w:r>
      <w:r>
        <w:t>在</w:t>
      </w:r>
      <w:r>
        <w:rPr>
          <w:rFonts w:hint="eastAsia"/>
        </w:rPr>
        <w:t>下文</w:t>
      </w:r>
      <w:r>
        <w:t>的模型测试及</w:t>
      </w:r>
      <w:r>
        <w:rPr>
          <w:rFonts w:hint="eastAsia"/>
        </w:rPr>
        <w:t>延</w:t>
      </w:r>
      <w:r>
        <w:t>拓</w:t>
      </w:r>
      <w:r>
        <w:rPr>
          <w:rFonts w:hint="eastAsia"/>
        </w:rPr>
        <w:t>中</w:t>
      </w:r>
      <w:r>
        <w:t>采取模型四的算法</w:t>
      </w:r>
      <w:r>
        <w:rPr>
          <w:rFonts w:hint="eastAsia"/>
        </w:rPr>
        <w:t>。</w:t>
      </w:r>
    </w:p>
    <w:p w:rsidR="00F97C79" w:rsidRPr="00F97C79" w:rsidRDefault="00F97C79" w:rsidP="00F97C79">
      <w:pPr>
        <w:ind w:firstLine="480"/>
      </w:pPr>
    </w:p>
    <w:p w:rsidR="00E47F17" w:rsidRPr="00FF2841" w:rsidRDefault="00E47F17" w:rsidP="00CE6340">
      <w:pPr>
        <w:pStyle w:val="2"/>
      </w:pPr>
      <w:r w:rsidRPr="00FF2841">
        <w:t>不同时代间教练的比较：</w:t>
      </w:r>
      <w:r w:rsidRPr="00FF2841">
        <w:rPr>
          <w:rFonts w:hint="eastAsia"/>
        </w:rPr>
        <w:t>指标影响度评价体系</w:t>
      </w:r>
    </w:p>
    <w:p w:rsidR="00E47F17" w:rsidRPr="00FE6569" w:rsidRDefault="00E47F17" w:rsidP="00E47F17">
      <w:pPr>
        <w:ind w:firstLine="480"/>
        <w:rPr>
          <w:color w:val="FF0000"/>
          <w:kern w:val="0"/>
        </w:rPr>
      </w:pPr>
      <w:r w:rsidRPr="00FE6569">
        <w:rPr>
          <w:color w:val="FF0000"/>
          <w:kern w:val="0"/>
        </w:rPr>
        <w:t>我们沿用因子模型，我们还可以得到关于教练排名情况随着时代的改变而发生的变化。这里我们来详细说一下这种算法的思想。</w:t>
      </w:r>
    </w:p>
    <w:p w:rsidR="00E47F17" w:rsidRPr="00FE6569" w:rsidRDefault="00E47F17" w:rsidP="00E47F17">
      <w:pPr>
        <w:ind w:firstLine="480"/>
        <w:rPr>
          <w:color w:val="FF0000"/>
          <w:kern w:val="0"/>
        </w:rPr>
      </w:pPr>
      <w:r w:rsidRPr="00FE6569">
        <w:rPr>
          <w:color w:val="FF0000"/>
          <w:kern w:val="0"/>
        </w:rPr>
        <w:t>我们在计算因子的过程中，可以先在原始影响指标中去掉一个待研究项，待完成上面的计算即将教练排名算出以后，再将教练的得分函数与此去掉的影响指标间作一个相关性分析，这样如果我们取一段短时间（如</w:t>
      </w:r>
      <w:r w:rsidRPr="00FE6569">
        <w:rPr>
          <w:rFonts w:hint="eastAsia"/>
          <w:color w:val="FF0000"/>
          <w:kern w:val="0"/>
        </w:rPr>
        <w:t>10</w:t>
      </w:r>
      <w:r w:rsidRPr="00FE6569">
        <w:rPr>
          <w:rFonts w:hint="eastAsia"/>
          <w:color w:val="FF0000"/>
          <w:kern w:val="0"/>
        </w:rPr>
        <w:t>年）作为一个时间分析单元，我们可以得出这一影响指标（如胜场数）与最终教练得分即排名情况间的相关性随时间的变化趋势。而这一变化趋势，可以反映随着时代的改变，决定教练最终排名情况的各影响指标重要程度的变化情况，提供了一种比较不同年代间的教练的方法。</w:t>
      </w:r>
    </w:p>
    <w:p w:rsidR="00E47F17" w:rsidRPr="00FE6569" w:rsidRDefault="00E47F17" w:rsidP="00E47F17">
      <w:pPr>
        <w:ind w:firstLine="480"/>
        <w:rPr>
          <w:color w:val="FF0000"/>
          <w:kern w:val="0"/>
        </w:rPr>
      </w:pPr>
      <w:r w:rsidRPr="00FE6569">
        <w:rPr>
          <w:rFonts w:hint="eastAsia"/>
          <w:color w:val="FF0000"/>
          <w:kern w:val="0"/>
        </w:rPr>
        <w:t>当然，这里的比较不再像之前那样比较排名的情况，因为当我们不考虑时间的时候，可以将所有教练进行排位，而一旦考虑此项运动整体水平或者其他的宏观因素随着时间的变化，这样的全体排名比较就是没有意义的了。此时我们需要建立另外一种比较的方法，即是之前提到的，用每项影响指标与最终排名的相关系数来作评价</w:t>
      </w:r>
    </w:p>
    <w:p w:rsidR="00E47F17" w:rsidRPr="00FE6569" w:rsidRDefault="00E47F17" w:rsidP="00E47F17">
      <w:pPr>
        <w:ind w:firstLine="480"/>
        <w:rPr>
          <w:color w:val="FF0000"/>
          <w:kern w:val="0"/>
        </w:rPr>
      </w:pPr>
      <w:r w:rsidRPr="00FE6569">
        <w:rPr>
          <w:rFonts w:hint="eastAsia"/>
          <w:color w:val="FF0000"/>
          <w:kern w:val="0"/>
        </w:rPr>
        <w:t>我们定义这样一种评价机制叫做：指标影响度评价体系</w:t>
      </w:r>
    </w:p>
    <w:p w:rsidR="00E47F17" w:rsidRPr="00FE6569" w:rsidRDefault="00E47F17" w:rsidP="00E47F17">
      <w:pPr>
        <w:ind w:firstLineChars="0" w:firstLine="0"/>
        <w:rPr>
          <w:color w:val="FF0000"/>
          <w:kern w:val="0"/>
        </w:rPr>
      </w:pPr>
      <w:r w:rsidRPr="00FE6569">
        <w:rPr>
          <w:color w:val="FF0000"/>
          <w:kern w:val="0"/>
        </w:rPr>
        <w:t>这一评价体系并不能对不同时代间的教练做出一个客观的分数来得出其排名，它衡量的是整体教练水平的变化，比如，我们在算出两个时代的各项影响因素与最终排名的相关系数后，我们将这些不同影响因素作统计分析</w:t>
      </w:r>
    </w:p>
    <w:p w:rsidR="00E47F17" w:rsidRPr="00FE6569" w:rsidRDefault="00E47F17" w:rsidP="00E47F17">
      <w:pPr>
        <w:ind w:firstLineChars="0" w:firstLine="0"/>
        <w:rPr>
          <w:color w:val="FF0000"/>
          <w:kern w:val="0"/>
        </w:rPr>
      </w:pPr>
      <w:r w:rsidRPr="00FE6569">
        <w:rPr>
          <w:color w:val="FF0000"/>
          <w:kern w:val="0"/>
        </w:rPr>
        <w:t xml:space="preserve">   </w:t>
      </w:r>
      <w:r w:rsidRPr="00FE6569">
        <w:rPr>
          <w:color w:val="FF0000"/>
          <w:kern w:val="0"/>
        </w:rPr>
        <w:t>对于时代单元</w:t>
      </w:r>
      <w:r w:rsidRPr="00FE6569">
        <w:rPr>
          <w:color w:val="FF0000"/>
          <w:kern w:val="0"/>
        </w:rPr>
        <w:t>T1,</w:t>
      </w:r>
      <w:r w:rsidRPr="00FE6569">
        <w:rPr>
          <w:color w:val="FF0000"/>
          <w:kern w:val="0"/>
        </w:rPr>
        <w:t>我们根据上面的计算可以得到不同影响指标与最终教练得分的相关系数向量</w:t>
      </w:r>
      <w:r w:rsidRPr="00FE6569">
        <w:rPr>
          <w:rFonts w:hint="eastAsia"/>
          <w:color w:val="FF0000"/>
          <w:kern w:val="0"/>
        </w:rPr>
        <w:t>:</w:t>
      </w:r>
    </w:p>
    <w:p w:rsidR="00E47F17" w:rsidRPr="00025312" w:rsidRDefault="00DA16AD" w:rsidP="00DA16AD">
      <w:pPr>
        <w:wordWrap w:val="0"/>
        <w:ind w:firstLineChars="0" w:firstLine="0"/>
        <w:jc w:val="right"/>
        <w:rPr>
          <w:color w:val="FF0000"/>
          <w:kern w:val="0"/>
        </w:rPr>
      </w:pPr>
      <m:oMath>
        <m:r>
          <w:rPr>
            <w:rFonts w:ascii="Cambria Math" w:hAnsi="Cambria Math" w:hint="eastAsia"/>
            <w:kern w:val="0"/>
          </w:rPr>
          <m:t>R</m:t>
        </m:r>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T</m:t>
                </m:r>
              </m:e>
              <m:sub>
                <m:r>
                  <w:rPr>
                    <w:rFonts w:ascii="Cambria Math" w:hAnsi="Cambria Math"/>
                    <w:kern w:val="0"/>
                  </w:rPr>
                  <m:t>1</m:t>
                </m:r>
              </m:sub>
            </m:sSub>
          </m:e>
        </m:d>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1</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T</m:t>
                </m:r>
              </m:e>
              <m:sub>
                <m:r>
                  <w:rPr>
                    <w:rFonts w:ascii="Cambria Math" w:hAnsi="Cambria Math"/>
                    <w:kern w:val="0"/>
                  </w:rPr>
                  <m:t>1</m:t>
                </m:r>
              </m:sub>
            </m:sSub>
          </m:e>
        </m:d>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2</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T</m:t>
                </m:r>
              </m:e>
              <m:sub>
                <m:r>
                  <w:rPr>
                    <w:rFonts w:ascii="Cambria Math" w:hAnsi="Cambria Math"/>
                    <w:kern w:val="0"/>
                  </w:rPr>
                  <m:t>1</m:t>
                </m:r>
              </m:sub>
            </m:sSub>
          </m:e>
        </m:d>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3</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T</m:t>
                </m:r>
              </m:e>
              <m:sub>
                <m:r>
                  <w:rPr>
                    <w:rFonts w:ascii="Cambria Math" w:hAnsi="Cambria Math"/>
                    <w:kern w:val="0"/>
                  </w:rPr>
                  <m:t>1</m:t>
                </m:r>
              </m:sub>
            </m:sSub>
          </m:e>
        </m:d>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4</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T</m:t>
                </m:r>
              </m:e>
              <m:sub>
                <m:r>
                  <w:rPr>
                    <w:rFonts w:ascii="Cambria Math" w:hAnsi="Cambria Math"/>
                    <w:kern w:val="0"/>
                  </w:rPr>
                  <m:t>1</m:t>
                </m:r>
              </m:sub>
            </m:sSub>
          </m:e>
        </m:d>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5</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T</m:t>
                </m:r>
              </m:e>
              <m:sub>
                <m:r>
                  <w:rPr>
                    <w:rFonts w:ascii="Cambria Math" w:hAnsi="Cambria Math"/>
                    <w:kern w:val="0"/>
                  </w:rPr>
                  <m:t>1</m:t>
                </m:r>
              </m:sub>
            </m:sSub>
          </m:e>
        </m:d>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6</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T</m:t>
                </m:r>
              </m:e>
              <m:sub>
                <m:r>
                  <w:rPr>
                    <w:rFonts w:ascii="Cambria Math" w:hAnsi="Cambria Math"/>
                    <w:kern w:val="0"/>
                  </w:rPr>
                  <m:t>1</m:t>
                </m:r>
              </m:sub>
            </m:sSub>
          </m:e>
        </m:d>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7</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T</m:t>
            </m:r>
          </m:e>
          <m:sub>
            <m:r>
              <w:rPr>
                <w:rFonts w:ascii="Cambria Math" w:hAnsi="Cambria Math"/>
                <w:kern w:val="0"/>
              </w:rPr>
              <m:t>1</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8</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T</m:t>
            </m:r>
          </m:e>
          <m:sub>
            <m:r>
              <w:rPr>
                <w:rFonts w:ascii="Cambria Math" w:hAnsi="Cambria Math"/>
                <w:kern w:val="0"/>
              </w:rPr>
              <m:t>1</m:t>
            </m:r>
          </m:sub>
        </m:sSub>
        <m:r>
          <w:rPr>
            <w:rFonts w:ascii="Cambria Math" w:hAnsi="Cambria Math"/>
            <w:kern w:val="0"/>
          </w:rPr>
          <m:t>))</m:t>
        </m:r>
      </m:oMath>
      <w:r>
        <w:rPr>
          <w:rFonts w:hint="eastAsia"/>
          <w:kern w:val="0"/>
        </w:rPr>
        <w:t xml:space="preserve"> </w:t>
      </w:r>
      <w:r>
        <w:rPr>
          <w:kern w:val="0"/>
        </w:rPr>
        <w:t xml:space="preserve">        </w:t>
      </w:r>
      <w:r>
        <w:rPr>
          <w:rFonts w:hint="eastAsia"/>
          <w:kern w:val="0"/>
        </w:rPr>
        <w:t>(</w:t>
      </w:r>
      <w:r w:rsidR="00F97C79">
        <w:rPr>
          <w:kern w:val="0"/>
        </w:rPr>
        <w:t>29</w:t>
      </w:r>
      <w:r>
        <w:rPr>
          <w:rFonts w:hint="eastAsia"/>
          <w:kern w:val="0"/>
        </w:rPr>
        <w:t>)</w:t>
      </w:r>
    </w:p>
    <w:p w:rsidR="00E47F17" w:rsidRPr="00FE6569" w:rsidRDefault="00E47F17" w:rsidP="0029744E">
      <w:pPr>
        <w:ind w:firstLineChars="0" w:firstLine="420"/>
        <w:rPr>
          <w:color w:val="FF0000"/>
          <w:kern w:val="0"/>
        </w:rPr>
      </w:pPr>
      <w:r w:rsidRPr="00FE6569">
        <w:rPr>
          <w:color w:val="FF0000"/>
          <w:kern w:val="0"/>
        </w:rPr>
        <w:t>其中</w:t>
      </w:r>
      <m:oMath>
        <m:sSub>
          <m:sSubPr>
            <m:ctrlPr>
              <w:rPr>
                <w:rFonts w:ascii="Cambria Math" w:hAnsi="Cambria Math"/>
                <w:color w:val="FF0000"/>
                <w:kern w:val="0"/>
              </w:rPr>
            </m:ctrlPr>
          </m:sSubPr>
          <m:e>
            <m:r>
              <w:rPr>
                <w:rFonts w:ascii="Cambria Math" w:hAnsi="Cambria Math"/>
                <w:color w:val="FF0000"/>
                <w:kern w:val="0"/>
              </w:rPr>
              <m:t>r</m:t>
            </m:r>
          </m:e>
          <m:sub>
            <m:r>
              <w:rPr>
                <w:rFonts w:ascii="Cambria Math" w:hAnsi="Cambria Math"/>
                <w:color w:val="FF0000"/>
                <w:kern w:val="0"/>
              </w:rPr>
              <m:t>i</m:t>
            </m:r>
          </m:sub>
        </m:sSub>
        <m:d>
          <m:dPr>
            <m:ctrlPr>
              <w:rPr>
                <w:rFonts w:ascii="Cambria Math" w:hAnsi="Cambria Math"/>
                <w:i/>
                <w:color w:val="FF0000"/>
                <w:kern w:val="0"/>
              </w:rPr>
            </m:ctrlPr>
          </m:dPr>
          <m:e>
            <m:r>
              <w:rPr>
                <w:rFonts w:ascii="Cambria Math" w:hAnsi="Cambria Math"/>
                <w:color w:val="FF0000"/>
                <w:kern w:val="0"/>
              </w:rPr>
              <m:t>T1</m:t>
            </m:r>
          </m:e>
        </m:d>
      </m:oMath>
      <w:r w:rsidRPr="00FE6569">
        <w:rPr>
          <w:rFonts w:hint="eastAsia"/>
          <w:color w:val="FF0000"/>
          <w:kern w:val="0"/>
        </w:rPr>
        <w:t>代表第</w:t>
      </w:r>
      <w:r w:rsidRPr="00FE6569">
        <w:rPr>
          <w:rFonts w:hint="eastAsia"/>
          <w:color w:val="FF0000"/>
          <w:kern w:val="0"/>
        </w:rPr>
        <w:t>i</w:t>
      </w:r>
      <w:r w:rsidRPr="00FE6569">
        <w:rPr>
          <w:color w:val="FF0000"/>
          <w:kern w:val="0"/>
        </w:rPr>
        <w:t>个指标与教练得分间的相关系数。</w:t>
      </w:r>
    </w:p>
    <w:p w:rsidR="00E47F17" w:rsidRPr="00FE6569" w:rsidRDefault="00E47F17" w:rsidP="0029744E">
      <w:pPr>
        <w:ind w:firstLineChars="0" w:firstLine="420"/>
        <w:rPr>
          <w:color w:val="FF0000"/>
          <w:kern w:val="0"/>
        </w:rPr>
      </w:pPr>
      <w:r w:rsidRPr="00FE6569">
        <w:rPr>
          <w:color w:val="FF0000"/>
          <w:kern w:val="0"/>
        </w:rPr>
        <w:t>对于时代单元</w:t>
      </w:r>
      <w:r w:rsidRPr="00FE6569">
        <w:rPr>
          <w:color w:val="FF0000"/>
          <w:kern w:val="0"/>
        </w:rPr>
        <w:t>T2,</w:t>
      </w:r>
      <w:r w:rsidRPr="00FE6569">
        <w:rPr>
          <w:color w:val="FF0000"/>
          <w:kern w:val="0"/>
        </w:rPr>
        <w:t>我们得到：</w:t>
      </w:r>
    </w:p>
    <w:p w:rsidR="00E47F17" w:rsidRPr="00025312" w:rsidRDefault="00DA16AD" w:rsidP="00DA16AD">
      <w:pPr>
        <w:wordWrap w:val="0"/>
        <w:ind w:firstLineChars="0" w:firstLine="0"/>
        <w:jc w:val="right"/>
        <w:rPr>
          <w:color w:val="FF0000"/>
          <w:kern w:val="0"/>
        </w:rPr>
      </w:pPr>
      <m:oMath>
        <m:r>
          <w:rPr>
            <w:rFonts w:ascii="Cambria Math" w:hAnsi="Cambria Math" w:hint="eastAsia"/>
            <w:kern w:val="0"/>
          </w:rPr>
          <w:lastRenderedPageBreak/>
          <m:t>R</m:t>
        </m:r>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T</m:t>
                </m:r>
              </m:e>
              <m:sub>
                <m:r>
                  <w:rPr>
                    <w:rFonts w:ascii="Cambria Math" w:hAnsi="Cambria Math"/>
                    <w:kern w:val="0"/>
                  </w:rPr>
                  <m:t>2</m:t>
                </m:r>
              </m:sub>
            </m:sSub>
          </m:e>
        </m:d>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1</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T</m:t>
                </m:r>
              </m:e>
              <m:sub>
                <m:r>
                  <w:rPr>
                    <w:rFonts w:ascii="Cambria Math" w:hAnsi="Cambria Math"/>
                    <w:kern w:val="0"/>
                  </w:rPr>
                  <m:t>2</m:t>
                </m:r>
              </m:sub>
            </m:sSub>
          </m:e>
        </m:d>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2</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T</m:t>
                </m:r>
              </m:e>
              <m:sub>
                <m:r>
                  <w:rPr>
                    <w:rFonts w:ascii="Cambria Math" w:hAnsi="Cambria Math"/>
                    <w:kern w:val="0"/>
                  </w:rPr>
                  <m:t>2</m:t>
                </m:r>
              </m:sub>
            </m:sSub>
          </m:e>
        </m:d>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2</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T</m:t>
                </m:r>
              </m:e>
              <m:sub>
                <m:r>
                  <w:rPr>
                    <w:rFonts w:ascii="Cambria Math" w:hAnsi="Cambria Math"/>
                    <w:kern w:val="0"/>
                  </w:rPr>
                  <m:t>2</m:t>
                </m:r>
              </m:sub>
            </m:sSub>
          </m:e>
        </m:d>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2</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T</m:t>
                </m:r>
              </m:e>
              <m:sub>
                <m:r>
                  <w:rPr>
                    <w:rFonts w:ascii="Cambria Math" w:hAnsi="Cambria Math"/>
                    <w:kern w:val="0"/>
                  </w:rPr>
                  <m:t>2</m:t>
                </m:r>
              </m:sub>
            </m:sSub>
          </m:e>
        </m:d>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2</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T</m:t>
                </m:r>
              </m:e>
              <m:sub>
                <m:r>
                  <w:rPr>
                    <w:rFonts w:ascii="Cambria Math" w:hAnsi="Cambria Math"/>
                    <w:kern w:val="0"/>
                  </w:rPr>
                  <m:t>2</m:t>
                </m:r>
              </m:sub>
            </m:sSub>
          </m:e>
        </m:d>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2</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T</m:t>
                </m:r>
              </m:e>
              <m:sub>
                <m:r>
                  <w:rPr>
                    <w:rFonts w:ascii="Cambria Math" w:hAnsi="Cambria Math"/>
                    <w:kern w:val="0"/>
                  </w:rPr>
                  <m:t>2</m:t>
                </m:r>
              </m:sub>
            </m:sSub>
          </m:e>
        </m:d>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2</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T</m:t>
                </m:r>
              </m:e>
              <m:sub>
                <m:r>
                  <w:rPr>
                    <w:rFonts w:ascii="Cambria Math" w:hAnsi="Cambria Math"/>
                    <w:kern w:val="0"/>
                  </w:rPr>
                  <m:t>2</m:t>
                </m:r>
              </m:sub>
            </m:sSub>
          </m:e>
        </m:d>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2</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T</m:t>
                </m:r>
              </m:e>
              <m:sub>
                <m:r>
                  <w:rPr>
                    <w:rFonts w:ascii="Cambria Math" w:hAnsi="Cambria Math"/>
                    <w:kern w:val="0"/>
                  </w:rPr>
                  <m:t>2</m:t>
                </m:r>
              </m:sub>
            </m:sSub>
          </m:e>
        </m:d>
        <m:r>
          <w:rPr>
            <w:rFonts w:ascii="Cambria Math" w:hAnsi="Cambria Math"/>
            <w:kern w:val="0"/>
          </w:rPr>
          <m:t>)</m:t>
        </m:r>
      </m:oMath>
      <w:r>
        <w:rPr>
          <w:rFonts w:hint="eastAsia"/>
          <w:kern w:val="0"/>
        </w:rPr>
        <w:t xml:space="preserve"> </w:t>
      </w:r>
      <w:r>
        <w:rPr>
          <w:kern w:val="0"/>
        </w:rPr>
        <w:t xml:space="preserve">        </w:t>
      </w:r>
      <w:r>
        <w:rPr>
          <w:rFonts w:hint="eastAsia"/>
          <w:kern w:val="0"/>
        </w:rPr>
        <w:t>(</w:t>
      </w:r>
      <w:r w:rsidR="00F97C79">
        <w:rPr>
          <w:kern w:val="0"/>
        </w:rPr>
        <w:t>30</w:t>
      </w:r>
      <w:r>
        <w:rPr>
          <w:rFonts w:hint="eastAsia"/>
          <w:kern w:val="0"/>
        </w:rPr>
        <w:t>)</w:t>
      </w:r>
    </w:p>
    <w:p w:rsidR="00E47F17" w:rsidRPr="00FE6569" w:rsidRDefault="00E47F17" w:rsidP="0029744E">
      <w:pPr>
        <w:ind w:firstLineChars="0" w:firstLine="420"/>
        <w:rPr>
          <w:color w:val="FF0000"/>
          <w:kern w:val="0"/>
        </w:rPr>
      </w:pPr>
      <w:r w:rsidRPr="00FE6569">
        <w:rPr>
          <w:color w:val="FF0000"/>
          <w:kern w:val="0"/>
        </w:rPr>
        <w:t>下面我们就从</w:t>
      </w:r>
      <m:oMath>
        <m:r>
          <m:rPr>
            <m:sty m:val="p"/>
          </m:rPr>
          <w:rPr>
            <w:rFonts w:ascii="Cambria Math" w:hAnsi="Cambria Math" w:hint="eastAsia"/>
            <w:color w:val="FF0000"/>
            <w:kern w:val="0"/>
          </w:rPr>
          <m:t>R</m:t>
        </m:r>
        <m:d>
          <m:dPr>
            <m:ctrlPr>
              <w:rPr>
                <w:rFonts w:ascii="Cambria Math" w:hAnsi="Cambria Math"/>
                <w:color w:val="FF0000"/>
                <w:kern w:val="0"/>
              </w:rPr>
            </m:ctrlPr>
          </m:dPr>
          <m:e>
            <m:sSub>
              <m:sSubPr>
                <m:ctrlPr>
                  <w:rPr>
                    <w:rFonts w:ascii="Cambria Math" w:hAnsi="Cambria Math"/>
                    <w:color w:val="FF0000"/>
                    <w:kern w:val="0"/>
                  </w:rPr>
                </m:ctrlPr>
              </m:sSubPr>
              <m:e>
                <m:r>
                  <m:rPr>
                    <m:sty m:val="p"/>
                  </m:rPr>
                  <w:rPr>
                    <w:rFonts w:ascii="Cambria Math" w:hAnsi="Cambria Math"/>
                    <w:color w:val="FF0000"/>
                    <w:kern w:val="0"/>
                  </w:rPr>
                  <m:t>T</m:t>
                </m:r>
              </m:e>
              <m:sub>
                <m:r>
                  <w:rPr>
                    <w:rFonts w:ascii="Cambria Math" w:hAnsi="Cambria Math"/>
                    <w:color w:val="FF0000"/>
                    <w:kern w:val="0"/>
                  </w:rPr>
                  <m:t>1</m:t>
                </m:r>
              </m:sub>
            </m:sSub>
          </m:e>
        </m:d>
      </m:oMath>
      <w:r w:rsidRPr="00FE6569">
        <w:rPr>
          <w:color w:val="FF0000"/>
          <w:kern w:val="0"/>
        </w:rPr>
        <w:t>，</w:t>
      </w:r>
      <m:oMath>
        <m:r>
          <m:rPr>
            <m:sty m:val="p"/>
          </m:rPr>
          <w:rPr>
            <w:rFonts w:ascii="Cambria Math" w:hAnsi="Cambria Math" w:hint="eastAsia"/>
            <w:color w:val="FF0000"/>
            <w:kern w:val="0"/>
          </w:rPr>
          <m:t>R</m:t>
        </m:r>
        <m:d>
          <m:dPr>
            <m:ctrlPr>
              <w:rPr>
                <w:rFonts w:ascii="Cambria Math" w:hAnsi="Cambria Math"/>
                <w:color w:val="FF0000"/>
                <w:kern w:val="0"/>
              </w:rPr>
            </m:ctrlPr>
          </m:dPr>
          <m:e>
            <m:sSub>
              <m:sSubPr>
                <m:ctrlPr>
                  <w:rPr>
                    <w:rFonts w:ascii="Cambria Math" w:hAnsi="Cambria Math"/>
                    <w:color w:val="FF0000"/>
                    <w:kern w:val="0"/>
                  </w:rPr>
                </m:ctrlPr>
              </m:sSubPr>
              <m:e>
                <m:r>
                  <m:rPr>
                    <m:sty m:val="p"/>
                  </m:rPr>
                  <w:rPr>
                    <w:rFonts w:ascii="Cambria Math" w:hAnsi="Cambria Math"/>
                    <w:color w:val="FF0000"/>
                    <w:kern w:val="0"/>
                  </w:rPr>
                  <m:t>T</m:t>
                </m:r>
              </m:e>
              <m:sub>
                <m:r>
                  <w:rPr>
                    <w:rFonts w:ascii="Cambria Math" w:hAnsi="Cambria Math"/>
                    <w:color w:val="FF0000"/>
                    <w:kern w:val="0"/>
                  </w:rPr>
                  <m:t>2</m:t>
                </m:r>
              </m:sub>
            </m:sSub>
          </m:e>
        </m:d>
      </m:oMath>
      <w:r w:rsidRPr="00FE6569">
        <w:rPr>
          <w:color w:val="FF0000"/>
          <w:kern w:val="0"/>
        </w:rPr>
        <w:t>的统计学信息对两个时代的教练群体进行分析。</w:t>
      </w:r>
    </w:p>
    <w:p w:rsidR="00E47F17" w:rsidRPr="00FE6569" w:rsidRDefault="00E47F17" w:rsidP="0029744E">
      <w:pPr>
        <w:ind w:firstLineChars="0" w:firstLine="420"/>
        <w:rPr>
          <w:color w:val="FF0000"/>
          <w:kern w:val="0"/>
        </w:rPr>
      </w:pPr>
      <w:r w:rsidRPr="00FE6569">
        <w:rPr>
          <w:color w:val="FF0000"/>
          <w:kern w:val="0"/>
        </w:rPr>
        <w:t>首先评价的标准是：向量</w:t>
      </w:r>
      <m:oMath>
        <m:r>
          <m:rPr>
            <m:sty m:val="p"/>
          </m:rPr>
          <w:rPr>
            <w:rFonts w:ascii="Cambria Math" w:hAnsi="Cambria Math" w:hint="eastAsia"/>
            <w:color w:val="FF0000"/>
            <w:kern w:val="0"/>
          </w:rPr>
          <m:t>R</m:t>
        </m:r>
        <m:d>
          <m:dPr>
            <m:ctrlPr>
              <w:rPr>
                <w:rFonts w:ascii="Cambria Math" w:hAnsi="Cambria Math"/>
                <w:color w:val="FF0000"/>
                <w:kern w:val="0"/>
              </w:rPr>
            </m:ctrlPr>
          </m:dPr>
          <m:e>
            <m:r>
              <m:rPr>
                <m:sty m:val="p"/>
              </m:rPr>
              <w:rPr>
                <w:rFonts w:ascii="Cambria Math" w:hAnsi="Cambria Math"/>
                <w:color w:val="FF0000"/>
                <w:kern w:val="0"/>
              </w:rPr>
              <m:t>T</m:t>
            </m:r>
          </m:e>
        </m:d>
      </m:oMath>
      <w:r w:rsidRPr="00FE6569">
        <w:rPr>
          <w:color w:val="FF0000"/>
          <w:kern w:val="0"/>
        </w:rPr>
        <w:t>中个元素间的方差越小，教练的综合水平越高。</w:t>
      </w:r>
    </w:p>
    <w:p w:rsidR="00E47F17" w:rsidRDefault="00E47F17" w:rsidP="00E47F17">
      <w:pPr>
        <w:ind w:firstLineChars="0" w:firstLine="0"/>
        <w:rPr>
          <w:color w:val="FF0000"/>
          <w:kern w:val="0"/>
        </w:rPr>
      </w:pPr>
      <w:r w:rsidRPr="00FE6569">
        <w:rPr>
          <w:color w:val="FF0000"/>
          <w:kern w:val="0"/>
        </w:rPr>
        <w:t>所以我们主要通过判断两个时代</w:t>
      </w:r>
      <m:oMath>
        <m:r>
          <m:rPr>
            <m:sty m:val="p"/>
          </m:rPr>
          <w:rPr>
            <w:rFonts w:ascii="Cambria Math" w:hAnsi="Cambria Math" w:hint="eastAsia"/>
            <w:color w:val="FF0000"/>
            <w:kern w:val="0"/>
          </w:rPr>
          <m:t>R</m:t>
        </m:r>
        <m:d>
          <m:dPr>
            <m:ctrlPr>
              <w:rPr>
                <w:rFonts w:ascii="Cambria Math" w:hAnsi="Cambria Math"/>
                <w:color w:val="FF0000"/>
                <w:kern w:val="0"/>
              </w:rPr>
            </m:ctrlPr>
          </m:dPr>
          <m:e>
            <m:r>
              <m:rPr>
                <m:sty m:val="p"/>
              </m:rPr>
              <w:rPr>
                <w:rFonts w:ascii="Cambria Math" w:hAnsi="Cambria Math"/>
                <w:color w:val="FF0000"/>
                <w:kern w:val="0"/>
              </w:rPr>
              <m:t>T</m:t>
            </m:r>
          </m:e>
        </m:d>
      </m:oMath>
      <w:r w:rsidRPr="00FE6569">
        <w:rPr>
          <w:color w:val="FF0000"/>
          <w:kern w:val="0"/>
        </w:rPr>
        <w:t>的方差的大小，判断在两个时代中排在相同位置教练的能力。这里的能力判别不再是其分数的相对高低，而是其综合能力的强弱，即在个指标中的得分能力高低。</w:t>
      </w:r>
    </w:p>
    <w:p w:rsidR="00FC77A3" w:rsidRPr="00CE65C7" w:rsidRDefault="00FC77A3" w:rsidP="00FC77A3">
      <w:pPr>
        <w:ind w:firstLineChars="0" w:firstLine="420"/>
        <w:rPr>
          <w:color w:val="FF0000"/>
          <w:kern w:val="0"/>
        </w:rPr>
      </w:pPr>
      <w:r w:rsidRPr="00CE65C7">
        <w:rPr>
          <w:color w:val="FF0000"/>
          <w:kern w:val="0"/>
        </w:rPr>
        <w:t>下面我们通过计算来寻找</w:t>
      </w:r>
      <w:r w:rsidRPr="00CE65C7">
        <w:rPr>
          <w:rFonts w:hint="eastAsia"/>
          <w:color w:val="FF0000"/>
          <w:kern w:val="0"/>
        </w:rPr>
        <w:t>1940-</w:t>
      </w:r>
      <w:r w:rsidRPr="00CE65C7">
        <w:rPr>
          <w:color w:val="FF0000"/>
          <w:kern w:val="0"/>
        </w:rPr>
        <w:t>1950</w:t>
      </w:r>
      <w:r w:rsidRPr="00CE65C7">
        <w:rPr>
          <w:color w:val="FF0000"/>
          <w:kern w:val="0"/>
        </w:rPr>
        <w:t>年代的教练群体与</w:t>
      </w:r>
      <w:r w:rsidRPr="00CE65C7">
        <w:rPr>
          <w:rFonts w:hint="eastAsia"/>
          <w:color w:val="FF0000"/>
          <w:kern w:val="0"/>
        </w:rPr>
        <w:t>1990-</w:t>
      </w:r>
      <w:r w:rsidRPr="00CE65C7">
        <w:rPr>
          <w:color w:val="FF0000"/>
          <w:kern w:val="0"/>
        </w:rPr>
        <w:t>2000</w:t>
      </w:r>
      <w:r w:rsidRPr="00CE65C7">
        <w:rPr>
          <w:color w:val="FF0000"/>
          <w:kern w:val="0"/>
        </w:rPr>
        <w:t>年代教练群体间各个影响指标的差异，下面的计算中</w:t>
      </w:r>
      <m:oMath>
        <m:sSub>
          <m:sSubPr>
            <m:ctrlPr>
              <w:rPr>
                <w:rFonts w:ascii="Cambria Math" w:hAnsi="Cambria Math"/>
                <w:color w:val="FF0000"/>
                <w:kern w:val="0"/>
              </w:rPr>
            </m:ctrlPr>
          </m:sSubPr>
          <m:e>
            <m:r>
              <m:rPr>
                <m:sty m:val="p"/>
              </m:rPr>
              <w:rPr>
                <w:rFonts w:ascii="Cambria Math" w:hAnsi="Cambria Math"/>
                <w:color w:val="FF0000"/>
                <w:kern w:val="0"/>
              </w:rPr>
              <m:t>T</m:t>
            </m:r>
          </m:e>
          <m:sub>
            <m:r>
              <w:rPr>
                <w:rFonts w:ascii="Cambria Math" w:hAnsi="Cambria Math"/>
                <w:color w:val="FF0000"/>
                <w:kern w:val="0"/>
              </w:rPr>
              <m:t>1</m:t>
            </m:r>
          </m:sub>
        </m:sSub>
      </m:oMath>
      <w:r w:rsidRPr="00CE65C7">
        <w:rPr>
          <w:color w:val="FF0000"/>
          <w:kern w:val="0"/>
        </w:rPr>
        <w:t>代表</w:t>
      </w:r>
      <w:r w:rsidRPr="00CE65C7">
        <w:rPr>
          <w:rFonts w:hint="eastAsia"/>
          <w:color w:val="FF0000"/>
          <w:kern w:val="0"/>
        </w:rPr>
        <w:t>1940-</w:t>
      </w:r>
      <w:r w:rsidRPr="00CE65C7">
        <w:rPr>
          <w:color w:val="FF0000"/>
          <w:kern w:val="0"/>
        </w:rPr>
        <w:t>1950</w:t>
      </w:r>
      <w:r w:rsidRPr="00CE65C7">
        <w:rPr>
          <w:color w:val="FF0000"/>
          <w:kern w:val="0"/>
        </w:rPr>
        <w:t>年代，</w:t>
      </w:r>
      <m:oMath>
        <m:sSub>
          <m:sSubPr>
            <m:ctrlPr>
              <w:rPr>
                <w:rFonts w:ascii="Cambria Math" w:hAnsi="Cambria Math"/>
                <w:color w:val="FF0000"/>
                <w:kern w:val="0"/>
              </w:rPr>
            </m:ctrlPr>
          </m:sSubPr>
          <m:e>
            <m:r>
              <m:rPr>
                <m:sty m:val="p"/>
              </m:rPr>
              <w:rPr>
                <w:rFonts w:ascii="Cambria Math" w:hAnsi="Cambria Math"/>
                <w:color w:val="FF0000"/>
                <w:kern w:val="0"/>
              </w:rPr>
              <m:t>T</m:t>
            </m:r>
          </m:e>
          <m:sub>
            <m:r>
              <w:rPr>
                <w:rFonts w:ascii="Cambria Math" w:hAnsi="Cambria Math"/>
                <w:color w:val="FF0000"/>
                <w:kern w:val="0"/>
              </w:rPr>
              <m:t>2</m:t>
            </m:r>
          </m:sub>
        </m:sSub>
      </m:oMath>
      <w:r w:rsidRPr="00CE65C7">
        <w:rPr>
          <w:color w:val="FF0000"/>
          <w:kern w:val="0"/>
        </w:rPr>
        <w:t>代表</w:t>
      </w:r>
      <w:r w:rsidRPr="00CE65C7">
        <w:rPr>
          <w:rFonts w:hint="eastAsia"/>
          <w:color w:val="FF0000"/>
          <w:kern w:val="0"/>
        </w:rPr>
        <w:t>1990-</w:t>
      </w:r>
      <w:r w:rsidRPr="00CE65C7">
        <w:rPr>
          <w:color w:val="FF0000"/>
          <w:kern w:val="0"/>
        </w:rPr>
        <w:t>2000</w:t>
      </w:r>
      <w:r w:rsidRPr="00CE65C7">
        <w:rPr>
          <w:color w:val="FF0000"/>
          <w:kern w:val="0"/>
        </w:rPr>
        <w:t>年代</w:t>
      </w:r>
    </w:p>
    <w:p w:rsidR="00025312" w:rsidRDefault="00FC77A3" w:rsidP="00FC77A3">
      <w:pPr>
        <w:ind w:firstLineChars="0" w:firstLine="0"/>
        <w:rPr>
          <w:color w:val="FF0000"/>
          <w:kern w:val="0"/>
        </w:rPr>
      </w:pPr>
      <w:r w:rsidRPr="00CE65C7">
        <w:rPr>
          <w:color w:val="FF0000"/>
          <w:kern w:val="0"/>
        </w:rPr>
        <w:t>我们得到：</w:t>
      </w:r>
    </w:p>
    <w:p w:rsidR="00FC77A3" w:rsidRPr="00CE65C7" w:rsidRDefault="00FC77A3" w:rsidP="00FC77A3">
      <w:pPr>
        <w:ind w:firstLineChars="0" w:firstLine="0"/>
        <w:rPr>
          <w:color w:val="FF0000"/>
          <w:kern w:val="0"/>
        </w:rPr>
      </w:pPr>
      <m:oMath>
        <m:r>
          <m:rPr>
            <m:sty m:val="p"/>
          </m:rPr>
          <w:rPr>
            <w:rFonts w:ascii="Cambria Math" w:hAnsi="Cambria Math" w:hint="eastAsia"/>
            <w:color w:val="FF0000"/>
            <w:kern w:val="0"/>
          </w:rPr>
          <m:t>R</m:t>
        </m:r>
        <m:d>
          <m:dPr>
            <m:ctrlPr>
              <w:rPr>
                <w:rFonts w:ascii="Cambria Math" w:hAnsi="Cambria Math"/>
                <w:color w:val="FF0000"/>
                <w:kern w:val="0"/>
              </w:rPr>
            </m:ctrlPr>
          </m:dPr>
          <m:e>
            <m:sSub>
              <m:sSubPr>
                <m:ctrlPr>
                  <w:rPr>
                    <w:rFonts w:ascii="Cambria Math" w:hAnsi="Cambria Math"/>
                    <w:color w:val="FF0000"/>
                    <w:kern w:val="0"/>
                  </w:rPr>
                </m:ctrlPr>
              </m:sSubPr>
              <m:e>
                <m:r>
                  <m:rPr>
                    <m:sty m:val="p"/>
                  </m:rPr>
                  <w:rPr>
                    <w:rFonts w:ascii="Cambria Math" w:hAnsi="Cambria Math"/>
                    <w:color w:val="FF0000"/>
                    <w:kern w:val="0"/>
                  </w:rPr>
                  <m:t>T</m:t>
                </m:r>
              </m:e>
              <m:sub>
                <m:r>
                  <w:rPr>
                    <w:rFonts w:ascii="Cambria Math" w:hAnsi="Cambria Math"/>
                    <w:color w:val="FF0000"/>
                    <w:kern w:val="0"/>
                  </w:rPr>
                  <m:t>1</m:t>
                </m:r>
              </m:sub>
            </m:sSub>
          </m:e>
        </m:d>
      </m:oMath>
      <w:r w:rsidR="00025312">
        <w:rPr>
          <w:rFonts w:hint="eastAsia"/>
          <w:color w:val="FF0000"/>
          <w:kern w:val="0"/>
        </w:rPr>
        <w:t>:</w:t>
      </w:r>
    </w:p>
    <w:tbl>
      <w:tblPr>
        <w:tblStyle w:val="a8"/>
        <w:tblW w:w="0" w:type="auto"/>
        <w:tblInd w:w="5" w:type="dxa"/>
        <w:tblLook w:val="04A0" w:firstRow="1" w:lastRow="0" w:firstColumn="1" w:lastColumn="0" w:noHBand="0" w:noVBand="1"/>
      </w:tblPr>
      <w:tblGrid>
        <w:gridCol w:w="1217"/>
        <w:gridCol w:w="1217"/>
        <w:gridCol w:w="1218"/>
        <w:gridCol w:w="1218"/>
        <w:gridCol w:w="1218"/>
        <w:gridCol w:w="1218"/>
        <w:gridCol w:w="1218"/>
        <w:gridCol w:w="1218"/>
      </w:tblGrid>
      <w:tr w:rsidR="00863A4B" w:rsidRPr="00FA7DD9" w:rsidTr="006B4B81">
        <w:tc>
          <w:tcPr>
            <w:tcW w:w="9742" w:type="dxa"/>
            <w:gridSpan w:val="8"/>
            <w:tcBorders>
              <w:top w:val="nil"/>
              <w:left w:val="nil"/>
              <w:bottom w:val="single" w:sz="12" w:space="0" w:color="auto"/>
              <w:right w:val="nil"/>
            </w:tcBorders>
            <w:vAlign w:val="center"/>
          </w:tcPr>
          <w:p w:rsidR="00863A4B" w:rsidRPr="00FA7DD9" w:rsidRDefault="00D81318" w:rsidP="006B4B81">
            <w:pPr>
              <w:pStyle w:val="6"/>
            </w:pPr>
            <w:r w:rsidRPr="00FA7DD9">
              <w:t xml:space="preserve"> </w:t>
            </w:r>
            <w:r w:rsidR="00863A4B" w:rsidRPr="00FA7DD9">
              <w:t>表头？</w:t>
            </w:r>
          </w:p>
        </w:tc>
      </w:tr>
      <w:tr w:rsidR="00CE65C7" w:rsidRPr="00FA7DD9" w:rsidTr="006B4B81">
        <w:tc>
          <w:tcPr>
            <w:tcW w:w="1217" w:type="dxa"/>
            <w:tcBorders>
              <w:top w:val="single" w:sz="12" w:space="0" w:color="auto"/>
              <w:left w:val="nil"/>
              <w:bottom w:val="single" w:sz="4" w:space="0" w:color="auto"/>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Yrs</w:t>
            </w:r>
          </w:p>
        </w:tc>
        <w:tc>
          <w:tcPr>
            <w:tcW w:w="1217" w:type="dxa"/>
            <w:tcBorders>
              <w:top w:val="single" w:sz="12" w:space="0" w:color="auto"/>
              <w:left w:val="nil"/>
              <w:bottom w:val="single" w:sz="4" w:space="0" w:color="auto"/>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Wins</w:t>
            </w:r>
          </w:p>
        </w:tc>
        <w:tc>
          <w:tcPr>
            <w:tcW w:w="1218" w:type="dxa"/>
            <w:tcBorders>
              <w:top w:val="single" w:sz="12" w:space="0" w:color="auto"/>
              <w:left w:val="nil"/>
              <w:bottom w:val="single" w:sz="4" w:space="0" w:color="auto"/>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W/L</w:t>
            </w:r>
          </w:p>
        </w:tc>
        <w:tc>
          <w:tcPr>
            <w:tcW w:w="1218" w:type="dxa"/>
            <w:tcBorders>
              <w:top w:val="single" w:sz="12" w:space="0" w:color="auto"/>
              <w:left w:val="nil"/>
              <w:bottom w:val="single" w:sz="4" w:space="0" w:color="auto"/>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CREG</w:t>
            </w:r>
          </w:p>
        </w:tc>
        <w:tc>
          <w:tcPr>
            <w:tcW w:w="1218" w:type="dxa"/>
            <w:tcBorders>
              <w:top w:val="single" w:sz="12" w:space="0" w:color="auto"/>
              <w:left w:val="nil"/>
              <w:bottom w:val="single" w:sz="4" w:space="0" w:color="auto"/>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CTRN</w:t>
            </w:r>
          </w:p>
        </w:tc>
        <w:tc>
          <w:tcPr>
            <w:tcW w:w="1218" w:type="dxa"/>
            <w:tcBorders>
              <w:top w:val="single" w:sz="12" w:space="0" w:color="auto"/>
              <w:left w:val="nil"/>
              <w:bottom w:val="single" w:sz="4" w:space="0" w:color="auto"/>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NCAA</w:t>
            </w:r>
          </w:p>
        </w:tc>
        <w:tc>
          <w:tcPr>
            <w:tcW w:w="1218" w:type="dxa"/>
            <w:tcBorders>
              <w:top w:val="single" w:sz="12" w:space="0" w:color="auto"/>
              <w:left w:val="nil"/>
              <w:bottom w:val="single" w:sz="4" w:space="0" w:color="auto"/>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FF</w:t>
            </w:r>
          </w:p>
        </w:tc>
        <w:tc>
          <w:tcPr>
            <w:tcW w:w="1218" w:type="dxa"/>
            <w:tcBorders>
              <w:top w:val="single" w:sz="12" w:space="0" w:color="auto"/>
              <w:left w:val="nil"/>
              <w:bottom w:val="single" w:sz="4" w:space="0" w:color="auto"/>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NC</w:t>
            </w:r>
          </w:p>
        </w:tc>
      </w:tr>
      <w:tr w:rsidR="00CE65C7" w:rsidRPr="00FA7DD9" w:rsidTr="006B4B81">
        <w:tc>
          <w:tcPr>
            <w:tcW w:w="1217" w:type="dxa"/>
            <w:tcBorders>
              <w:top w:val="single" w:sz="4" w:space="0" w:color="auto"/>
              <w:left w:val="nil"/>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0.666</w:t>
            </w:r>
          </w:p>
        </w:tc>
        <w:tc>
          <w:tcPr>
            <w:tcW w:w="1217" w:type="dxa"/>
            <w:tcBorders>
              <w:top w:val="single" w:sz="4" w:space="0" w:color="auto"/>
              <w:left w:val="nil"/>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0.788</w:t>
            </w:r>
          </w:p>
        </w:tc>
        <w:tc>
          <w:tcPr>
            <w:tcW w:w="1218" w:type="dxa"/>
            <w:tcBorders>
              <w:top w:val="single" w:sz="4" w:space="0" w:color="auto"/>
              <w:left w:val="nil"/>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0.350</w:t>
            </w:r>
          </w:p>
        </w:tc>
        <w:tc>
          <w:tcPr>
            <w:tcW w:w="1218" w:type="dxa"/>
            <w:tcBorders>
              <w:top w:val="single" w:sz="4" w:space="0" w:color="auto"/>
              <w:left w:val="nil"/>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0.821</w:t>
            </w:r>
          </w:p>
        </w:tc>
        <w:tc>
          <w:tcPr>
            <w:tcW w:w="1218" w:type="dxa"/>
            <w:tcBorders>
              <w:top w:val="single" w:sz="4" w:space="0" w:color="auto"/>
              <w:left w:val="nil"/>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0.048</w:t>
            </w:r>
          </w:p>
        </w:tc>
        <w:tc>
          <w:tcPr>
            <w:tcW w:w="1218" w:type="dxa"/>
            <w:tcBorders>
              <w:top w:val="single" w:sz="4" w:space="0" w:color="auto"/>
              <w:left w:val="nil"/>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0.827</w:t>
            </w:r>
          </w:p>
        </w:tc>
        <w:tc>
          <w:tcPr>
            <w:tcW w:w="1218" w:type="dxa"/>
            <w:tcBorders>
              <w:top w:val="single" w:sz="4" w:space="0" w:color="auto"/>
              <w:left w:val="nil"/>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0.380</w:t>
            </w:r>
          </w:p>
        </w:tc>
        <w:tc>
          <w:tcPr>
            <w:tcW w:w="1218" w:type="dxa"/>
            <w:tcBorders>
              <w:top w:val="single" w:sz="4" w:space="0" w:color="auto"/>
              <w:left w:val="nil"/>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0.577</w:t>
            </w:r>
          </w:p>
        </w:tc>
      </w:tr>
    </w:tbl>
    <w:p w:rsidR="00FC77A3" w:rsidRPr="00CE65C7" w:rsidRDefault="00FC77A3" w:rsidP="00FC77A3">
      <w:pPr>
        <w:ind w:firstLineChars="0" w:firstLine="420"/>
        <w:rPr>
          <w:color w:val="FF0000"/>
          <w:kern w:val="0"/>
        </w:rPr>
      </w:pPr>
    </w:p>
    <w:p w:rsidR="00FC77A3" w:rsidRPr="00CE65C7" w:rsidRDefault="00FC77A3" w:rsidP="00FC77A3">
      <w:pPr>
        <w:ind w:firstLineChars="0" w:firstLine="0"/>
        <w:rPr>
          <w:color w:val="FF0000"/>
          <w:kern w:val="0"/>
        </w:rPr>
      </w:pPr>
      <m:oMath>
        <m:r>
          <m:rPr>
            <m:sty m:val="p"/>
          </m:rPr>
          <w:rPr>
            <w:rFonts w:ascii="Cambria Math" w:hAnsi="Cambria Math" w:hint="eastAsia"/>
            <w:color w:val="FF0000"/>
            <w:kern w:val="0"/>
          </w:rPr>
          <m:t>R</m:t>
        </m:r>
        <m:d>
          <m:dPr>
            <m:ctrlPr>
              <w:rPr>
                <w:rFonts w:ascii="Cambria Math" w:hAnsi="Cambria Math"/>
                <w:color w:val="FF0000"/>
                <w:kern w:val="0"/>
              </w:rPr>
            </m:ctrlPr>
          </m:dPr>
          <m:e>
            <m:sSub>
              <m:sSubPr>
                <m:ctrlPr>
                  <w:rPr>
                    <w:rFonts w:ascii="Cambria Math" w:hAnsi="Cambria Math"/>
                    <w:color w:val="FF0000"/>
                    <w:kern w:val="0"/>
                  </w:rPr>
                </m:ctrlPr>
              </m:sSubPr>
              <m:e>
                <m:r>
                  <m:rPr>
                    <m:sty m:val="p"/>
                  </m:rPr>
                  <w:rPr>
                    <w:rFonts w:ascii="Cambria Math" w:hAnsi="Cambria Math"/>
                    <w:color w:val="FF0000"/>
                    <w:kern w:val="0"/>
                  </w:rPr>
                  <m:t>T</m:t>
                </m:r>
              </m:e>
              <m:sub>
                <m:r>
                  <w:rPr>
                    <w:rFonts w:ascii="Cambria Math" w:hAnsi="Cambria Math"/>
                    <w:color w:val="FF0000"/>
                    <w:kern w:val="0"/>
                  </w:rPr>
                  <m:t>2</m:t>
                </m:r>
              </m:sub>
            </m:sSub>
          </m:e>
        </m:d>
      </m:oMath>
      <w:r w:rsidR="00025312">
        <w:rPr>
          <w:color w:val="FF0000"/>
          <w:kern w:val="0"/>
        </w:rPr>
        <w:t>:</w:t>
      </w:r>
    </w:p>
    <w:tbl>
      <w:tblPr>
        <w:tblStyle w:val="a8"/>
        <w:tblW w:w="0" w:type="auto"/>
        <w:tblInd w:w="5" w:type="dxa"/>
        <w:tblLook w:val="04A0" w:firstRow="1" w:lastRow="0" w:firstColumn="1" w:lastColumn="0" w:noHBand="0" w:noVBand="1"/>
      </w:tblPr>
      <w:tblGrid>
        <w:gridCol w:w="1217"/>
        <w:gridCol w:w="1217"/>
        <w:gridCol w:w="1218"/>
        <w:gridCol w:w="1218"/>
        <w:gridCol w:w="1218"/>
        <w:gridCol w:w="1218"/>
        <w:gridCol w:w="1218"/>
        <w:gridCol w:w="1218"/>
      </w:tblGrid>
      <w:tr w:rsidR="00863A4B" w:rsidRPr="00FA7DD9" w:rsidTr="006B4B81">
        <w:tc>
          <w:tcPr>
            <w:tcW w:w="9742" w:type="dxa"/>
            <w:gridSpan w:val="8"/>
            <w:tcBorders>
              <w:top w:val="nil"/>
              <w:left w:val="nil"/>
              <w:bottom w:val="single" w:sz="12" w:space="0" w:color="auto"/>
              <w:right w:val="nil"/>
            </w:tcBorders>
            <w:vAlign w:val="center"/>
          </w:tcPr>
          <w:p w:rsidR="00863A4B" w:rsidRPr="00FA7DD9" w:rsidRDefault="00D81318" w:rsidP="006B4B81">
            <w:pPr>
              <w:pStyle w:val="6"/>
            </w:pPr>
            <w:r w:rsidRPr="00FA7DD9">
              <w:t xml:space="preserve"> </w:t>
            </w:r>
            <w:r w:rsidR="00863A4B" w:rsidRPr="00FA7DD9">
              <w:t>表头？</w:t>
            </w:r>
          </w:p>
        </w:tc>
      </w:tr>
      <w:tr w:rsidR="00CE65C7" w:rsidRPr="00FA7DD9" w:rsidTr="006B4B81">
        <w:tc>
          <w:tcPr>
            <w:tcW w:w="1217" w:type="dxa"/>
            <w:tcBorders>
              <w:top w:val="single" w:sz="12" w:space="0" w:color="auto"/>
              <w:left w:val="nil"/>
              <w:bottom w:val="single" w:sz="4" w:space="0" w:color="auto"/>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Yrs</w:t>
            </w:r>
          </w:p>
        </w:tc>
        <w:tc>
          <w:tcPr>
            <w:tcW w:w="1217" w:type="dxa"/>
            <w:tcBorders>
              <w:top w:val="single" w:sz="12" w:space="0" w:color="auto"/>
              <w:left w:val="nil"/>
              <w:bottom w:val="single" w:sz="4" w:space="0" w:color="auto"/>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Wins</w:t>
            </w:r>
          </w:p>
        </w:tc>
        <w:tc>
          <w:tcPr>
            <w:tcW w:w="1218" w:type="dxa"/>
            <w:tcBorders>
              <w:top w:val="single" w:sz="12" w:space="0" w:color="auto"/>
              <w:left w:val="nil"/>
              <w:bottom w:val="single" w:sz="4" w:space="0" w:color="auto"/>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W/L</w:t>
            </w:r>
          </w:p>
        </w:tc>
        <w:tc>
          <w:tcPr>
            <w:tcW w:w="1218" w:type="dxa"/>
            <w:tcBorders>
              <w:top w:val="single" w:sz="12" w:space="0" w:color="auto"/>
              <w:left w:val="nil"/>
              <w:bottom w:val="single" w:sz="4" w:space="0" w:color="auto"/>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CREG</w:t>
            </w:r>
          </w:p>
        </w:tc>
        <w:tc>
          <w:tcPr>
            <w:tcW w:w="1218" w:type="dxa"/>
            <w:tcBorders>
              <w:top w:val="single" w:sz="12" w:space="0" w:color="auto"/>
              <w:left w:val="nil"/>
              <w:bottom w:val="single" w:sz="4" w:space="0" w:color="auto"/>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CTRN</w:t>
            </w:r>
          </w:p>
        </w:tc>
        <w:tc>
          <w:tcPr>
            <w:tcW w:w="1218" w:type="dxa"/>
            <w:tcBorders>
              <w:top w:val="single" w:sz="12" w:space="0" w:color="auto"/>
              <w:left w:val="nil"/>
              <w:bottom w:val="single" w:sz="4" w:space="0" w:color="auto"/>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NCAA</w:t>
            </w:r>
          </w:p>
        </w:tc>
        <w:tc>
          <w:tcPr>
            <w:tcW w:w="1218" w:type="dxa"/>
            <w:tcBorders>
              <w:top w:val="single" w:sz="12" w:space="0" w:color="auto"/>
              <w:left w:val="nil"/>
              <w:bottom w:val="single" w:sz="4" w:space="0" w:color="auto"/>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FF</w:t>
            </w:r>
          </w:p>
        </w:tc>
        <w:tc>
          <w:tcPr>
            <w:tcW w:w="1218" w:type="dxa"/>
            <w:tcBorders>
              <w:top w:val="single" w:sz="12" w:space="0" w:color="auto"/>
              <w:left w:val="nil"/>
              <w:bottom w:val="single" w:sz="4" w:space="0" w:color="auto"/>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NC</w:t>
            </w:r>
          </w:p>
        </w:tc>
      </w:tr>
      <w:tr w:rsidR="00CE65C7" w:rsidRPr="00FA7DD9" w:rsidTr="006B4B81">
        <w:tc>
          <w:tcPr>
            <w:tcW w:w="1217" w:type="dxa"/>
            <w:tcBorders>
              <w:top w:val="single" w:sz="4" w:space="0" w:color="auto"/>
              <w:left w:val="nil"/>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0.766</w:t>
            </w:r>
          </w:p>
        </w:tc>
        <w:tc>
          <w:tcPr>
            <w:tcW w:w="1217" w:type="dxa"/>
            <w:tcBorders>
              <w:top w:val="single" w:sz="4" w:space="0" w:color="auto"/>
              <w:left w:val="nil"/>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0.455</w:t>
            </w:r>
          </w:p>
        </w:tc>
        <w:tc>
          <w:tcPr>
            <w:tcW w:w="1218" w:type="dxa"/>
            <w:tcBorders>
              <w:top w:val="single" w:sz="4" w:space="0" w:color="auto"/>
              <w:left w:val="nil"/>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0.297</w:t>
            </w:r>
          </w:p>
        </w:tc>
        <w:tc>
          <w:tcPr>
            <w:tcW w:w="1218" w:type="dxa"/>
            <w:tcBorders>
              <w:top w:val="single" w:sz="4" w:space="0" w:color="auto"/>
              <w:left w:val="nil"/>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0.829</w:t>
            </w:r>
          </w:p>
        </w:tc>
        <w:tc>
          <w:tcPr>
            <w:tcW w:w="1218" w:type="dxa"/>
            <w:tcBorders>
              <w:top w:val="single" w:sz="4" w:space="0" w:color="auto"/>
              <w:left w:val="nil"/>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0.761</w:t>
            </w:r>
          </w:p>
        </w:tc>
        <w:tc>
          <w:tcPr>
            <w:tcW w:w="1218" w:type="dxa"/>
            <w:tcBorders>
              <w:top w:val="single" w:sz="4" w:space="0" w:color="auto"/>
              <w:left w:val="nil"/>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0.567</w:t>
            </w:r>
          </w:p>
        </w:tc>
        <w:tc>
          <w:tcPr>
            <w:tcW w:w="1218" w:type="dxa"/>
            <w:tcBorders>
              <w:top w:val="single" w:sz="4" w:space="0" w:color="auto"/>
              <w:left w:val="nil"/>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0.340</w:t>
            </w:r>
          </w:p>
        </w:tc>
        <w:tc>
          <w:tcPr>
            <w:tcW w:w="1218" w:type="dxa"/>
            <w:tcBorders>
              <w:top w:val="single" w:sz="4" w:space="0" w:color="auto"/>
              <w:left w:val="nil"/>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0.574</w:t>
            </w:r>
          </w:p>
        </w:tc>
      </w:tr>
    </w:tbl>
    <w:p w:rsidR="00FC77A3" w:rsidRPr="00CE65C7" w:rsidRDefault="00FC77A3" w:rsidP="00FC77A3">
      <w:pPr>
        <w:ind w:firstLineChars="0" w:firstLine="420"/>
        <w:rPr>
          <w:color w:val="FF0000"/>
          <w:kern w:val="0"/>
        </w:rPr>
      </w:pPr>
    </w:p>
    <w:p w:rsidR="00FC77A3" w:rsidRPr="00CE65C7" w:rsidRDefault="00FC77A3" w:rsidP="00FC77A3">
      <w:pPr>
        <w:ind w:firstLineChars="0" w:firstLine="0"/>
        <w:rPr>
          <w:color w:val="FF0000"/>
          <w:kern w:val="0"/>
        </w:rPr>
      </w:pPr>
      <w:r w:rsidRPr="00CE65C7">
        <w:rPr>
          <w:color w:val="FF0000"/>
          <w:kern w:val="0"/>
        </w:rPr>
        <w:t>我们定义相关系数归一化后的百分比叫影响度（</w:t>
      </w:r>
      <w:r w:rsidRPr="00CE65C7">
        <w:rPr>
          <w:color w:val="FF0000"/>
          <w:kern w:val="0"/>
        </w:rPr>
        <w:t>Impact Degree</w:t>
      </w:r>
      <w:r w:rsidRPr="00CE65C7">
        <w:rPr>
          <w:color w:val="FF0000"/>
          <w:kern w:val="0"/>
        </w:rPr>
        <w:t>）。</w:t>
      </w:r>
    </w:p>
    <w:tbl>
      <w:tblPr>
        <w:tblStyle w:val="a8"/>
        <w:tblW w:w="9814" w:type="dxa"/>
        <w:tblBorders>
          <w:top w:val="none" w:sz="0" w:space="0" w:color="auto"/>
          <w:left w:val="none" w:sz="0" w:space="0" w:color="auto"/>
          <w:right w:val="none" w:sz="0" w:space="0" w:color="auto"/>
          <w:insideH w:val="none" w:sz="0" w:space="0" w:color="auto"/>
        </w:tblBorders>
        <w:tblLook w:val="04A0" w:firstRow="1" w:lastRow="0" w:firstColumn="1" w:lastColumn="0" w:noHBand="0" w:noVBand="1"/>
      </w:tblPr>
      <w:tblGrid>
        <w:gridCol w:w="840"/>
        <w:gridCol w:w="956"/>
        <w:gridCol w:w="1097"/>
        <w:gridCol w:w="1086"/>
        <w:gridCol w:w="1203"/>
        <w:gridCol w:w="1203"/>
        <w:gridCol w:w="1246"/>
        <w:gridCol w:w="1086"/>
        <w:gridCol w:w="1097"/>
      </w:tblGrid>
      <w:tr w:rsidR="006B4B81" w:rsidRPr="00FA7DD9" w:rsidTr="006B4B81">
        <w:trPr>
          <w:trHeight w:val="369"/>
        </w:trPr>
        <w:tc>
          <w:tcPr>
            <w:tcW w:w="9814" w:type="dxa"/>
            <w:gridSpan w:val="9"/>
            <w:tcBorders>
              <w:bottom w:val="single" w:sz="4" w:space="0" w:color="auto"/>
            </w:tcBorders>
            <w:vAlign w:val="center"/>
          </w:tcPr>
          <w:p w:rsidR="006B4B81" w:rsidRPr="00FA7DD9" w:rsidRDefault="006B4B81" w:rsidP="006B4B81">
            <w:pPr>
              <w:pStyle w:val="6"/>
            </w:pPr>
            <w:r w:rsidRPr="00FA7DD9">
              <w:t>Impact Degree</w:t>
            </w:r>
          </w:p>
        </w:tc>
      </w:tr>
      <w:tr w:rsidR="00FA7DD9" w:rsidRPr="00FA7DD9" w:rsidTr="006B4B81">
        <w:trPr>
          <w:trHeight w:val="369"/>
        </w:trPr>
        <w:tc>
          <w:tcPr>
            <w:tcW w:w="840" w:type="dxa"/>
            <w:tcBorders>
              <w:top w:val="single" w:sz="4" w:space="0" w:color="auto"/>
              <w:bottom w:val="single" w:sz="12" w:space="0" w:color="auto"/>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ID</w:t>
            </w:r>
          </w:p>
        </w:tc>
        <w:tc>
          <w:tcPr>
            <w:tcW w:w="956" w:type="dxa"/>
            <w:tcBorders>
              <w:top w:val="single" w:sz="4" w:space="0" w:color="auto"/>
              <w:left w:val="nil"/>
              <w:bottom w:val="single" w:sz="12" w:space="0" w:color="auto"/>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Yrs</w:t>
            </w:r>
          </w:p>
        </w:tc>
        <w:tc>
          <w:tcPr>
            <w:tcW w:w="1097" w:type="dxa"/>
            <w:tcBorders>
              <w:top w:val="single" w:sz="4" w:space="0" w:color="auto"/>
              <w:left w:val="nil"/>
              <w:bottom w:val="single" w:sz="12" w:space="0" w:color="auto"/>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Wins</w:t>
            </w:r>
          </w:p>
        </w:tc>
        <w:tc>
          <w:tcPr>
            <w:tcW w:w="1086" w:type="dxa"/>
            <w:tcBorders>
              <w:top w:val="single" w:sz="4" w:space="0" w:color="auto"/>
              <w:left w:val="nil"/>
              <w:bottom w:val="single" w:sz="12" w:space="0" w:color="auto"/>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W/L</w:t>
            </w:r>
          </w:p>
        </w:tc>
        <w:tc>
          <w:tcPr>
            <w:tcW w:w="1203" w:type="dxa"/>
            <w:tcBorders>
              <w:top w:val="single" w:sz="4" w:space="0" w:color="auto"/>
              <w:left w:val="nil"/>
              <w:bottom w:val="single" w:sz="12" w:space="0" w:color="auto"/>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CREG</w:t>
            </w:r>
          </w:p>
        </w:tc>
        <w:tc>
          <w:tcPr>
            <w:tcW w:w="1203" w:type="dxa"/>
            <w:tcBorders>
              <w:top w:val="single" w:sz="4" w:space="0" w:color="auto"/>
              <w:left w:val="nil"/>
              <w:bottom w:val="single" w:sz="12" w:space="0" w:color="auto"/>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CTRN</w:t>
            </w:r>
          </w:p>
        </w:tc>
        <w:tc>
          <w:tcPr>
            <w:tcW w:w="1246" w:type="dxa"/>
            <w:tcBorders>
              <w:top w:val="single" w:sz="4" w:space="0" w:color="auto"/>
              <w:left w:val="nil"/>
              <w:bottom w:val="single" w:sz="12" w:space="0" w:color="auto"/>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NCAA</w:t>
            </w:r>
          </w:p>
        </w:tc>
        <w:tc>
          <w:tcPr>
            <w:tcW w:w="1086" w:type="dxa"/>
            <w:tcBorders>
              <w:top w:val="single" w:sz="4" w:space="0" w:color="auto"/>
              <w:left w:val="nil"/>
              <w:bottom w:val="single" w:sz="12" w:space="0" w:color="auto"/>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FF</w:t>
            </w:r>
          </w:p>
        </w:tc>
        <w:tc>
          <w:tcPr>
            <w:tcW w:w="1097" w:type="dxa"/>
            <w:tcBorders>
              <w:top w:val="single" w:sz="4" w:space="0" w:color="auto"/>
              <w:left w:val="nil"/>
              <w:bottom w:val="single" w:sz="12" w:space="0" w:color="auto"/>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NC</w:t>
            </w:r>
          </w:p>
        </w:tc>
      </w:tr>
      <w:tr w:rsidR="00FA7DD9" w:rsidRPr="00FA7DD9" w:rsidTr="006B4B81">
        <w:trPr>
          <w:trHeight w:val="482"/>
        </w:trPr>
        <w:tc>
          <w:tcPr>
            <w:tcW w:w="840" w:type="dxa"/>
            <w:tcBorders>
              <w:top w:val="single" w:sz="12" w:space="0" w:color="auto"/>
              <w:bottom w:val="nil"/>
              <w:right w:val="nil"/>
            </w:tcBorders>
            <w:vAlign w:val="center"/>
          </w:tcPr>
          <w:p w:rsidR="00FC77A3" w:rsidRPr="00FA7DD9" w:rsidRDefault="00FC77A3" w:rsidP="00FA7DD9">
            <w:pPr>
              <w:ind w:firstLineChars="0" w:firstLine="0"/>
              <w:jc w:val="center"/>
              <w:rPr>
                <w:rFonts w:cs="Times New Roman"/>
                <w:kern w:val="0"/>
              </w:rPr>
            </w:pPr>
            <m:oMathPara>
              <m:oMath>
                <m:r>
                  <m:rPr>
                    <m:sty m:val="p"/>
                  </m:rPr>
                  <w:rPr>
                    <w:rFonts w:ascii="Cambria Math" w:hAnsi="Cambria Math" w:cs="Times New Roman"/>
                    <w:kern w:val="0"/>
                  </w:rPr>
                  <m:t>R</m:t>
                </m:r>
                <m:d>
                  <m:dPr>
                    <m:ctrlPr>
                      <w:rPr>
                        <w:rFonts w:ascii="Cambria Math" w:hAnsi="Cambria Math" w:cs="Times New Roman"/>
                        <w:kern w:val="0"/>
                      </w:rPr>
                    </m:ctrlPr>
                  </m:dPr>
                  <m:e>
                    <m:sSub>
                      <m:sSubPr>
                        <m:ctrlPr>
                          <w:rPr>
                            <w:rFonts w:ascii="Cambria Math" w:hAnsi="Cambria Math" w:cs="Times New Roman"/>
                            <w:kern w:val="0"/>
                          </w:rPr>
                        </m:ctrlPr>
                      </m:sSubPr>
                      <m:e>
                        <m:r>
                          <m:rPr>
                            <m:sty m:val="p"/>
                          </m:rPr>
                          <w:rPr>
                            <w:rFonts w:ascii="Cambria Math" w:hAnsi="Cambria Math" w:cs="Times New Roman"/>
                            <w:kern w:val="0"/>
                          </w:rPr>
                          <m:t>T</m:t>
                        </m:r>
                      </m:e>
                      <m:sub>
                        <m:r>
                          <w:rPr>
                            <w:rFonts w:ascii="Cambria Math" w:hAnsi="Cambria Math" w:cs="Times New Roman"/>
                            <w:kern w:val="0"/>
                          </w:rPr>
                          <m:t>1</m:t>
                        </m:r>
                      </m:sub>
                    </m:sSub>
                  </m:e>
                </m:d>
              </m:oMath>
            </m:oMathPara>
          </w:p>
        </w:tc>
        <w:tc>
          <w:tcPr>
            <w:tcW w:w="956" w:type="dxa"/>
            <w:tcBorders>
              <w:top w:val="single" w:sz="12" w:space="0" w:color="auto"/>
              <w:left w:val="nil"/>
              <w:bottom w:val="nil"/>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14.94%</w:t>
            </w:r>
          </w:p>
        </w:tc>
        <w:tc>
          <w:tcPr>
            <w:tcW w:w="1097" w:type="dxa"/>
            <w:tcBorders>
              <w:top w:val="single" w:sz="12" w:space="0" w:color="auto"/>
              <w:left w:val="nil"/>
              <w:bottom w:val="nil"/>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17.68%</w:t>
            </w:r>
          </w:p>
        </w:tc>
        <w:tc>
          <w:tcPr>
            <w:tcW w:w="1086" w:type="dxa"/>
            <w:tcBorders>
              <w:top w:val="single" w:sz="12" w:space="0" w:color="auto"/>
              <w:left w:val="nil"/>
              <w:bottom w:val="nil"/>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7.85%</w:t>
            </w:r>
          </w:p>
        </w:tc>
        <w:tc>
          <w:tcPr>
            <w:tcW w:w="1203" w:type="dxa"/>
            <w:tcBorders>
              <w:top w:val="single" w:sz="12" w:space="0" w:color="auto"/>
              <w:left w:val="nil"/>
              <w:bottom w:val="nil"/>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18.42%</w:t>
            </w:r>
          </w:p>
        </w:tc>
        <w:tc>
          <w:tcPr>
            <w:tcW w:w="1203" w:type="dxa"/>
            <w:tcBorders>
              <w:top w:val="single" w:sz="12" w:space="0" w:color="auto"/>
              <w:left w:val="nil"/>
              <w:bottom w:val="nil"/>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1.08%</w:t>
            </w:r>
          </w:p>
        </w:tc>
        <w:tc>
          <w:tcPr>
            <w:tcW w:w="1246" w:type="dxa"/>
            <w:tcBorders>
              <w:top w:val="single" w:sz="12" w:space="0" w:color="auto"/>
              <w:left w:val="nil"/>
              <w:bottom w:val="nil"/>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18.56%</w:t>
            </w:r>
          </w:p>
        </w:tc>
        <w:tc>
          <w:tcPr>
            <w:tcW w:w="1086" w:type="dxa"/>
            <w:tcBorders>
              <w:top w:val="single" w:sz="12" w:space="0" w:color="auto"/>
              <w:left w:val="nil"/>
              <w:bottom w:val="nil"/>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8.53%</w:t>
            </w:r>
          </w:p>
        </w:tc>
        <w:tc>
          <w:tcPr>
            <w:tcW w:w="1097" w:type="dxa"/>
            <w:tcBorders>
              <w:top w:val="single" w:sz="12" w:space="0" w:color="auto"/>
              <w:left w:val="nil"/>
              <w:bottom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12.95%</w:t>
            </w:r>
          </w:p>
        </w:tc>
      </w:tr>
      <w:tr w:rsidR="00FA7DD9" w:rsidRPr="00FA7DD9" w:rsidTr="006B4B81">
        <w:trPr>
          <w:trHeight w:val="482"/>
        </w:trPr>
        <w:tc>
          <w:tcPr>
            <w:tcW w:w="840" w:type="dxa"/>
            <w:tcBorders>
              <w:bottom w:val="single" w:sz="4" w:space="0" w:color="auto"/>
              <w:right w:val="nil"/>
            </w:tcBorders>
            <w:vAlign w:val="center"/>
          </w:tcPr>
          <w:p w:rsidR="00FC77A3" w:rsidRPr="00FA7DD9" w:rsidRDefault="00FC77A3" w:rsidP="006B4B81">
            <w:pPr>
              <w:ind w:firstLineChars="0" w:firstLine="0"/>
              <w:jc w:val="center"/>
              <w:rPr>
                <w:rFonts w:cs="Times New Roman"/>
                <w:kern w:val="0"/>
              </w:rPr>
            </w:pPr>
            <m:oMathPara>
              <m:oMath>
                <m:r>
                  <m:rPr>
                    <m:sty m:val="p"/>
                  </m:rPr>
                  <w:rPr>
                    <w:rFonts w:ascii="Cambria Math" w:hAnsi="Cambria Math" w:cs="Times New Roman"/>
                    <w:kern w:val="0"/>
                  </w:rPr>
                  <m:t>R</m:t>
                </m:r>
                <m:d>
                  <m:dPr>
                    <m:ctrlPr>
                      <w:rPr>
                        <w:rFonts w:ascii="Cambria Math" w:hAnsi="Cambria Math" w:cs="Times New Roman"/>
                        <w:kern w:val="0"/>
                      </w:rPr>
                    </m:ctrlPr>
                  </m:dPr>
                  <m:e>
                    <m:sSub>
                      <m:sSubPr>
                        <m:ctrlPr>
                          <w:rPr>
                            <w:rFonts w:ascii="Cambria Math" w:hAnsi="Cambria Math" w:cs="Times New Roman"/>
                            <w:kern w:val="0"/>
                          </w:rPr>
                        </m:ctrlPr>
                      </m:sSubPr>
                      <m:e>
                        <m:r>
                          <m:rPr>
                            <m:sty m:val="p"/>
                          </m:rPr>
                          <w:rPr>
                            <w:rFonts w:ascii="Cambria Math" w:hAnsi="Cambria Math" w:cs="Times New Roman"/>
                            <w:kern w:val="0"/>
                          </w:rPr>
                          <m:t>T</m:t>
                        </m:r>
                      </m:e>
                      <m:sub>
                        <m:r>
                          <w:rPr>
                            <w:rFonts w:ascii="Cambria Math" w:hAnsi="Cambria Math" w:cs="Times New Roman"/>
                            <w:kern w:val="0"/>
                          </w:rPr>
                          <m:t>2</m:t>
                        </m:r>
                      </m:sub>
                    </m:sSub>
                  </m:e>
                </m:d>
              </m:oMath>
            </m:oMathPara>
          </w:p>
        </w:tc>
        <w:tc>
          <w:tcPr>
            <w:tcW w:w="956" w:type="dxa"/>
            <w:tcBorders>
              <w:left w:val="nil"/>
              <w:bottom w:val="single" w:sz="4" w:space="0" w:color="auto"/>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16.69%</w:t>
            </w:r>
          </w:p>
        </w:tc>
        <w:tc>
          <w:tcPr>
            <w:tcW w:w="1097" w:type="dxa"/>
            <w:tcBorders>
              <w:left w:val="nil"/>
              <w:bottom w:val="single" w:sz="4" w:space="0" w:color="auto"/>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9.91%</w:t>
            </w:r>
          </w:p>
        </w:tc>
        <w:tc>
          <w:tcPr>
            <w:tcW w:w="1086" w:type="dxa"/>
            <w:tcBorders>
              <w:left w:val="nil"/>
              <w:bottom w:val="single" w:sz="4" w:space="0" w:color="auto"/>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6.46%</w:t>
            </w:r>
          </w:p>
        </w:tc>
        <w:tc>
          <w:tcPr>
            <w:tcW w:w="1203" w:type="dxa"/>
            <w:tcBorders>
              <w:left w:val="nil"/>
              <w:bottom w:val="single" w:sz="4" w:space="0" w:color="auto"/>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18.07%</w:t>
            </w:r>
          </w:p>
        </w:tc>
        <w:tc>
          <w:tcPr>
            <w:tcW w:w="1203" w:type="dxa"/>
            <w:tcBorders>
              <w:left w:val="nil"/>
              <w:bottom w:val="single" w:sz="4" w:space="0" w:color="auto"/>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16.58%</w:t>
            </w:r>
          </w:p>
        </w:tc>
        <w:tc>
          <w:tcPr>
            <w:tcW w:w="1246" w:type="dxa"/>
            <w:tcBorders>
              <w:left w:val="nil"/>
              <w:bottom w:val="single" w:sz="4" w:space="0" w:color="auto"/>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12.35%</w:t>
            </w:r>
          </w:p>
        </w:tc>
        <w:tc>
          <w:tcPr>
            <w:tcW w:w="1086" w:type="dxa"/>
            <w:tcBorders>
              <w:left w:val="nil"/>
              <w:bottom w:val="single" w:sz="4" w:space="0" w:color="auto"/>
              <w:right w:val="nil"/>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7.41%</w:t>
            </w:r>
          </w:p>
        </w:tc>
        <w:tc>
          <w:tcPr>
            <w:tcW w:w="1097" w:type="dxa"/>
            <w:tcBorders>
              <w:left w:val="nil"/>
              <w:bottom w:val="single" w:sz="4" w:space="0" w:color="auto"/>
            </w:tcBorders>
            <w:vAlign w:val="center"/>
          </w:tcPr>
          <w:p w:rsidR="00FC77A3" w:rsidRPr="00FA7DD9" w:rsidRDefault="00FC77A3" w:rsidP="006B4B81">
            <w:pPr>
              <w:ind w:firstLineChars="0" w:firstLine="0"/>
              <w:jc w:val="center"/>
              <w:rPr>
                <w:rFonts w:cs="Times New Roman"/>
                <w:kern w:val="0"/>
              </w:rPr>
            </w:pPr>
            <w:r w:rsidRPr="00FA7DD9">
              <w:rPr>
                <w:rFonts w:cs="Times New Roman"/>
                <w:kern w:val="0"/>
              </w:rPr>
              <w:t>12.51%</w:t>
            </w:r>
          </w:p>
        </w:tc>
      </w:tr>
    </w:tbl>
    <w:p w:rsidR="00F97C79" w:rsidRPr="00F97C79" w:rsidRDefault="00FC77A3" w:rsidP="00F97C79">
      <w:pPr>
        <w:ind w:firstLine="480"/>
        <w:rPr>
          <w:color w:val="FF0000"/>
          <w:kern w:val="0"/>
        </w:rPr>
      </w:pPr>
      <w:r w:rsidRPr="00CE65C7">
        <w:rPr>
          <w:rFonts w:hint="eastAsia"/>
          <w:color w:val="FF0000"/>
          <w:kern w:val="0"/>
        </w:rPr>
        <w:t>我们可以这样理解这些数字：对于</w:t>
      </w:r>
      <w:r w:rsidRPr="00CE65C7">
        <w:rPr>
          <w:rFonts w:hint="eastAsia"/>
          <w:color w:val="FF0000"/>
          <w:kern w:val="0"/>
        </w:rPr>
        <w:t>1940-</w:t>
      </w:r>
      <w:r w:rsidRPr="00CE65C7">
        <w:rPr>
          <w:color w:val="FF0000"/>
          <w:kern w:val="0"/>
        </w:rPr>
        <w:t>1950</w:t>
      </w:r>
      <w:r w:rsidRPr="00CE65C7">
        <w:rPr>
          <w:color w:val="FF0000"/>
          <w:kern w:val="0"/>
        </w:rPr>
        <w:t>年代的教练群体，我们看到，影响其最终排名的最关键</w:t>
      </w:r>
      <w:r w:rsidRPr="00CE65C7">
        <w:rPr>
          <w:rFonts w:hint="eastAsia"/>
          <w:color w:val="FF0000"/>
          <w:kern w:val="0"/>
        </w:rPr>
        <w:t>的</w:t>
      </w:r>
      <w:r w:rsidRPr="00CE65C7">
        <w:rPr>
          <w:color w:val="FF0000"/>
          <w:kern w:val="0"/>
        </w:rPr>
        <w:t>指标是</w:t>
      </w:r>
      <w:r w:rsidRPr="00CE65C7">
        <w:rPr>
          <w:color w:val="FF0000"/>
          <w:kern w:val="0"/>
        </w:rPr>
        <w:t>NCAA-</w:t>
      </w:r>
      <w:r w:rsidRPr="00CE65C7">
        <w:rPr>
          <w:color w:val="FF0000"/>
        </w:rPr>
        <w:t xml:space="preserve"> </w:t>
      </w:r>
      <w:r w:rsidRPr="00CE65C7">
        <w:rPr>
          <w:color w:val="FF0000"/>
          <w:kern w:val="0"/>
        </w:rPr>
        <w:t>Number of NCAA Tournament appearances</w:t>
      </w:r>
      <w:r w:rsidRPr="00CE65C7">
        <w:rPr>
          <w:color w:val="FF0000"/>
          <w:kern w:val="0"/>
        </w:rPr>
        <w:t>，而在</w:t>
      </w:r>
      <w:r w:rsidRPr="00CE65C7">
        <w:rPr>
          <w:rFonts w:hint="eastAsia"/>
          <w:color w:val="FF0000"/>
          <w:kern w:val="0"/>
        </w:rPr>
        <w:t>1990-</w:t>
      </w:r>
      <w:r w:rsidRPr="00CE65C7">
        <w:rPr>
          <w:color w:val="FF0000"/>
          <w:kern w:val="0"/>
        </w:rPr>
        <w:t>2000</w:t>
      </w:r>
      <w:r w:rsidRPr="00CE65C7">
        <w:rPr>
          <w:color w:val="FF0000"/>
          <w:kern w:val="0"/>
        </w:rPr>
        <w:t>年代，这一指标被</w:t>
      </w:r>
      <w:r w:rsidRPr="00CE65C7">
        <w:rPr>
          <w:color w:val="FF0000"/>
          <w:kern w:val="0"/>
        </w:rPr>
        <w:t>CREG -- Number of regular season conference championships won</w:t>
      </w:r>
      <w:r w:rsidRPr="00CE65C7">
        <w:rPr>
          <w:color w:val="FF0000"/>
          <w:kern w:val="0"/>
        </w:rPr>
        <w:t>所替代</w:t>
      </w:r>
      <w:r w:rsidR="00F97C79">
        <w:rPr>
          <w:rFonts w:hint="eastAsia"/>
          <w:color w:val="FF0000"/>
          <w:kern w:val="0"/>
        </w:rPr>
        <w:t>，</w:t>
      </w:r>
      <w:r w:rsidR="00F97C79" w:rsidRPr="00F97C79">
        <w:rPr>
          <w:color w:val="FF0000"/>
          <w:kern w:val="0"/>
        </w:rPr>
        <w:t>我们发现在大多数体育杂志中对优秀教练的评选中，胜场数</w:t>
      </w:r>
      <w:r w:rsidR="00F97C79" w:rsidRPr="00F97C79">
        <w:rPr>
          <w:color w:val="FF0000"/>
          <w:kern w:val="0"/>
        </w:rPr>
        <w:t>Wins</w:t>
      </w:r>
      <w:r w:rsidR="00F97C79" w:rsidRPr="00F97C79">
        <w:rPr>
          <w:color w:val="FF0000"/>
          <w:kern w:val="0"/>
        </w:rPr>
        <w:t>往往作为最重要的指标存在，而在我们对数据的分析中发现，胜场数并非是最重要的指标，而且在</w:t>
      </w:r>
      <w:r w:rsidR="00F97C79" w:rsidRPr="00F97C79">
        <w:rPr>
          <w:rFonts w:hint="eastAsia"/>
          <w:color w:val="FF0000"/>
          <w:kern w:val="0"/>
        </w:rPr>
        <w:t>1990-</w:t>
      </w:r>
      <w:r w:rsidR="00F97C79" w:rsidRPr="00F97C79">
        <w:rPr>
          <w:color w:val="FF0000"/>
          <w:kern w:val="0"/>
        </w:rPr>
        <w:t>2000</w:t>
      </w:r>
      <w:r w:rsidR="00F97C79" w:rsidRPr="00F97C79">
        <w:rPr>
          <w:color w:val="FF0000"/>
          <w:kern w:val="0"/>
        </w:rPr>
        <w:t>年代，</w:t>
      </w:r>
      <w:r w:rsidR="00F97C79" w:rsidRPr="00F97C79">
        <w:rPr>
          <w:color w:val="FF0000"/>
          <w:kern w:val="0"/>
        </w:rPr>
        <w:t>wins</w:t>
      </w:r>
      <w:r w:rsidR="00F97C79" w:rsidRPr="00F97C79">
        <w:rPr>
          <w:color w:val="FF0000"/>
          <w:kern w:val="0"/>
        </w:rPr>
        <w:t>的重要程度明显下降。这是在我们的计算中与现在的主流评判方式差异较大的地方。</w:t>
      </w:r>
    </w:p>
    <w:p w:rsidR="00FC77A3" w:rsidRPr="00F97C79" w:rsidRDefault="00FC77A3" w:rsidP="00FC77A3">
      <w:pPr>
        <w:ind w:firstLine="480"/>
        <w:rPr>
          <w:color w:val="FF0000"/>
          <w:kern w:val="0"/>
        </w:rPr>
      </w:pPr>
    </w:p>
    <w:p w:rsidR="00FC77A3" w:rsidRPr="00CE65C7" w:rsidRDefault="00FC77A3" w:rsidP="00FC77A3">
      <w:pPr>
        <w:ind w:firstLineChars="0" w:firstLine="0"/>
        <w:rPr>
          <w:color w:val="FF0000"/>
          <w:kern w:val="0"/>
        </w:rPr>
      </w:pPr>
    </w:p>
    <w:p w:rsidR="00FC77A3" w:rsidRPr="00CE65C7" w:rsidRDefault="00FC77A3" w:rsidP="00FC77A3">
      <w:pPr>
        <w:ind w:firstLineChars="0" w:firstLine="0"/>
        <w:rPr>
          <w:color w:val="FF0000"/>
          <w:kern w:val="0"/>
        </w:rPr>
      </w:pPr>
      <w:r w:rsidRPr="00CE65C7">
        <w:rPr>
          <w:rFonts w:hint="eastAsia"/>
          <w:color w:val="FF0000"/>
          <w:kern w:val="0"/>
        </w:rPr>
        <w:t>我们还可以看到，变化最明显的指标影响度是</w:t>
      </w:r>
      <w:r w:rsidRPr="00CE65C7">
        <w:rPr>
          <w:rFonts w:hint="eastAsia"/>
          <w:color w:val="FF0000"/>
          <w:kern w:val="0"/>
        </w:rPr>
        <w:t>C</w:t>
      </w:r>
      <w:r w:rsidRPr="00CE65C7">
        <w:rPr>
          <w:color w:val="FF0000"/>
          <w:kern w:val="0"/>
        </w:rPr>
        <w:t>TRN</w:t>
      </w:r>
      <w:r w:rsidRPr="00CE65C7">
        <w:rPr>
          <w:color w:val="FF0000"/>
          <w:kern w:val="0"/>
        </w:rPr>
        <w:t>，</w:t>
      </w:r>
      <w:r w:rsidRPr="00CE65C7">
        <w:rPr>
          <w:rFonts w:hint="eastAsia"/>
          <w:color w:val="FF0000"/>
          <w:kern w:val="0"/>
        </w:rPr>
        <w:t>变化</w:t>
      </w:r>
      <w:r w:rsidRPr="00CE65C7">
        <w:rPr>
          <w:color w:val="FF0000"/>
          <w:kern w:val="0"/>
        </w:rPr>
        <w:t>相对明显的有</w:t>
      </w:r>
      <w:r w:rsidRPr="00CE65C7">
        <w:rPr>
          <w:color w:val="FF0000"/>
          <w:kern w:val="0"/>
        </w:rPr>
        <w:t>Wins</w:t>
      </w:r>
      <w:r w:rsidRPr="00CE65C7">
        <w:rPr>
          <w:color w:val="FF0000"/>
          <w:kern w:val="0"/>
        </w:rPr>
        <w:t>和</w:t>
      </w:r>
      <w:r w:rsidRPr="00CE65C7">
        <w:rPr>
          <w:color w:val="FF0000"/>
          <w:kern w:val="0"/>
        </w:rPr>
        <w:t>NCAA</w:t>
      </w:r>
      <w:r w:rsidRPr="00CE65C7">
        <w:rPr>
          <w:color w:val="FF0000"/>
          <w:kern w:val="0"/>
        </w:rPr>
        <w:t>，</w:t>
      </w:r>
    </w:p>
    <w:p w:rsidR="00FC77A3" w:rsidRDefault="00FC77A3" w:rsidP="00FC77A3">
      <w:pPr>
        <w:ind w:firstLineChars="0" w:firstLine="0"/>
        <w:rPr>
          <w:color w:val="FF0000"/>
          <w:kern w:val="0"/>
        </w:rPr>
      </w:pPr>
      <w:r w:rsidRPr="00CE65C7">
        <w:rPr>
          <w:color w:val="FF0000"/>
          <w:kern w:val="0"/>
        </w:rPr>
        <w:t>其它指标的波动不大。我们算出相应年代</w:t>
      </w:r>
      <w:r w:rsidRPr="00CE65C7">
        <w:rPr>
          <w:color w:val="FF0000"/>
          <w:kern w:val="0"/>
        </w:rPr>
        <w:t>R</w:t>
      </w:r>
      <w:r w:rsidRPr="00CE65C7">
        <w:rPr>
          <w:color w:val="FF0000"/>
          <w:kern w:val="0"/>
        </w:rPr>
        <w:t>内值的方差</w:t>
      </w:r>
    </w:p>
    <w:p w:rsidR="00FA7DD9" w:rsidRPr="00FA7DD9" w:rsidRDefault="00FA7DD9" w:rsidP="00DA16AD">
      <w:pPr>
        <w:wordWrap w:val="0"/>
        <w:ind w:firstLineChars="0" w:firstLine="0"/>
        <w:jc w:val="right"/>
        <w:rPr>
          <w:color w:val="FF0000"/>
          <w:kern w:val="0"/>
        </w:rPr>
      </w:pPr>
      <m:oMath>
        <m:r>
          <m:rPr>
            <m:sty m:val="p"/>
          </m:rPr>
          <w:rPr>
            <w:rFonts w:ascii="Cambria Math" w:hAnsi="Cambria Math"/>
            <w:color w:val="FF0000"/>
            <w:kern w:val="0"/>
          </w:rPr>
          <m:t>S</m:t>
        </m:r>
        <m:d>
          <m:dPr>
            <m:ctrlPr>
              <w:rPr>
                <w:rFonts w:ascii="Cambria Math" w:hAnsi="Cambria Math"/>
                <w:color w:val="FF0000"/>
                <w:kern w:val="0"/>
              </w:rPr>
            </m:ctrlPr>
          </m:dPr>
          <m:e>
            <m:r>
              <m:rPr>
                <m:sty m:val="p"/>
              </m:rPr>
              <w:rPr>
                <w:rFonts w:ascii="Cambria Math" w:hAnsi="Cambria Math"/>
                <w:color w:val="FF0000"/>
                <w:kern w:val="0"/>
              </w:rPr>
              <m:t>R</m:t>
            </m:r>
            <m:d>
              <m:dPr>
                <m:ctrlPr>
                  <w:rPr>
                    <w:rFonts w:ascii="Cambria Math" w:hAnsi="Cambria Math"/>
                    <w:color w:val="FF0000"/>
                    <w:kern w:val="0"/>
                  </w:rPr>
                </m:ctrlPr>
              </m:dPr>
              <m:e>
                <m:sSub>
                  <m:sSubPr>
                    <m:ctrlPr>
                      <w:rPr>
                        <w:rFonts w:ascii="Cambria Math" w:hAnsi="Cambria Math"/>
                        <w:color w:val="FF0000"/>
                        <w:kern w:val="0"/>
                      </w:rPr>
                    </m:ctrlPr>
                  </m:sSubPr>
                  <m:e>
                    <m:r>
                      <m:rPr>
                        <m:sty m:val="p"/>
                      </m:rPr>
                      <w:rPr>
                        <w:rFonts w:ascii="Cambria Math" w:hAnsi="Cambria Math"/>
                        <w:color w:val="FF0000"/>
                        <w:kern w:val="0"/>
                      </w:rPr>
                      <m:t>T</m:t>
                    </m:r>
                  </m:e>
                  <m:sub>
                    <m:r>
                      <w:rPr>
                        <w:rFonts w:ascii="Cambria Math" w:hAnsi="Cambria Math"/>
                        <w:color w:val="FF0000"/>
                        <w:kern w:val="0"/>
                      </w:rPr>
                      <m:t>1</m:t>
                    </m:r>
                  </m:sub>
                </m:sSub>
              </m:e>
            </m:d>
          </m:e>
        </m:d>
        <m:r>
          <m:rPr>
            <m:sty m:val="p"/>
          </m:rPr>
          <w:rPr>
            <w:rFonts w:ascii="Cambria Math" w:hAnsi="Cambria Math"/>
            <w:color w:val="FF0000"/>
            <w:kern w:val="0"/>
          </w:rPr>
          <m:t>=0.0039</m:t>
        </m:r>
      </m:oMath>
      <w:r w:rsidR="00DA16AD">
        <w:rPr>
          <w:rFonts w:hint="eastAsia"/>
          <w:color w:val="FF0000"/>
          <w:kern w:val="0"/>
        </w:rPr>
        <w:t xml:space="preserve"> </w:t>
      </w:r>
      <w:r w:rsidR="00DA16AD">
        <w:rPr>
          <w:color w:val="FF0000"/>
          <w:kern w:val="0"/>
        </w:rPr>
        <w:t xml:space="preserve">                            </w:t>
      </w:r>
      <w:r w:rsidR="00DA16AD">
        <w:rPr>
          <w:rFonts w:hint="eastAsia"/>
          <w:color w:val="FF0000"/>
          <w:kern w:val="0"/>
        </w:rPr>
        <w:t>(</w:t>
      </w:r>
      <w:r w:rsidR="00DA16AD">
        <w:rPr>
          <w:color w:val="FF0000"/>
          <w:kern w:val="0"/>
        </w:rPr>
        <w:t>3</w:t>
      </w:r>
      <w:r w:rsidR="00F97C79">
        <w:rPr>
          <w:color w:val="FF0000"/>
          <w:kern w:val="0"/>
        </w:rPr>
        <w:t>1</w:t>
      </w:r>
      <w:r w:rsidR="00DA16AD">
        <w:rPr>
          <w:rFonts w:hint="eastAsia"/>
          <w:color w:val="FF0000"/>
          <w:kern w:val="0"/>
        </w:rPr>
        <w:t>)</w:t>
      </w:r>
    </w:p>
    <w:p w:rsidR="00FA7DD9" w:rsidRPr="00FA7DD9" w:rsidRDefault="00FA7DD9" w:rsidP="00DA16AD">
      <w:pPr>
        <w:wordWrap w:val="0"/>
        <w:ind w:firstLineChars="0" w:firstLine="0"/>
        <w:jc w:val="right"/>
        <w:rPr>
          <w:color w:val="FF0000"/>
          <w:kern w:val="0"/>
        </w:rPr>
      </w:pPr>
      <m:oMath>
        <m:r>
          <m:rPr>
            <m:sty m:val="p"/>
          </m:rPr>
          <w:rPr>
            <w:rFonts w:ascii="Cambria Math" w:hAnsi="Cambria Math"/>
            <w:color w:val="FF0000"/>
            <w:kern w:val="0"/>
          </w:rPr>
          <w:lastRenderedPageBreak/>
          <m:t>S</m:t>
        </m:r>
        <m:d>
          <m:dPr>
            <m:ctrlPr>
              <w:rPr>
                <w:rFonts w:ascii="Cambria Math" w:hAnsi="Cambria Math"/>
                <w:color w:val="FF0000"/>
                <w:kern w:val="0"/>
              </w:rPr>
            </m:ctrlPr>
          </m:dPr>
          <m:e>
            <m:r>
              <m:rPr>
                <m:sty m:val="p"/>
              </m:rPr>
              <w:rPr>
                <w:rFonts w:ascii="Cambria Math" w:hAnsi="Cambria Math"/>
                <w:color w:val="FF0000"/>
                <w:kern w:val="0"/>
              </w:rPr>
              <m:t>R</m:t>
            </m:r>
            <m:d>
              <m:dPr>
                <m:ctrlPr>
                  <w:rPr>
                    <w:rFonts w:ascii="Cambria Math" w:hAnsi="Cambria Math"/>
                    <w:color w:val="FF0000"/>
                    <w:kern w:val="0"/>
                  </w:rPr>
                </m:ctrlPr>
              </m:dPr>
              <m:e>
                <m:sSub>
                  <m:sSubPr>
                    <m:ctrlPr>
                      <w:rPr>
                        <w:rFonts w:ascii="Cambria Math" w:hAnsi="Cambria Math"/>
                        <w:color w:val="FF0000"/>
                        <w:kern w:val="0"/>
                      </w:rPr>
                    </m:ctrlPr>
                  </m:sSubPr>
                  <m:e>
                    <m:r>
                      <m:rPr>
                        <m:sty m:val="p"/>
                      </m:rPr>
                      <w:rPr>
                        <w:rFonts w:ascii="Cambria Math" w:hAnsi="Cambria Math"/>
                        <w:color w:val="FF0000"/>
                        <w:kern w:val="0"/>
                      </w:rPr>
                      <m:t>T</m:t>
                    </m:r>
                  </m:e>
                  <m:sub>
                    <m:r>
                      <w:rPr>
                        <w:rFonts w:ascii="Cambria Math" w:hAnsi="Cambria Math"/>
                        <w:color w:val="FF0000"/>
                        <w:kern w:val="0"/>
                      </w:rPr>
                      <m:t>2</m:t>
                    </m:r>
                  </m:sub>
                </m:sSub>
              </m:e>
            </m:d>
          </m:e>
        </m:d>
        <m:r>
          <m:rPr>
            <m:sty m:val="p"/>
          </m:rPr>
          <w:rPr>
            <w:rFonts w:ascii="Cambria Math" w:hAnsi="Cambria Math"/>
            <w:color w:val="FF0000"/>
            <w:kern w:val="0"/>
          </w:rPr>
          <m:t>=0.0019</m:t>
        </m:r>
      </m:oMath>
      <w:r w:rsidR="00DA16AD">
        <w:rPr>
          <w:rFonts w:hint="eastAsia"/>
          <w:color w:val="FF0000"/>
          <w:kern w:val="0"/>
        </w:rPr>
        <w:t xml:space="preserve"> </w:t>
      </w:r>
      <w:r w:rsidR="00DA16AD">
        <w:rPr>
          <w:color w:val="FF0000"/>
          <w:kern w:val="0"/>
        </w:rPr>
        <w:t xml:space="preserve">                            </w:t>
      </w:r>
      <w:r w:rsidR="00DA16AD">
        <w:rPr>
          <w:rFonts w:hint="eastAsia"/>
          <w:color w:val="FF0000"/>
          <w:kern w:val="0"/>
        </w:rPr>
        <w:t>(</w:t>
      </w:r>
      <w:r w:rsidR="00DA16AD">
        <w:rPr>
          <w:color w:val="FF0000"/>
          <w:kern w:val="0"/>
        </w:rPr>
        <w:t>3</w:t>
      </w:r>
      <w:r w:rsidR="00F97C79">
        <w:rPr>
          <w:color w:val="FF0000"/>
          <w:kern w:val="0"/>
        </w:rPr>
        <w:t>2</w:t>
      </w:r>
      <w:r w:rsidR="00DA16AD">
        <w:rPr>
          <w:rFonts w:hint="eastAsia"/>
          <w:color w:val="FF0000"/>
          <w:kern w:val="0"/>
        </w:rPr>
        <w:t>)</w:t>
      </w:r>
    </w:p>
    <w:p w:rsidR="00FC77A3" w:rsidRPr="00CE65C7" w:rsidRDefault="00FC77A3" w:rsidP="00FC77A3">
      <w:pPr>
        <w:ind w:firstLine="480"/>
        <w:rPr>
          <w:color w:val="FF0000"/>
          <w:kern w:val="0"/>
        </w:rPr>
      </w:pPr>
      <w:r w:rsidRPr="00CE65C7">
        <w:rPr>
          <w:color w:val="FF0000"/>
          <w:kern w:val="0"/>
        </w:rPr>
        <w:t>按照我们用来评价的指标影响度评价体系的评价方法，可以得出：</w:t>
      </w:r>
      <w:r w:rsidRPr="00CE65C7">
        <w:rPr>
          <w:rFonts w:hint="eastAsia"/>
          <w:color w:val="FF0000"/>
          <w:kern w:val="0"/>
        </w:rPr>
        <w:t>1990-</w:t>
      </w:r>
      <w:r w:rsidRPr="00CE65C7">
        <w:rPr>
          <w:color w:val="FF0000"/>
          <w:kern w:val="0"/>
        </w:rPr>
        <w:t>2000</w:t>
      </w:r>
      <w:r w:rsidRPr="00CE65C7">
        <w:rPr>
          <w:color w:val="FF0000"/>
          <w:kern w:val="0"/>
        </w:rPr>
        <w:t>年代的教练的综合水平较</w:t>
      </w:r>
      <w:r w:rsidRPr="00CE65C7">
        <w:rPr>
          <w:rFonts w:hint="eastAsia"/>
          <w:color w:val="FF0000"/>
          <w:kern w:val="0"/>
        </w:rPr>
        <w:t>1940-</w:t>
      </w:r>
      <w:r w:rsidRPr="00CE65C7">
        <w:rPr>
          <w:color w:val="FF0000"/>
          <w:kern w:val="0"/>
        </w:rPr>
        <w:t>1950</w:t>
      </w:r>
      <w:r w:rsidRPr="00CE65C7">
        <w:rPr>
          <w:color w:val="FF0000"/>
          <w:kern w:val="0"/>
        </w:rPr>
        <w:t>年代教练的综合水平高。</w:t>
      </w:r>
    </w:p>
    <w:p w:rsidR="00FC77A3" w:rsidRPr="00CE65C7" w:rsidRDefault="00FC77A3" w:rsidP="00FC77A3">
      <w:pPr>
        <w:ind w:firstLineChars="0" w:firstLine="0"/>
        <w:rPr>
          <w:color w:val="FF0000"/>
          <w:kern w:val="0"/>
        </w:rPr>
      </w:pPr>
      <w:r w:rsidRPr="00CE65C7">
        <w:rPr>
          <w:color w:val="FF0000"/>
          <w:kern w:val="0"/>
        </w:rPr>
        <w:t>这样，我们实现了比较两个时代间教练的水平差异。但是需要强调的是，这种差异的形成，实质上，是由于时代改变这项运动的教练群体整体综合能力提高的表现</w:t>
      </w:r>
    </w:p>
    <w:p w:rsidR="00FC77A3" w:rsidRPr="00FC77A3" w:rsidRDefault="00FC77A3" w:rsidP="00E47F17">
      <w:pPr>
        <w:ind w:firstLineChars="0" w:firstLine="0"/>
        <w:rPr>
          <w:color w:val="FF0000"/>
          <w:kern w:val="0"/>
        </w:rPr>
      </w:pPr>
    </w:p>
    <w:p w:rsidR="00FC77A3" w:rsidRPr="00FC77A3" w:rsidRDefault="00FC77A3" w:rsidP="00E47F17">
      <w:pPr>
        <w:ind w:firstLineChars="0" w:firstLine="0"/>
        <w:rPr>
          <w:color w:val="FF0000"/>
          <w:kern w:val="0"/>
        </w:rPr>
      </w:pPr>
    </w:p>
    <w:p w:rsidR="00B950FE" w:rsidRDefault="00B950FE" w:rsidP="00CE6340">
      <w:pPr>
        <w:pStyle w:val="2"/>
      </w:pPr>
      <w:r>
        <w:t>不同领域</w:t>
      </w:r>
      <w:r w:rsidR="00CE6340">
        <w:rPr>
          <w:rFonts w:hint="eastAsia"/>
        </w:rPr>
        <w:t>\</w:t>
      </w:r>
      <w:r w:rsidR="00CE6340">
        <w:rPr>
          <w:rFonts w:hint="eastAsia"/>
        </w:rPr>
        <w:t>不同</w:t>
      </w:r>
      <w:r w:rsidR="00CE6340">
        <w:t>性别</w:t>
      </w:r>
      <w:r>
        <w:t>模型的适应性比较</w:t>
      </w:r>
    </w:p>
    <w:p w:rsidR="00CE6340" w:rsidRDefault="00CE6340" w:rsidP="00CE6340">
      <w:pPr>
        <w:pStyle w:val="3"/>
      </w:pPr>
      <w:r>
        <w:t>不同领域模型的适应性比较</w:t>
      </w:r>
    </w:p>
    <w:p w:rsidR="00CE6340" w:rsidRDefault="00CE6340" w:rsidP="00CE6340">
      <w:pPr>
        <w:ind w:firstLine="480"/>
        <w:rPr>
          <w:rFonts w:hint="eastAsia"/>
        </w:rPr>
      </w:pPr>
      <w:r>
        <w:rPr>
          <w:rFonts w:hint="eastAsia"/>
        </w:rPr>
        <w:t>我们</w:t>
      </w:r>
      <w:r>
        <w:t>将模型</w:t>
      </w:r>
      <w:r>
        <w:rPr>
          <w:rFonts w:hint="eastAsia"/>
        </w:rPr>
        <w:t>4</w:t>
      </w:r>
      <w:r>
        <w:rPr>
          <w:rFonts w:hint="eastAsia"/>
        </w:rPr>
        <w:t>应用</w:t>
      </w:r>
      <w:r>
        <w:t>到</w:t>
      </w:r>
      <w:r>
        <w:rPr>
          <w:rFonts w:hint="eastAsia"/>
        </w:rPr>
        <w:t>大学橄榄球【引用</w:t>
      </w:r>
      <w:r>
        <w:t>】</w:t>
      </w:r>
      <w:r>
        <w:rPr>
          <w:rFonts w:hint="eastAsia"/>
        </w:rPr>
        <w:t>和</w:t>
      </w:r>
      <w:r>
        <w:t>大学棒球</w:t>
      </w:r>
      <w:r>
        <w:rPr>
          <w:rFonts w:hint="eastAsia"/>
        </w:rPr>
        <w:t>【引用</w:t>
      </w:r>
      <w:r>
        <w:t>】</w:t>
      </w:r>
      <w:r>
        <w:rPr>
          <w:rFonts w:hint="eastAsia"/>
        </w:rPr>
        <w:t>的</w:t>
      </w:r>
      <w:r>
        <w:t>教练指标</w:t>
      </w:r>
      <w:r>
        <w:rPr>
          <w:rFonts w:hint="eastAsia"/>
        </w:rPr>
        <w:t>。对</w:t>
      </w:r>
      <w:r>
        <w:t>橄榄球找到的</w:t>
      </w:r>
      <w:r>
        <w:rPr>
          <w:rFonts w:hint="eastAsia"/>
        </w:rPr>
        <w:t>教龄</w:t>
      </w:r>
      <w:r>
        <w:t>、胜场数</w:t>
      </w:r>
      <w:r>
        <w:rPr>
          <w:rFonts w:hint="eastAsia"/>
        </w:rPr>
        <w:t>、</w:t>
      </w:r>
      <w:r>
        <w:t>胜率、碗赛胜场数、碗赛胜率</w:t>
      </w:r>
      <w:r>
        <w:rPr>
          <w:rFonts w:hint="eastAsia"/>
        </w:rPr>
        <w:t>、</w:t>
      </w:r>
      <w:r>
        <w:t>全国冠军数</w:t>
      </w:r>
      <w:r>
        <w:rPr>
          <w:rFonts w:hint="eastAsia"/>
        </w:rPr>
        <w:t>等</w:t>
      </w:r>
      <w:r>
        <w:rPr>
          <w:rFonts w:hint="eastAsia"/>
        </w:rPr>
        <w:t>6</w:t>
      </w:r>
      <w:r>
        <w:rPr>
          <w:rFonts w:hint="eastAsia"/>
        </w:rPr>
        <w:t>个</w:t>
      </w:r>
      <w:r>
        <w:t>指标作为评价指标，</w:t>
      </w:r>
      <w:r>
        <w:rPr>
          <w:rFonts w:hint="eastAsia"/>
        </w:rPr>
        <w:t>对</w:t>
      </w:r>
      <w:r>
        <w:t>棒球</w:t>
      </w:r>
      <w:r>
        <w:rPr>
          <w:rFonts w:hint="eastAsia"/>
        </w:rPr>
        <w:t>找到</w:t>
      </w:r>
      <w:r>
        <w:t>的</w:t>
      </w:r>
      <w:r>
        <w:rPr>
          <w:rFonts w:hint="eastAsia"/>
        </w:rPr>
        <w:t>教龄</w:t>
      </w:r>
      <w:r>
        <w:t>、胜场数</w:t>
      </w:r>
      <w:r>
        <w:rPr>
          <w:rFonts w:hint="eastAsia"/>
        </w:rPr>
        <w:t>、</w:t>
      </w:r>
      <w:r>
        <w:t>胜率、</w:t>
      </w:r>
      <w:r>
        <w:rPr>
          <w:rFonts w:hint="eastAsia"/>
        </w:rPr>
        <w:t>college</w:t>
      </w:r>
      <w:r>
        <w:t xml:space="preserve"> world series </w:t>
      </w:r>
      <w:r>
        <w:rPr>
          <w:rFonts w:hint="eastAsia"/>
        </w:rPr>
        <w:t>八强</w:t>
      </w:r>
      <w:r>
        <w:t>、</w:t>
      </w:r>
      <w:r>
        <w:rPr>
          <w:rFonts w:hint="eastAsia"/>
        </w:rPr>
        <w:t>college</w:t>
      </w:r>
      <w:r>
        <w:t xml:space="preserve"> world series</w:t>
      </w:r>
      <w:r>
        <w:t xml:space="preserve"> </w:t>
      </w:r>
      <w:r>
        <w:rPr>
          <w:rFonts w:hint="eastAsia"/>
        </w:rPr>
        <w:t>冠军等</w:t>
      </w:r>
      <w:r>
        <w:rPr>
          <w:rFonts w:hint="eastAsia"/>
        </w:rPr>
        <w:t>5</w:t>
      </w:r>
      <w:r>
        <w:rPr>
          <w:rFonts w:hint="eastAsia"/>
        </w:rPr>
        <w:t>个</w:t>
      </w:r>
      <w:r>
        <w:t>指标作为评价指标</w:t>
      </w:r>
      <w:r>
        <w:rPr>
          <w:rFonts w:hint="eastAsia"/>
        </w:rPr>
        <w:t>，</w:t>
      </w:r>
      <w:r>
        <w:t>在因子分析中提取</w:t>
      </w:r>
      <w:r>
        <w:rPr>
          <w:rFonts w:hint="eastAsia"/>
        </w:rPr>
        <w:t>3</w:t>
      </w:r>
      <w:r>
        <w:rPr>
          <w:rFonts w:hint="eastAsia"/>
        </w:rPr>
        <w:t>个主因子对</w:t>
      </w:r>
      <w:r>
        <w:t>教练进行</w:t>
      </w:r>
      <w:r>
        <w:rPr>
          <w:rFonts w:hint="eastAsia"/>
        </w:rPr>
        <w:t>排名。</w:t>
      </w:r>
    </w:p>
    <w:p w:rsidR="00CE6340" w:rsidRDefault="00CE6340" w:rsidP="00CE6340">
      <w:pPr>
        <w:ind w:firstLine="480"/>
      </w:pPr>
      <w:r>
        <w:rPr>
          <w:rFonts w:hint="eastAsia"/>
        </w:rPr>
        <w:t>在多个</w:t>
      </w:r>
      <w:r>
        <w:t>国际网站上</w:t>
      </w:r>
      <w:r>
        <w:rPr>
          <w:rFonts w:hint="eastAsia"/>
        </w:rPr>
        <w:t>【引用</w:t>
      </w:r>
      <w:r>
        <w:t>】</w:t>
      </w:r>
      <w:r>
        <w:rPr>
          <w:rFonts w:hint="eastAsia"/>
        </w:rPr>
        <w:t>找到教练</w:t>
      </w:r>
      <w:r>
        <w:t>的</w:t>
      </w:r>
      <w:r>
        <w:rPr>
          <w:rFonts w:hint="eastAsia"/>
        </w:rPr>
        <w:t>主流排名</w:t>
      </w:r>
      <w:r>
        <w:t>，</w:t>
      </w:r>
      <w:r>
        <w:rPr>
          <w:rFonts w:hint="eastAsia"/>
        </w:rPr>
        <w:t>采用</w:t>
      </w:r>
      <w:r>
        <w:t>Dissimilarity C</w:t>
      </w:r>
      <w:r w:rsidRPr="00CE6340">
        <w:t>oefficient</w:t>
      </w:r>
      <w:r>
        <w:rPr>
          <w:rFonts w:hint="eastAsia"/>
        </w:rPr>
        <w:t>（</w:t>
      </w:r>
      <w:r>
        <w:rPr>
          <w:rFonts w:hint="eastAsia"/>
        </w:rPr>
        <w:t>DC</w:t>
      </w:r>
      <w:r>
        <w:t>）</w:t>
      </w:r>
      <w:r>
        <w:rPr>
          <w:rFonts w:hint="eastAsia"/>
        </w:rPr>
        <w:t>分析</w:t>
      </w:r>
      <w:r>
        <w:t>法对我们的模型进行测试。得到的结果如下表所示：</w:t>
      </w:r>
    </w:p>
    <w:tbl>
      <w:tblPr>
        <w:tblStyle w:val="a8"/>
        <w:tblW w:w="8538" w:type="dxa"/>
        <w:jc w:val="center"/>
        <w:tblLook w:val="04A0" w:firstRow="1" w:lastRow="0" w:firstColumn="1" w:lastColumn="0" w:noHBand="0" w:noVBand="1"/>
      </w:tblPr>
      <w:tblGrid>
        <w:gridCol w:w="1096"/>
        <w:gridCol w:w="1080"/>
        <w:gridCol w:w="2156"/>
        <w:gridCol w:w="1050"/>
        <w:gridCol w:w="2076"/>
        <w:gridCol w:w="1080"/>
      </w:tblGrid>
      <w:tr w:rsidR="00CE6340" w:rsidRPr="00CE6340" w:rsidTr="00CE6340">
        <w:trPr>
          <w:trHeight w:val="270"/>
          <w:jc w:val="center"/>
        </w:trPr>
        <w:tc>
          <w:tcPr>
            <w:tcW w:w="1096" w:type="dxa"/>
            <w:noWrap/>
            <w:hideMark/>
          </w:tcPr>
          <w:p w:rsidR="00CE6340" w:rsidRPr="00CE6340" w:rsidRDefault="00CE6340" w:rsidP="00CE6340">
            <w:pPr>
              <w:widowControl/>
              <w:spacing w:line="240" w:lineRule="auto"/>
              <w:ind w:firstLineChars="0" w:firstLine="0"/>
              <w:jc w:val="center"/>
              <w:rPr>
                <w:rFonts w:ascii="宋体" w:eastAsia="宋体" w:hAnsi="宋体" w:cs="宋体"/>
                <w:kern w:val="0"/>
                <w:sz w:val="22"/>
                <w:szCs w:val="22"/>
              </w:rPr>
            </w:pPr>
            <w:r w:rsidRPr="00CE6340">
              <w:rPr>
                <w:rFonts w:ascii="宋体" w:eastAsia="宋体" w:hAnsi="宋体" w:cs="宋体" w:hint="eastAsia"/>
                <w:kern w:val="0"/>
                <w:sz w:val="22"/>
                <w:szCs w:val="22"/>
              </w:rPr>
              <w:t>Sports</w:t>
            </w:r>
          </w:p>
        </w:tc>
        <w:tc>
          <w:tcPr>
            <w:tcW w:w="108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Rank</w:t>
            </w:r>
          </w:p>
        </w:tc>
        <w:tc>
          <w:tcPr>
            <w:tcW w:w="215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Name</w:t>
            </w:r>
          </w:p>
        </w:tc>
        <w:tc>
          <w:tcPr>
            <w:tcW w:w="105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Score</w:t>
            </w:r>
          </w:p>
        </w:tc>
        <w:tc>
          <w:tcPr>
            <w:tcW w:w="207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Standard Top5</w:t>
            </w:r>
          </w:p>
        </w:tc>
        <w:tc>
          <w:tcPr>
            <w:tcW w:w="108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DC</w:t>
            </w:r>
          </w:p>
        </w:tc>
      </w:tr>
      <w:tr w:rsidR="00CE6340" w:rsidRPr="00CE6340" w:rsidTr="00CE6340">
        <w:trPr>
          <w:trHeight w:val="270"/>
          <w:jc w:val="center"/>
        </w:trPr>
        <w:tc>
          <w:tcPr>
            <w:tcW w:w="1096" w:type="dxa"/>
            <w:vMerge w:val="restart"/>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Football</w:t>
            </w:r>
          </w:p>
        </w:tc>
        <w:tc>
          <w:tcPr>
            <w:tcW w:w="108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 xml:space="preserve">1 </w:t>
            </w:r>
          </w:p>
        </w:tc>
        <w:tc>
          <w:tcPr>
            <w:tcW w:w="215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Joe Paterno</w:t>
            </w:r>
          </w:p>
        </w:tc>
        <w:tc>
          <w:tcPr>
            <w:tcW w:w="105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 xml:space="preserve">4.89 </w:t>
            </w:r>
          </w:p>
        </w:tc>
        <w:tc>
          <w:tcPr>
            <w:tcW w:w="2076" w:type="dxa"/>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kern w:val="0"/>
                <w:sz w:val="22"/>
                <w:szCs w:val="22"/>
              </w:rPr>
              <w:t>Bear Bryant</w:t>
            </w:r>
          </w:p>
        </w:tc>
        <w:tc>
          <w:tcPr>
            <w:tcW w:w="1080" w:type="dxa"/>
            <w:vMerge w:val="restart"/>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0.347</w:t>
            </w:r>
          </w:p>
        </w:tc>
      </w:tr>
      <w:tr w:rsidR="00CE6340" w:rsidRPr="00CE6340" w:rsidTr="00CE6340">
        <w:trPr>
          <w:trHeight w:val="270"/>
          <w:jc w:val="center"/>
        </w:trPr>
        <w:tc>
          <w:tcPr>
            <w:tcW w:w="1096"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c>
          <w:tcPr>
            <w:tcW w:w="108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 xml:space="preserve">2 </w:t>
            </w:r>
          </w:p>
        </w:tc>
        <w:tc>
          <w:tcPr>
            <w:tcW w:w="215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Bobby Bowden</w:t>
            </w:r>
          </w:p>
        </w:tc>
        <w:tc>
          <w:tcPr>
            <w:tcW w:w="105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 xml:space="preserve">4.80 </w:t>
            </w:r>
          </w:p>
        </w:tc>
        <w:tc>
          <w:tcPr>
            <w:tcW w:w="2076" w:type="dxa"/>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Nick Saban</w:t>
            </w:r>
          </w:p>
        </w:tc>
        <w:tc>
          <w:tcPr>
            <w:tcW w:w="1080"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r>
      <w:tr w:rsidR="00CE6340" w:rsidRPr="00CE6340" w:rsidTr="00CE6340">
        <w:trPr>
          <w:trHeight w:val="270"/>
          <w:jc w:val="center"/>
        </w:trPr>
        <w:tc>
          <w:tcPr>
            <w:tcW w:w="1096"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c>
          <w:tcPr>
            <w:tcW w:w="108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 xml:space="preserve">3 </w:t>
            </w:r>
          </w:p>
        </w:tc>
        <w:tc>
          <w:tcPr>
            <w:tcW w:w="215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Bear Bryant</w:t>
            </w:r>
          </w:p>
        </w:tc>
        <w:tc>
          <w:tcPr>
            <w:tcW w:w="105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 xml:space="preserve">3.96 </w:t>
            </w:r>
          </w:p>
        </w:tc>
        <w:tc>
          <w:tcPr>
            <w:tcW w:w="2076" w:type="dxa"/>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Bobby Bowden</w:t>
            </w:r>
          </w:p>
        </w:tc>
        <w:tc>
          <w:tcPr>
            <w:tcW w:w="1080"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r>
      <w:tr w:rsidR="00CE6340" w:rsidRPr="00CE6340" w:rsidTr="00CE6340">
        <w:trPr>
          <w:trHeight w:val="270"/>
          <w:jc w:val="center"/>
        </w:trPr>
        <w:tc>
          <w:tcPr>
            <w:tcW w:w="1096"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c>
          <w:tcPr>
            <w:tcW w:w="108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 xml:space="preserve">4 </w:t>
            </w:r>
          </w:p>
        </w:tc>
        <w:tc>
          <w:tcPr>
            <w:tcW w:w="215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Lou Holtz</w:t>
            </w:r>
          </w:p>
        </w:tc>
        <w:tc>
          <w:tcPr>
            <w:tcW w:w="105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 xml:space="preserve">3.12 </w:t>
            </w:r>
          </w:p>
        </w:tc>
        <w:tc>
          <w:tcPr>
            <w:tcW w:w="2076" w:type="dxa"/>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Eddie Robinson</w:t>
            </w:r>
          </w:p>
        </w:tc>
        <w:tc>
          <w:tcPr>
            <w:tcW w:w="1080"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r>
      <w:tr w:rsidR="00CE6340" w:rsidRPr="00CE6340" w:rsidTr="00CE6340">
        <w:trPr>
          <w:trHeight w:val="270"/>
          <w:jc w:val="center"/>
        </w:trPr>
        <w:tc>
          <w:tcPr>
            <w:tcW w:w="1096"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c>
          <w:tcPr>
            <w:tcW w:w="108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 xml:space="preserve">5 </w:t>
            </w:r>
          </w:p>
        </w:tc>
        <w:tc>
          <w:tcPr>
            <w:tcW w:w="215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Mack Brown</w:t>
            </w:r>
          </w:p>
        </w:tc>
        <w:tc>
          <w:tcPr>
            <w:tcW w:w="105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 xml:space="preserve">3.08 </w:t>
            </w:r>
          </w:p>
        </w:tc>
        <w:tc>
          <w:tcPr>
            <w:tcW w:w="2076" w:type="dxa"/>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Woody Hayes</w:t>
            </w:r>
          </w:p>
        </w:tc>
        <w:tc>
          <w:tcPr>
            <w:tcW w:w="1080"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r>
      <w:tr w:rsidR="00CE6340" w:rsidRPr="00CE6340" w:rsidTr="00CE6340">
        <w:trPr>
          <w:trHeight w:val="270"/>
          <w:jc w:val="center"/>
        </w:trPr>
        <w:tc>
          <w:tcPr>
            <w:tcW w:w="1096"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c>
          <w:tcPr>
            <w:tcW w:w="108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 xml:space="preserve">6 </w:t>
            </w:r>
          </w:p>
        </w:tc>
        <w:tc>
          <w:tcPr>
            <w:tcW w:w="215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Tom Osborne</w:t>
            </w:r>
          </w:p>
        </w:tc>
        <w:tc>
          <w:tcPr>
            <w:tcW w:w="105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 xml:space="preserve">3.02 </w:t>
            </w:r>
          </w:p>
        </w:tc>
        <w:tc>
          <w:tcPr>
            <w:tcW w:w="207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p>
        </w:tc>
        <w:tc>
          <w:tcPr>
            <w:tcW w:w="1080"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r>
      <w:tr w:rsidR="00CE6340" w:rsidRPr="00CE6340" w:rsidTr="00CE6340">
        <w:trPr>
          <w:trHeight w:val="270"/>
          <w:jc w:val="center"/>
        </w:trPr>
        <w:tc>
          <w:tcPr>
            <w:tcW w:w="1096"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c>
          <w:tcPr>
            <w:tcW w:w="1080" w:type="dxa"/>
            <w:noWrap/>
            <w:hideMark/>
          </w:tcPr>
          <w:p w:rsidR="00CE6340" w:rsidRPr="00CE6340" w:rsidRDefault="00CE6340" w:rsidP="00CE6340">
            <w:pPr>
              <w:widowControl/>
              <w:spacing w:line="240" w:lineRule="auto"/>
              <w:ind w:firstLineChars="0" w:firstLine="0"/>
              <w:jc w:val="center"/>
              <w:rPr>
                <w:rFonts w:ascii="宋体" w:eastAsia="宋体" w:hAnsi="宋体" w:cs="宋体"/>
                <w:kern w:val="0"/>
                <w:sz w:val="22"/>
                <w:szCs w:val="22"/>
              </w:rPr>
            </w:pPr>
            <w:r w:rsidRPr="00CE6340">
              <w:rPr>
                <w:rFonts w:ascii="宋体" w:eastAsia="宋体" w:hAnsi="宋体" w:cs="宋体" w:hint="eastAsia"/>
                <w:kern w:val="0"/>
                <w:sz w:val="22"/>
                <w:szCs w:val="22"/>
              </w:rPr>
              <w:t xml:space="preserve">7 </w:t>
            </w:r>
          </w:p>
        </w:tc>
        <w:tc>
          <w:tcPr>
            <w:tcW w:w="215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Jim Hilles</w:t>
            </w:r>
          </w:p>
        </w:tc>
        <w:tc>
          <w:tcPr>
            <w:tcW w:w="105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 xml:space="preserve">2.60 </w:t>
            </w:r>
          </w:p>
        </w:tc>
        <w:tc>
          <w:tcPr>
            <w:tcW w:w="207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p>
        </w:tc>
        <w:tc>
          <w:tcPr>
            <w:tcW w:w="1080"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r>
      <w:tr w:rsidR="00CE6340" w:rsidRPr="00CE6340" w:rsidTr="00CE6340">
        <w:trPr>
          <w:trHeight w:val="270"/>
          <w:jc w:val="center"/>
        </w:trPr>
        <w:tc>
          <w:tcPr>
            <w:tcW w:w="1096"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c>
          <w:tcPr>
            <w:tcW w:w="1080" w:type="dxa"/>
            <w:noWrap/>
            <w:hideMark/>
          </w:tcPr>
          <w:p w:rsidR="00CE6340" w:rsidRPr="00CE6340" w:rsidRDefault="00CE6340" w:rsidP="00CE6340">
            <w:pPr>
              <w:widowControl/>
              <w:spacing w:line="240" w:lineRule="auto"/>
              <w:ind w:firstLineChars="0" w:firstLine="0"/>
              <w:jc w:val="center"/>
              <w:rPr>
                <w:rFonts w:ascii="宋体" w:eastAsia="宋体" w:hAnsi="宋体" w:cs="宋体"/>
                <w:kern w:val="0"/>
                <w:sz w:val="22"/>
                <w:szCs w:val="22"/>
              </w:rPr>
            </w:pPr>
            <w:r w:rsidRPr="00CE6340">
              <w:rPr>
                <w:rFonts w:ascii="宋体" w:eastAsia="宋体" w:hAnsi="宋体" w:cs="宋体" w:hint="eastAsia"/>
                <w:kern w:val="0"/>
                <w:sz w:val="22"/>
                <w:szCs w:val="22"/>
              </w:rPr>
              <w:t xml:space="preserve">8 </w:t>
            </w:r>
          </w:p>
        </w:tc>
        <w:tc>
          <w:tcPr>
            <w:tcW w:w="215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Hayden Fry</w:t>
            </w:r>
          </w:p>
        </w:tc>
        <w:tc>
          <w:tcPr>
            <w:tcW w:w="105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 xml:space="preserve">2.57 </w:t>
            </w:r>
          </w:p>
        </w:tc>
        <w:tc>
          <w:tcPr>
            <w:tcW w:w="207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p>
        </w:tc>
        <w:tc>
          <w:tcPr>
            <w:tcW w:w="1080"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r>
      <w:tr w:rsidR="00CE6340" w:rsidRPr="00CE6340" w:rsidTr="00CE6340">
        <w:trPr>
          <w:trHeight w:val="270"/>
          <w:jc w:val="center"/>
        </w:trPr>
        <w:tc>
          <w:tcPr>
            <w:tcW w:w="1096"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c>
          <w:tcPr>
            <w:tcW w:w="1080" w:type="dxa"/>
            <w:noWrap/>
            <w:hideMark/>
          </w:tcPr>
          <w:p w:rsidR="00CE6340" w:rsidRPr="00CE6340" w:rsidRDefault="00CE6340" w:rsidP="00CE6340">
            <w:pPr>
              <w:widowControl/>
              <w:spacing w:line="240" w:lineRule="auto"/>
              <w:ind w:firstLineChars="0" w:firstLine="0"/>
              <w:jc w:val="center"/>
              <w:rPr>
                <w:rFonts w:ascii="宋体" w:eastAsia="宋体" w:hAnsi="宋体" w:cs="宋体"/>
                <w:kern w:val="0"/>
                <w:sz w:val="22"/>
                <w:szCs w:val="22"/>
              </w:rPr>
            </w:pPr>
            <w:r w:rsidRPr="00CE6340">
              <w:rPr>
                <w:rFonts w:ascii="宋体" w:eastAsia="宋体" w:hAnsi="宋体" w:cs="宋体" w:hint="eastAsia"/>
                <w:kern w:val="0"/>
                <w:sz w:val="22"/>
                <w:szCs w:val="22"/>
              </w:rPr>
              <w:t xml:space="preserve">9 </w:t>
            </w:r>
          </w:p>
        </w:tc>
        <w:tc>
          <w:tcPr>
            <w:tcW w:w="215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Tommy Dowler</w:t>
            </w:r>
          </w:p>
        </w:tc>
        <w:tc>
          <w:tcPr>
            <w:tcW w:w="105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 xml:space="preserve">2.53 </w:t>
            </w:r>
          </w:p>
        </w:tc>
        <w:tc>
          <w:tcPr>
            <w:tcW w:w="207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p>
        </w:tc>
        <w:tc>
          <w:tcPr>
            <w:tcW w:w="1080"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r>
      <w:tr w:rsidR="00CE6340" w:rsidRPr="00CE6340" w:rsidTr="00CE6340">
        <w:trPr>
          <w:trHeight w:val="270"/>
          <w:jc w:val="center"/>
        </w:trPr>
        <w:tc>
          <w:tcPr>
            <w:tcW w:w="1096"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c>
          <w:tcPr>
            <w:tcW w:w="1080" w:type="dxa"/>
            <w:noWrap/>
            <w:hideMark/>
          </w:tcPr>
          <w:p w:rsidR="00CE6340" w:rsidRPr="00CE6340" w:rsidRDefault="00CE6340" w:rsidP="00CE6340">
            <w:pPr>
              <w:widowControl/>
              <w:spacing w:line="240" w:lineRule="auto"/>
              <w:ind w:firstLineChars="0" w:firstLine="0"/>
              <w:jc w:val="center"/>
              <w:rPr>
                <w:rFonts w:ascii="宋体" w:eastAsia="宋体" w:hAnsi="宋体" w:cs="宋体"/>
                <w:kern w:val="0"/>
                <w:sz w:val="22"/>
                <w:szCs w:val="22"/>
              </w:rPr>
            </w:pPr>
            <w:r w:rsidRPr="00CE6340">
              <w:rPr>
                <w:rFonts w:ascii="宋体" w:eastAsia="宋体" w:hAnsi="宋体" w:cs="宋体" w:hint="eastAsia"/>
                <w:kern w:val="0"/>
                <w:sz w:val="22"/>
                <w:szCs w:val="22"/>
              </w:rPr>
              <w:t xml:space="preserve">10 </w:t>
            </w:r>
          </w:p>
        </w:tc>
        <w:tc>
          <w:tcPr>
            <w:tcW w:w="215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Frank Beamer</w:t>
            </w:r>
          </w:p>
        </w:tc>
        <w:tc>
          <w:tcPr>
            <w:tcW w:w="105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 xml:space="preserve">2.51 </w:t>
            </w:r>
          </w:p>
        </w:tc>
        <w:tc>
          <w:tcPr>
            <w:tcW w:w="207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p>
        </w:tc>
        <w:tc>
          <w:tcPr>
            <w:tcW w:w="1080"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r>
      <w:tr w:rsidR="00CE6340" w:rsidRPr="00CE6340" w:rsidTr="00CE6340">
        <w:trPr>
          <w:trHeight w:val="270"/>
          <w:jc w:val="center"/>
        </w:trPr>
        <w:tc>
          <w:tcPr>
            <w:tcW w:w="1096" w:type="dxa"/>
            <w:vMerge w:val="restart"/>
            <w:noWrap/>
            <w:hideMark/>
          </w:tcPr>
          <w:p w:rsidR="00CE6340" w:rsidRPr="00CE6340" w:rsidRDefault="00CE6340" w:rsidP="00CE6340">
            <w:pPr>
              <w:widowControl/>
              <w:spacing w:line="240" w:lineRule="auto"/>
              <w:ind w:firstLineChars="0" w:firstLine="0"/>
              <w:jc w:val="center"/>
              <w:rPr>
                <w:rFonts w:ascii="宋体" w:eastAsia="宋体" w:hAnsi="宋体" w:cs="宋体"/>
                <w:kern w:val="0"/>
                <w:sz w:val="22"/>
                <w:szCs w:val="22"/>
              </w:rPr>
            </w:pPr>
            <w:r w:rsidRPr="00CE6340">
              <w:rPr>
                <w:rFonts w:ascii="宋体" w:eastAsia="宋体" w:hAnsi="宋体" w:cs="宋体" w:hint="eastAsia"/>
                <w:kern w:val="0"/>
                <w:sz w:val="22"/>
                <w:szCs w:val="22"/>
              </w:rPr>
              <w:t>Baseball</w:t>
            </w:r>
          </w:p>
        </w:tc>
        <w:tc>
          <w:tcPr>
            <w:tcW w:w="108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 xml:space="preserve">1 </w:t>
            </w:r>
          </w:p>
        </w:tc>
        <w:tc>
          <w:tcPr>
            <w:tcW w:w="215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Rod Dedeaux</w:t>
            </w:r>
          </w:p>
        </w:tc>
        <w:tc>
          <w:tcPr>
            <w:tcW w:w="105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 xml:space="preserve">1.93 </w:t>
            </w:r>
          </w:p>
        </w:tc>
        <w:tc>
          <w:tcPr>
            <w:tcW w:w="207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Pr>
                <w:rFonts w:ascii="宋体" w:eastAsia="宋体" w:hAnsi="宋体" w:cs="宋体" w:hint="eastAsia"/>
                <w:kern w:val="0"/>
                <w:sz w:val="22"/>
                <w:szCs w:val="22"/>
              </w:rPr>
              <w:t>Gordie Gillespie</w:t>
            </w:r>
          </w:p>
        </w:tc>
        <w:tc>
          <w:tcPr>
            <w:tcW w:w="1080" w:type="dxa"/>
            <w:vMerge w:val="restart"/>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0.307</w:t>
            </w:r>
          </w:p>
        </w:tc>
      </w:tr>
      <w:tr w:rsidR="00CE6340" w:rsidRPr="00CE6340" w:rsidTr="00CE6340">
        <w:trPr>
          <w:trHeight w:val="270"/>
          <w:jc w:val="center"/>
        </w:trPr>
        <w:tc>
          <w:tcPr>
            <w:tcW w:w="1096"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c>
          <w:tcPr>
            <w:tcW w:w="108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 xml:space="preserve">2 </w:t>
            </w:r>
          </w:p>
        </w:tc>
        <w:tc>
          <w:tcPr>
            <w:tcW w:w="215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Cliff Gustafson</w:t>
            </w:r>
          </w:p>
        </w:tc>
        <w:tc>
          <w:tcPr>
            <w:tcW w:w="105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 xml:space="preserve">1.81 </w:t>
            </w:r>
          </w:p>
        </w:tc>
        <w:tc>
          <w:tcPr>
            <w:tcW w:w="207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Rod Dedeaux</w:t>
            </w:r>
          </w:p>
        </w:tc>
        <w:tc>
          <w:tcPr>
            <w:tcW w:w="1080"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r>
      <w:tr w:rsidR="00CE6340" w:rsidRPr="00CE6340" w:rsidTr="00CE6340">
        <w:trPr>
          <w:trHeight w:val="270"/>
          <w:jc w:val="center"/>
        </w:trPr>
        <w:tc>
          <w:tcPr>
            <w:tcW w:w="1096"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c>
          <w:tcPr>
            <w:tcW w:w="108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 xml:space="preserve">3 </w:t>
            </w:r>
          </w:p>
        </w:tc>
        <w:tc>
          <w:tcPr>
            <w:tcW w:w="215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Gordie Gillespie</w:t>
            </w:r>
          </w:p>
        </w:tc>
        <w:tc>
          <w:tcPr>
            <w:tcW w:w="105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 xml:space="preserve">1.51 </w:t>
            </w:r>
          </w:p>
        </w:tc>
        <w:tc>
          <w:tcPr>
            <w:tcW w:w="207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Don Schaly</w:t>
            </w:r>
          </w:p>
        </w:tc>
        <w:tc>
          <w:tcPr>
            <w:tcW w:w="1080"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r>
      <w:tr w:rsidR="00CE6340" w:rsidRPr="00CE6340" w:rsidTr="00CE6340">
        <w:trPr>
          <w:trHeight w:val="270"/>
          <w:jc w:val="center"/>
        </w:trPr>
        <w:tc>
          <w:tcPr>
            <w:tcW w:w="1096"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c>
          <w:tcPr>
            <w:tcW w:w="108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 xml:space="preserve">4 </w:t>
            </w:r>
          </w:p>
        </w:tc>
        <w:tc>
          <w:tcPr>
            <w:tcW w:w="215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Don Schaly</w:t>
            </w:r>
          </w:p>
        </w:tc>
        <w:tc>
          <w:tcPr>
            <w:tcW w:w="105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 xml:space="preserve">1.40 </w:t>
            </w:r>
          </w:p>
        </w:tc>
        <w:tc>
          <w:tcPr>
            <w:tcW w:w="207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Skip Bertman</w:t>
            </w:r>
          </w:p>
        </w:tc>
        <w:tc>
          <w:tcPr>
            <w:tcW w:w="1080"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r>
      <w:tr w:rsidR="00CE6340" w:rsidRPr="00CE6340" w:rsidTr="00CE6340">
        <w:trPr>
          <w:trHeight w:val="270"/>
          <w:jc w:val="center"/>
        </w:trPr>
        <w:tc>
          <w:tcPr>
            <w:tcW w:w="1096"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c>
          <w:tcPr>
            <w:tcW w:w="108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 xml:space="preserve">5 </w:t>
            </w:r>
          </w:p>
        </w:tc>
        <w:tc>
          <w:tcPr>
            <w:tcW w:w="215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Mike Martin</w:t>
            </w:r>
          </w:p>
        </w:tc>
        <w:tc>
          <w:tcPr>
            <w:tcW w:w="105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 xml:space="preserve">1.21 </w:t>
            </w:r>
          </w:p>
        </w:tc>
        <w:tc>
          <w:tcPr>
            <w:tcW w:w="207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Augie Garrido</w:t>
            </w:r>
          </w:p>
        </w:tc>
        <w:tc>
          <w:tcPr>
            <w:tcW w:w="1080"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r>
      <w:tr w:rsidR="00CE6340" w:rsidRPr="00CE6340" w:rsidTr="00CE6340">
        <w:trPr>
          <w:trHeight w:val="270"/>
          <w:jc w:val="center"/>
        </w:trPr>
        <w:tc>
          <w:tcPr>
            <w:tcW w:w="1096"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c>
          <w:tcPr>
            <w:tcW w:w="108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 xml:space="preserve">6 </w:t>
            </w:r>
          </w:p>
        </w:tc>
        <w:tc>
          <w:tcPr>
            <w:tcW w:w="215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Augie garrido</w:t>
            </w:r>
          </w:p>
        </w:tc>
        <w:tc>
          <w:tcPr>
            <w:tcW w:w="105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 xml:space="preserve">1.18 </w:t>
            </w:r>
          </w:p>
        </w:tc>
        <w:tc>
          <w:tcPr>
            <w:tcW w:w="207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p>
        </w:tc>
        <w:tc>
          <w:tcPr>
            <w:tcW w:w="1080"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r>
      <w:tr w:rsidR="00CE6340" w:rsidRPr="00CE6340" w:rsidTr="00CE6340">
        <w:trPr>
          <w:trHeight w:val="270"/>
          <w:jc w:val="center"/>
        </w:trPr>
        <w:tc>
          <w:tcPr>
            <w:tcW w:w="1096"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c>
          <w:tcPr>
            <w:tcW w:w="1080" w:type="dxa"/>
            <w:noWrap/>
            <w:hideMark/>
          </w:tcPr>
          <w:p w:rsidR="00CE6340" w:rsidRPr="00CE6340" w:rsidRDefault="00CE6340" w:rsidP="00CE6340">
            <w:pPr>
              <w:widowControl/>
              <w:spacing w:line="240" w:lineRule="auto"/>
              <w:ind w:firstLineChars="0" w:firstLine="0"/>
              <w:jc w:val="center"/>
              <w:rPr>
                <w:rFonts w:ascii="宋体" w:eastAsia="宋体" w:hAnsi="宋体" w:cs="宋体"/>
                <w:kern w:val="0"/>
                <w:sz w:val="22"/>
                <w:szCs w:val="22"/>
              </w:rPr>
            </w:pPr>
            <w:r w:rsidRPr="00CE6340">
              <w:rPr>
                <w:rFonts w:ascii="宋体" w:eastAsia="宋体" w:hAnsi="宋体" w:cs="宋体" w:hint="eastAsia"/>
                <w:kern w:val="0"/>
                <w:sz w:val="22"/>
                <w:szCs w:val="22"/>
              </w:rPr>
              <w:t xml:space="preserve">7 </w:t>
            </w:r>
          </w:p>
        </w:tc>
        <w:tc>
          <w:tcPr>
            <w:tcW w:w="215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Ron Fraser</w:t>
            </w:r>
          </w:p>
        </w:tc>
        <w:tc>
          <w:tcPr>
            <w:tcW w:w="105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 xml:space="preserve">1.17 </w:t>
            </w:r>
          </w:p>
        </w:tc>
        <w:tc>
          <w:tcPr>
            <w:tcW w:w="207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p>
        </w:tc>
        <w:tc>
          <w:tcPr>
            <w:tcW w:w="1080"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r>
      <w:tr w:rsidR="00CE6340" w:rsidRPr="00CE6340" w:rsidTr="00CE6340">
        <w:trPr>
          <w:trHeight w:val="270"/>
          <w:jc w:val="center"/>
        </w:trPr>
        <w:tc>
          <w:tcPr>
            <w:tcW w:w="1096"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c>
          <w:tcPr>
            <w:tcW w:w="1080" w:type="dxa"/>
            <w:noWrap/>
            <w:hideMark/>
          </w:tcPr>
          <w:p w:rsidR="00CE6340" w:rsidRPr="00CE6340" w:rsidRDefault="00CE6340" w:rsidP="00CE6340">
            <w:pPr>
              <w:widowControl/>
              <w:spacing w:line="240" w:lineRule="auto"/>
              <w:ind w:firstLineChars="0" w:firstLine="0"/>
              <w:jc w:val="center"/>
              <w:rPr>
                <w:rFonts w:ascii="宋体" w:eastAsia="宋体" w:hAnsi="宋体" w:cs="宋体"/>
                <w:kern w:val="0"/>
                <w:sz w:val="22"/>
                <w:szCs w:val="22"/>
              </w:rPr>
            </w:pPr>
            <w:r w:rsidRPr="00CE6340">
              <w:rPr>
                <w:rFonts w:ascii="宋体" w:eastAsia="宋体" w:hAnsi="宋体" w:cs="宋体" w:hint="eastAsia"/>
                <w:kern w:val="0"/>
                <w:sz w:val="22"/>
                <w:szCs w:val="22"/>
              </w:rPr>
              <w:t xml:space="preserve">8 </w:t>
            </w:r>
          </w:p>
        </w:tc>
        <w:tc>
          <w:tcPr>
            <w:tcW w:w="215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gene Stephenson</w:t>
            </w:r>
          </w:p>
        </w:tc>
        <w:tc>
          <w:tcPr>
            <w:tcW w:w="105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 xml:space="preserve">1.06 </w:t>
            </w:r>
          </w:p>
        </w:tc>
        <w:tc>
          <w:tcPr>
            <w:tcW w:w="207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p>
        </w:tc>
        <w:tc>
          <w:tcPr>
            <w:tcW w:w="1080"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r>
      <w:tr w:rsidR="00CE6340" w:rsidRPr="00CE6340" w:rsidTr="00CE6340">
        <w:trPr>
          <w:trHeight w:val="270"/>
          <w:jc w:val="center"/>
        </w:trPr>
        <w:tc>
          <w:tcPr>
            <w:tcW w:w="1096"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c>
          <w:tcPr>
            <w:tcW w:w="1080" w:type="dxa"/>
            <w:noWrap/>
            <w:hideMark/>
          </w:tcPr>
          <w:p w:rsidR="00CE6340" w:rsidRPr="00CE6340" w:rsidRDefault="00CE6340" w:rsidP="00CE6340">
            <w:pPr>
              <w:widowControl/>
              <w:spacing w:line="240" w:lineRule="auto"/>
              <w:ind w:firstLineChars="0" w:firstLine="0"/>
              <w:jc w:val="center"/>
              <w:rPr>
                <w:rFonts w:ascii="宋体" w:eastAsia="宋体" w:hAnsi="宋体" w:cs="宋体"/>
                <w:kern w:val="0"/>
                <w:sz w:val="22"/>
                <w:szCs w:val="22"/>
              </w:rPr>
            </w:pPr>
            <w:r w:rsidRPr="00CE6340">
              <w:rPr>
                <w:rFonts w:ascii="宋体" w:eastAsia="宋体" w:hAnsi="宋体" w:cs="宋体" w:hint="eastAsia"/>
                <w:kern w:val="0"/>
                <w:sz w:val="22"/>
                <w:szCs w:val="22"/>
              </w:rPr>
              <w:t xml:space="preserve">9 </w:t>
            </w:r>
          </w:p>
        </w:tc>
        <w:tc>
          <w:tcPr>
            <w:tcW w:w="215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Jim Brock</w:t>
            </w:r>
          </w:p>
        </w:tc>
        <w:tc>
          <w:tcPr>
            <w:tcW w:w="105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 xml:space="preserve">0.96 </w:t>
            </w:r>
          </w:p>
        </w:tc>
        <w:tc>
          <w:tcPr>
            <w:tcW w:w="207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p>
        </w:tc>
        <w:tc>
          <w:tcPr>
            <w:tcW w:w="1080"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r>
      <w:tr w:rsidR="00CE6340" w:rsidRPr="00CE6340" w:rsidTr="00CE6340">
        <w:trPr>
          <w:trHeight w:val="270"/>
          <w:jc w:val="center"/>
        </w:trPr>
        <w:tc>
          <w:tcPr>
            <w:tcW w:w="1096"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c>
          <w:tcPr>
            <w:tcW w:w="1080" w:type="dxa"/>
            <w:noWrap/>
            <w:hideMark/>
          </w:tcPr>
          <w:p w:rsidR="00CE6340" w:rsidRPr="00CE6340" w:rsidRDefault="00CE6340" w:rsidP="00CE6340">
            <w:pPr>
              <w:widowControl/>
              <w:spacing w:line="240" w:lineRule="auto"/>
              <w:ind w:firstLineChars="0" w:firstLine="0"/>
              <w:jc w:val="center"/>
              <w:rPr>
                <w:rFonts w:ascii="宋体" w:eastAsia="宋体" w:hAnsi="宋体" w:cs="宋体"/>
                <w:kern w:val="0"/>
                <w:sz w:val="22"/>
                <w:szCs w:val="22"/>
              </w:rPr>
            </w:pPr>
            <w:r w:rsidRPr="00CE6340">
              <w:rPr>
                <w:rFonts w:ascii="宋体" w:eastAsia="宋体" w:hAnsi="宋体" w:cs="宋体" w:hint="eastAsia"/>
                <w:kern w:val="0"/>
                <w:sz w:val="22"/>
                <w:szCs w:val="22"/>
              </w:rPr>
              <w:t xml:space="preserve">10 </w:t>
            </w:r>
          </w:p>
        </w:tc>
        <w:tc>
          <w:tcPr>
            <w:tcW w:w="215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Mark Marquess</w:t>
            </w:r>
          </w:p>
        </w:tc>
        <w:tc>
          <w:tcPr>
            <w:tcW w:w="1050"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r w:rsidRPr="00CE6340">
              <w:rPr>
                <w:rFonts w:ascii="宋体" w:eastAsia="宋体" w:hAnsi="宋体" w:cs="宋体" w:hint="eastAsia"/>
                <w:kern w:val="0"/>
                <w:sz w:val="22"/>
                <w:szCs w:val="22"/>
              </w:rPr>
              <w:t xml:space="preserve">0.85 </w:t>
            </w:r>
          </w:p>
        </w:tc>
        <w:tc>
          <w:tcPr>
            <w:tcW w:w="2076" w:type="dxa"/>
            <w:noWrap/>
            <w:hideMark/>
          </w:tcPr>
          <w:p w:rsidR="00CE6340" w:rsidRPr="00CE6340" w:rsidRDefault="00CE6340" w:rsidP="00CE6340">
            <w:pPr>
              <w:widowControl/>
              <w:spacing w:line="240" w:lineRule="auto"/>
              <w:ind w:firstLineChars="0" w:firstLine="0"/>
              <w:jc w:val="center"/>
              <w:rPr>
                <w:rFonts w:ascii="宋体" w:eastAsia="宋体" w:hAnsi="宋体" w:cs="宋体" w:hint="eastAsia"/>
                <w:kern w:val="0"/>
                <w:sz w:val="22"/>
                <w:szCs w:val="22"/>
              </w:rPr>
            </w:pPr>
          </w:p>
        </w:tc>
        <w:tc>
          <w:tcPr>
            <w:tcW w:w="1080" w:type="dxa"/>
            <w:vMerge/>
            <w:hideMark/>
          </w:tcPr>
          <w:p w:rsidR="00CE6340" w:rsidRPr="00CE6340" w:rsidRDefault="00CE6340" w:rsidP="00CE6340">
            <w:pPr>
              <w:widowControl/>
              <w:spacing w:line="240" w:lineRule="auto"/>
              <w:ind w:firstLineChars="0" w:firstLine="0"/>
              <w:jc w:val="left"/>
              <w:rPr>
                <w:rFonts w:ascii="宋体" w:eastAsia="宋体" w:hAnsi="宋体" w:cs="宋体"/>
                <w:kern w:val="0"/>
                <w:sz w:val="22"/>
                <w:szCs w:val="22"/>
              </w:rPr>
            </w:pPr>
          </w:p>
        </w:tc>
      </w:tr>
    </w:tbl>
    <w:p w:rsidR="00CE6340" w:rsidRDefault="00CE6340" w:rsidP="00CE6340">
      <w:pPr>
        <w:ind w:firstLineChars="0" w:firstLine="0"/>
      </w:pPr>
      <w:r>
        <w:rPr>
          <w:rFonts w:hint="eastAsia"/>
        </w:rPr>
        <w:t>应用</w:t>
      </w:r>
      <w:r>
        <w:t>因子分析得出</w:t>
      </w:r>
      <w:r>
        <w:rPr>
          <w:rFonts w:hint="eastAsia"/>
        </w:rPr>
        <w:t>的橄榄球</w:t>
      </w:r>
      <w:r>
        <w:t>教练前</w:t>
      </w:r>
      <w:r>
        <w:rPr>
          <w:rFonts w:hint="eastAsia"/>
        </w:rPr>
        <w:t>5</w:t>
      </w:r>
      <w:r>
        <w:rPr>
          <w:rFonts w:hint="eastAsia"/>
        </w:rPr>
        <w:t>名</w:t>
      </w:r>
      <w:r>
        <w:t>是：</w:t>
      </w:r>
    </w:p>
    <w:p w:rsidR="00CE6340" w:rsidRDefault="00CE6340" w:rsidP="00CE6340">
      <w:pPr>
        <w:ind w:firstLineChars="0" w:firstLine="0"/>
        <w:rPr>
          <w:rFonts w:hint="eastAsia"/>
        </w:rPr>
      </w:pPr>
      <w:r>
        <w:rPr>
          <w:rFonts w:hint="eastAsia"/>
        </w:rPr>
        <w:t>棒球</w:t>
      </w:r>
      <w:r>
        <w:t>教练前</w:t>
      </w:r>
      <w:r>
        <w:rPr>
          <w:rFonts w:hint="eastAsia"/>
        </w:rPr>
        <w:t>5</w:t>
      </w:r>
      <w:r>
        <w:rPr>
          <w:rFonts w:hint="eastAsia"/>
        </w:rPr>
        <w:t>名</w:t>
      </w:r>
      <w:r>
        <w:t>是：</w:t>
      </w:r>
    </w:p>
    <w:p w:rsidR="00CE6340" w:rsidRDefault="00CE6340" w:rsidP="00CE6340">
      <w:pPr>
        <w:ind w:firstLineChars="0" w:firstLine="0"/>
        <w:rPr>
          <w:rFonts w:hint="eastAsia"/>
        </w:rPr>
      </w:pPr>
      <w:r>
        <w:rPr>
          <w:rFonts w:hint="eastAsia"/>
        </w:rPr>
        <w:lastRenderedPageBreak/>
        <w:t>我们发现，</w:t>
      </w:r>
      <w:r>
        <w:t>虽然</w:t>
      </w:r>
      <w:r>
        <w:t>DC</w:t>
      </w:r>
      <w:r>
        <w:t>指数比</w:t>
      </w:r>
      <w:r>
        <w:rPr>
          <w:rFonts w:hint="eastAsia"/>
        </w:rPr>
        <w:t>篮球</w:t>
      </w:r>
      <w:r>
        <w:t>教练的指标高，</w:t>
      </w:r>
      <w:r>
        <w:rPr>
          <w:rFonts w:hint="eastAsia"/>
        </w:rPr>
        <w:t>但是</w:t>
      </w:r>
      <w:r w:rsidR="00F40B45">
        <w:rPr>
          <w:rFonts w:hint="eastAsia"/>
        </w:rPr>
        <w:t>媒体</w:t>
      </w:r>
      <w:r w:rsidR="00F40B45">
        <w:t>中的</w:t>
      </w:r>
      <w:r w:rsidR="00743418">
        <w:rPr>
          <w:rFonts w:hint="eastAsia"/>
        </w:rPr>
        <w:t>前</w:t>
      </w:r>
      <w:r w:rsidR="00743418">
        <w:rPr>
          <w:rFonts w:hint="eastAsia"/>
        </w:rPr>
        <w:t>5</w:t>
      </w:r>
      <w:r w:rsidR="00743418">
        <w:rPr>
          <w:rFonts w:hint="eastAsia"/>
        </w:rPr>
        <w:t>名</w:t>
      </w:r>
      <w:r w:rsidR="00F40B45">
        <w:rPr>
          <w:rFonts w:hint="eastAsia"/>
        </w:rPr>
        <w:t>教练</w:t>
      </w:r>
      <w:r w:rsidR="00F40B45">
        <w:t>的得分及排名依然很高，</w:t>
      </w:r>
      <w:r w:rsidR="00F40B45">
        <w:rPr>
          <w:rFonts w:hint="eastAsia"/>
        </w:rPr>
        <w:t>这个</w:t>
      </w:r>
      <w:r w:rsidR="00F40B45">
        <w:t>从侧面验证了我们的模型依然是准确的。此外我们发现</w:t>
      </w:r>
      <w:r w:rsidR="00F40B45">
        <w:rPr>
          <w:rFonts w:hint="eastAsia"/>
        </w:rPr>
        <w:t>媒体</w:t>
      </w:r>
      <w:r w:rsidR="00F40B45">
        <w:t>的评价</w:t>
      </w:r>
      <w:r w:rsidR="00F40B45">
        <w:rPr>
          <w:rFonts w:hint="eastAsia"/>
        </w:rPr>
        <w:t>存在</w:t>
      </w:r>
      <w:r w:rsidR="00F40B45">
        <w:t>一些误差</w:t>
      </w:r>
      <w:r w:rsidR="00F40B45">
        <w:rPr>
          <w:rFonts w:hint="eastAsia"/>
        </w:rPr>
        <w:t>，</w:t>
      </w:r>
      <w:r w:rsidR="00F40B45">
        <w:t>如</w:t>
      </w:r>
      <w:r w:rsidR="00F40B45" w:rsidRPr="00CE6340">
        <w:rPr>
          <w:rFonts w:ascii="宋体" w:eastAsia="宋体" w:hAnsi="宋体" w:cs="宋体" w:hint="eastAsia"/>
          <w:kern w:val="0"/>
          <w:sz w:val="22"/>
          <w:szCs w:val="22"/>
        </w:rPr>
        <w:t>Eddie Robinson</w:t>
      </w:r>
      <w:r w:rsidR="00F40B45">
        <w:rPr>
          <w:rFonts w:ascii="宋体" w:eastAsia="宋体" w:hAnsi="宋体" w:cs="宋体" w:hint="eastAsia"/>
          <w:kern w:val="0"/>
          <w:sz w:val="22"/>
          <w:szCs w:val="22"/>
        </w:rPr>
        <w:t>在</w:t>
      </w:r>
      <w:r w:rsidR="00F40B45">
        <w:rPr>
          <w:rFonts w:ascii="宋体" w:eastAsia="宋体" w:hAnsi="宋体" w:cs="宋体"/>
          <w:kern w:val="0"/>
          <w:sz w:val="22"/>
          <w:szCs w:val="22"/>
        </w:rPr>
        <w:t>主教练期间</w:t>
      </w:r>
      <w:r w:rsidR="00F40B45">
        <w:rPr>
          <w:rFonts w:ascii="宋体" w:eastAsia="宋体" w:hAnsi="宋体" w:cs="宋体" w:hint="eastAsia"/>
          <w:kern w:val="0"/>
          <w:sz w:val="22"/>
          <w:szCs w:val="22"/>
        </w:rPr>
        <w:t>仅</w:t>
      </w:r>
      <w:r w:rsidR="00F40B45">
        <w:rPr>
          <w:rFonts w:ascii="宋体" w:eastAsia="宋体" w:hAnsi="宋体" w:cs="宋体"/>
          <w:kern w:val="0"/>
          <w:sz w:val="22"/>
          <w:szCs w:val="22"/>
        </w:rPr>
        <w:t>执教</w:t>
      </w:r>
      <w:r w:rsidR="00F40B45">
        <w:rPr>
          <w:rFonts w:ascii="宋体" w:eastAsia="宋体" w:hAnsi="宋体" w:cs="宋体" w:hint="eastAsia"/>
          <w:kern w:val="0"/>
          <w:sz w:val="22"/>
          <w:szCs w:val="22"/>
        </w:rPr>
        <w:t>1977年</w:t>
      </w:r>
      <w:r w:rsidR="00F40B45">
        <w:rPr>
          <w:rFonts w:ascii="宋体" w:eastAsia="宋体" w:hAnsi="宋体" w:cs="宋体"/>
          <w:kern w:val="0"/>
          <w:sz w:val="22"/>
          <w:szCs w:val="22"/>
        </w:rPr>
        <w:t>一年，</w:t>
      </w:r>
      <w:r w:rsidR="00F40B45">
        <w:rPr>
          <w:rFonts w:ascii="宋体" w:eastAsia="宋体" w:hAnsi="宋体" w:cs="宋体" w:hint="eastAsia"/>
          <w:kern w:val="0"/>
          <w:sz w:val="22"/>
          <w:szCs w:val="22"/>
        </w:rPr>
        <w:t>或许</w:t>
      </w:r>
      <w:r w:rsidR="00F40B45">
        <w:rPr>
          <w:rFonts w:ascii="宋体" w:eastAsia="宋体" w:hAnsi="宋体" w:cs="宋体"/>
          <w:kern w:val="0"/>
          <w:sz w:val="22"/>
          <w:szCs w:val="22"/>
        </w:rPr>
        <w:t>他是一名伟大的棒球选手，但是作为</w:t>
      </w:r>
      <w:r w:rsidR="00F40B45">
        <w:rPr>
          <w:rFonts w:ascii="宋体" w:eastAsia="宋体" w:hAnsi="宋体" w:cs="宋体" w:hint="eastAsia"/>
          <w:kern w:val="0"/>
          <w:sz w:val="22"/>
          <w:szCs w:val="22"/>
        </w:rPr>
        <w:t>伟大</w:t>
      </w:r>
      <w:r w:rsidR="00F40B45">
        <w:rPr>
          <w:rFonts w:ascii="宋体" w:eastAsia="宋体" w:hAnsi="宋体" w:cs="宋体"/>
          <w:kern w:val="0"/>
          <w:sz w:val="22"/>
          <w:szCs w:val="22"/>
        </w:rPr>
        <w:t>的教练还有所欠缺。</w:t>
      </w:r>
      <w:bookmarkStart w:id="0" w:name="_GoBack"/>
      <w:bookmarkEnd w:id="0"/>
    </w:p>
    <w:p w:rsidR="00CE6340" w:rsidRPr="00CE6340" w:rsidRDefault="00CE6340" w:rsidP="00CE6340">
      <w:pPr>
        <w:ind w:firstLineChars="0" w:firstLine="0"/>
        <w:rPr>
          <w:rFonts w:hint="eastAsia"/>
        </w:rPr>
      </w:pPr>
    </w:p>
    <w:p w:rsidR="00E47F17" w:rsidRPr="00CE6340" w:rsidRDefault="00CE6340" w:rsidP="00E47F17">
      <w:pPr>
        <w:pStyle w:val="3"/>
        <w:rPr>
          <w:rFonts w:hint="eastAsia"/>
        </w:rPr>
      </w:pPr>
      <w:r>
        <w:rPr>
          <w:rFonts w:hint="eastAsia"/>
        </w:rPr>
        <w:t>不同</w:t>
      </w:r>
      <w:r>
        <w:t>性别模型的适应性比较</w:t>
      </w:r>
    </w:p>
    <w:p w:rsidR="00F17B9A" w:rsidRDefault="007F1976" w:rsidP="00B950FE">
      <w:pPr>
        <w:pStyle w:val="1"/>
      </w:pPr>
      <w:r>
        <w:t>Conclusions</w:t>
      </w:r>
    </w:p>
    <w:p w:rsidR="007F1976" w:rsidRPr="007F1976" w:rsidRDefault="007F1976" w:rsidP="007F1976">
      <w:pPr>
        <w:ind w:firstLine="480"/>
      </w:pPr>
    </w:p>
    <w:p w:rsidR="00F17B9A" w:rsidRDefault="00F17B9A" w:rsidP="00B950FE">
      <w:pPr>
        <w:pStyle w:val="1"/>
      </w:pPr>
      <w:r>
        <w:t>Future Work</w:t>
      </w:r>
    </w:p>
    <w:p w:rsidR="00F17B9A" w:rsidRDefault="00F17B9A" w:rsidP="00CE6340">
      <w:pPr>
        <w:pStyle w:val="2"/>
      </w:pPr>
      <w:r>
        <w:t>Another model</w:t>
      </w:r>
    </w:p>
    <w:p w:rsidR="002C71CF" w:rsidRPr="002C71CF" w:rsidRDefault="002C71CF" w:rsidP="002C71CF">
      <w:pPr>
        <w:ind w:firstLine="480"/>
      </w:pPr>
    </w:p>
    <w:p w:rsidR="00F17B9A" w:rsidRDefault="00F17B9A" w:rsidP="00CE6340">
      <w:pPr>
        <w:pStyle w:val="2"/>
      </w:pPr>
      <w:r>
        <w:t>The limitations of queuing theory</w:t>
      </w:r>
    </w:p>
    <w:p w:rsidR="00F17B9A" w:rsidRDefault="00F17B9A" w:rsidP="00F17B9A">
      <w:pPr>
        <w:ind w:firstLine="480"/>
      </w:pPr>
    </w:p>
    <w:p w:rsidR="00F17B9A" w:rsidRDefault="00F17B9A" w:rsidP="00EB474E">
      <w:pPr>
        <w:ind w:firstLineChars="0" w:firstLine="0"/>
      </w:pPr>
      <w:r>
        <w:t>VI. References</w:t>
      </w:r>
    </w:p>
    <w:p w:rsidR="00F17B9A" w:rsidRDefault="00F17B9A" w:rsidP="00EB474E">
      <w:pPr>
        <w:ind w:firstLineChars="0" w:firstLine="0"/>
      </w:pPr>
      <w:r>
        <w:t xml:space="preserve">[1]  </w:t>
      </w:r>
    </w:p>
    <w:p w:rsidR="00F17B9A" w:rsidRDefault="00F17B9A" w:rsidP="00EB474E">
      <w:pPr>
        <w:ind w:firstLineChars="0" w:firstLine="0"/>
      </w:pPr>
      <w:r>
        <w:t xml:space="preserve">[2]   </w:t>
      </w:r>
    </w:p>
    <w:p w:rsidR="00F17B9A" w:rsidRDefault="00F17B9A" w:rsidP="00EB474E">
      <w:pPr>
        <w:ind w:firstLineChars="0" w:firstLine="0"/>
      </w:pPr>
      <w:r>
        <w:t xml:space="preserve">[3] </w:t>
      </w:r>
    </w:p>
    <w:p w:rsidR="00EB474E" w:rsidRDefault="00F17B9A" w:rsidP="00EB474E">
      <w:pPr>
        <w:ind w:firstLineChars="0" w:firstLine="0"/>
      </w:pPr>
      <w:r>
        <w:t xml:space="preserve">[4] </w:t>
      </w:r>
    </w:p>
    <w:p w:rsidR="00F17B9A" w:rsidRPr="00F17B9A" w:rsidRDefault="00F17B9A" w:rsidP="00EB474E">
      <w:pPr>
        <w:ind w:firstLineChars="0" w:firstLine="0"/>
      </w:pPr>
      <w:r>
        <w:t>VII. Appendix</w:t>
      </w:r>
    </w:p>
    <w:sectPr w:rsidR="00F17B9A" w:rsidRPr="00F17B9A" w:rsidSect="00BB0345">
      <w:headerReference w:type="even" r:id="rId18"/>
      <w:headerReference w:type="default" r:id="rId19"/>
      <w:footerReference w:type="even" r:id="rId20"/>
      <w:footerReference w:type="default" r:id="rId21"/>
      <w:headerReference w:type="first" r:id="rId22"/>
      <w:footerReference w:type="first" r:id="rId23"/>
      <w:pgSz w:w="11906" w:h="16838"/>
      <w:pgMar w:top="1440" w:right="1077" w:bottom="1440" w:left="107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FA9" w:rsidRDefault="00376FA9" w:rsidP="00BB0345">
      <w:pPr>
        <w:ind w:firstLine="480"/>
      </w:pPr>
      <w:r>
        <w:separator/>
      </w:r>
    </w:p>
  </w:endnote>
  <w:endnote w:type="continuationSeparator" w:id="0">
    <w:p w:rsidR="00376FA9" w:rsidRDefault="00376FA9" w:rsidP="00BB034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BoldMT-Identity-H">
    <w:altName w:val="方正舒体"/>
    <w:panose1 w:val="00000000000000000000"/>
    <w:charset w:val="86"/>
    <w:family w:val="auto"/>
    <w:notTrueType/>
    <w:pitch w:val="default"/>
    <w:sig w:usb0="00000001" w:usb1="080E0000" w:usb2="00000010" w:usb3="00000000" w:csb0="00040000" w:csb1="00000000"/>
  </w:font>
  <w:font w:name="ArialMT-Identity-H">
    <w:altName w:val="方正舒体"/>
    <w:panose1 w:val="00000000000000000000"/>
    <w:charset w:val="86"/>
    <w:family w:val="auto"/>
    <w:notTrueType/>
    <w:pitch w:val="default"/>
    <w:sig w:usb0="00000001" w:usb1="080E0000" w:usb2="00000010" w:usb3="00000000" w:csb0="00040000" w:csb1="00000000"/>
  </w:font>
  <w:font w:name="TimesNewRomanPS-BoldMT-Identity">
    <w:altName w:val="方正舒体"/>
    <w:panose1 w:val="00000000000000000000"/>
    <w:charset w:val="86"/>
    <w:family w:val="auto"/>
    <w:notTrueType/>
    <w:pitch w:val="default"/>
    <w:sig w:usb0="00000001" w:usb1="080E0000" w:usb2="00000010" w:usb3="00000000" w:csb0="00040000" w:csb1="00000000"/>
  </w:font>
  <w:font w:name="TimesNewRomanPSMT-Identity-H">
    <w:altName w:val="方正舒体"/>
    <w:panose1 w:val="00000000000000000000"/>
    <w:charset w:val="86"/>
    <w:family w:val="auto"/>
    <w:notTrueType/>
    <w:pitch w:val="default"/>
    <w:sig w:usb0="00000001" w:usb1="080E0000" w:usb2="00000010" w:usb3="00000000" w:csb0="00040000" w:csb1="00000000"/>
  </w:font>
  <w:font w:name="TimesNewRomanPS-ItalicMT-Identi">
    <w:altName w:val="方正舒体"/>
    <w:panose1 w:val="00000000000000000000"/>
    <w:charset w:val="86"/>
    <w:family w:val="auto"/>
    <w:notTrueType/>
    <w:pitch w:val="default"/>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SymbolMT">
    <w:altName w:val="MS Mincho"/>
    <w:panose1 w:val="00000000000000000000"/>
    <w:charset w:val="80"/>
    <w:family w:val="auto"/>
    <w:notTrueType/>
    <w:pitch w:val="default"/>
    <w:sig w:usb0="00000001" w:usb1="08070000" w:usb2="00000010" w:usb3="00000000" w:csb0="00020000" w:csb1="00000000"/>
  </w:font>
  <w:font w:name="MT-Extra">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931" w:rsidRDefault="008D393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931" w:rsidRDefault="008D393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931" w:rsidRDefault="008D3931">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FA9" w:rsidRDefault="00376FA9" w:rsidP="00BB0345">
      <w:pPr>
        <w:ind w:firstLine="480"/>
      </w:pPr>
      <w:r>
        <w:separator/>
      </w:r>
    </w:p>
  </w:footnote>
  <w:footnote w:type="continuationSeparator" w:id="0">
    <w:p w:rsidR="00376FA9" w:rsidRDefault="00376FA9" w:rsidP="00BB0345">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931" w:rsidRDefault="008D3931" w:rsidP="00BB0345">
    <w:pPr>
      <w:pStyle w:val="a3"/>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931" w:rsidRDefault="008D3931" w:rsidP="00BB0345">
    <w:pPr>
      <w:pStyle w:val="a3"/>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931" w:rsidRDefault="008D3931">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A1C08"/>
    <w:multiLevelType w:val="hybridMultilevel"/>
    <w:tmpl w:val="4E80E0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997794C"/>
    <w:multiLevelType w:val="hybridMultilevel"/>
    <w:tmpl w:val="84C851FE"/>
    <w:lvl w:ilvl="0" w:tplc="C86C7A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DB71363"/>
    <w:multiLevelType w:val="multilevel"/>
    <w:tmpl w:val="507CFCCA"/>
    <w:lvl w:ilvl="0">
      <w:start w:val="1"/>
      <w:numFmt w:val="decimal"/>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34D6349D"/>
    <w:multiLevelType w:val="hybridMultilevel"/>
    <w:tmpl w:val="C6BCC6DE"/>
    <w:lvl w:ilvl="0" w:tplc="437A14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71408E"/>
    <w:multiLevelType w:val="hybridMultilevel"/>
    <w:tmpl w:val="9216DC9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497F52F7"/>
    <w:multiLevelType w:val="hybridMultilevel"/>
    <w:tmpl w:val="3AFAFE6E"/>
    <w:lvl w:ilvl="0" w:tplc="4B068BA8">
      <w:start w:val="1"/>
      <w:numFmt w:val="decimal"/>
      <w:pStyle w:val="6"/>
      <w:lvlText w:val="Table %1."/>
      <w:lvlJc w:val="center"/>
      <w:pPr>
        <w:ind w:left="84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09C41D4"/>
    <w:multiLevelType w:val="multilevel"/>
    <w:tmpl w:val="379A585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201328B"/>
    <w:multiLevelType w:val="hybridMultilevel"/>
    <w:tmpl w:val="7F0421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578E24B1"/>
    <w:multiLevelType w:val="hybridMultilevel"/>
    <w:tmpl w:val="0D361FB8"/>
    <w:lvl w:ilvl="0" w:tplc="2F18390E">
      <w:start w:val="1"/>
      <w:numFmt w:val="decimal"/>
      <w:pStyle w:val="5"/>
      <w:lvlText w:val="Figure %1."/>
      <w:lvlJc w:val="center"/>
      <w:pPr>
        <w:ind w:left="1322" w:hanging="420"/>
      </w:pPr>
      <w:rPr>
        <w:rFonts w:hint="eastAsia"/>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nsid w:val="6A296C17"/>
    <w:multiLevelType w:val="multilevel"/>
    <w:tmpl w:val="911C56F0"/>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nsid w:val="6CDB547C"/>
    <w:multiLevelType w:val="hybridMultilevel"/>
    <w:tmpl w:val="A74ED97E"/>
    <w:lvl w:ilvl="0" w:tplc="F54C13FA">
      <w:start w:val="1"/>
      <w:numFmt w:val="decimal"/>
      <w:pStyle w:val="7"/>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E3C3760"/>
    <w:multiLevelType w:val="hybridMultilevel"/>
    <w:tmpl w:val="5FBAEA64"/>
    <w:lvl w:ilvl="0" w:tplc="8F00579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FFC53C1"/>
    <w:multiLevelType w:val="hybridMultilevel"/>
    <w:tmpl w:val="B3C052E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7F4844B1"/>
    <w:multiLevelType w:val="hybridMultilevel"/>
    <w:tmpl w:val="5D40F6E2"/>
    <w:lvl w:ilvl="0" w:tplc="E04A384C">
      <w:start w:val="1"/>
      <w:numFmt w:val="decimal"/>
      <w:lvlText w:val="%1."/>
      <w:lvlJc w:val="left"/>
      <w:pPr>
        <w:ind w:left="420" w:hanging="420"/>
      </w:pPr>
      <w:rPr>
        <w:rFonts w:hint="eastAsia"/>
      </w:rPr>
    </w:lvl>
    <w:lvl w:ilvl="1" w:tplc="FC52740A">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
  </w:num>
  <w:num w:numId="3">
    <w:abstractNumId w:val="3"/>
  </w:num>
  <w:num w:numId="4">
    <w:abstractNumId w:val="13"/>
  </w:num>
  <w:num w:numId="5">
    <w:abstractNumId w:val="9"/>
  </w:num>
  <w:num w:numId="6">
    <w:abstractNumId w:val="5"/>
  </w:num>
  <w:num w:numId="7">
    <w:abstractNumId w:val="8"/>
  </w:num>
  <w:num w:numId="8">
    <w:abstractNumId w:val="1"/>
  </w:num>
  <w:num w:numId="9">
    <w:abstractNumId w:val="12"/>
  </w:num>
  <w:num w:numId="10">
    <w:abstractNumId w:val="6"/>
  </w:num>
  <w:num w:numId="11">
    <w:abstractNumId w:val="0"/>
  </w:num>
  <w:num w:numId="12">
    <w:abstractNumId w:val="7"/>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962"/>
    <w:rsid w:val="00011129"/>
    <w:rsid w:val="00024561"/>
    <w:rsid w:val="00025312"/>
    <w:rsid w:val="000335A0"/>
    <w:rsid w:val="00057278"/>
    <w:rsid w:val="0006622A"/>
    <w:rsid w:val="00067141"/>
    <w:rsid w:val="00092992"/>
    <w:rsid w:val="000C096F"/>
    <w:rsid w:val="000C6D47"/>
    <w:rsid w:val="000E4060"/>
    <w:rsid w:val="000E5F08"/>
    <w:rsid w:val="000F5BA6"/>
    <w:rsid w:val="00103674"/>
    <w:rsid w:val="001304E5"/>
    <w:rsid w:val="00150FB4"/>
    <w:rsid w:val="00151505"/>
    <w:rsid w:val="00162E23"/>
    <w:rsid w:val="001857E3"/>
    <w:rsid w:val="00185DA0"/>
    <w:rsid w:val="001A35B1"/>
    <w:rsid w:val="001A656D"/>
    <w:rsid w:val="001C5A22"/>
    <w:rsid w:val="001F264C"/>
    <w:rsid w:val="00202517"/>
    <w:rsid w:val="00203457"/>
    <w:rsid w:val="002252EB"/>
    <w:rsid w:val="00231F8A"/>
    <w:rsid w:val="00237DC8"/>
    <w:rsid w:val="0029565E"/>
    <w:rsid w:val="0029744E"/>
    <w:rsid w:val="002B7A5F"/>
    <w:rsid w:val="002C71CF"/>
    <w:rsid w:val="002D3164"/>
    <w:rsid w:val="002E0663"/>
    <w:rsid w:val="002F12AF"/>
    <w:rsid w:val="00350365"/>
    <w:rsid w:val="00361966"/>
    <w:rsid w:val="00376FA9"/>
    <w:rsid w:val="003A0AD6"/>
    <w:rsid w:val="003D3309"/>
    <w:rsid w:val="00456F4B"/>
    <w:rsid w:val="004A6977"/>
    <w:rsid w:val="00500D61"/>
    <w:rsid w:val="00503CED"/>
    <w:rsid w:val="00515189"/>
    <w:rsid w:val="00520CF4"/>
    <w:rsid w:val="0055353E"/>
    <w:rsid w:val="00587F61"/>
    <w:rsid w:val="005E70EF"/>
    <w:rsid w:val="00605752"/>
    <w:rsid w:val="00606ED5"/>
    <w:rsid w:val="00624E75"/>
    <w:rsid w:val="00647F3D"/>
    <w:rsid w:val="00663067"/>
    <w:rsid w:val="00681941"/>
    <w:rsid w:val="00690F2E"/>
    <w:rsid w:val="006B43DD"/>
    <w:rsid w:val="006B4B81"/>
    <w:rsid w:val="006B5569"/>
    <w:rsid w:val="006C1FE7"/>
    <w:rsid w:val="006C4E34"/>
    <w:rsid w:val="007137E7"/>
    <w:rsid w:val="00743418"/>
    <w:rsid w:val="0075587A"/>
    <w:rsid w:val="00774025"/>
    <w:rsid w:val="00785F47"/>
    <w:rsid w:val="00796C65"/>
    <w:rsid w:val="007D671B"/>
    <w:rsid w:val="007F1976"/>
    <w:rsid w:val="00821F79"/>
    <w:rsid w:val="008453CA"/>
    <w:rsid w:val="0086209A"/>
    <w:rsid w:val="00863A4B"/>
    <w:rsid w:val="00871665"/>
    <w:rsid w:val="0088049C"/>
    <w:rsid w:val="00886128"/>
    <w:rsid w:val="00886AFF"/>
    <w:rsid w:val="00891315"/>
    <w:rsid w:val="0089177D"/>
    <w:rsid w:val="00893E7E"/>
    <w:rsid w:val="00894228"/>
    <w:rsid w:val="008B2696"/>
    <w:rsid w:val="008C59E9"/>
    <w:rsid w:val="008D3931"/>
    <w:rsid w:val="009079EB"/>
    <w:rsid w:val="00931227"/>
    <w:rsid w:val="00965E65"/>
    <w:rsid w:val="009926FC"/>
    <w:rsid w:val="009D1C8D"/>
    <w:rsid w:val="00A0351A"/>
    <w:rsid w:val="00A14C0C"/>
    <w:rsid w:val="00A501E1"/>
    <w:rsid w:val="00A6500D"/>
    <w:rsid w:val="00A91522"/>
    <w:rsid w:val="00AD7B70"/>
    <w:rsid w:val="00AE6748"/>
    <w:rsid w:val="00AF302F"/>
    <w:rsid w:val="00B32CF5"/>
    <w:rsid w:val="00B36962"/>
    <w:rsid w:val="00B479E4"/>
    <w:rsid w:val="00B950FE"/>
    <w:rsid w:val="00BA5DFD"/>
    <w:rsid w:val="00BB0345"/>
    <w:rsid w:val="00BC61D5"/>
    <w:rsid w:val="00BE3BDD"/>
    <w:rsid w:val="00C02C56"/>
    <w:rsid w:val="00C304CF"/>
    <w:rsid w:val="00C37890"/>
    <w:rsid w:val="00C47D71"/>
    <w:rsid w:val="00C77C4C"/>
    <w:rsid w:val="00C93705"/>
    <w:rsid w:val="00C977D6"/>
    <w:rsid w:val="00CB29D3"/>
    <w:rsid w:val="00CD096D"/>
    <w:rsid w:val="00CE6340"/>
    <w:rsid w:val="00CE65C7"/>
    <w:rsid w:val="00D27199"/>
    <w:rsid w:val="00D81318"/>
    <w:rsid w:val="00DA16AD"/>
    <w:rsid w:val="00DD3D39"/>
    <w:rsid w:val="00DD6E00"/>
    <w:rsid w:val="00E31D6A"/>
    <w:rsid w:val="00E33E13"/>
    <w:rsid w:val="00E34AD1"/>
    <w:rsid w:val="00E47F17"/>
    <w:rsid w:val="00E73CC2"/>
    <w:rsid w:val="00E80E98"/>
    <w:rsid w:val="00E9548D"/>
    <w:rsid w:val="00EA30B6"/>
    <w:rsid w:val="00EB3EC2"/>
    <w:rsid w:val="00EB474E"/>
    <w:rsid w:val="00EB7CFF"/>
    <w:rsid w:val="00EC3A93"/>
    <w:rsid w:val="00EC5182"/>
    <w:rsid w:val="00EC7C63"/>
    <w:rsid w:val="00EE46D6"/>
    <w:rsid w:val="00F15685"/>
    <w:rsid w:val="00F17B9A"/>
    <w:rsid w:val="00F32454"/>
    <w:rsid w:val="00F40B45"/>
    <w:rsid w:val="00F7095C"/>
    <w:rsid w:val="00F936F0"/>
    <w:rsid w:val="00F97C79"/>
    <w:rsid w:val="00FA6419"/>
    <w:rsid w:val="00FA7DD9"/>
    <w:rsid w:val="00FC66ED"/>
    <w:rsid w:val="00FC77A3"/>
    <w:rsid w:val="00FD0BCD"/>
    <w:rsid w:val="00FE6569"/>
    <w:rsid w:val="00FF6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18B07F-C4E4-4E6F-91D3-C5097BB60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A22"/>
    <w:pPr>
      <w:widowControl w:val="0"/>
      <w:spacing w:line="288" w:lineRule="auto"/>
      <w:ind w:firstLineChars="200" w:firstLine="200"/>
      <w:jc w:val="both"/>
    </w:pPr>
    <w:rPr>
      <w:rFonts w:ascii="Times New Roman" w:hAnsi="Times New Roman"/>
      <w:sz w:val="24"/>
      <w:szCs w:val="24"/>
    </w:rPr>
  </w:style>
  <w:style w:type="paragraph" w:styleId="1">
    <w:name w:val="heading 1"/>
    <w:basedOn w:val="a"/>
    <w:next w:val="a"/>
    <w:link w:val="1Char"/>
    <w:autoRedefine/>
    <w:uiPriority w:val="9"/>
    <w:qFormat/>
    <w:rsid w:val="00B950FE"/>
    <w:pPr>
      <w:keepNext/>
      <w:keepLines/>
      <w:numPr>
        <w:numId w:val="5"/>
      </w:numPr>
      <w:spacing w:before="100" w:beforeAutospacing="1" w:after="100" w:afterAutospacing="1" w:line="360" w:lineRule="auto"/>
      <w:ind w:left="0" w:firstLineChars="0" w:firstLine="0"/>
      <w:outlineLvl w:val="0"/>
    </w:pPr>
    <w:rPr>
      <w:b/>
      <w:bCs/>
      <w:kern w:val="44"/>
      <w:sz w:val="28"/>
      <w:szCs w:val="28"/>
    </w:rPr>
  </w:style>
  <w:style w:type="paragraph" w:styleId="2">
    <w:name w:val="heading 2"/>
    <w:basedOn w:val="a"/>
    <w:next w:val="a"/>
    <w:link w:val="2Char"/>
    <w:autoRedefine/>
    <w:uiPriority w:val="9"/>
    <w:unhideWhenUsed/>
    <w:qFormat/>
    <w:rsid w:val="00CE6340"/>
    <w:pPr>
      <w:keepNext/>
      <w:keepLines/>
      <w:numPr>
        <w:ilvl w:val="1"/>
        <w:numId w:val="5"/>
      </w:numPr>
      <w:spacing w:before="100" w:beforeAutospacing="1" w:after="100" w:afterAutospacing="1" w:line="240" w:lineRule="auto"/>
      <w:ind w:left="0" w:firstLineChars="0" w:firstLine="0"/>
      <w:outlineLvl w:val="1"/>
    </w:pPr>
    <w:rPr>
      <w:rFonts w:cs="Times New Roman"/>
      <w:b/>
      <w:bCs/>
    </w:rPr>
  </w:style>
  <w:style w:type="paragraph" w:styleId="3">
    <w:name w:val="heading 3"/>
    <w:basedOn w:val="a"/>
    <w:next w:val="a"/>
    <w:link w:val="3Char"/>
    <w:uiPriority w:val="9"/>
    <w:unhideWhenUsed/>
    <w:qFormat/>
    <w:rsid w:val="00965E65"/>
    <w:pPr>
      <w:keepNext/>
      <w:keepLines/>
      <w:numPr>
        <w:ilvl w:val="2"/>
        <w:numId w:val="5"/>
      </w:numPr>
      <w:spacing w:before="120" w:after="120" w:line="240" w:lineRule="auto"/>
      <w:ind w:left="0" w:firstLineChars="0" w:firstLine="0"/>
      <w:outlineLvl w:val="2"/>
    </w:pPr>
    <w:rPr>
      <w:b/>
      <w:bCs/>
      <w:szCs w:val="32"/>
    </w:rPr>
  </w:style>
  <w:style w:type="paragraph" w:styleId="4">
    <w:name w:val="heading 4"/>
    <w:basedOn w:val="a"/>
    <w:next w:val="a"/>
    <w:link w:val="4Char"/>
    <w:autoRedefine/>
    <w:uiPriority w:val="9"/>
    <w:unhideWhenUsed/>
    <w:qFormat/>
    <w:rsid w:val="000F5BA6"/>
    <w:pPr>
      <w:keepNext/>
      <w:keepLines/>
      <w:numPr>
        <w:ilvl w:val="3"/>
        <w:numId w:val="5"/>
      </w:numPr>
      <w:ind w:left="0" w:firstLineChars="0" w:firstLine="0"/>
      <w:jc w:val="left"/>
      <w:outlineLvl w:val="3"/>
    </w:pPr>
    <w:rPr>
      <w:rFonts w:cs="Times New Roman"/>
      <w:b/>
      <w:bCs/>
    </w:rPr>
  </w:style>
  <w:style w:type="paragraph" w:styleId="5">
    <w:name w:val="heading 5"/>
    <w:aliases w:val="Figure"/>
    <w:basedOn w:val="a"/>
    <w:next w:val="a"/>
    <w:link w:val="5Char"/>
    <w:autoRedefine/>
    <w:uiPriority w:val="9"/>
    <w:unhideWhenUsed/>
    <w:qFormat/>
    <w:rsid w:val="00624E75"/>
    <w:pPr>
      <w:keepNext/>
      <w:keepLines/>
      <w:numPr>
        <w:numId w:val="7"/>
      </w:numPr>
      <w:ind w:left="0" w:firstLineChars="0" w:firstLine="0"/>
      <w:jc w:val="center"/>
      <w:outlineLvl w:val="4"/>
    </w:pPr>
    <w:rPr>
      <w:bCs/>
    </w:rPr>
  </w:style>
  <w:style w:type="paragraph" w:styleId="6">
    <w:name w:val="heading 6"/>
    <w:aliases w:val="Table"/>
    <w:basedOn w:val="a"/>
    <w:next w:val="a"/>
    <w:link w:val="6Char"/>
    <w:uiPriority w:val="9"/>
    <w:unhideWhenUsed/>
    <w:qFormat/>
    <w:rsid w:val="00863A4B"/>
    <w:pPr>
      <w:keepNext/>
      <w:keepLines/>
      <w:numPr>
        <w:numId w:val="6"/>
      </w:numPr>
      <w:ind w:left="0" w:firstLineChars="0" w:firstLine="0"/>
      <w:jc w:val="center"/>
      <w:outlineLvl w:val="5"/>
    </w:pPr>
    <w:rPr>
      <w:rFonts w:cs="Times New Roman"/>
      <w:bCs/>
    </w:rPr>
  </w:style>
  <w:style w:type="paragraph" w:styleId="7">
    <w:name w:val="heading 7"/>
    <w:aliases w:val="Equation"/>
    <w:basedOn w:val="a"/>
    <w:next w:val="a"/>
    <w:link w:val="7Char"/>
    <w:uiPriority w:val="9"/>
    <w:unhideWhenUsed/>
    <w:qFormat/>
    <w:rsid w:val="00D27199"/>
    <w:pPr>
      <w:keepNext/>
      <w:keepLines/>
      <w:numPr>
        <w:numId w:val="14"/>
      </w:numPr>
      <w:spacing w:line="360" w:lineRule="auto"/>
      <w:ind w:firstLineChars="0" w:firstLine="0"/>
      <w:outlineLvl w:val="6"/>
    </w:pPr>
    <w:rPr>
      <w:rFonts w:ascii="Cambria Math" w:eastAsia="Cambria Math" w:hAnsi="Cambria Math"/>
      <w:bCs/>
    </w:rPr>
  </w:style>
  <w:style w:type="paragraph" w:styleId="8">
    <w:name w:val="heading 8"/>
    <w:basedOn w:val="a"/>
    <w:next w:val="a"/>
    <w:link w:val="8Char"/>
    <w:uiPriority w:val="9"/>
    <w:semiHidden/>
    <w:unhideWhenUsed/>
    <w:qFormat/>
    <w:rsid w:val="00647F3D"/>
    <w:pPr>
      <w:keepNext/>
      <w:keepLines/>
      <w:numPr>
        <w:ilvl w:val="7"/>
        <w:numId w:val="5"/>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647F3D"/>
    <w:pPr>
      <w:keepNext/>
      <w:keepLines/>
      <w:numPr>
        <w:ilvl w:val="8"/>
        <w:numId w:val="5"/>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03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0345"/>
    <w:rPr>
      <w:sz w:val="18"/>
      <w:szCs w:val="18"/>
    </w:rPr>
  </w:style>
  <w:style w:type="paragraph" w:styleId="a4">
    <w:name w:val="footer"/>
    <w:basedOn w:val="a"/>
    <w:link w:val="Char0"/>
    <w:uiPriority w:val="99"/>
    <w:unhideWhenUsed/>
    <w:rsid w:val="00BB0345"/>
    <w:pPr>
      <w:tabs>
        <w:tab w:val="center" w:pos="4153"/>
        <w:tab w:val="right" w:pos="8306"/>
      </w:tabs>
      <w:snapToGrid w:val="0"/>
      <w:jc w:val="left"/>
    </w:pPr>
    <w:rPr>
      <w:sz w:val="18"/>
      <w:szCs w:val="18"/>
    </w:rPr>
  </w:style>
  <w:style w:type="character" w:customStyle="1" w:styleId="Char0">
    <w:name w:val="页脚 Char"/>
    <w:basedOn w:val="a0"/>
    <w:link w:val="a4"/>
    <w:uiPriority w:val="99"/>
    <w:rsid w:val="00BB0345"/>
    <w:rPr>
      <w:sz w:val="18"/>
      <w:szCs w:val="18"/>
    </w:rPr>
  </w:style>
  <w:style w:type="character" w:customStyle="1" w:styleId="1Char">
    <w:name w:val="标题 1 Char"/>
    <w:basedOn w:val="a0"/>
    <w:link w:val="1"/>
    <w:uiPriority w:val="9"/>
    <w:rsid w:val="00B950FE"/>
    <w:rPr>
      <w:rFonts w:ascii="Times New Roman" w:hAnsi="Times New Roman"/>
      <w:b/>
      <w:bCs/>
      <w:kern w:val="44"/>
      <w:sz w:val="28"/>
      <w:szCs w:val="28"/>
    </w:rPr>
  </w:style>
  <w:style w:type="character" w:customStyle="1" w:styleId="2Char">
    <w:name w:val="标题 2 Char"/>
    <w:basedOn w:val="a0"/>
    <w:link w:val="2"/>
    <w:uiPriority w:val="9"/>
    <w:rsid w:val="00CE6340"/>
    <w:rPr>
      <w:rFonts w:ascii="Times New Roman" w:hAnsi="Times New Roman" w:cs="Times New Roman"/>
      <w:b/>
      <w:bCs/>
      <w:sz w:val="24"/>
      <w:szCs w:val="24"/>
    </w:rPr>
  </w:style>
  <w:style w:type="character" w:customStyle="1" w:styleId="3Char">
    <w:name w:val="标题 3 Char"/>
    <w:basedOn w:val="a0"/>
    <w:link w:val="3"/>
    <w:uiPriority w:val="9"/>
    <w:rsid w:val="00965E65"/>
    <w:rPr>
      <w:rFonts w:ascii="Times New Roman" w:hAnsi="Times New Roman"/>
      <w:b/>
      <w:bCs/>
      <w:sz w:val="24"/>
      <w:szCs w:val="32"/>
    </w:rPr>
  </w:style>
  <w:style w:type="character" w:customStyle="1" w:styleId="4Char">
    <w:name w:val="标题 4 Char"/>
    <w:basedOn w:val="a0"/>
    <w:link w:val="4"/>
    <w:uiPriority w:val="9"/>
    <w:rsid w:val="000F5BA6"/>
    <w:rPr>
      <w:rFonts w:ascii="Times New Roman" w:eastAsia="Times New Roman" w:hAnsi="Times New Roman" w:cs="Times New Roman"/>
      <w:b/>
      <w:bCs/>
      <w:sz w:val="24"/>
      <w:szCs w:val="24"/>
    </w:rPr>
  </w:style>
  <w:style w:type="character" w:customStyle="1" w:styleId="5Char">
    <w:name w:val="标题 5 Char"/>
    <w:aliases w:val="Figure Char"/>
    <w:basedOn w:val="a0"/>
    <w:link w:val="5"/>
    <w:uiPriority w:val="9"/>
    <w:rsid w:val="00624E75"/>
    <w:rPr>
      <w:rFonts w:ascii="Times New Roman" w:hAnsi="Times New Roman"/>
      <w:bCs/>
      <w:sz w:val="24"/>
      <w:szCs w:val="24"/>
    </w:rPr>
  </w:style>
  <w:style w:type="character" w:customStyle="1" w:styleId="6Char">
    <w:name w:val="标题 6 Char"/>
    <w:aliases w:val="Table Char"/>
    <w:basedOn w:val="a0"/>
    <w:link w:val="6"/>
    <w:uiPriority w:val="9"/>
    <w:rsid w:val="00863A4B"/>
    <w:rPr>
      <w:rFonts w:ascii="Times New Roman" w:hAnsi="Times New Roman" w:cs="Times New Roman"/>
      <w:bCs/>
      <w:sz w:val="24"/>
      <w:szCs w:val="24"/>
    </w:rPr>
  </w:style>
  <w:style w:type="character" w:customStyle="1" w:styleId="7Char">
    <w:name w:val="标题 7 Char"/>
    <w:aliases w:val="Equation Char"/>
    <w:basedOn w:val="a0"/>
    <w:link w:val="7"/>
    <w:uiPriority w:val="9"/>
    <w:rsid w:val="00D27199"/>
    <w:rPr>
      <w:rFonts w:ascii="Cambria Math" w:eastAsia="Cambria Math" w:hAnsi="Cambria Math"/>
      <w:bCs/>
      <w:sz w:val="24"/>
      <w:szCs w:val="24"/>
    </w:rPr>
  </w:style>
  <w:style w:type="character" w:customStyle="1" w:styleId="8Char">
    <w:name w:val="标题 8 Char"/>
    <w:basedOn w:val="a0"/>
    <w:link w:val="8"/>
    <w:uiPriority w:val="9"/>
    <w:semiHidden/>
    <w:rsid w:val="00647F3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647F3D"/>
    <w:rPr>
      <w:rFonts w:asciiTheme="majorHAnsi" w:eastAsiaTheme="majorEastAsia" w:hAnsiTheme="majorHAnsi" w:cstheme="majorBidi"/>
      <w:szCs w:val="21"/>
    </w:rPr>
  </w:style>
  <w:style w:type="paragraph" w:styleId="a5">
    <w:name w:val="Title"/>
    <w:basedOn w:val="a"/>
    <w:next w:val="a"/>
    <w:link w:val="Char1"/>
    <w:uiPriority w:val="10"/>
    <w:qFormat/>
    <w:rsid w:val="00796C65"/>
    <w:pPr>
      <w:spacing w:before="240" w:after="60"/>
      <w:jc w:val="center"/>
      <w:outlineLvl w:val="0"/>
    </w:pPr>
    <w:rPr>
      <w:rFonts w:ascii="Arial" w:hAnsi="Arial" w:cstheme="majorBidi"/>
      <w:b/>
      <w:bCs/>
      <w:sz w:val="28"/>
      <w:szCs w:val="32"/>
    </w:rPr>
  </w:style>
  <w:style w:type="character" w:customStyle="1" w:styleId="Char1">
    <w:name w:val="标题 Char"/>
    <w:basedOn w:val="a0"/>
    <w:link w:val="a5"/>
    <w:uiPriority w:val="10"/>
    <w:rsid w:val="00796C65"/>
    <w:rPr>
      <w:rFonts w:ascii="Arial" w:eastAsia="Times New Roman" w:hAnsi="Arial" w:cstheme="majorBidi"/>
      <w:b/>
      <w:bCs/>
      <w:sz w:val="28"/>
      <w:szCs w:val="32"/>
    </w:rPr>
  </w:style>
  <w:style w:type="character" w:styleId="a6">
    <w:name w:val="Placeholder Text"/>
    <w:basedOn w:val="a0"/>
    <w:uiPriority w:val="99"/>
    <w:semiHidden/>
    <w:rsid w:val="009926FC"/>
    <w:rPr>
      <w:color w:val="808080"/>
    </w:rPr>
  </w:style>
  <w:style w:type="paragraph" w:styleId="a7">
    <w:name w:val="List Paragraph"/>
    <w:basedOn w:val="a"/>
    <w:uiPriority w:val="34"/>
    <w:qFormat/>
    <w:rsid w:val="000C096F"/>
    <w:pPr>
      <w:ind w:firstLine="420"/>
    </w:pPr>
  </w:style>
  <w:style w:type="table" w:styleId="a8">
    <w:name w:val="Table Grid"/>
    <w:basedOn w:val="a1"/>
    <w:uiPriority w:val="39"/>
    <w:rsid w:val="008716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Grid Table Light"/>
    <w:basedOn w:val="a1"/>
    <w:uiPriority w:val="40"/>
    <w:rsid w:val="00CE634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23855">
      <w:bodyDiv w:val="1"/>
      <w:marLeft w:val="0"/>
      <w:marRight w:val="0"/>
      <w:marTop w:val="0"/>
      <w:marBottom w:val="0"/>
      <w:divBdr>
        <w:top w:val="none" w:sz="0" w:space="0" w:color="auto"/>
        <w:left w:val="none" w:sz="0" w:space="0" w:color="auto"/>
        <w:bottom w:val="none" w:sz="0" w:space="0" w:color="auto"/>
        <w:right w:val="none" w:sz="0" w:space="0" w:color="auto"/>
      </w:divBdr>
    </w:div>
    <w:div w:id="194462655">
      <w:bodyDiv w:val="1"/>
      <w:marLeft w:val="0"/>
      <w:marRight w:val="0"/>
      <w:marTop w:val="0"/>
      <w:marBottom w:val="0"/>
      <w:divBdr>
        <w:top w:val="none" w:sz="0" w:space="0" w:color="auto"/>
        <w:left w:val="none" w:sz="0" w:space="0" w:color="auto"/>
        <w:bottom w:val="none" w:sz="0" w:space="0" w:color="auto"/>
        <w:right w:val="none" w:sz="0" w:space="0" w:color="auto"/>
      </w:divBdr>
    </w:div>
    <w:div w:id="227693082">
      <w:bodyDiv w:val="1"/>
      <w:marLeft w:val="0"/>
      <w:marRight w:val="0"/>
      <w:marTop w:val="0"/>
      <w:marBottom w:val="0"/>
      <w:divBdr>
        <w:top w:val="none" w:sz="0" w:space="0" w:color="auto"/>
        <w:left w:val="none" w:sz="0" w:space="0" w:color="auto"/>
        <w:bottom w:val="none" w:sz="0" w:space="0" w:color="auto"/>
        <w:right w:val="none" w:sz="0" w:space="0" w:color="auto"/>
      </w:divBdr>
    </w:div>
    <w:div w:id="275260400">
      <w:bodyDiv w:val="1"/>
      <w:marLeft w:val="0"/>
      <w:marRight w:val="0"/>
      <w:marTop w:val="0"/>
      <w:marBottom w:val="0"/>
      <w:divBdr>
        <w:top w:val="none" w:sz="0" w:space="0" w:color="auto"/>
        <w:left w:val="none" w:sz="0" w:space="0" w:color="auto"/>
        <w:bottom w:val="none" w:sz="0" w:space="0" w:color="auto"/>
        <w:right w:val="none" w:sz="0" w:space="0" w:color="auto"/>
      </w:divBdr>
    </w:div>
    <w:div w:id="426968897">
      <w:bodyDiv w:val="1"/>
      <w:marLeft w:val="0"/>
      <w:marRight w:val="0"/>
      <w:marTop w:val="0"/>
      <w:marBottom w:val="0"/>
      <w:divBdr>
        <w:top w:val="none" w:sz="0" w:space="0" w:color="auto"/>
        <w:left w:val="none" w:sz="0" w:space="0" w:color="auto"/>
        <w:bottom w:val="none" w:sz="0" w:space="0" w:color="auto"/>
        <w:right w:val="none" w:sz="0" w:space="0" w:color="auto"/>
      </w:divBdr>
    </w:div>
    <w:div w:id="524251416">
      <w:bodyDiv w:val="1"/>
      <w:marLeft w:val="0"/>
      <w:marRight w:val="0"/>
      <w:marTop w:val="0"/>
      <w:marBottom w:val="0"/>
      <w:divBdr>
        <w:top w:val="none" w:sz="0" w:space="0" w:color="auto"/>
        <w:left w:val="none" w:sz="0" w:space="0" w:color="auto"/>
        <w:bottom w:val="none" w:sz="0" w:space="0" w:color="auto"/>
        <w:right w:val="none" w:sz="0" w:space="0" w:color="auto"/>
      </w:divBdr>
    </w:div>
    <w:div w:id="659769292">
      <w:bodyDiv w:val="1"/>
      <w:marLeft w:val="0"/>
      <w:marRight w:val="0"/>
      <w:marTop w:val="0"/>
      <w:marBottom w:val="0"/>
      <w:divBdr>
        <w:top w:val="none" w:sz="0" w:space="0" w:color="auto"/>
        <w:left w:val="none" w:sz="0" w:space="0" w:color="auto"/>
        <w:bottom w:val="none" w:sz="0" w:space="0" w:color="auto"/>
        <w:right w:val="none" w:sz="0" w:space="0" w:color="auto"/>
      </w:divBdr>
    </w:div>
    <w:div w:id="701712987">
      <w:bodyDiv w:val="1"/>
      <w:marLeft w:val="0"/>
      <w:marRight w:val="0"/>
      <w:marTop w:val="0"/>
      <w:marBottom w:val="0"/>
      <w:divBdr>
        <w:top w:val="none" w:sz="0" w:space="0" w:color="auto"/>
        <w:left w:val="none" w:sz="0" w:space="0" w:color="auto"/>
        <w:bottom w:val="none" w:sz="0" w:space="0" w:color="auto"/>
        <w:right w:val="none" w:sz="0" w:space="0" w:color="auto"/>
      </w:divBdr>
    </w:div>
    <w:div w:id="739596763">
      <w:bodyDiv w:val="1"/>
      <w:marLeft w:val="0"/>
      <w:marRight w:val="0"/>
      <w:marTop w:val="0"/>
      <w:marBottom w:val="0"/>
      <w:divBdr>
        <w:top w:val="none" w:sz="0" w:space="0" w:color="auto"/>
        <w:left w:val="none" w:sz="0" w:space="0" w:color="auto"/>
        <w:bottom w:val="none" w:sz="0" w:space="0" w:color="auto"/>
        <w:right w:val="none" w:sz="0" w:space="0" w:color="auto"/>
      </w:divBdr>
    </w:div>
    <w:div w:id="824322446">
      <w:bodyDiv w:val="1"/>
      <w:marLeft w:val="0"/>
      <w:marRight w:val="0"/>
      <w:marTop w:val="0"/>
      <w:marBottom w:val="0"/>
      <w:divBdr>
        <w:top w:val="none" w:sz="0" w:space="0" w:color="auto"/>
        <w:left w:val="none" w:sz="0" w:space="0" w:color="auto"/>
        <w:bottom w:val="none" w:sz="0" w:space="0" w:color="auto"/>
        <w:right w:val="none" w:sz="0" w:space="0" w:color="auto"/>
      </w:divBdr>
    </w:div>
    <w:div w:id="851724736">
      <w:bodyDiv w:val="1"/>
      <w:marLeft w:val="0"/>
      <w:marRight w:val="0"/>
      <w:marTop w:val="0"/>
      <w:marBottom w:val="0"/>
      <w:divBdr>
        <w:top w:val="none" w:sz="0" w:space="0" w:color="auto"/>
        <w:left w:val="none" w:sz="0" w:space="0" w:color="auto"/>
        <w:bottom w:val="none" w:sz="0" w:space="0" w:color="auto"/>
        <w:right w:val="none" w:sz="0" w:space="0" w:color="auto"/>
      </w:divBdr>
    </w:div>
    <w:div w:id="888106744">
      <w:bodyDiv w:val="1"/>
      <w:marLeft w:val="0"/>
      <w:marRight w:val="0"/>
      <w:marTop w:val="0"/>
      <w:marBottom w:val="0"/>
      <w:divBdr>
        <w:top w:val="none" w:sz="0" w:space="0" w:color="auto"/>
        <w:left w:val="none" w:sz="0" w:space="0" w:color="auto"/>
        <w:bottom w:val="none" w:sz="0" w:space="0" w:color="auto"/>
        <w:right w:val="none" w:sz="0" w:space="0" w:color="auto"/>
      </w:divBdr>
    </w:div>
    <w:div w:id="993144751">
      <w:bodyDiv w:val="1"/>
      <w:marLeft w:val="0"/>
      <w:marRight w:val="0"/>
      <w:marTop w:val="0"/>
      <w:marBottom w:val="0"/>
      <w:divBdr>
        <w:top w:val="none" w:sz="0" w:space="0" w:color="auto"/>
        <w:left w:val="none" w:sz="0" w:space="0" w:color="auto"/>
        <w:bottom w:val="none" w:sz="0" w:space="0" w:color="auto"/>
        <w:right w:val="none" w:sz="0" w:space="0" w:color="auto"/>
      </w:divBdr>
    </w:div>
    <w:div w:id="1058238878">
      <w:bodyDiv w:val="1"/>
      <w:marLeft w:val="0"/>
      <w:marRight w:val="0"/>
      <w:marTop w:val="0"/>
      <w:marBottom w:val="0"/>
      <w:divBdr>
        <w:top w:val="none" w:sz="0" w:space="0" w:color="auto"/>
        <w:left w:val="none" w:sz="0" w:space="0" w:color="auto"/>
        <w:bottom w:val="none" w:sz="0" w:space="0" w:color="auto"/>
        <w:right w:val="none" w:sz="0" w:space="0" w:color="auto"/>
      </w:divBdr>
    </w:div>
    <w:div w:id="1171138676">
      <w:bodyDiv w:val="1"/>
      <w:marLeft w:val="0"/>
      <w:marRight w:val="0"/>
      <w:marTop w:val="0"/>
      <w:marBottom w:val="0"/>
      <w:divBdr>
        <w:top w:val="none" w:sz="0" w:space="0" w:color="auto"/>
        <w:left w:val="none" w:sz="0" w:space="0" w:color="auto"/>
        <w:bottom w:val="none" w:sz="0" w:space="0" w:color="auto"/>
        <w:right w:val="none" w:sz="0" w:space="0" w:color="auto"/>
      </w:divBdr>
    </w:div>
    <w:div w:id="1346439212">
      <w:bodyDiv w:val="1"/>
      <w:marLeft w:val="0"/>
      <w:marRight w:val="0"/>
      <w:marTop w:val="0"/>
      <w:marBottom w:val="0"/>
      <w:divBdr>
        <w:top w:val="none" w:sz="0" w:space="0" w:color="auto"/>
        <w:left w:val="none" w:sz="0" w:space="0" w:color="auto"/>
        <w:bottom w:val="none" w:sz="0" w:space="0" w:color="auto"/>
        <w:right w:val="none" w:sz="0" w:space="0" w:color="auto"/>
      </w:divBdr>
    </w:div>
    <w:div w:id="1359937580">
      <w:bodyDiv w:val="1"/>
      <w:marLeft w:val="0"/>
      <w:marRight w:val="0"/>
      <w:marTop w:val="0"/>
      <w:marBottom w:val="0"/>
      <w:divBdr>
        <w:top w:val="none" w:sz="0" w:space="0" w:color="auto"/>
        <w:left w:val="none" w:sz="0" w:space="0" w:color="auto"/>
        <w:bottom w:val="none" w:sz="0" w:space="0" w:color="auto"/>
        <w:right w:val="none" w:sz="0" w:space="0" w:color="auto"/>
      </w:divBdr>
    </w:div>
    <w:div w:id="1456825536">
      <w:bodyDiv w:val="1"/>
      <w:marLeft w:val="0"/>
      <w:marRight w:val="0"/>
      <w:marTop w:val="0"/>
      <w:marBottom w:val="0"/>
      <w:divBdr>
        <w:top w:val="none" w:sz="0" w:space="0" w:color="auto"/>
        <w:left w:val="none" w:sz="0" w:space="0" w:color="auto"/>
        <w:bottom w:val="none" w:sz="0" w:space="0" w:color="auto"/>
        <w:right w:val="none" w:sz="0" w:space="0" w:color="auto"/>
      </w:divBdr>
    </w:div>
    <w:div w:id="1457724795">
      <w:bodyDiv w:val="1"/>
      <w:marLeft w:val="0"/>
      <w:marRight w:val="0"/>
      <w:marTop w:val="0"/>
      <w:marBottom w:val="0"/>
      <w:divBdr>
        <w:top w:val="none" w:sz="0" w:space="0" w:color="auto"/>
        <w:left w:val="none" w:sz="0" w:space="0" w:color="auto"/>
        <w:bottom w:val="none" w:sz="0" w:space="0" w:color="auto"/>
        <w:right w:val="none" w:sz="0" w:space="0" w:color="auto"/>
      </w:divBdr>
    </w:div>
    <w:div w:id="1487748474">
      <w:bodyDiv w:val="1"/>
      <w:marLeft w:val="0"/>
      <w:marRight w:val="0"/>
      <w:marTop w:val="0"/>
      <w:marBottom w:val="0"/>
      <w:divBdr>
        <w:top w:val="none" w:sz="0" w:space="0" w:color="auto"/>
        <w:left w:val="none" w:sz="0" w:space="0" w:color="auto"/>
        <w:bottom w:val="none" w:sz="0" w:space="0" w:color="auto"/>
        <w:right w:val="none" w:sz="0" w:space="0" w:color="auto"/>
      </w:divBdr>
    </w:div>
    <w:div w:id="1794900867">
      <w:bodyDiv w:val="1"/>
      <w:marLeft w:val="0"/>
      <w:marRight w:val="0"/>
      <w:marTop w:val="0"/>
      <w:marBottom w:val="0"/>
      <w:divBdr>
        <w:top w:val="none" w:sz="0" w:space="0" w:color="auto"/>
        <w:left w:val="none" w:sz="0" w:space="0" w:color="auto"/>
        <w:bottom w:val="none" w:sz="0" w:space="0" w:color="auto"/>
        <w:right w:val="none" w:sz="0" w:space="0" w:color="auto"/>
      </w:divBdr>
    </w:div>
    <w:div w:id="1894585715">
      <w:bodyDiv w:val="1"/>
      <w:marLeft w:val="0"/>
      <w:marRight w:val="0"/>
      <w:marTop w:val="0"/>
      <w:marBottom w:val="0"/>
      <w:divBdr>
        <w:top w:val="none" w:sz="0" w:space="0" w:color="auto"/>
        <w:left w:val="none" w:sz="0" w:space="0" w:color="auto"/>
        <w:bottom w:val="none" w:sz="0" w:space="0" w:color="auto"/>
        <w:right w:val="none" w:sz="0" w:space="0" w:color="auto"/>
      </w:divBdr>
    </w:div>
    <w:div w:id="204193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wmf"/><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F5F75-2A17-43DD-8A97-4AE19838A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24</Pages>
  <Words>5025</Words>
  <Characters>28647</Characters>
  <Application>Microsoft Office Word</Application>
  <DocSecurity>0</DocSecurity>
  <Lines>238</Lines>
  <Paragraphs>67</Paragraphs>
  <ScaleCrop>false</ScaleCrop>
  <Company/>
  <LinksUpToDate>false</LinksUpToDate>
  <CharactersWithSpaces>33605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SCMark</cp:lastModifiedBy>
  <cp:revision>5</cp:revision>
  <dcterms:created xsi:type="dcterms:W3CDTF">2014-02-09T15:25:00Z</dcterms:created>
  <dcterms:modified xsi:type="dcterms:W3CDTF">2014-02-10T06:38:00Z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