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Default="00E0745C" w:rsidP="00FB0FCA">
      <w:pPr>
        <w:tabs>
          <w:tab w:val="left" w:pos="3210"/>
          <w:tab w:val="left" w:pos="5982"/>
        </w:tabs>
      </w:pPr>
      <w:r>
        <w:tab/>
      </w:r>
      <w:r w:rsidR="00FB0FCA">
        <w:tab/>
      </w:r>
    </w:p>
    <w:p w14:paraId="39B329B1" w14:textId="77777777" w:rsidR="000F37C5" w:rsidRDefault="000F37C5" w:rsidP="00853FC5"/>
    <w:p w14:paraId="0325921A" w14:textId="5FE0C81D" w:rsidR="000F37C5" w:rsidRDefault="00185928" w:rsidP="000C2309">
      <w:pPr>
        <w:tabs>
          <w:tab w:val="left" w:pos="1600"/>
        </w:tabs>
      </w:pPr>
      <w:r>
        <w:tab/>
      </w:r>
    </w:p>
    <w:p w14:paraId="79E1271B" w14:textId="77777777" w:rsidR="004B6718" w:rsidRDefault="004B6718" w:rsidP="000C2309">
      <w:pPr>
        <w:tabs>
          <w:tab w:val="left" w:pos="1600"/>
        </w:tabs>
      </w:pPr>
    </w:p>
    <w:p w14:paraId="7614F215" w14:textId="77777777" w:rsidR="004B6718" w:rsidRDefault="004B6718" w:rsidP="000C2309">
      <w:pPr>
        <w:tabs>
          <w:tab w:val="left" w:pos="1600"/>
        </w:tabs>
      </w:pPr>
    </w:p>
    <w:p w14:paraId="0C740071" w14:textId="77777777" w:rsidR="004B6718" w:rsidRDefault="004B6718" w:rsidP="000C2309">
      <w:pPr>
        <w:tabs>
          <w:tab w:val="left" w:pos="1600"/>
        </w:tabs>
      </w:pPr>
    </w:p>
    <w:p w14:paraId="5362A5FE" w14:textId="34272BE6" w:rsidR="00CF3783" w:rsidRPr="00C45377" w:rsidRDefault="0016041E" w:rsidP="00692800">
      <w:pPr>
        <w:pStyle w:val="Title"/>
        <w:outlineLvl w:val="9"/>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A40460" w:rsidRPr="00A40460">
            <w:t>Systems Engineering Approach</w:t>
          </w:r>
        </w:sdtContent>
      </w:sdt>
    </w:p>
    <w:bookmarkStart w:id="0" w:name="_Toc143860471"/>
    <w:p w14:paraId="0A86E41C" w14:textId="17FC2343" w:rsidR="000F37C5" w:rsidRPr="00C45377" w:rsidRDefault="0016041E" w:rsidP="00245390">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t xml:space="preserve">A CORE SPICE </w:t>
          </w:r>
          <w:r w:rsidR="00FF51C5">
            <w:t>A</w:t>
          </w:r>
          <w:r w:rsidR="006C4AF9">
            <w:t>sset</w:t>
          </w:r>
        </w:sdtContent>
      </w:sdt>
      <w:bookmarkEnd w:id="0"/>
    </w:p>
    <w:p w14:paraId="33F38086" w14:textId="77777777" w:rsidR="001A3DFC" w:rsidRDefault="00B7439F" w:rsidP="004B6718">
      <w:pPr>
        <w:rPr>
          <w:b/>
          <w:bCs/>
          <w:sz w:val="22"/>
          <w:szCs w:val="22"/>
          <w:u w:val="single"/>
        </w:rPr>
      </w:pPr>
      <w:r w:rsidRPr="00C45377">
        <w:br w:type="page"/>
      </w:r>
      <w:r w:rsidR="001A3DFC">
        <w:rPr>
          <w:sz w:val="22"/>
          <w:szCs w:val="22"/>
          <w:u w:val="single"/>
        </w:rPr>
        <w:lastRenderedPageBreak/>
        <w:t>Table o</w:t>
      </w:r>
      <w:r w:rsidR="00DA2080">
        <w:rPr>
          <w:sz w:val="22"/>
          <w:szCs w:val="22"/>
          <w:u w:val="single"/>
        </w:rPr>
        <w:t>f Contents</w:t>
      </w:r>
    </w:p>
    <w:p w14:paraId="5DEDB824" w14:textId="67971FB0" w:rsidR="0033438D" w:rsidRDefault="00597E5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3528463" w:history="1">
        <w:r w:rsidR="0033438D" w:rsidRPr="00610554">
          <w:rPr>
            <w:rStyle w:val="Hyperlink"/>
            <w:noProof/>
          </w:rPr>
          <w:t>1</w:t>
        </w:r>
        <w:r w:rsidR="0033438D">
          <w:rPr>
            <w:rFonts w:eastAsiaTheme="minorEastAsia" w:cstheme="minorBidi"/>
            <w:b w:val="0"/>
            <w:bCs w:val="0"/>
            <w:caps w:val="0"/>
            <w:noProof/>
            <w:kern w:val="2"/>
            <w:sz w:val="24"/>
            <w:szCs w:val="24"/>
            <w:lang w:eastAsia="en-US"/>
            <w14:ligatures w14:val="standardContextual"/>
          </w:rPr>
          <w:tab/>
        </w:r>
        <w:r w:rsidR="0033438D" w:rsidRPr="00610554">
          <w:rPr>
            <w:rStyle w:val="Hyperlink"/>
            <w:noProof/>
          </w:rPr>
          <w:t>Purpose</w:t>
        </w:r>
        <w:r w:rsidR="0033438D">
          <w:rPr>
            <w:noProof/>
            <w:webHidden/>
          </w:rPr>
          <w:tab/>
        </w:r>
        <w:r w:rsidR="0033438D">
          <w:rPr>
            <w:noProof/>
            <w:webHidden/>
          </w:rPr>
          <w:fldChar w:fldCharType="begin"/>
        </w:r>
        <w:r w:rsidR="0033438D">
          <w:rPr>
            <w:noProof/>
            <w:webHidden/>
          </w:rPr>
          <w:instrText xml:space="preserve"> PAGEREF _Toc213528463 \h </w:instrText>
        </w:r>
        <w:r w:rsidR="0033438D">
          <w:rPr>
            <w:noProof/>
            <w:webHidden/>
          </w:rPr>
        </w:r>
        <w:r w:rsidR="0033438D">
          <w:rPr>
            <w:noProof/>
            <w:webHidden/>
          </w:rPr>
          <w:fldChar w:fldCharType="separate"/>
        </w:r>
        <w:r w:rsidR="0033438D">
          <w:rPr>
            <w:noProof/>
            <w:webHidden/>
          </w:rPr>
          <w:t>2</w:t>
        </w:r>
        <w:r w:rsidR="0033438D">
          <w:rPr>
            <w:noProof/>
            <w:webHidden/>
          </w:rPr>
          <w:fldChar w:fldCharType="end"/>
        </w:r>
      </w:hyperlink>
    </w:p>
    <w:p w14:paraId="03BE2A7A" w14:textId="585E56EE"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64" w:history="1">
        <w:r w:rsidRPr="00610554">
          <w:rPr>
            <w:rStyle w:val="Hyperlink"/>
            <w:noProof/>
          </w:rPr>
          <w:t>2</w:t>
        </w:r>
        <w:r>
          <w:rPr>
            <w:rFonts w:eastAsiaTheme="minorEastAsia" w:cstheme="minorBidi"/>
            <w:b w:val="0"/>
            <w:bCs w:val="0"/>
            <w:caps w:val="0"/>
            <w:noProof/>
            <w:kern w:val="2"/>
            <w:sz w:val="24"/>
            <w:szCs w:val="24"/>
            <w:lang w:eastAsia="en-US"/>
            <w14:ligatures w14:val="standardContextual"/>
          </w:rPr>
          <w:tab/>
        </w:r>
        <w:r w:rsidRPr="00610554">
          <w:rPr>
            <w:rStyle w:val="Hyperlink"/>
            <w:noProof/>
          </w:rPr>
          <w:t>Scope</w:t>
        </w:r>
        <w:r>
          <w:rPr>
            <w:noProof/>
            <w:webHidden/>
          </w:rPr>
          <w:tab/>
        </w:r>
        <w:r>
          <w:rPr>
            <w:noProof/>
            <w:webHidden/>
          </w:rPr>
          <w:fldChar w:fldCharType="begin"/>
        </w:r>
        <w:r>
          <w:rPr>
            <w:noProof/>
            <w:webHidden/>
          </w:rPr>
          <w:instrText xml:space="preserve"> PAGEREF _Toc213528464 \h </w:instrText>
        </w:r>
        <w:r>
          <w:rPr>
            <w:noProof/>
            <w:webHidden/>
          </w:rPr>
        </w:r>
        <w:r>
          <w:rPr>
            <w:noProof/>
            <w:webHidden/>
          </w:rPr>
          <w:fldChar w:fldCharType="separate"/>
        </w:r>
        <w:r>
          <w:rPr>
            <w:noProof/>
            <w:webHidden/>
          </w:rPr>
          <w:t>2</w:t>
        </w:r>
        <w:r>
          <w:rPr>
            <w:noProof/>
            <w:webHidden/>
          </w:rPr>
          <w:fldChar w:fldCharType="end"/>
        </w:r>
      </w:hyperlink>
    </w:p>
    <w:p w14:paraId="3170454A" w14:textId="64694CE8"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65" w:history="1">
        <w:r w:rsidRPr="00610554">
          <w:rPr>
            <w:rStyle w:val="Hyperlink"/>
            <w:noProof/>
          </w:rPr>
          <w:t>3</w:t>
        </w:r>
        <w:r>
          <w:rPr>
            <w:rFonts w:eastAsiaTheme="minorEastAsia" w:cstheme="minorBidi"/>
            <w:b w:val="0"/>
            <w:bCs w:val="0"/>
            <w:caps w:val="0"/>
            <w:noProof/>
            <w:kern w:val="2"/>
            <w:sz w:val="24"/>
            <w:szCs w:val="24"/>
            <w:lang w:eastAsia="en-US"/>
            <w14:ligatures w14:val="standardContextual"/>
          </w:rPr>
          <w:tab/>
        </w:r>
        <w:r w:rsidRPr="00610554">
          <w:rPr>
            <w:rStyle w:val="Hyperlink"/>
            <w:noProof/>
          </w:rPr>
          <w:t>Assumptions and Constraints</w:t>
        </w:r>
        <w:r>
          <w:rPr>
            <w:noProof/>
            <w:webHidden/>
          </w:rPr>
          <w:tab/>
        </w:r>
        <w:r>
          <w:rPr>
            <w:noProof/>
            <w:webHidden/>
          </w:rPr>
          <w:fldChar w:fldCharType="begin"/>
        </w:r>
        <w:r>
          <w:rPr>
            <w:noProof/>
            <w:webHidden/>
          </w:rPr>
          <w:instrText xml:space="preserve"> PAGEREF _Toc213528465 \h </w:instrText>
        </w:r>
        <w:r>
          <w:rPr>
            <w:noProof/>
            <w:webHidden/>
          </w:rPr>
        </w:r>
        <w:r>
          <w:rPr>
            <w:noProof/>
            <w:webHidden/>
          </w:rPr>
          <w:fldChar w:fldCharType="separate"/>
        </w:r>
        <w:r>
          <w:rPr>
            <w:noProof/>
            <w:webHidden/>
          </w:rPr>
          <w:t>2</w:t>
        </w:r>
        <w:r>
          <w:rPr>
            <w:noProof/>
            <w:webHidden/>
          </w:rPr>
          <w:fldChar w:fldCharType="end"/>
        </w:r>
      </w:hyperlink>
    </w:p>
    <w:p w14:paraId="3B1EFFD9" w14:textId="5577DEF9"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66" w:history="1">
        <w:r w:rsidRPr="00610554">
          <w:rPr>
            <w:rStyle w:val="Hyperlink"/>
            <w:noProof/>
          </w:rPr>
          <w:t>4</w:t>
        </w:r>
        <w:r>
          <w:rPr>
            <w:rFonts w:eastAsiaTheme="minorEastAsia" w:cstheme="minorBidi"/>
            <w:b w:val="0"/>
            <w:bCs w:val="0"/>
            <w:caps w:val="0"/>
            <w:noProof/>
            <w:kern w:val="2"/>
            <w:sz w:val="24"/>
            <w:szCs w:val="24"/>
            <w:lang w:eastAsia="en-US"/>
            <w14:ligatures w14:val="standardContextual"/>
          </w:rPr>
          <w:tab/>
        </w:r>
        <w:r w:rsidRPr="00610554">
          <w:rPr>
            <w:rStyle w:val="Hyperlink"/>
            <w:noProof/>
          </w:rPr>
          <w:t>Policy and Objectives</w:t>
        </w:r>
        <w:r>
          <w:rPr>
            <w:noProof/>
            <w:webHidden/>
          </w:rPr>
          <w:tab/>
        </w:r>
        <w:r>
          <w:rPr>
            <w:noProof/>
            <w:webHidden/>
          </w:rPr>
          <w:fldChar w:fldCharType="begin"/>
        </w:r>
        <w:r>
          <w:rPr>
            <w:noProof/>
            <w:webHidden/>
          </w:rPr>
          <w:instrText xml:space="preserve"> PAGEREF _Toc213528466 \h </w:instrText>
        </w:r>
        <w:r>
          <w:rPr>
            <w:noProof/>
            <w:webHidden/>
          </w:rPr>
        </w:r>
        <w:r>
          <w:rPr>
            <w:noProof/>
            <w:webHidden/>
          </w:rPr>
          <w:fldChar w:fldCharType="separate"/>
        </w:r>
        <w:r>
          <w:rPr>
            <w:noProof/>
            <w:webHidden/>
          </w:rPr>
          <w:t>3</w:t>
        </w:r>
        <w:r>
          <w:rPr>
            <w:noProof/>
            <w:webHidden/>
          </w:rPr>
          <w:fldChar w:fldCharType="end"/>
        </w:r>
      </w:hyperlink>
    </w:p>
    <w:p w14:paraId="2F4A0B1D" w14:textId="2EAFB5D2"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67" w:history="1">
        <w:r w:rsidRPr="00610554">
          <w:rPr>
            <w:rStyle w:val="Hyperlink"/>
            <w:noProof/>
          </w:rPr>
          <w:t>5</w:t>
        </w:r>
        <w:r>
          <w:rPr>
            <w:rFonts w:eastAsiaTheme="minorEastAsia" w:cstheme="minorBidi"/>
            <w:b w:val="0"/>
            <w:bCs w:val="0"/>
            <w:caps w:val="0"/>
            <w:noProof/>
            <w:kern w:val="2"/>
            <w:sz w:val="24"/>
            <w:szCs w:val="24"/>
            <w:lang w:eastAsia="en-US"/>
            <w14:ligatures w14:val="standardContextual"/>
          </w:rPr>
          <w:tab/>
        </w:r>
        <w:r w:rsidRPr="00610554">
          <w:rPr>
            <w:rStyle w:val="Hyperlink"/>
            <w:noProof/>
          </w:rPr>
          <w:t>Roles, Responsibilities, and Assignments</w:t>
        </w:r>
        <w:r>
          <w:rPr>
            <w:noProof/>
            <w:webHidden/>
          </w:rPr>
          <w:tab/>
        </w:r>
        <w:r>
          <w:rPr>
            <w:noProof/>
            <w:webHidden/>
          </w:rPr>
          <w:fldChar w:fldCharType="begin"/>
        </w:r>
        <w:r>
          <w:rPr>
            <w:noProof/>
            <w:webHidden/>
          </w:rPr>
          <w:instrText xml:space="preserve"> PAGEREF _Toc213528467 \h </w:instrText>
        </w:r>
        <w:r>
          <w:rPr>
            <w:noProof/>
            <w:webHidden/>
          </w:rPr>
        </w:r>
        <w:r>
          <w:rPr>
            <w:noProof/>
            <w:webHidden/>
          </w:rPr>
          <w:fldChar w:fldCharType="separate"/>
        </w:r>
        <w:r>
          <w:rPr>
            <w:noProof/>
            <w:webHidden/>
          </w:rPr>
          <w:t>3</w:t>
        </w:r>
        <w:r>
          <w:rPr>
            <w:noProof/>
            <w:webHidden/>
          </w:rPr>
          <w:fldChar w:fldCharType="end"/>
        </w:r>
      </w:hyperlink>
    </w:p>
    <w:p w14:paraId="469924DC" w14:textId="776F875E"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68" w:history="1">
        <w:r w:rsidRPr="00610554">
          <w:rPr>
            <w:rStyle w:val="Hyperlink"/>
            <w:noProof/>
          </w:rPr>
          <w:t>6</w:t>
        </w:r>
        <w:r>
          <w:rPr>
            <w:rFonts w:eastAsiaTheme="minorEastAsia" w:cstheme="minorBidi"/>
            <w:b w:val="0"/>
            <w:bCs w:val="0"/>
            <w:caps w:val="0"/>
            <w:noProof/>
            <w:kern w:val="2"/>
            <w:sz w:val="24"/>
            <w:szCs w:val="24"/>
            <w:lang w:eastAsia="en-US"/>
            <w14:ligatures w14:val="standardContextual"/>
          </w:rPr>
          <w:tab/>
        </w:r>
        <w:r w:rsidRPr="00610554">
          <w:rPr>
            <w:rStyle w:val="Hyperlink"/>
            <w:noProof/>
          </w:rPr>
          <w:t>Stakeholders</w:t>
        </w:r>
        <w:r>
          <w:rPr>
            <w:noProof/>
            <w:webHidden/>
          </w:rPr>
          <w:tab/>
        </w:r>
        <w:r>
          <w:rPr>
            <w:noProof/>
            <w:webHidden/>
          </w:rPr>
          <w:fldChar w:fldCharType="begin"/>
        </w:r>
        <w:r>
          <w:rPr>
            <w:noProof/>
            <w:webHidden/>
          </w:rPr>
          <w:instrText xml:space="preserve"> PAGEREF _Toc213528468 \h </w:instrText>
        </w:r>
        <w:r>
          <w:rPr>
            <w:noProof/>
            <w:webHidden/>
          </w:rPr>
        </w:r>
        <w:r>
          <w:rPr>
            <w:noProof/>
            <w:webHidden/>
          </w:rPr>
          <w:fldChar w:fldCharType="separate"/>
        </w:r>
        <w:r>
          <w:rPr>
            <w:noProof/>
            <w:webHidden/>
          </w:rPr>
          <w:t>4</w:t>
        </w:r>
        <w:r>
          <w:rPr>
            <w:noProof/>
            <w:webHidden/>
          </w:rPr>
          <w:fldChar w:fldCharType="end"/>
        </w:r>
      </w:hyperlink>
    </w:p>
    <w:p w14:paraId="7C27F724" w14:textId="4E7FD64E" w:rsidR="0033438D" w:rsidRDefault="003343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469" w:history="1">
        <w:r w:rsidRPr="00610554">
          <w:rPr>
            <w:rStyle w:val="Hyperlink"/>
            <w:noProof/>
          </w:rPr>
          <w:t>6.1</w:t>
        </w:r>
        <w:r>
          <w:rPr>
            <w:rFonts w:eastAsiaTheme="minorEastAsia" w:cstheme="minorBidi"/>
            <w:smallCaps w:val="0"/>
            <w:noProof/>
            <w:kern w:val="2"/>
            <w:sz w:val="24"/>
            <w:szCs w:val="24"/>
            <w:lang w:eastAsia="en-US"/>
            <w14:ligatures w14:val="standardContextual"/>
          </w:rPr>
          <w:tab/>
        </w:r>
        <w:r w:rsidRPr="00610554">
          <w:rPr>
            <w:rStyle w:val="Hyperlink"/>
            <w:noProof/>
          </w:rPr>
          <w:t>Internal Stakeholders</w:t>
        </w:r>
        <w:r>
          <w:rPr>
            <w:noProof/>
            <w:webHidden/>
          </w:rPr>
          <w:tab/>
        </w:r>
        <w:r>
          <w:rPr>
            <w:noProof/>
            <w:webHidden/>
          </w:rPr>
          <w:fldChar w:fldCharType="begin"/>
        </w:r>
        <w:r>
          <w:rPr>
            <w:noProof/>
            <w:webHidden/>
          </w:rPr>
          <w:instrText xml:space="preserve"> PAGEREF _Toc213528469 \h </w:instrText>
        </w:r>
        <w:r>
          <w:rPr>
            <w:noProof/>
            <w:webHidden/>
          </w:rPr>
        </w:r>
        <w:r>
          <w:rPr>
            <w:noProof/>
            <w:webHidden/>
          </w:rPr>
          <w:fldChar w:fldCharType="separate"/>
        </w:r>
        <w:r>
          <w:rPr>
            <w:noProof/>
            <w:webHidden/>
          </w:rPr>
          <w:t>4</w:t>
        </w:r>
        <w:r>
          <w:rPr>
            <w:noProof/>
            <w:webHidden/>
          </w:rPr>
          <w:fldChar w:fldCharType="end"/>
        </w:r>
      </w:hyperlink>
    </w:p>
    <w:p w14:paraId="24411D83" w14:textId="45F34B37" w:rsidR="0033438D" w:rsidRDefault="003343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470" w:history="1">
        <w:r w:rsidRPr="00610554">
          <w:rPr>
            <w:rStyle w:val="Hyperlink"/>
            <w:noProof/>
          </w:rPr>
          <w:t>6.2</w:t>
        </w:r>
        <w:r>
          <w:rPr>
            <w:rFonts w:eastAsiaTheme="minorEastAsia" w:cstheme="minorBidi"/>
            <w:smallCaps w:val="0"/>
            <w:noProof/>
            <w:kern w:val="2"/>
            <w:sz w:val="24"/>
            <w:szCs w:val="24"/>
            <w:lang w:eastAsia="en-US"/>
            <w14:ligatures w14:val="standardContextual"/>
          </w:rPr>
          <w:tab/>
        </w:r>
        <w:r w:rsidRPr="00610554">
          <w:rPr>
            <w:rStyle w:val="Hyperlink"/>
            <w:noProof/>
          </w:rPr>
          <w:t>External Stakeholders</w:t>
        </w:r>
        <w:r>
          <w:rPr>
            <w:noProof/>
            <w:webHidden/>
          </w:rPr>
          <w:tab/>
        </w:r>
        <w:r>
          <w:rPr>
            <w:noProof/>
            <w:webHidden/>
          </w:rPr>
          <w:fldChar w:fldCharType="begin"/>
        </w:r>
        <w:r>
          <w:rPr>
            <w:noProof/>
            <w:webHidden/>
          </w:rPr>
          <w:instrText xml:space="preserve"> PAGEREF _Toc213528470 \h </w:instrText>
        </w:r>
        <w:r>
          <w:rPr>
            <w:noProof/>
            <w:webHidden/>
          </w:rPr>
        </w:r>
        <w:r>
          <w:rPr>
            <w:noProof/>
            <w:webHidden/>
          </w:rPr>
          <w:fldChar w:fldCharType="separate"/>
        </w:r>
        <w:r>
          <w:rPr>
            <w:noProof/>
            <w:webHidden/>
          </w:rPr>
          <w:t>5</w:t>
        </w:r>
        <w:r>
          <w:rPr>
            <w:noProof/>
            <w:webHidden/>
          </w:rPr>
          <w:fldChar w:fldCharType="end"/>
        </w:r>
      </w:hyperlink>
    </w:p>
    <w:p w14:paraId="7115E0C3" w14:textId="14ACD08E"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71" w:history="1">
        <w:r w:rsidRPr="00610554">
          <w:rPr>
            <w:rStyle w:val="Hyperlink"/>
            <w:noProof/>
          </w:rPr>
          <w:t>7</w:t>
        </w:r>
        <w:r>
          <w:rPr>
            <w:rFonts w:eastAsiaTheme="minorEastAsia" w:cstheme="minorBidi"/>
            <w:b w:val="0"/>
            <w:bCs w:val="0"/>
            <w:caps w:val="0"/>
            <w:noProof/>
            <w:kern w:val="2"/>
            <w:sz w:val="24"/>
            <w:szCs w:val="24"/>
            <w:lang w:eastAsia="en-US"/>
            <w14:ligatures w14:val="standardContextual"/>
          </w:rPr>
          <w:tab/>
        </w:r>
        <w:r w:rsidRPr="00610554">
          <w:rPr>
            <w:rStyle w:val="Hyperlink"/>
            <w:noProof/>
          </w:rPr>
          <w:t>Meeting &amp; Reporting Structure</w:t>
        </w:r>
        <w:r>
          <w:rPr>
            <w:noProof/>
            <w:webHidden/>
          </w:rPr>
          <w:tab/>
        </w:r>
        <w:r>
          <w:rPr>
            <w:noProof/>
            <w:webHidden/>
          </w:rPr>
          <w:fldChar w:fldCharType="begin"/>
        </w:r>
        <w:r>
          <w:rPr>
            <w:noProof/>
            <w:webHidden/>
          </w:rPr>
          <w:instrText xml:space="preserve"> PAGEREF _Toc213528471 \h </w:instrText>
        </w:r>
        <w:r>
          <w:rPr>
            <w:noProof/>
            <w:webHidden/>
          </w:rPr>
        </w:r>
        <w:r>
          <w:rPr>
            <w:noProof/>
            <w:webHidden/>
          </w:rPr>
          <w:fldChar w:fldCharType="separate"/>
        </w:r>
        <w:r>
          <w:rPr>
            <w:noProof/>
            <w:webHidden/>
          </w:rPr>
          <w:t>5</w:t>
        </w:r>
        <w:r>
          <w:rPr>
            <w:noProof/>
            <w:webHidden/>
          </w:rPr>
          <w:fldChar w:fldCharType="end"/>
        </w:r>
      </w:hyperlink>
    </w:p>
    <w:p w14:paraId="6F5C7F30" w14:textId="060AB268" w:rsidR="0033438D" w:rsidRDefault="003343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472" w:history="1">
        <w:r w:rsidRPr="00610554">
          <w:rPr>
            <w:rStyle w:val="Hyperlink"/>
            <w:noProof/>
          </w:rPr>
          <w:t>7.1</w:t>
        </w:r>
        <w:r>
          <w:rPr>
            <w:rFonts w:eastAsiaTheme="minorEastAsia" w:cstheme="minorBidi"/>
            <w:smallCaps w:val="0"/>
            <w:noProof/>
            <w:kern w:val="2"/>
            <w:sz w:val="24"/>
            <w:szCs w:val="24"/>
            <w:lang w:eastAsia="en-US"/>
            <w14:ligatures w14:val="standardContextual"/>
          </w:rPr>
          <w:tab/>
        </w:r>
        <w:r w:rsidRPr="00610554">
          <w:rPr>
            <w:rStyle w:val="Hyperlink"/>
            <w:noProof/>
          </w:rPr>
          <w:t>Meetings</w:t>
        </w:r>
        <w:r>
          <w:rPr>
            <w:noProof/>
            <w:webHidden/>
          </w:rPr>
          <w:tab/>
        </w:r>
        <w:r>
          <w:rPr>
            <w:noProof/>
            <w:webHidden/>
          </w:rPr>
          <w:fldChar w:fldCharType="begin"/>
        </w:r>
        <w:r>
          <w:rPr>
            <w:noProof/>
            <w:webHidden/>
          </w:rPr>
          <w:instrText xml:space="preserve"> PAGEREF _Toc213528472 \h </w:instrText>
        </w:r>
        <w:r>
          <w:rPr>
            <w:noProof/>
            <w:webHidden/>
          </w:rPr>
        </w:r>
        <w:r>
          <w:rPr>
            <w:noProof/>
            <w:webHidden/>
          </w:rPr>
          <w:fldChar w:fldCharType="separate"/>
        </w:r>
        <w:r>
          <w:rPr>
            <w:noProof/>
            <w:webHidden/>
          </w:rPr>
          <w:t>5</w:t>
        </w:r>
        <w:r>
          <w:rPr>
            <w:noProof/>
            <w:webHidden/>
          </w:rPr>
          <w:fldChar w:fldCharType="end"/>
        </w:r>
      </w:hyperlink>
    </w:p>
    <w:p w14:paraId="4A88596F" w14:textId="191CDB7D" w:rsidR="0033438D" w:rsidRDefault="003343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473" w:history="1">
        <w:r w:rsidRPr="00610554">
          <w:rPr>
            <w:rStyle w:val="Hyperlink"/>
            <w:noProof/>
          </w:rPr>
          <w:t>7.2</w:t>
        </w:r>
        <w:r>
          <w:rPr>
            <w:rFonts w:eastAsiaTheme="minorEastAsia" w:cstheme="minorBidi"/>
            <w:smallCaps w:val="0"/>
            <w:noProof/>
            <w:kern w:val="2"/>
            <w:sz w:val="24"/>
            <w:szCs w:val="24"/>
            <w:lang w:eastAsia="en-US"/>
            <w14:ligatures w14:val="standardContextual"/>
          </w:rPr>
          <w:tab/>
        </w:r>
        <w:r w:rsidRPr="00610554">
          <w:rPr>
            <w:rStyle w:val="Hyperlink"/>
            <w:noProof/>
          </w:rPr>
          <w:t>Reporting</w:t>
        </w:r>
        <w:r>
          <w:rPr>
            <w:noProof/>
            <w:webHidden/>
          </w:rPr>
          <w:tab/>
        </w:r>
        <w:r>
          <w:rPr>
            <w:noProof/>
            <w:webHidden/>
          </w:rPr>
          <w:fldChar w:fldCharType="begin"/>
        </w:r>
        <w:r>
          <w:rPr>
            <w:noProof/>
            <w:webHidden/>
          </w:rPr>
          <w:instrText xml:space="preserve"> PAGEREF _Toc213528473 \h </w:instrText>
        </w:r>
        <w:r>
          <w:rPr>
            <w:noProof/>
            <w:webHidden/>
          </w:rPr>
        </w:r>
        <w:r>
          <w:rPr>
            <w:noProof/>
            <w:webHidden/>
          </w:rPr>
          <w:fldChar w:fldCharType="separate"/>
        </w:r>
        <w:r>
          <w:rPr>
            <w:noProof/>
            <w:webHidden/>
          </w:rPr>
          <w:t>5</w:t>
        </w:r>
        <w:r>
          <w:rPr>
            <w:noProof/>
            <w:webHidden/>
          </w:rPr>
          <w:fldChar w:fldCharType="end"/>
        </w:r>
      </w:hyperlink>
    </w:p>
    <w:p w14:paraId="6BDBE10C" w14:textId="0A645DB8"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74" w:history="1">
        <w:r w:rsidRPr="00610554">
          <w:rPr>
            <w:rStyle w:val="Hyperlink"/>
            <w:noProof/>
          </w:rPr>
          <w:t>8</w:t>
        </w:r>
        <w:r>
          <w:rPr>
            <w:rFonts w:eastAsiaTheme="minorEastAsia" w:cstheme="minorBidi"/>
            <w:b w:val="0"/>
            <w:bCs w:val="0"/>
            <w:caps w:val="0"/>
            <w:noProof/>
            <w:kern w:val="2"/>
            <w:sz w:val="24"/>
            <w:szCs w:val="24"/>
            <w:lang w:eastAsia="en-US"/>
            <w14:ligatures w14:val="standardContextual"/>
          </w:rPr>
          <w:tab/>
        </w:r>
        <w:r w:rsidRPr="00610554">
          <w:rPr>
            <w:rStyle w:val="Hyperlink"/>
            <w:noProof/>
          </w:rPr>
          <w:t>Project Input</w:t>
        </w:r>
        <w:r>
          <w:rPr>
            <w:noProof/>
            <w:webHidden/>
          </w:rPr>
          <w:tab/>
        </w:r>
        <w:r>
          <w:rPr>
            <w:noProof/>
            <w:webHidden/>
          </w:rPr>
          <w:fldChar w:fldCharType="begin"/>
        </w:r>
        <w:r>
          <w:rPr>
            <w:noProof/>
            <w:webHidden/>
          </w:rPr>
          <w:instrText xml:space="preserve"> PAGEREF _Toc213528474 \h </w:instrText>
        </w:r>
        <w:r>
          <w:rPr>
            <w:noProof/>
            <w:webHidden/>
          </w:rPr>
        </w:r>
        <w:r>
          <w:rPr>
            <w:noProof/>
            <w:webHidden/>
          </w:rPr>
          <w:fldChar w:fldCharType="separate"/>
        </w:r>
        <w:r>
          <w:rPr>
            <w:noProof/>
            <w:webHidden/>
          </w:rPr>
          <w:t>6</w:t>
        </w:r>
        <w:r>
          <w:rPr>
            <w:noProof/>
            <w:webHidden/>
          </w:rPr>
          <w:fldChar w:fldCharType="end"/>
        </w:r>
      </w:hyperlink>
    </w:p>
    <w:p w14:paraId="6D556E83" w14:textId="16781243"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75" w:history="1">
        <w:r w:rsidRPr="00610554">
          <w:rPr>
            <w:rStyle w:val="Hyperlink"/>
            <w:noProof/>
          </w:rPr>
          <w:t>9</w:t>
        </w:r>
        <w:r>
          <w:rPr>
            <w:rFonts w:eastAsiaTheme="minorEastAsia" w:cstheme="minorBidi"/>
            <w:b w:val="0"/>
            <w:bCs w:val="0"/>
            <w:caps w:val="0"/>
            <w:noProof/>
            <w:kern w:val="2"/>
            <w:sz w:val="24"/>
            <w:szCs w:val="24"/>
            <w:lang w:eastAsia="en-US"/>
            <w14:ligatures w14:val="standardContextual"/>
          </w:rPr>
          <w:tab/>
        </w:r>
        <w:r w:rsidRPr="00610554">
          <w:rPr>
            <w:rStyle w:val="Hyperlink"/>
            <w:noProof/>
          </w:rPr>
          <w:t>Outcomes</w:t>
        </w:r>
        <w:r>
          <w:rPr>
            <w:noProof/>
            <w:webHidden/>
          </w:rPr>
          <w:tab/>
        </w:r>
        <w:r>
          <w:rPr>
            <w:noProof/>
            <w:webHidden/>
          </w:rPr>
          <w:fldChar w:fldCharType="begin"/>
        </w:r>
        <w:r>
          <w:rPr>
            <w:noProof/>
            <w:webHidden/>
          </w:rPr>
          <w:instrText xml:space="preserve"> PAGEREF _Toc213528475 \h </w:instrText>
        </w:r>
        <w:r>
          <w:rPr>
            <w:noProof/>
            <w:webHidden/>
          </w:rPr>
        </w:r>
        <w:r>
          <w:rPr>
            <w:noProof/>
            <w:webHidden/>
          </w:rPr>
          <w:fldChar w:fldCharType="separate"/>
        </w:r>
        <w:r>
          <w:rPr>
            <w:noProof/>
            <w:webHidden/>
          </w:rPr>
          <w:t>6</w:t>
        </w:r>
        <w:r>
          <w:rPr>
            <w:noProof/>
            <w:webHidden/>
          </w:rPr>
          <w:fldChar w:fldCharType="end"/>
        </w:r>
      </w:hyperlink>
    </w:p>
    <w:p w14:paraId="017D79D3" w14:textId="09FBAF61"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76" w:history="1">
        <w:r w:rsidRPr="00610554">
          <w:rPr>
            <w:rStyle w:val="Hyperlink"/>
            <w:noProof/>
          </w:rPr>
          <w:t>10</w:t>
        </w:r>
        <w:r>
          <w:rPr>
            <w:rFonts w:eastAsiaTheme="minorEastAsia" w:cstheme="minorBidi"/>
            <w:b w:val="0"/>
            <w:bCs w:val="0"/>
            <w:caps w:val="0"/>
            <w:noProof/>
            <w:kern w:val="2"/>
            <w:sz w:val="24"/>
            <w:szCs w:val="24"/>
            <w:lang w:eastAsia="en-US"/>
            <w14:ligatures w14:val="standardContextual"/>
          </w:rPr>
          <w:tab/>
        </w:r>
        <w:r w:rsidRPr="00610554">
          <w:rPr>
            <w:rStyle w:val="Hyperlink"/>
            <w:noProof/>
          </w:rPr>
          <w:t>Lifecycle Management</w:t>
        </w:r>
        <w:r>
          <w:rPr>
            <w:noProof/>
            <w:webHidden/>
          </w:rPr>
          <w:tab/>
        </w:r>
        <w:r>
          <w:rPr>
            <w:noProof/>
            <w:webHidden/>
          </w:rPr>
          <w:fldChar w:fldCharType="begin"/>
        </w:r>
        <w:r>
          <w:rPr>
            <w:noProof/>
            <w:webHidden/>
          </w:rPr>
          <w:instrText xml:space="preserve"> PAGEREF _Toc213528476 \h </w:instrText>
        </w:r>
        <w:r>
          <w:rPr>
            <w:noProof/>
            <w:webHidden/>
          </w:rPr>
        </w:r>
        <w:r>
          <w:rPr>
            <w:noProof/>
            <w:webHidden/>
          </w:rPr>
          <w:fldChar w:fldCharType="separate"/>
        </w:r>
        <w:r>
          <w:rPr>
            <w:noProof/>
            <w:webHidden/>
          </w:rPr>
          <w:t>11</w:t>
        </w:r>
        <w:r>
          <w:rPr>
            <w:noProof/>
            <w:webHidden/>
          </w:rPr>
          <w:fldChar w:fldCharType="end"/>
        </w:r>
      </w:hyperlink>
    </w:p>
    <w:p w14:paraId="45B74C39" w14:textId="34A80977"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77" w:history="1">
        <w:r w:rsidRPr="00610554">
          <w:rPr>
            <w:rStyle w:val="Hyperlink"/>
            <w:noProof/>
          </w:rPr>
          <w:t>11</w:t>
        </w:r>
        <w:r>
          <w:rPr>
            <w:rFonts w:eastAsiaTheme="minorEastAsia" w:cstheme="minorBidi"/>
            <w:b w:val="0"/>
            <w:bCs w:val="0"/>
            <w:caps w:val="0"/>
            <w:noProof/>
            <w:kern w:val="2"/>
            <w:sz w:val="24"/>
            <w:szCs w:val="24"/>
            <w:lang w:eastAsia="en-US"/>
            <w14:ligatures w14:val="standardContextual"/>
          </w:rPr>
          <w:tab/>
        </w:r>
        <w:r w:rsidRPr="00610554">
          <w:rPr>
            <w:rStyle w:val="Hyperlink"/>
            <w:noProof/>
          </w:rPr>
          <w:t>Planning</w:t>
        </w:r>
        <w:r>
          <w:rPr>
            <w:noProof/>
            <w:webHidden/>
          </w:rPr>
          <w:tab/>
        </w:r>
        <w:r>
          <w:rPr>
            <w:noProof/>
            <w:webHidden/>
          </w:rPr>
          <w:fldChar w:fldCharType="begin"/>
        </w:r>
        <w:r>
          <w:rPr>
            <w:noProof/>
            <w:webHidden/>
          </w:rPr>
          <w:instrText xml:space="preserve"> PAGEREF _Toc213528477 \h </w:instrText>
        </w:r>
        <w:r>
          <w:rPr>
            <w:noProof/>
            <w:webHidden/>
          </w:rPr>
        </w:r>
        <w:r>
          <w:rPr>
            <w:noProof/>
            <w:webHidden/>
          </w:rPr>
          <w:fldChar w:fldCharType="separate"/>
        </w:r>
        <w:r>
          <w:rPr>
            <w:noProof/>
            <w:webHidden/>
          </w:rPr>
          <w:t>12</w:t>
        </w:r>
        <w:r>
          <w:rPr>
            <w:noProof/>
            <w:webHidden/>
          </w:rPr>
          <w:fldChar w:fldCharType="end"/>
        </w:r>
      </w:hyperlink>
    </w:p>
    <w:p w14:paraId="23F405DF" w14:textId="21D15C0E"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78" w:history="1">
        <w:r w:rsidRPr="00610554">
          <w:rPr>
            <w:rStyle w:val="Hyperlink"/>
            <w:noProof/>
          </w:rPr>
          <w:t>12</w:t>
        </w:r>
        <w:r>
          <w:rPr>
            <w:rFonts w:eastAsiaTheme="minorEastAsia" w:cstheme="minorBidi"/>
            <w:b w:val="0"/>
            <w:bCs w:val="0"/>
            <w:caps w:val="0"/>
            <w:noProof/>
            <w:kern w:val="2"/>
            <w:sz w:val="24"/>
            <w:szCs w:val="24"/>
            <w:lang w:eastAsia="en-US"/>
            <w14:ligatures w14:val="standardContextual"/>
          </w:rPr>
          <w:tab/>
        </w:r>
        <w:r w:rsidRPr="00610554">
          <w:rPr>
            <w:rStyle w:val="Hyperlink"/>
            <w:noProof/>
          </w:rPr>
          <w:t>Resources</w:t>
        </w:r>
        <w:r>
          <w:rPr>
            <w:noProof/>
            <w:webHidden/>
          </w:rPr>
          <w:tab/>
        </w:r>
        <w:r>
          <w:rPr>
            <w:noProof/>
            <w:webHidden/>
          </w:rPr>
          <w:fldChar w:fldCharType="begin"/>
        </w:r>
        <w:r>
          <w:rPr>
            <w:noProof/>
            <w:webHidden/>
          </w:rPr>
          <w:instrText xml:space="preserve"> PAGEREF _Toc213528478 \h </w:instrText>
        </w:r>
        <w:r>
          <w:rPr>
            <w:noProof/>
            <w:webHidden/>
          </w:rPr>
        </w:r>
        <w:r>
          <w:rPr>
            <w:noProof/>
            <w:webHidden/>
          </w:rPr>
          <w:fldChar w:fldCharType="separate"/>
        </w:r>
        <w:r>
          <w:rPr>
            <w:noProof/>
            <w:webHidden/>
          </w:rPr>
          <w:t>12</w:t>
        </w:r>
        <w:r>
          <w:rPr>
            <w:noProof/>
            <w:webHidden/>
          </w:rPr>
          <w:fldChar w:fldCharType="end"/>
        </w:r>
      </w:hyperlink>
    </w:p>
    <w:p w14:paraId="6391EED0" w14:textId="69368302"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79" w:history="1">
        <w:r w:rsidRPr="00610554">
          <w:rPr>
            <w:rStyle w:val="Hyperlink"/>
            <w:noProof/>
          </w:rPr>
          <w:t>13</w:t>
        </w:r>
        <w:r>
          <w:rPr>
            <w:rFonts w:eastAsiaTheme="minorEastAsia" w:cstheme="minorBidi"/>
            <w:b w:val="0"/>
            <w:bCs w:val="0"/>
            <w:caps w:val="0"/>
            <w:noProof/>
            <w:kern w:val="2"/>
            <w:sz w:val="24"/>
            <w:szCs w:val="24"/>
            <w:lang w:eastAsia="en-US"/>
            <w14:ligatures w14:val="standardContextual"/>
          </w:rPr>
          <w:tab/>
        </w:r>
        <w:r w:rsidRPr="00610554">
          <w:rPr>
            <w:rStyle w:val="Hyperlink"/>
            <w:noProof/>
          </w:rPr>
          <w:t>Infrastructure Management</w:t>
        </w:r>
        <w:r>
          <w:rPr>
            <w:noProof/>
            <w:webHidden/>
          </w:rPr>
          <w:tab/>
        </w:r>
        <w:r>
          <w:rPr>
            <w:noProof/>
            <w:webHidden/>
          </w:rPr>
          <w:fldChar w:fldCharType="begin"/>
        </w:r>
        <w:r>
          <w:rPr>
            <w:noProof/>
            <w:webHidden/>
          </w:rPr>
          <w:instrText xml:space="preserve"> PAGEREF _Toc213528479 \h </w:instrText>
        </w:r>
        <w:r>
          <w:rPr>
            <w:noProof/>
            <w:webHidden/>
          </w:rPr>
        </w:r>
        <w:r>
          <w:rPr>
            <w:noProof/>
            <w:webHidden/>
          </w:rPr>
          <w:fldChar w:fldCharType="separate"/>
        </w:r>
        <w:r>
          <w:rPr>
            <w:noProof/>
            <w:webHidden/>
          </w:rPr>
          <w:t>12</w:t>
        </w:r>
        <w:r>
          <w:rPr>
            <w:noProof/>
            <w:webHidden/>
          </w:rPr>
          <w:fldChar w:fldCharType="end"/>
        </w:r>
      </w:hyperlink>
    </w:p>
    <w:p w14:paraId="7083813E" w14:textId="7FDC729D"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80" w:history="1">
        <w:r w:rsidRPr="00610554">
          <w:rPr>
            <w:rStyle w:val="Hyperlink"/>
            <w:noProof/>
          </w:rPr>
          <w:t>14</w:t>
        </w:r>
        <w:r>
          <w:rPr>
            <w:rFonts w:eastAsiaTheme="minorEastAsia" w:cstheme="minorBidi"/>
            <w:b w:val="0"/>
            <w:bCs w:val="0"/>
            <w:caps w:val="0"/>
            <w:noProof/>
            <w:kern w:val="2"/>
            <w:sz w:val="24"/>
            <w:szCs w:val="24"/>
            <w:lang w:eastAsia="en-US"/>
            <w14:ligatures w14:val="standardContextual"/>
          </w:rPr>
          <w:tab/>
        </w:r>
        <w:r w:rsidRPr="00610554">
          <w:rPr>
            <w:rStyle w:val="Hyperlink"/>
            <w:noProof/>
          </w:rPr>
          <w:t>Risk Reduction</w:t>
        </w:r>
        <w:r>
          <w:rPr>
            <w:noProof/>
            <w:webHidden/>
          </w:rPr>
          <w:tab/>
        </w:r>
        <w:r>
          <w:rPr>
            <w:noProof/>
            <w:webHidden/>
          </w:rPr>
          <w:fldChar w:fldCharType="begin"/>
        </w:r>
        <w:r>
          <w:rPr>
            <w:noProof/>
            <w:webHidden/>
          </w:rPr>
          <w:instrText xml:space="preserve"> PAGEREF _Toc213528480 \h </w:instrText>
        </w:r>
        <w:r>
          <w:rPr>
            <w:noProof/>
            <w:webHidden/>
          </w:rPr>
        </w:r>
        <w:r>
          <w:rPr>
            <w:noProof/>
            <w:webHidden/>
          </w:rPr>
          <w:fldChar w:fldCharType="separate"/>
        </w:r>
        <w:r>
          <w:rPr>
            <w:noProof/>
            <w:webHidden/>
          </w:rPr>
          <w:t>13</w:t>
        </w:r>
        <w:r>
          <w:rPr>
            <w:noProof/>
            <w:webHidden/>
          </w:rPr>
          <w:fldChar w:fldCharType="end"/>
        </w:r>
      </w:hyperlink>
    </w:p>
    <w:p w14:paraId="00022602" w14:textId="13209FE1"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81" w:history="1">
        <w:r w:rsidRPr="00610554">
          <w:rPr>
            <w:rStyle w:val="Hyperlink"/>
            <w:noProof/>
          </w:rPr>
          <w:t>15</w:t>
        </w:r>
        <w:r>
          <w:rPr>
            <w:rFonts w:eastAsiaTheme="minorEastAsia" w:cstheme="minorBidi"/>
            <w:b w:val="0"/>
            <w:bCs w:val="0"/>
            <w:caps w:val="0"/>
            <w:noProof/>
            <w:kern w:val="2"/>
            <w:sz w:val="24"/>
            <w:szCs w:val="24"/>
            <w:lang w:eastAsia="en-US"/>
            <w14:ligatures w14:val="standardContextual"/>
          </w:rPr>
          <w:tab/>
        </w:r>
        <w:r w:rsidRPr="00610554">
          <w:rPr>
            <w:rStyle w:val="Hyperlink"/>
            <w:noProof/>
          </w:rPr>
          <w:t>Related Approaches</w:t>
        </w:r>
        <w:r>
          <w:rPr>
            <w:noProof/>
            <w:webHidden/>
          </w:rPr>
          <w:tab/>
        </w:r>
        <w:r>
          <w:rPr>
            <w:noProof/>
            <w:webHidden/>
          </w:rPr>
          <w:fldChar w:fldCharType="begin"/>
        </w:r>
        <w:r>
          <w:rPr>
            <w:noProof/>
            <w:webHidden/>
          </w:rPr>
          <w:instrText xml:space="preserve"> PAGEREF _Toc213528481 \h </w:instrText>
        </w:r>
        <w:r>
          <w:rPr>
            <w:noProof/>
            <w:webHidden/>
          </w:rPr>
        </w:r>
        <w:r>
          <w:rPr>
            <w:noProof/>
            <w:webHidden/>
          </w:rPr>
          <w:fldChar w:fldCharType="separate"/>
        </w:r>
        <w:r>
          <w:rPr>
            <w:noProof/>
            <w:webHidden/>
          </w:rPr>
          <w:t>13</w:t>
        </w:r>
        <w:r>
          <w:rPr>
            <w:noProof/>
            <w:webHidden/>
          </w:rPr>
          <w:fldChar w:fldCharType="end"/>
        </w:r>
      </w:hyperlink>
    </w:p>
    <w:p w14:paraId="6D78BF37" w14:textId="1B29D644"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82" w:history="1">
        <w:r w:rsidRPr="00610554">
          <w:rPr>
            <w:rStyle w:val="Hyperlink"/>
            <w:noProof/>
          </w:rPr>
          <w:t>16</w:t>
        </w:r>
        <w:r>
          <w:rPr>
            <w:rFonts w:eastAsiaTheme="minorEastAsia" w:cstheme="minorBidi"/>
            <w:b w:val="0"/>
            <w:bCs w:val="0"/>
            <w:caps w:val="0"/>
            <w:noProof/>
            <w:kern w:val="2"/>
            <w:sz w:val="24"/>
            <w:szCs w:val="24"/>
            <w:lang w:eastAsia="en-US"/>
            <w14:ligatures w14:val="standardContextual"/>
          </w:rPr>
          <w:tab/>
        </w:r>
        <w:r w:rsidRPr="00610554">
          <w:rPr>
            <w:rStyle w:val="Hyperlink"/>
            <w:noProof/>
          </w:rPr>
          <w:t>Annexes</w:t>
        </w:r>
        <w:r>
          <w:rPr>
            <w:noProof/>
            <w:webHidden/>
          </w:rPr>
          <w:tab/>
        </w:r>
        <w:r>
          <w:rPr>
            <w:noProof/>
            <w:webHidden/>
          </w:rPr>
          <w:fldChar w:fldCharType="begin"/>
        </w:r>
        <w:r>
          <w:rPr>
            <w:noProof/>
            <w:webHidden/>
          </w:rPr>
          <w:instrText xml:space="preserve"> PAGEREF _Toc213528482 \h </w:instrText>
        </w:r>
        <w:r>
          <w:rPr>
            <w:noProof/>
            <w:webHidden/>
          </w:rPr>
        </w:r>
        <w:r>
          <w:rPr>
            <w:noProof/>
            <w:webHidden/>
          </w:rPr>
          <w:fldChar w:fldCharType="separate"/>
        </w:r>
        <w:r>
          <w:rPr>
            <w:noProof/>
            <w:webHidden/>
          </w:rPr>
          <w:t>14</w:t>
        </w:r>
        <w:r>
          <w:rPr>
            <w:noProof/>
            <w:webHidden/>
          </w:rPr>
          <w:fldChar w:fldCharType="end"/>
        </w:r>
      </w:hyperlink>
    </w:p>
    <w:p w14:paraId="4C4C8C6E" w14:textId="3A4162CE" w:rsidR="0033438D" w:rsidRDefault="003343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483" w:history="1">
        <w:r w:rsidRPr="00610554">
          <w:rPr>
            <w:rStyle w:val="Hyperlink"/>
            <w:noProof/>
          </w:rPr>
          <w:t>16.1</w:t>
        </w:r>
        <w:r>
          <w:rPr>
            <w:rFonts w:eastAsiaTheme="minorEastAsia" w:cstheme="minorBidi"/>
            <w:smallCaps w:val="0"/>
            <w:noProof/>
            <w:kern w:val="2"/>
            <w:sz w:val="24"/>
            <w:szCs w:val="24"/>
            <w:lang w:eastAsia="en-US"/>
            <w14:ligatures w14:val="standardContextual"/>
          </w:rPr>
          <w:tab/>
        </w:r>
        <w:r w:rsidRPr="00610554">
          <w:rPr>
            <w:rStyle w:val="Hyperlink"/>
            <w:noProof/>
          </w:rPr>
          <w:t>Acronyms and Glossary</w:t>
        </w:r>
        <w:r>
          <w:rPr>
            <w:noProof/>
            <w:webHidden/>
          </w:rPr>
          <w:tab/>
        </w:r>
        <w:r>
          <w:rPr>
            <w:noProof/>
            <w:webHidden/>
          </w:rPr>
          <w:fldChar w:fldCharType="begin"/>
        </w:r>
        <w:r>
          <w:rPr>
            <w:noProof/>
            <w:webHidden/>
          </w:rPr>
          <w:instrText xml:space="preserve"> PAGEREF _Toc213528483 \h </w:instrText>
        </w:r>
        <w:r>
          <w:rPr>
            <w:noProof/>
            <w:webHidden/>
          </w:rPr>
        </w:r>
        <w:r>
          <w:rPr>
            <w:noProof/>
            <w:webHidden/>
          </w:rPr>
          <w:fldChar w:fldCharType="separate"/>
        </w:r>
        <w:r>
          <w:rPr>
            <w:noProof/>
            <w:webHidden/>
          </w:rPr>
          <w:t>14</w:t>
        </w:r>
        <w:r>
          <w:rPr>
            <w:noProof/>
            <w:webHidden/>
          </w:rPr>
          <w:fldChar w:fldCharType="end"/>
        </w:r>
      </w:hyperlink>
    </w:p>
    <w:p w14:paraId="2FB42B82" w14:textId="165C3BCB" w:rsidR="0033438D" w:rsidRDefault="003343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484" w:history="1">
        <w:r w:rsidRPr="00610554">
          <w:rPr>
            <w:rStyle w:val="Hyperlink"/>
            <w:noProof/>
          </w:rPr>
          <w:t>16.2</w:t>
        </w:r>
        <w:r>
          <w:rPr>
            <w:rFonts w:eastAsiaTheme="minorEastAsia" w:cstheme="minorBidi"/>
            <w:smallCaps w:val="0"/>
            <w:noProof/>
            <w:kern w:val="2"/>
            <w:sz w:val="24"/>
            <w:szCs w:val="24"/>
            <w:lang w:eastAsia="en-US"/>
            <w14:ligatures w14:val="standardContextual"/>
          </w:rPr>
          <w:tab/>
        </w:r>
        <w:r w:rsidRPr="00610554">
          <w:rPr>
            <w:rStyle w:val="Hyperlink"/>
            <w:noProof/>
          </w:rPr>
          <w:t>References</w:t>
        </w:r>
        <w:r>
          <w:rPr>
            <w:noProof/>
            <w:webHidden/>
          </w:rPr>
          <w:tab/>
        </w:r>
        <w:r>
          <w:rPr>
            <w:noProof/>
            <w:webHidden/>
          </w:rPr>
          <w:fldChar w:fldCharType="begin"/>
        </w:r>
        <w:r>
          <w:rPr>
            <w:noProof/>
            <w:webHidden/>
          </w:rPr>
          <w:instrText xml:space="preserve"> PAGEREF _Toc213528484 \h </w:instrText>
        </w:r>
        <w:r>
          <w:rPr>
            <w:noProof/>
            <w:webHidden/>
          </w:rPr>
        </w:r>
        <w:r>
          <w:rPr>
            <w:noProof/>
            <w:webHidden/>
          </w:rPr>
          <w:fldChar w:fldCharType="separate"/>
        </w:r>
        <w:r>
          <w:rPr>
            <w:noProof/>
            <w:webHidden/>
          </w:rPr>
          <w:t>14</w:t>
        </w:r>
        <w:r>
          <w:rPr>
            <w:noProof/>
            <w:webHidden/>
          </w:rPr>
          <w:fldChar w:fldCharType="end"/>
        </w:r>
      </w:hyperlink>
    </w:p>
    <w:p w14:paraId="72F3B000" w14:textId="2DF5E202" w:rsidR="009B7DC0" w:rsidRPr="009B7DC0" w:rsidRDefault="00597E53" w:rsidP="009B7DC0">
      <w:r>
        <w:rPr>
          <w:rFonts w:asciiTheme="minorHAnsi" w:hAnsiTheme="minorHAnsi" w:cstheme="minorHAnsi"/>
          <w:b/>
          <w:bCs/>
          <w:caps/>
          <w:sz w:val="20"/>
          <w:szCs w:val="20"/>
        </w:rPr>
        <w:fldChar w:fldCharType="end"/>
      </w:r>
    </w:p>
    <w:p w14:paraId="17646A60" w14:textId="44A01B58" w:rsidR="00C45DEB" w:rsidRDefault="00C45DEB" w:rsidP="00C45DEB">
      <w:pPr>
        <w:pStyle w:val="Heading1"/>
        <w:pageBreakBefore/>
      </w:pPr>
      <w:bookmarkStart w:id="1" w:name="_Toc143801178"/>
      <w:bookmarkStart w:id="2" w:name="_Toc170843815"/>
      <w:bookmarkStart w:id="3" w:name="_Toc186460941"/>
      <w:bookmarkStart w:id="4" w:name="_Toc186463201"/>
      <w:bookmarkStart w:id="5" w:name="_Toc213528463"/>
      <w:r>
        <w:lastRenderedPageBreak/>
        <w:t>Purpose</w:t>
      </w:r>
      <w:bookmarkEnd w:id="1"/>
      <w:bookmarkEnd w:id="2"/>
      <w:bookmarkEnd w:id="3"/>
      <w:bookmarkEnd w:id="4"/>
      <w:bookmarkEnd w:id="5"/>
    </w:p>
    <w:p w14:paraId="1B758639" w14:textId="53A5CC9B" w:rsidR="00FA2912" w:rsidRDefault="00A40460" w:rsidP="00137BDD">
      <w:r w:rsidRPr="00A40460">
        <w:t xml:space="preserve">The Systems Engineering Approach establishes a disciplined framework </w:t>
      </w:r>
      <w:r w:rsidR="001136C4">
        <w:t>for managing the technical effort required to transform customer needs, requirements, and constraints into a system solution throughout</w:t>
      </w:r>
      <w:r w:rsidRPr="00A40460">
        <w:t xml:space="preserve"> its life cycle. It ensures that technical, cost, and schedule objectives are met while delivering a high-quality, affordable system that is producible, operable, maintainable, and disposable without undue risk to health or the environment. This </w:t>
      </w:r>
      <w:r w:rsidR="001136C4">
        <w:t>A</w:t>
      </w:r>
      <w:r w:rsidRPr="00A40460">
        <w:t>pproach integrates IEEE Std 1220-1998</w:t>
      </w:r>
      <w:r w:rsidR="001136C4">
        <w:t>'</w:t>
      </w:r>
      <w:r w:rsidRPr="00A40460">
        <w:t>s Systems Engineering Process (SEP) with the 12 CORE SPICE Principles and 5 Common Sense Practices to achieve measurable outcomes efficiently, prioritizing practical results over excessive documentation.</w:t>
      </w:r>
    </w:p>
    <w:p w14:paraId="6FA88C08" w14:textId="77777777" w:rsidR="00C45DEB" w:rsidRDefault="00C45DEB" w:rsidP="00C45DEB">
      <w:pPr>
        <w:pStyle w:val="Heading1"/>
      </w:pPr>
      <w:bookmarkStart w:id="6" w:name="_Toc143801179"/>
      <w:bookmarkStart w:id="7" w:name="_Toc170843816"/>
      <w:bookmarkStart w:id="8" w:name="_Toc186460942"/>
      <w:bookmarkStart w:id="9" w:name="_Toc186463202"/>
      <w:bookmarkStart w:id="10" w:name="_Toc213528464"/>
      <w:r>
        <w:t>Scope</w:t>
      </w:r>
      <w:bookmarkEnd w:id="6"/>
      <w:bookmarkEnd w:id="7"/>
      <w:bookmarkEnd w:id="8"/>
      <w:bookmarkEnd w:id="9"/>
      <w:bookmarkEnd w:id="10"/>
    </w:p>
    <w:p w14:paraId="60B83115" w14:textId="1C47E3F6" w:rsidR="00476141" w:rsidRDefault="00476141" w:rsidP="00476141">
      <w:r>
        <w:t xml:space="preserve">This </w:t>
      </w:r>
      <w:r w:rsidR="001136C4">
        <w:t>A</w:t>
      </w:r>
      <w:r>
        <w:t>pproach governs all systems engineering activities, including:</w:t>
      </w:r>
    </w:p>
    <w:p w14:paraId="01DDC667" w14:textId="1392C236" w:rsidR="008711B2" w:rsidRDefault="008711B2" w:rsidP="000B2A98">
      <w:pPr>
        <w:pStyle w:val="ListParagraph"/>
        <w:numPr>
          <w:ilvl w:val="0"/>
          <w:numId w:val="38"/>
        </w:numPr>
      </w:pPr>
      <w:r>
        <w:t xml:space="preserve">Stakeholder requirements definition and management </w:t>
      </w:r>
    </w:p>
    <w:p w14:paraId="0DC4D2BD" w14:textId="0031543C" w:rsidR="008711B2" w:rsidRDefault="008711B2" w:rsidP="000B2A98">
      <w:pPr>
        <w:pStyle w:val="ListParagraph"/>
        <w:numPr>
          <w:ilvl w:val="0"/>
          <w:numId w:val="38"/>
        </w:numPr>
      </w:pPr>
      <w:r>
        <w:t xml:space="preserve">System requirements analysis and validation </w:t>
      </w:r>
    </w:p>
    <w:p w14:paraId="5F334092" w14:textId="7F792143" w:rsidR="008711B2" w:rsidRDefault="008711B2" w:rsidP="000B2A98">
      <w:pPr>
        <w:pStyle w:val="ListParagraph"/>
        <w:numPr>
          <w:ilvl w:val="0"/>
          <w:numId w:val="38"/>
        </w:numPr>
      </w:pPr>
      <w:r>
        <w:t xml:space="preserve">System architectural design and verification </w:t>
      </w:r>
    </w:p>
    <w:p w14:paraId="77213629" w14:textId="64FE12A2" w:rsidR="008711B2" w:rsidRDefault="008711B2" w:rsidP="000B2A98">
      <w:pPr>
        <w:pStyle w:val="ListParagraph"/>
        <w:numPr>
          <w:ilvl w:val="0"/>
          <w:numId w:val="38"/>
        </w:numPr>
      </w:pPr>
      <w:r>
        <w:t xml:space="preserve">System integration and integration testing </w:t>
      </w:r>
    </w:p>
    <w:p w14:paraId="20BF2478" w14:textId="021DAC7E" w:rsidR="008711B2" w:rsidRDefault="008711B2" w:rsidP="000B2A98">
      <w:pPr>
        <w:pStyle w:val="ListParagraph"/>
        <w:numPr>
          <w:ilvl w:val="0"/>
          <w:numId w:val="38"/>
        </w:numPr>
      </w:pPr>
      <w:r>
        <w:t xml:space="preserve">System qualification testing </w:t>
      </w:r>
    </w:p>
    <w:p w14:paraId="506C3DE8" w14:textId="24724A88" w:rsidR="00476141" w:rsidRDefault="00476141" w:rsidP="008711B2">
      <w:r>
        <w:t>It applies across the system life cycle—concept definition, system definition, preliminary and detailed design, fabrication, assembly, integration, and test (FAIT), production, and customer support—consistent with IEEE 1220</w:t>
      </w:r>
      <w:r w:rsidR="001136C4">
        <w:t>'</w:t>
      </w:r>
      <w:r>
        <w:t>s life cycle stages (Clause 5) and CORE SPICE</w:t>
      </w:r>
      <w:r w:rsidR="001136C4">
        <w:t>'</w:t>
      </w:r>
      <w:r>
        <w:t>s outcome-driven methodology.</w:t>
      </w:r>
    </w:p>
    <w:p w14:paraId="624D0562" w14:textId="77777777" w:rsidR="00C45DEB" w:rsidRDefault="00C45DEB" w:rsidP="00C45DEB">
      <w:pPr>
        <w:pStyle w:val="Heading1"/>
      </w:pPr>
      <w:bookmarkStart w:id="11" w:name="_Toc170843817"/>
      <w:bookmarkStart w:id="12" w:name="_Toc186460943"/>
      <w:bookmarkStart w:id="13" w:name="_Toc186463203"/>
      <w:bookmarkStart w:id="14" w:name="_Toc213528465"/>
      <w:r>
        <w:t>Assumptions and Constraints</w:t>
      </w:r>
      <w:bookmarkEnd w:id="11"/>
      <w:bookmarkEnd w:id="12"/>
      <w:bookmarkEnd w:id="13"/>
      <w:bookmarkEnd w:id="14"/>
    </w:p>
    <w:p w14:paraId="50046748" w14:textId="77777777" w:rsidR="003D1EC2" w:rsidRDefault="1F796996" w:rsidP="00C45DEB">
      <w:r>
        <w:t>&lt;</w:t>
      </w:r>
      <w:r w:rsidR="003D1EC2">
        <w:t>A</w:t>
      </w:r>
      <w:r>
        <w:t>ssumptions and constraints</w:t>
      </w:r>
      <w:r w:rsidR="003D1EC2">
        <w:t xml:space="preserve">. </w:t>
      </w:r>
    </w:p>
    <w:p w14:paraId="72B3A679" w14:textId="2CFBE306" w:rsidR="003D1EC2" w:rsidRPr="003D1EC2" w:rsidRDefault="003D1EC2" w:rsidP="003D1EC2">
      <w:r>
        <w:rPr>
          <w:b/>
          <w:bCs/>
        </w:rPr>
        <w:t>Example</w:t>
      </w:r>
      <w:r>
        <w:t>:</w:t>
      </w:r>
    </w:p>
    <w:p w14:paraId="312E2917" w14:textId="59D5D70E" w:rsidR="003D1EC2" w:rsidRDefault="003D1EC2" w:rsidP="000B2A98">
      <w:pPr>
        <w:pStyle w:val="ListParagraph"/>
        <w:numPr>
          <w:ilvl w:val="0"/>
          <w:numId w:val="36"/>
        </w:numPr>
      </w:pPr>
      <w:r>
        <w:t>Assumptions</w:t>
      </w:r>
    </w:p>
    <w:p w14:paraId="6CD72E7D" w14:textId="702217A5" w:rsidR="003D1EC2" w:rsidRDefault="003D1EC2" w:rsidP="000B2A98">
      <w:pPr>
        <w:pStyle w:val="ListParagraph"/>
        <w:numPr>
          <w:ilvl w:val="1"/>
          <w:numId w:val="36"/>
        </w:numPr>
      </w:pPr>
      <w:r>
        <w:t xml:space="preserve">Systems engineering teams </w:t>
      </w:r>
      <w:r w:rsidR="00CC7488">
        <w:t>have the</w:t>
      </w:r>
      <w:r>
        <w:t xml:space="preserve"> </w:t>
      </w:r>
      <w:r w:rsidR="001136C4">
        <w:t>tools, training, and resources needed</w:t>
      </w:r>
      <w:r>
        <w:t>.</w:t>
      </w:r>
    </w:p>
    <w:p w14:paraId="4B8E759E" w14:textId="3E375C28" w:rsidR="003D1EC2" w:rsidRDefault="003D1EC2" w:rsidP="000B2A98">
      <w:pPr>
        <w:pStyle w:val="ListParagraph"/>
        <w:numPr>
          <w:ilvl w:val="1"/>
          <w:numId w:val="36"/>
        </w:numPr>
      </w:pPr>
      <w:r>
        <w:t>Customer needs and requirements are identified and baselined at project initiation.</w:t>
      </w:r>
    </w:p>
    <w:p w14:paraId="2FA266AF" w14:textId="3592A880" w:rsidR="003D1EC2" w:rsidRDefault="003D1EC2" w:rsidP="000B2A98">
      <w:pPr>
        <w:pStyle w:val="ListParagraph"/>
        <w:numPr>
          <w:ilvl w:val="1"/>
          <w:numId w:val="36"/>
        </w:numPr>
      </w:pPr>
      <w:r>
        <w:t xml:space="preserve">The CORE SPICE framework, including </w:t>
      </w:r>
      <w:r w:rsidR="00CC7488">
        <w:t xml:space="preserve">the </w:t>
      </w:r>
      <w:r>
        <w:t>Team Chart and Roles Catalogue, is adopted.</w:t>
      </w:r>
    </w:p>
    <w:p w14:paraId="406D7091" w14:textId="77777777" w:rsidR="003D1EC2" w:rsidRDefault="003D1EC2" w:rsidP="000B2A98">
      <w:pPr>
        <w:pStyle w:val="ListParagraph"/>
        <w:numPr>
          <w:ilvl w:val="0"/>
          <w:numId w:val="36"/>
        </w:numPr>
      </w:pPr>
      <w:r>
        <w:lastRenderedPageBreak/>
        <w:t>Constraints</w:t>
      </w:r>
    </w:p>
    <w:p w14:paraId="298F2117" w14:textId="2E6DD96E" w:rsidR="003D1EC2" w:rsidRDefault="003D1EC2" w:rsidP="000B2A98">
      <w:pPr>
        <w:pStyle w:val="ListParagraph"/>
        <w:numPr>
          <w:ilvl w:val="1"/>
          <w:numId w:val="36"/>
        </w:numPr>
      </w:pPr>
      <w:r>
        <w:t xml:space="preserve">Budget and resource limitations may </w:t>
      </w:r>
      <w:proofErr w:type="gramStart"/>
      <w:r>
        <w:t>impact</w:t>
      </w:r>
      <w:proofErr w:type="gramEnd"/>
      <w:r>
        <w:t xml:space="preserve"> tool selection and staffing.</w:t>
      </w:r>
    </w:p>
    <w:p w14:paraId="426E29BB" w14:textId="737E3111" w:rsidR="003D1EC2" w:rsidRDefault="003D1EC2" w:rsidP="000B2A98">
      <w:pPr>
        <w:pStyle w:val="ListParagraph"/>
        <w:numPr>
          <w:ilvl w:val="1"/>
          <w:numId w:val="36"/>
        </w:numPr>
      </w:pPr>
      <w:r>
        <w:t>Schedules necessitate efficient execution of SEP activities per IEEE 1220 (Clause 4.3).</w:t>
      </w:r>
    </w:p>
    <w:p w14:paraId="652FB3A1" w14:textId="41ED1C8F" w:rsidR="003D1EC2" w:rsidRDefault="003D1EC2" w:rsidP="000B2A98">
      <w:pPr>
        <w:pStyle w:val="ListParagraph"/>
        <w:numPr>
          <w:ilvl w:val="0"/>
          <w:numId w:val="36"/>
        </w:numPr>
      </w:pPr>
      <w:r>
        <w:t>Documentation is minimized to essential artifacts, avoiding over-documentation (CORE SPICE principle).</w:t>
      </w:r>
    </w:p>
    <w:p w14:paraId="3FD46C46" w14:textId="264213F5" w:rsidR="00C45DEB" w:rsidRDefault="1F796996" w:rsidP="00C45DEB">
      <w:r>
        <w:t>&gt;</w:t>
      </w:r>
    </w:p>
    <w:p w14:paraId="661AC769" w14:textId="77777777" w:rsidR="00AE09E6" w:rsidRPr="00E657CC" w:rsidRDefault="00AE09E6" w:rsidP="00C45DEB"/>
    <w:p w14:paraId="534A93F1" w14:textId="77777777" w:rsidR="00C45DEB" w:rsidRDefault="1F796996" w:rsidP="00C45DEB">
      <w:pPr>
        <w:pStyle w:val="Heading1"/>
      </w:pPr>
      <w:bookmarkStart w:id="15" w:name="_Toc170843818"/>
      <w:bookmarkStart w:id="16" w:name="_Toc186460944"/>
      <w:bookmarkStart w:id="17" w:name="_Toc186463204"/>
      <w:bookmarkStart w:id="18" w:name="_Toc213528466"/>
      <w:r>
        <w:t>Policy and Objectives</w:t>
      </w:r>
      <w:bookmarkEnd w:id="15"/>
      <w:bookmarkEnd w:id="16"/>
      <w:bookmarkEnd w:id="17"/>
      <w:bookmarkEnd w:id="18"/>
    </w:p>
    <w:p w14:paraId="299D00B5" w14:textId="77777777" w:rsidR="0060454A" w:rsidRDefault="00C45DEB" w:rsidP="00C45DEB">
      <w:r>
        <w:t>&lt;</w:t>
      </w:r>
      <w:r w:rsidR="0060454A">
        <w:t>Project-specific policies and objects</w:t>
      </w:r>
    </w:p>
    <w:p w14:paraId="79F5CFA4" w14:textId="1C1FF42E" w:rsidR="0060454A" w:rsidRDefault="0060454A" w:rsidP="00C45DEB">
      <w:r>
        <w:rPr>
          <w:b/>
          <w:bCs/>
        </w:rPr>
        <w:t>Example</w:t>
      </w:r>
      <w:r>
        <w:t>:</w:t>
      </w:r>
    </w:p>
    <w:p w14:paraId="5A61A724" w14:textId="554CE5D8" w:rsidR="0060454A" w:rsidRDefault="0060454A" w:rsidP="000B2A98">
      <w:pPr>
        <w:pStyle w:val="ListParagraph"/>
        <w:numPr>
          <w:ilvl w:val="0"/>
          <w:numId w:val="36"/>
        </w:numPr>
      </w:pPr>
      <w:r>
        <w:t>Policy</w:t>
      </w:r>
    </w:p>
    <w:p w14:paraId="047076BD" w14:textId="7D65DD3D" w:rsidR="00C8097E" w:rsidRDefault="00C8097E" w:rsidP="000B2A98">
      <w:pPr>
        <w:pStyle w:val="ListParagraph"/>
        <w:numPr>
          <w:ilvl w:val="1"/>
          <w:numId w:val="36"/>
        </w:numPr>
      </w:pPr>
      <w:r>
        <w:t>All systems engineering activities shall comply with IEEE 1220</w:t>
      </w:r>
      <w:r w:rsidR="001136C4">
        <w:t>'</w:t>
      </w:r>
      <w:r>
        <w:t>s SEP and ASPICE 4.0</w:t>
      </w:r>
      <w:r w:rsidR="001136C4">
        <w:t>'</w:t>
      </w:r>
      <w:r>
        <w:t>s SYS.1 to SYS.5 processes, applying interdisciplinary tasks iteratively.</w:t>
      </w:r>
    </w:p>
    <w:p w14:paraId="6F55F468" w14:textId="0018992B" w:rsidR="0060454A" w:rsidRDefault="0060454A" w:rsidP="000B2A98">
      <w:pPr>
        <w:pStyle w:val="ListParagraph"/>
        <w:numPr>
          <w:ilvl w:val="1"/>
          <w:numId w:val="36"/>
        </w:numPr>
      </w:pPr>
      <w:r>
        <w:t>All systems engineering activities shall comply with IEEE 1220</w:t>
      </w:r>
      <w:r w:rsidR="001136C4">
        <w:t>'</w:t>
      </w:r>
      <w:r>
        <w:t xml:space="preserve">s SEP (Clause 6) and CORE SPICE </w:t>
      </w:r>
      <w:proofErr w:type="gramStart"/>
      <w:r>
        <w:t>Principles, a</w:t>
      </w:r>
      <w:r w:rsidR="001136C4">
        <w:t>nd</w:t>
      </w:r>
      <w:proofErr w:type="gramEnd"/>
      <w:r w:rsidR="001136C4">
        <w:t xml:space="preserve"> shall apply</w:t>
      </w:r>
      <w:r>
        <w:t xml:space="preserve"> interdisciplinary tasks iteratively across the life cycle.</w:t>
      </w:r>
    </w:p>
    <w:p w14:paraId="19D29E3B" w14:textId="25D9F2D0" w:rsidR="0060454A" w:rsidRDefault="0060454A" w:rsidP="000B2A98">
      <w:pPr>
        <w:pStyle w:val="ListParagraph"/>
        <w:numPr>
          <w:ilvl w:val="1"/>
          <w:numId w:val="36"/>
        </w:numPr>
      </w:pPr>
      <w:r>
        <w:t>Processes must focus on delivering a balanced system solution, ensuring traceability and compliance with minimal bureaucracy.</w:t>
      </w:r>
    </w:p>
    <w:p w14:paraId="268A7F4F" w14:textId="77777777" w:rsidR="0060454A" w:rsidRDefault="0060454A" w:rsidP="000B2A98">
      <w:pPr>
        <w:pStyle w:val="ListParagraph"/>
        <w:numPr>
          <w:ilvl w:val="0"/>
          <w:numId w:val="36"/>
        </w:numPr>
      </w:pPr>
      <w:r>
        <w:t>Objectives</w:t>
      </w:r>
    </w:p>
    <w:p w14:paraId="04B2DA26" w14:textId="70921937" w:rsidR="00643810" w:rsidRDefault="00643810" w:rsidP="000B2A98">
      <w:pPr>
        <w:pStyle w:val="ListParagraph"/>
        <w:numPr>
          <w:ilvl w:val="1"/>
          <w:numId w:val="36"/>
        </w:numPr>
      </w:pPr>
      <w:r>
        <w:t xml:space="preserve">Develop a system that meets </w:t>
      </w:r>
      <w:r w:rsidR="001136C4">
        <w:t>stakeholders' needs, aligns with enterprise goals, and complies with regulatory requireme</w:t>
      </w:r>
      <w:r>
        <w:t>nts.</w:t>
      </w:r>
    </w:p>
    <w:p w14:paraId="60502CB4" w14:textId="77777777" w:rsidR="00643810" w:rsidRDefault="00643810" w:rsidP="000B2A98">
      <w:pPr>
        <w:pStyle w:val="ListParagraph"/>
        <w:numPr>
          <w:ilvl w:val="1"/>
          <w:numId w:val="36"/>
        </w:numPr>
      </w:pPr>
      <w:r>
        <w:t>Mitigate risks through systematic analysis and control.</w:t>
      </w:r>
    </w:p>
    <w:p w14:paraId="16FA01D5" w14:textId="0CC7750A" w:rsidR="0060454A" w:rsidRDefault="00643810" w:rsidP="000B2A98">
      <w:pPr>
        <w:pStyle w:val="ListParagraph"/>
        <w:numPr>
          <w:ilvl w:val="1"/>
          <w:numId w:val="36"/>
        </w:numPr>
      </w:pPr>
      <w:r>
        <w:t>Optimize resource utilization and adhere to cost and schedule targets.</w:t>
      </w:r>
    </w:p>
    <w:p w14:paraId="6F1A6E92" w14:textId="23B9CA92" w:rsidR="00C45DEB" w:rsidRDefault="1F796996" w:rsidP="00C45DEB">
      <w:r>
        <w:t>&gt;</w:t>
      </w:r>
    </w:p>
    <w:p w14:paraId="257638EB" w14:textId="36CE5F17" w:rsidR="00AE09E6" w:rsidRDefault="00AE09E6" w:rsidP="00AE09E6"/>
    <w:p w14:paraId="60449F17" w14:textId="72E9C94D" w:rsidR="00C45DEB" w:rsidRDefault="00C45DEB" w:rsidP="003B6AD1">
      <w:pPr>
        <w:pStyle w:val="Heading1"/>
        <w:ind w:left="397" w:hanging="397"/>
      </w:pPr>
      <w:bookmarkStart w:id="19" w:name="_Toc170843819"/>
      <w:bookmarkStart w:id="20" w:name="_Toc186460945"/>
      <w:bookmarkStart w:id="21" w:name="_Toc186463205"/>
      <w:bookmarkStart w:id="22" w:name="_Toc213528467"/>
      <w:r>
        <w:t>Roles, Responsibilities, and Assignments</w:t>
      </w:r>
      <w:bookmarkEnd w:id="19"/>
      <w:bookmarkEnd w:id="20"/>
      <w:bookmarkEnd w:id="21"/>
      <w:bookmarkEnd w:id="22"/>
    </w:p>
    <w:p w14:paraId="436B0856" w14:textId="7601C007" w:rsidR="535A3BDA" w:rsidRDefault="535A3BDA" w:rsidP="4374C60C">
      <w:r>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C45DEB" w14:paraId="2E72E777" w14:textId="77777777" w:rsidTr="5A05BD4C">
        <w:trPr>
          <w:cnfStyle w:val="100000000000" w:firstRow="1" w:lastRow="0" w:firstColumn="0" w:lastColumn="0" w:oddVBand="0" w:evenVBand="0" w:oddHBand="0" w:evenHBand="0" w:firstRowFirstColumn="0" w:firstRowLastColumn="0" w:lastRowFirstColumn="0" w:lastRowLastColumn="0"/>
        </w:trPr>
        <w:tc>
          <w:tcPr>
            <w:tcW w:w="2264" w:type="dxa"/>
          </w:tcPr>
          <w:p w14:paraId="0601ACD3" w14:textId="77777777" w:rsidR="00C45DEB" w:rsidRPr="00E41F20" w:rsidRDefault="00C45DEB">
            <w:pPr>
              <w:rPr>
                <w:b/>
                <w:bCs/>
              </w:rPr>
            </w:pPr>
            <w:r w:rsidRPr="00E41F20">
              <w:rPr>
                <w:b/>
                <w:bCs/>
              </w:rPr>
              <w:lastRenderedPageBreak/>
              <w:t>Role</w:t>
            </w:r>
          </w:p>
        </w:tc>
        <w:tc>
          <w:tcPr>
            <w:tcW w:w="2588" w:type="dxa"/>
          </w:tcPr>
          <w:p w14:paraId="094FDED7" w14:textId="77777777" w:rsidR="00C45DEB" w:rsidRPr="00E41F20" w:rsidRDefault="00C45DEB">
            <w:pPr>
              <w:rPr>
                <w:b/>
                <w:bCs/>
              </w:rPr>
            </w:pPr>
            <w:r w:rsidRPr="00E41F20">
              <w:rPr>
                <w:b/>
                <w:bCs/>
              </w:rPr>
              <w:t>Responsibility</w:t>
            </w:r>
          </w:p>
        </w:tc>
        <w:tc>
          <w:tcPr>
            <w:tcW w:w="2105" w:type="dxa"/>
          </w:tcPr>
          <w:p w14:paraId="58249CD2" w14:textId="7AFD95D6" w:rsidR="00C45DEB" w:rsidRPr="00E41F20" w:rsidRDefault="003B6AD1">
            <w:pPr>
              <w:rPr>
                <w:b/>
                <w:bCs/>
              </w:rPr>
            </w:pPr>
            <w:r>
              <w:rPr>
                <w:b/>
                <w:bCs/>
              </w:rPr>
              <w:t>Assignment</w:t>
            </w:r>
          </w:p>
        </w:tc>
        <w:tc>
          <w:tcPr>
            <w:tcW w:w="2105" w:type="dxa"/>
          </w:tcPr>
          <w:p w14:paraId="0FA0FF68" w14:textId="57FEE7DB" w:rsidR="00C45DEB" w:rsidRPr="00E41F20" w:rsidRDefault="003B6AD1">
            <w:pPr>
              <w:rPr>
                <w:b/>
                <w:bCs/>
              </w:rPr>
            </w:pPr>
            <w:r>
              <w:rPr>
                <w:b/>
                <w:bCs/>
              </w:rPr>
              <w:t>Remarks</w:t>
            </w:r>
          </w:p>
        </w:tc>
      </w:tr>
      <w:tr w:rsidR="00A47C6A" w14:paraId="54DCC478" w14:textId="77777777" w:rsidTr="00074287">
        <w:tc>
          <w:tcPr>
            <w:tcW w:w="2264" w:type="dxa"/>
            <w:vAlign w:val="center"/>
          </w:tcPr>
          <w:p w14:paraId="261BB0F5" w14:textId="0CDE6A71" w:rsidR="00A47C6A" w:rsidRDefault="00A47C6A" w:rsidP="00A47C6A">
            <w:r>
              <w:t>Systems Lead</w:t>
            </w:r>
          </w:p>
        </w:tc>
        <w:tc>
          <w:tcPr>
            <w:tcW w:w="2588" w:type="dxa"/>
            <w:vAlign w:val="center"/>
          </w:tcPr>
          <w:p w14:paraId="0F60717D" w14:textId="4BA617B7" w:rsidR="00A47C6A" w:rsidRDefault="00A47C6A" w:rsidP="00A47C6A">
            <w:r>
              <w:t>Leads system requirements, architecture, and integration; ensures alignment with stakeholder needs</w:t>
            </w:r>
          </w:p>
        </w:tc>
        <w:tc>
          <w:tcPr>
            <w:tcW w:w="2105" w:type="dxa"/>
            <w:vAlign w:val="center"/>
          </w:tcPr>
          <w:p w14:paraId="01EE7628" w14:textId="3DE896D4" w:rsidR="00A47C6A" w:rsidRDefault="00A47C6A" w:rsidP="00A47C6A">
            <w:r>
              <w:t>[Name]</w:t>
            </w:r>
          </w:p>
        </w:tc>
        <w:tc>
          <w:tcPr>
            <w:tcW w:w="2105" w:type="dxa"/>
            <w:vAlign w:val="center"/>
          </w:tcPr>
          <w:p w14:paraId="34379F08" w14:textId="1EEF2A92" w:rsidR="00A47C6A" w:rsidRDefault="00A47C6A" w:rsidP="00A47C6A">
            <w:r>
              <w:t>Leading role</w:t>
            </w:r>
          </w:p>
        </w:tc>
      </w:tr>
      <w:tr w:rsidR="00A47C6A" w14:paraId="6D94A5CA" w14:textId="77777777" w:rsidTr="00074287">
        <w:tc>
          <w:tcPr>
            <w:tcW w:w="2264" w:type="dxa"/>
            <w:vAlign w:val="center"/>
          </w:tcPr>
          <w:p w14:paraId="346A1E87" w14:textId="5840D790" w:rsidR="00A47C6A" w:rsidRDefault="00A47C6A" w:rsidP="00A47C6A">
            <w:r>
              <w:t>TCC</w:t>
            </w:r>
          </w:p>
        </w:tc>
        <w:tc>
          <w:tcPr>
            <w:tcW w:w="2588" w:type="dxa"/>
            <w:vAlign w:val="center"/>
          </w:tcPr>
          <w:p w14:paraId="6621E4A0" w14:textId="4A9A95D0" w:rsidR="00A47C6A" w:rsidRDefault="00A47C6A" w:rsidP="00A47C6A">
            <w:r>
              <w:t>Ensures process compliance and CORE SPICE alignment</w:t>
            </w:r>
          </w:p>
        </w:tc>
        <w:tc>
          <w:tcPr>
            <w:tcW w:w="2105" w:type="dxa"/>
            <w:vAlign w:val="center"/>
          </w:tcPr>
          <w:p w14:paraId="3D4CC82F" w14:textId="277238FC" w:rsidR="00A47C6A" w:rsidRDefault="00A47C6A" w:rsidP="00A47C6A">
            <w:r>
              <w:t>[Name]</w:t>
            </w:r>
          </w:p>
        </w:tc>
        <w:tc>
          <w:tcPr>
            <w:tcW w:w="2105" w:type="dxa"/>
            <w:vAlign w:val="center"/>
          </w:tcPr>
          <w:p w14:paraId="45A888CB" w14:textId="5E53ED70" w:rsidR="00A47C6A" w:rsidRDefault="00A47C6A" w:rsidP="00A47C6A"/>
        </w:tc>
      </w:tr>
      <w:tr w:rsidR="00A47C6A" w14:paraId="1CC2ACE7" w14:textId="77777777" w:rsidTr="00074287">
        <w:tc>
          <w:tcPr>
            <w:tcW w:w="2264" w:type="dxa"/>
            <w:vAlign w:val="center"/>
          </w:tcPr>
          <w:p w14:paraId="7AA9329C" w14:textId="12DE53A2" w:rsidR="00A47C6A" w:rsidRDefault="00A47C6A" w:rsidP="00A47C6A">
            <w:r>
              <w:t>Project Lead</w:t>
            </w:r>
          </w:p>
        </w:tc>
        <w:tc>
          <w:tcPr>
            <w:tcW w:w="2588" w:type="dxa"/>
            <w:vAlign w:val="center"/>
          </w:tcPr>
          <w:p w14:paraId="4807912B" w14:textId="763B25E5" w:rsidR="00A47C6A" w:rsidRDefault="00A47C6A" w:rsidP="00A47C6A">
            <w:r>
              <w:t>Oversees systems engineering integration into the overall project</w:t>
            </w:r>
          </w:p>
        </w:tc>
        <w:tc>
          <w:tcPr>
            <w:tcW w:w="2105" w:type="dxa"/>
            <w:vAlign w:val="center"/>
          </w:tcPr>
          <w:p w14:paraId="6558FA42" w14:textId="5629BD4C" w:rsidR="00A47C6A" w:rsidRDefault="00A47C6A" w:rsidP="00A47C6A">
            <w:r>
              <w:t>[Name]</w:t>
            </w:r>
          </w:p>
        </w:tc>
        <w:tc>
          <w:tcPr>
            <w:tcW w:w="2105" w:type="dxa"/>
            <w:vAlign w:val="center"/>
          </w:tcPr>
          <w:p w14:paraId="21859570" w14:textId="77777777" w:rsidR="00A47C6A" w:rsidRDefault="00A47C6A" w:rsidP="00A47C6A"/>
        </w:tc>
      </w:tr>
      <w:tr w:rsidR="00A47C6A" w14:paraId="37A79922" w14:textId="77777777" w:rsidTr="00074287">
        <w:tc>
          <w:tcPr>
            <w:tcW w:w="2264" w:type="dxa"/>
            <w:vAlign w:val="center"/>
          </w:tcPr>
          <w:p w14:paraId="736FCAC5" w14:textId="1A4FF73C" w:rsidR="00A47C6A" w:rsidRDefault="00A47C6A" w:rsidP="00A47C6A">
            <w:r>
              <w:t>Technical Lead</w:t>
            </w:r>
          </w:p>
        </w:tc>
        <w:tc>
          <w:tcPr>
            <w:tcW w:w="2588" w:type="dxa"/>
            <w:vAlign w:val="center"/>
          </w:tcPr>
          <w:p w14:paraId="22C2D1E4" w14:textId="08CC7E7C" w:rsidR="00A47C6A" w:rsidRDefault="00A47C6A" w:rsidP="00A47C6A">
            <w:r>
              <w:t>Provides technical input on system design and interfaces</w:t>
            </w:r>
          </w:p>
        </w:tc>
        <w:tc>
          <w:tcPr>
            <w:tcW w:w="2105" w:type="dxa"/>
            <w:vAlign w:val="center"/>
          </w:tcPr>
          <w:p w14:paraId="26FAE814" w14:textId="281D0BAD" w:rsidR="00A47C6A" w:rsidRDefault="00A47C6A" w:rsidP="00A47C6A">
            <w:r>
              <w:t>[Name]</w:t>
            </w:r>
          </w:p>
        </w:tc>
        <w:tc>
          <w:tcPr>
            <w:tcW w:w="2105" w:type="dxa"/>
            <w:vAlign w:val="center"/>
          </w:tcPr>
          <w:p w14:paraId="02A60F5A" w14:textId="77777777" w:rsidR="00A47C6A" w:rsidRDefault="00A47C6A" w:rsidP="00A47C6A"/>
        </w:tc>
      </w:tr>
      <w:tr w:rsidR="00A47C6A" w14:paraId="75331F12" w14:textId="77777777" w:rsidTr="00074287">
        <w:tc>
          <w:tcPr>
            <w:tcW w:w="2264" w:type="dxa"/>
            <w:vAlign w:val="center"/>
          </w:tcPr>
          <w:p w14:paraId="342CA97F" w14:textId="7D55C143" w:rsidR="00A47C6A" w:rsidRDefault="00A47C6A" w:rsidP="00A47C6A">
            <w:r>
              <w:t>VVT Lead</w:t>
            </w:r>
          </w:p>
        </w:tc>
        <w:tc>
          <w:tcPr>
            <w:tcW w:w="2588" w:type="dxa"/>
            <w:vAlign w:val="center"/>
          </w:tcPr>
          <w:p w14:paraId="306F4148" w14:textId="4AB8A471" w:rsidR="00A47C6A" w:rsidRDefault="00A47C6A" w:rsidP="00A47C6A">
            <w:r>
              <w:t>Coordinate system verification, validation, and testing activities</w:t>
            </w:r>
          </w:p>
        </w:tc>
        <w:tc>
          <w:tcPr>
            <w:tcW w:w="2105" w:type="dxa"/>
            <w:vAlign w:val="center"/>
          </w:tcPr>
          <w:p w14:paraId="37284052" w14:textId="15354C97" w:rsidR="00A47C6A" w:rsidRDefault="00A47C6A" w:rsidP="00A47C6A">
            <w:r>
              <w:t>[Name]</w:t>
            </w:r>
          </w:p>
        </w:tc>
        <w:tc>
          <w:tcPr>
            <w:tcW w:w="2105" w:type="dxa"/>
            <w:vAlign w:val="center"/>
          </w:tcPr>
          <w:p w14:paraId="1E38697A" w14:textId="77777777" w:rsidR="00A47C6A" w:rsidRDefault="00A47C6A" w:rsidP="00A47C6A"/>
        </w:tc>
      </w:tr>
    </w:tbl>
    <w:p w14:paraId="5ABC09B1" w14:textId="2F86F90F" w:rsidR="70AE1FC6" w:rsidRPr="00AB365D" w:rsidRDefault="00AB365D" w:rsidP="5A05BD4C">
      <w:pPr>
        <w:spacing w:after="240"/>
        <w:rPr>
          <w:rFonts w:eastAsia="Arial" w:cs="Arial"/>
        </w:rPr>
      </w:pPr>
      <w:r>
        <w:rPr>
          <w:rFonts w:eastAsia="Arial" w:cs="Arial"/>
        </w:rPr>
        <w:t>&lt;Extend this list as needed. See also CORE SPICE Role Catalog for detailed role definitions&gt;.</w:t>
      </w:r>
    </w:p>
    <w:p w14:paraId="40C70699" w14:textId="70E8C198" w:rsidR="70AE1FC6" w:rsidRDefault="70AE1FC6" w:rsidP="5A05BD4C">
      <w:pPr>
        <w:spacing w:after="240"/>
        <w:rPr>
          <w:rFonts w:eastAsia="Arial" w:cs="Arial"/>
          <w:color w:val="000000" w:themeColor="text1"/>
        </w:rPr>
      </w:pPr>
    </w:p>
    <w:p w14:paraId="5C924E00" w14:textId="77777777" w:rsidR="00C45DEB" w:rsidRDefault="00C45DEB" w:rsidP="00726918">
      <w:pPr>
        <w:pStyle w:val="Heading1"/>
        <w:ind w:left="340" w:hanging="340"/>
      </w:pPr>
      <w:bookmarkStart w:id="23" w:name="_Toc186463207"/>
      <w:bookmarkStart w:id="24" w:name="_Toc213528468"/>
      <w:r>
        <w:t>Stakeholders</w:t>
      </w:r>
      <w:bookmarkEnd w:id="23"/>
      <w:bookmarkEnd w:id="24"/>
    </w:p>
    <w:p w14:paraId="73C74437" w14:textId="77777777" w:rsidR="00C45DEB" w:rsidRDefault="00C45DEB" w:rsidP="00726918">
      <w:pPr>
        <w:pStyle w:val="Heading2"/>
        <w:ind w:left="1248" w:hanging="1248"/>
      </w:pPr>
      <w:bookmarkStart w:id="25" w:name="_Toc186463208"/>
      <w:bookmarkStart w:id="26" w:name="_Toc213528469"/>
      <w:r>
        <w:t>Internal Stakeholders</w:t>
      </w:r>
      <w:bookmarkEnd w:id="25"/>
      <w:bookmarkEnd w:id="26"/>
      <w:r>
        <w:t xml:space="preserve"> </w:t>
      </w:r>
    </w:p>
    <w:p w14:paraId="5205AA8C" w14:textId="77777777" w:rsidR="0024763E" w:rsidRDefault="00C45DEB" w:rsidP="00C45DEB">
      <w:r>
        <w:t>&lt;</w:t>
      </w:r>
      <w:r w:rsidR="0024763E">
        <w:t xml:space="preserve">A </w:t>
      </w:r>
      <w:r>
        <w:t>list of internal interfaces</w:t>
      </w:r>
      <w:r w:rsidR="0024763E">
        <w:t>.</w:t>
      </w:r>
    </w:p>
    <w:p w14:paraId="66628842" w14:textId="46AAF3E9" w:rsidR="0024763E" w:rsidRDefault="0024763E" w:rsidP="00C45DEB">
      <w:r>
        <w:rPr>
          <w:b/>
          <w:bCs/>
        </w:rPr>
        <w:t>Example</w:t>
      </w:r>
      <w:r>
        <w:t>:</w:t>
      </w:r>
    </w:p>
    <w:p w14:paraId="6730ECC7" w14:textId="77777777" w:rsidR="0024763E" w:rsidRDefault="0024763E" w:rsidP="000B2A98">
      <w:pPr>
        <w:pStyle w:val="ListParagraph"/>
        <w:numPr>
          <w:ilvl w:val="0"/>
          <w:numId w:val="36"/>
        </w:numPr>
      </w:pPr>
      <w:r>
        <w:t>Project Lead</w:t>
      </w:r>
    </w:p>
    <w:p w14:paraId="108ED0E0" w14:textId="77777777" w:rsidR="0024763E" w:rsidRDefault="0024763E" w:rsidP="000B2A98">
      <w:pPr>
        <w:pStyle w:val="ListParagraph"/>
        <w:numPr>
          <w:ilvl w:val="0"/>
          <w:numId w:val="36"/>
        </w:numPr>
      </w:pPr>
      <w:r>
        <w:t>TCC</w:t>
      </w:r>
    </w:p>
    <w:p w14:paraId="71253C5C" w14:textId="77777777" w:rsidR="0024763E" w:rsidRDefault="0024763E" w:rsidP="000B2A98">
      <w:pPr>
        <w:pStyle w:val="ListParagraph"/>
        <w:numPr>
          <w:ilvl w:val="0"/>
          <w:numId w:val="36"/>
        </w:numPr>
      </w:pPr>
      <w:r>
        <w:t>System Design Lead</w:t>
      </w:r>
    </w:p>
    <w:p w14:paraId="5AFA3AA6" w14:textId="77777777" w:rsidR="0024763E" w:rsidRDefault="0024763E" w:rsidP="000B2A98">
      <w:pPr>
        <w:pStyle w:val="ListParagraph"/>
        <w:numPr>
          <w:ilvl w:val="0"/>
          <w:numId w:val="36"/>
        </w:numPr>
      </w:pPr>
      <w:r>
        <w:t>System Integration Lead</w:t>
      </w:r>
    </w:p>
    <w:p w14:paraId="12209C66" w14:textId="77777777" w:rsidR="0024763E" w:rsidRDefault="0024763E" w:rsidP="000B2A98">
      <w:pPr>
        <w:pStyle w:val="ListParagraph"/>
        <w:numPr>
          <w:ilvl w:val="0"/>
          <w:numId w:val="36"/>
        </w:numPr>
      </w:pPr>
      <w:r>
        <w:t>V&amp;V Lead</w:t>
      </w:r>
    </w:p>
    <w:p w14:paraId="686192F9" w14:textId="77777777" w:rsidR="0024763E" w:rsidRDefault="0024763E" w:rsidP="000B2A98">
      <w:pPr>
        <w:pStyle w:val="ListParagraph"/>
        <w:numPr>
          <w:ilvl w:val="0"/>
          <w:numId w:val="36"/>
        </w:numPr>
      </w:pPr>
      <w:r>
        <w:lastRenderedPageBreak/>
        <w:t>Functional Safety (FuSa) Manager (if applicable)</w:t>
      </w:r>
    </w:p>
    <w:p w14:paraId="1E8EC4F8" w14:textId="13B02AAB" w:rsidR="0024763E" w:rsidRDefault="0024763E" w:rsidP="000B2A98">
      <w:pPr>
        <w:pStyle w:val="ListParagraph"/>
        <w:numPr>
          <w:ilvl w:val="0"/>
          <w:numId w:val="36"/>
        </w:numPr>
      </w:pPr>
      <w:r>
        <w:t>Cybersecurity Analyst (if applicable)</w:t>
      </w:r>
    </w:p>
    <w:p w14:paraId="3E90F99A" w14:textId="17191827" w:rsidR="00C45DEB" w:rsidRDefault="00C45DEB" w:rsidP="00C45DEB">
      <w:r>
        <w:t xml:space="preserve">&gt; </w:t>
      </w:r>
    </w:p>
    <w:p w14:paraId="43575DF5" w14:textId="77777777" w:rsidR="0024763E" w:rsidRDefault="0024763E" w:rsidP="00C45DEB"/>
    <w:p w14:paraId="5AC45A17" w14:textId="77777777" w:rsidR="00C45DEB" w:rsidRDefault="00C45DEB" w:rsidP="00C45DEB">
      <w:pPr>
        <w:pStyle w:val="Heading2"/>
      </w:pPr>
      <w:bookmarkStart w:id="27" w:name="_Toc186463209"/>
      <w:bookmarkStart w:id="28" w:name="_Toc213528470"/>
      <w:r>
        <w:t>External Stakeholders</w:t>
      </w:r>
      <w:bookmarkEnd w:id="27"/>
      <w:bookmarkEnd w:id="28"/>
      <w:r>
        <w:t xml:space="preserve"> </w:t>
      </w:r>
    </w:p>
    <w:p w14:paraId="561504E6" w14:textId="77777777" w:rsidR="00265ABD" w:rsidRDefault="00C45DEB" w:rsidP="00C45DEB">
      <w:r>
        <w:t>&lt;</w:t>
      </w:r>
      <w:r w:rsidR="00265ABD">
        <w:t xml:space="preserve">A </w:t>
      </w:r>
      <w:r>
        <w:t>list of external interfaces</w:t>
      </w:r>
    </w:p>
    <w:p w14:paraId="1441A1BA" w14:textId="5D03823E" w:rsidR="00147BA4" w:rsidRPr="00147BA4" w:rsidRDefault="00147BA4" w:rsidP="00C45DEB">
      <w:r>
        <w:rPr>
          <w:b/>
          <w:bCs/>
        </w:rPr>
        <w:t>Example</w:t>
      </w:r>
      <w:r>
        <w:t xml:space="preserve">: </w:t>
      </w:r>
    </w:p>
    <w:p w14:paraId="69DF2685" w14:textId="02EC2CDC" w:rsidR="00265ABD" w:rsidRDefault="00265ABD" w:rsidP="000B2A98">
      <w:pPr>
        <w:pStyle w:val="ListParagraph"/>
        <w:numPr>
          <w:ilvl w:val="0"/>
          <w:numId w:val="36"/>
        </w:numPr>
      </w:pPr>
      <w:r>
        <w:t>Customer representatives</w:t>
      </w:r>
    </w:p>
    <w:p w14:paraId="12748E94" w14:textId="5D20A052" w:rsidR="00265ABD" w:rsidRDefault="00265ABD" w:rsidP="000B2A98">
      <w:pPr>
        <w:pStyle w:val="ListParagraph"/>
        <w:numPr>
          <w:ilvl w:val="0"/>
          <w:numId w:val="36"/>
        </w:numPr>
      </w:pPr>
      <w:r>
        <w:t>Suppliers of subsystems or components</w:t>
      </w:r>
    </w:p>
    <w:p w14:paraId="1B475D04" w14:textId="0730F649" w:rsidR="00265ABD" w:rsidRDefault="00265ABD" w:rsidP="000B2A98">
      <w:pPr>
        <w:pStyle w:val="ListParagraph"/>
        <w:numPr>
          <w:ilvl w:val="0"/>
          <w:numId w:val="36"/>
        </w:numPr>
      </w:pPr>
      <w:r>
        <w:t>Regulatory bodies for compliance (e.g., safety, environmental standards per IEEE 1220, Clause 6.7.6.3)</w:t>
      </w:r>
    </w:p>
    <w:p w14:paraId="39C119B2" w14:textId="1525615E" w:rsidR="00C45DEB" w:rsidRDefault="00C45DEB" w:rsidP="00C45DEB">
      <w:r>
        <w:t>&gt;  </w:t>
      </w:r>
    </w:p>
    <w:p w14:paraId="2F0B1678" w14:textId="77777777" w:rsidR="00265ABD" w:rsidRDefault="00265ABD" w:rsidP="00C45DEB"/>
    <w:p w14:paraId="6246DA01" w14:textId="25F6A446" w:rsidR="00C45DEB" w:rsidRDefault="00C45DEB" w:rsidP="1A9623F6">
      <w:pPr>
        <w:pStyle w:val="Heading1"/>
      </w:pPr>
      <w:bookmarkStart w:id="29" w:name="_Toc170843823"/>
      <w:bookmarkStart w:id="30" w:name="_Toc186460949"/>
      <w:bookmarkStart w:id="31" w:name="_Toc186463210"/>
      <w:bookmarkStart w:id="32" w:name="_Toc213528471"/>
      <w:r>
        <w:t>Meeting &amp; Reporting Structure</w:t>
      </w:r>
      <w:bookmarkEnd w:id="29"/>
      <w:bookmarkEnd w:id="30"/>
      <w:bookmarkEnd w:id="31"/>
      <w:bookmarkEnd w:id="32"/>
    </w:p>
    <w:p w14:paraId="53263CFE" w14:textId="77777777" w:rsidR="00C45DEB" w:rsidRDefault="00C45DEB" w:rsidP="00C45DEB">
      <w:pPr>
        <w:pStyle w:val="Heading2"/>
      </w:pPr>
      <w:bookmarkStart w:id="33" w:name="_Toc170843824"/>
      <w:bookmarkStart w:id="34" w:name="_Toc186460950"/>
      <w:bookmarkStart w:id="35" w:name="_Toc186463211"/>
      <w:bookmarkStart w:id="36" w:name="_Toc213528472"/>
      <w:r>
        <w:t>Meetings</w:t>
      </w:r>
      <w:bookmarkEnd w:id="33"/>
      <w:bookmarkEnd w:id="34"/>
      <w:bookmarkEnd w:id="35"/>
      <w:bookmarkEnd w:id="36"/>
    </w:p>
    <w:p w14:paraId="7E219078" w14:textId="77777777" w:rsidR="00147BA4" w:rsidRDefault="00C45DEB" w:rsidP="00C45DEB">
      <w:r>
        <w:t>&lt;</w:t>
      </w:r>
      <w:r w:rsidR="00265ABD">
        <w:t>I</w:t>
      </w:r>
      <w:r>
        <w:t xml:space="preserve">nternal/external meetings, steering committee, </w:t>
      </w:r>
      <w:r w:rsidR="00147BA4">
        <w:t>etc.</w:t>
      </w:r>
    </w:p>
    <w:p w14:paraId="4C059D8D" w14:textId="013E20E1" w:rsidR="00147BA4" w:rsidRDefault="00147BA4" w:rsidP="00C45DEB">
      <w:r>
        <w:rPr>
          <w:b/>
          <w:bCs/>
        </w:rPr>
        <w:t>Example</w:t>
      </w:r>
      <w:r>
        <w:t>:</w:t>
      </w:r>
    </w:p>
    <w:p w14:paraId="6C823A75" w14:textId="6BF336F0" w:rsidR="00147BA4" w:rsidRDefault="00147BA4" w:rsidP="000B2A98">
      <w:pPr>
        <w:pStyle w:val="ListParagraph"/>
        <w:numPr>
          <w:ilvl w:val="0"/>
          <w:numId w:val="36"/>
        </w:numPr>
      </w:pPr>
      <w:r>
        <w:t>Weekly SEP Reviews: Assess progress, risks, and technical issues (IEEE 1220, Clause 4.12).</w:t>
      </w:r>
    </w:p>
    <w:p w14:paraId="18015051" w14:textId="2219A3BC" w:rsidR="00147BA4" w:rsidRDefault="00147BA4" w:rsidP="000B2A98">
      <w:pPr>
        <w:pStyle w:val="ListParagraph"/>
        <w:numPr>
          <w:ilvl w:val="0"/>
          <w:numId w:val="36"/>
        </w:numPr>
      </w:pPr>
      <w:r>
        <w:t>Technical Reviews: Conducted at life cycle stage transitions (e.g., System Definition Review, Preliminary Design Review) per IEEE 1220, Clause 5.</w:t>
      </w:r>
    </w:p>
    <w:p w14:paraId="7CFEB3F0" w14:textId="3F0AFB7F" w:rsidR="00C45DEB" w:rsidRDefault="00C45DEB" w:rsidP="00C45DEB">
      <w:r>
        <w:t>&gt;</w:t>
      </w:r>
    </w:p>
    <w:p w14:paraId="4CD2B18A" w14:textId="77777777" w:rsidR="00AE09E6" w:rsidRDefault="00AE09E6" w:rsidP="00C45DEB"/>
    <w:p w14:paraId="5249EBF5" w14:textId="77777777" w:rsidR="00C45DEB" w:rsidRDefault="00C45DEB" w:rsidP="00C45DEB">
      <w:pPr>
        <w:pStyle w:val="Heading2"/>
      </w:pPr>
      <w:bookmarkStart w:id="37" w:name="_Toc170843825"/>
      <w:bookmarkStart w:id="38" w:name="_Toc186460951"/>
      <w:bookmarkStart w:id="39" w:name="_Toc186463212"/>
      <w:bookmarkStart w:id="40" w:name="_Toc213528473"/>
      <w:r>
        <w:t>Reporting</w:t>
      </w:r>
      <w:bookmarkEnd w:id="37"/>
      <w:bookmarkEnd w:id="38"/>
      <w:bookmarkEnd w:id="39"/>
      <w:bookmarkEnd w:id="40"/>
    </w:p>
    <w:p w14:paraId="44815389" w14:textId="6E6C8EBB" w:rsidR="00147BA4" w:rsidRDefault="00C45DEB" w:rsidP="00C45DEB">
      <w:r>
        <w:t>&lt;</w:t>
      </w:r>
      <w:r w:rsidR="00782867">
        <w:t>System-level r</w:t>
      </w:r>
      <w:r>
        <w:t>eporting structure</w:t>
      </w:r>
      <w:r w:rsidR="00782867">
        <w:t>.</w:t>
      </w:r>
    </w:p>
    <w:p w14:paraId="7FAC4202" w14:textId="7DDA17C3" w:rsidR="00147BA4" w:rsidRDefault="00147BA4" w:rsidP="00C45DEB">
      <w:r w:rsidRPr="00147BA4">
        <w:rPr>
          <w:b/>
          <w:bCs/>
        </w:rPr>
        <w:lastRenderedPageBreak/>
        <w:t>Example</w:t>
      </w:r>
      <w:r w:rsidRPr="00147BA4">
        <w:t>:</w:t>
      </w:r>
    </w:p>
    <w:p w14:paraId="51DDFC02" w14:textId="58428FE4" w:rsidR="00147BA4" w:rsidRDefault="00147BA4" w:rsidP="000B2A98">
      <w:pPr>
        <w:pStyle w:val="ListParagraph"/>
        <w:numPr>
          <w:ilvl w:val="0"/>
          <w:numId w:val="36"/>
        </w:numPr>
      </w:pPr>
      <w:r>
        <w:t>SEP Status Reports: Monthly updates on technical progress, risks, and metrics (IEEE 1220, Clause 6.8).</w:t>
      </w:r>
    </w:p>
    <w:p w14:paraId="381E123F" w14:textId="3D348454" w:rsidR="00147BA4" w:rsidRPr="00147BA4" w:rsidRDefault="00147BA4" w:rsidP="000B2A98">
      <w:pPr>
        <w:pStyle w:val="ListParagraph"/>
        <w:numPr>
          <w:ilvl w:val="0"/>
          <w:numId w:val="36"/>
        </w:numPr>
      </w:pPr>
      <w:r>
        <w:t xml:space="preserve">Traceability Reports: Automated reports </w:t>
      </w:r>
      <w:r w:rsidR="002A6820">
        <w:t xml:space="preserve">ensure </w:t>
      </w:r>
      <w:r w:rsidR="00CC7488">
        <w:t>requirements coverage</w:t>
      </w:r>
      <w:r w:rsidR="002A6820">
        <w:t xml:space="preserve"> </w:t>
      </w:r>
      <w:r>
        <w:t>(IEEE 1220, Clause 6.8.3).</w:t>
      </w:r>
    </w:p>
    <w:p w14:paraId="78EDF3E3" w14:textId="45F78A4C" w:rsidR="00C45DEB" w:rsidRPr="001C61F0" w:rsidRDefault="00C45DEB" w:rsidP="00C45DEB">
      <w:r>
        <w:t>&gt;</w:t>
      </w:r>
    </w:p>
    <w:p w14:paraId="5BB23C28" w14:textId="77777777" w:rsidR="00C45DEB" w:rsidRPr="001C61F0" w:rsidRDefault="00C45DEB" w:rsidP="00C45DEB"/>
    <w:p w14:paraId="5FBAAB90" w14:textId="77777777" w:rsidR="00C45DEB" w:rsidRDefault="00C45DEB" w:rsidP="00C45DEB">
      <w:pPr>
        <w:pStyle w:val="Heading1"/>
      </w:pPr>
      <w:bookmarkStart w:id="41" w:name="_Toc186463213"/>
      <w:bookmarkStart w:id="42" w:name="_Toc213528474"/>
      <w:r>
        <w:t>Project Input</w:t>
      </w:r>
      <w:bookmarkEnd w:id="41"/>
      <w:bookmarkEnd w:id="42"/>
    </w:p>
    <w:p w14:paraId="09FD736F" w14:textId="77777777" w:rsidR="002A6820" w:rsidRDefault="00C45DEB" w:rsidP="00C45DEB">
      <w:r>
        <w:t>&lt;</w:t>
      </w:r>
      <w:r w:rsidR="002A6820">
        <w:t>D</w:t>
      </w:r>
      <w:r>
        <w:t>efinition of necessary inputs</w:t>
      </w:r>
    </w:p>
    <w:p w14:paraId="14B91ABB" w14:textId="20F37BDC" w:rsidR="002A6820" w:rsidRDefault="002A6820" w:rsidP="00C45DEB">
      <w:r>
        <w:rPr>
          <w:b/>
          <w:bCs/>
        </w:rPr>
        <w:t>Example</w:t>
      </w:r>
      <w:r>
        <w:t>:</w:t>
      </w:r>
    </w:p>
    <w:p w14:paraId="3A6A7D1E" w14:textId="784E3F84" w:rsidR="002A6820" w:rsidRDefault="002A6820" w:rsidP="000B2A98">
      <w:pPr>
        <w:pStyle w:val="ListParagraph"/>
        <w:numPr>
          <w:ilvl w:val="0"/>
          <w:numId w:val="36"/>
        </w:numPr>
      </w:pPr>
      <w:r>
        <w:t>Customer needs, requirements, and constraints (IEEE 1220, Clause 6.1).</w:t>
      </w:r>
    </w:p>
    <w:p w14:paraId="434E571E" w14:textId="066E20C4" w:rsidR="002A6820" w:rsidRDefault="002A6820" w:rsidP="000B2A98">
      <w:pPr>
        <w:pStyle w:val="ListParagraph"/>
        <w:numPr>
          <w:ilvl w:val="0"/>
          <w:numId w:val="36"/>
        </w:numPr>
      </w:pPr>
      <w:r>
        <w:t>Project plans, schedules, and enterprise policies (IEEE 1220, Clause 4.2).</w:t>
      </w:r>
    </w:p>
    <w:p w14:paraId="18666C50" w14:textId="3C09F89F" w:rsidR="002A6820" w:rsidRDefault="002A6820" w:rsidP="000B2A98">
      <w:pPr>
        <w:pStyle w:val="ListParagraph"/>
        <w:numPr>
          <w:ilvl w:val="0"/>
          <w:numId w:val="36"/>
        </w:numPr>
      </w:pPr>
      <w:r>
        <w:t>Safety, security, and environmental requirements (if applicable).</w:t>
      </w:r>
    </w:p>
    <w:p w14:paraId="29D5F84B" w14:textId="6D8F9D06" w:rsidR="002A6820" w:rsidRPr="002A6820" w:rsidRDefault="002A6820" w:rsidP="000B2A98">
      <w:pPr>
        <w:pStyle w:val="ListParagraph"/>
        <w:numPr>
          <w:ilvl w:val="0"/>
          <w:numId w:val="36"/>
        </w:numPr>
      </w:pPr>
      <w:r>
        <w:t>Interface control documents and prior design artifacts.</w:t>
      </w:r>
    </w:p>
    <w:p w14:paraId="175495C5" w14:textId="6B28742B" w:rsidR="00C45DEB" w:rsidRDefault="00C45DEB" w:rsidP="00C45DEB">
      <w:r>
        <w:t>&gt;</w:t>
      </w:r>
    </w:p>
    <w:p w14:paraId="230273F8" w14:textId="77777777" w:rsidR="00C45DEB" w:rsidRPr="00155BDE" w:rsidRDefault="00C45DEB" w:rsidP="00C45DEB"/>
    <w:p w14:paraId="12F05CB1" w14:textId="1668B3C3" w:rsidR="00087785" w:rsidRDefault="2CF80FFD" w:rsidP="00087785">
      <w:pPr>
        <w:pStyle w:val="Heading1"/>
      </w:pPr>
      <w:bookmarkStart w:id="43" w:name="_Toc170843827"/>
      <w:bookmarkStart w:id="44" w:name="_Toc186460953"/>
      <w:bookmarkStart w:id="45" w:name="_Toc186463214"/>
      <w:bookmarkStart w:id="46" w:name="_Toc213528475"/>
      <w:r>
        <w:t>Outcomes</w:t>
      </w:r>
      <w:bookmarkEnd w:id="43"/>
      <w:bookmarkEnd w:id="44"/>
      <w:bookmarkEnd w:id="45"/>
      <w:bookmarkEnd w:id="46"/>
    </w:p>
    <w:p w14:paraId="25410A62" w14:textId="40133859" w:rsidR="00087785" w:rsidRPr="00087785" w:rsidRDefault="00087785" w:rsidP="00087785">
      <w:r>
        <w:t xml:space="preserve">The following </w:t>
      </w:r>
      <w:r w:rsidR="00157DB5">
        <w:t xml:space="preserve">outcomes apply to this </w:t>
      </w:r>
      <w:r w:rsidR="009A4617">
        <w:t>Approach</w:t>
      </w:r>
      <w:r w:rsidR="00157DB5">
        <w:t>:</w:t>
      </w:r>
    </w:p>
    <w:p w14:paraId="115D53A4" w14:textId="78C759F7" w:rsidR="00556A40" w:rsidRPr="003C2290" w:rsidRDefault="034DAAAA" w:rsidP="003C2290">
      <w:pPr>
        <w:rPr>
          <w:rFonts w:eastAsia="Arial"/>
          <w:b/>
          <w:bCs/>
        </w:rPr>
      </w:pPr>
      <w:r w:rsidRPr="003C2290">
        <w:rPr>
          <w:rFonts w:eastAsia="Arial"/>
          <w:b/>
          <w:bCs/>
        </w:rPr>
        <w:t>Stakeholder Requirements</w:t>
      </w:r>
    </w:p>
    <w:p w14:paraId="3B034069" w14:textId="06CACD39" w:rsidR="00FD6934" w:rsidRDefault="00FD6934" w:rsidP="000B2A98">
      <w:pPr>
        <w:pStyle w:val="ListParagraph"/>
        <w:numPr>
          <w:ilvl w:val="0"/>
          <w:numId w:val="39"/>
        </w:numPr>
      </w:pPr>
      <w:r>
        <w:t xml:space="preserve">The </w:t>
      </w:r>
      <w:r w:rsidR="034DAAAA" w:rsidRPr="00FD6934">
        <w:t>Stakeholder Requirements Specification was documented, reviewed, and approved, detailing stakeholder needs, expectations, and constraints.</w:t>
      </w:r>
    </w:p>
    <w:p w14:paraId="731976C9" w14:textId="7222EF2D" w:rsidR="009C4ECC" w:rsidRPr="004D199C" w:rsidRDefault="009C4ECC" w:rsidP="009C4ECC">
      <w:pPr>
        <w:pStyle w:val="ListParagraph"/>
        <w:rPr>
          <w:i/>
          <w:iCs/>
        </w:rPr>
      </w:pPr>
      <w:r w:rsidRPr="004D199C">
        <w:rPr>
          <w:i/>
          <w:iCs/>
          <w:color w:val="808080" w:themeColor="background1" w:themeShade="80"/>
          <w:u w:val="single"/>
        </w:rPr>
        <w:t>Value</w:t>
      </w:r>
      <w:r w:rsidRPr="004D199C">
        <w:rPr>
          <w:i/>
          <w:iCs/>
          <w:color w:val="808080" w:themeColor="background1" w:themeShade="80"/>
        </w:rPr>
        <w:t xml:space="preserve">: </w:t>
      </w:r>
      <w:r w:rsidR="00142A14" w:rsidRPr="004D199C">
        <w:rPr>
          <w:i/>
          <w:iCs/>
          <w:color w:val="808080" w:themeColor="background1" w:themeShade="80"/>
        </w:rPr>
        <w:t>Recording, d</w:t>
      </w:r>
      <w:r w:rsidRPr="004D199C">
        <w:rPr>
          <w:i/>
          <w:iCs/>
          <w:color w:val="808080" w:themeColor="background1" w:themeShade="80"/>
        </w:rPr>
        <w:t>ocumenting</w:t>
      </w:r>
      <w:r w:rsidR="00142A14" w:rsidRPr="004D199C">
        <w:rPr>
          <w:i/>
          <w:iCs/>
          <w:color w:val="808080" w:themeColor="background1" w:themeShade="80"/>
        </w:rPr>
        <w:t>,</w:t>
      </w:r>
      <w:r w:rsidRPr="004D199C">
        <w:rPr>
          <w:i/>
          <w:iCs/>
          <w:color w:val="808080" w:themeColor="background1" w:themeShade="80"/>
        </w:rPr>
        <w:t xml:space="preserve"> and approving stakeholder requirements </w:t>
      </w:r>
      <w:r w:rsidR="00BC5776" w:rsidRPr="004D199C">
        <w:rPr>
          <w:i/>
          <w:iCs/>
          <w:color w:val="808080" w:themeColor="background1" w:themeShade="80"/>
        </w:rPr>
        <w:t xml:space="preserve">is </w:t>
      </w:r>
      <w:r w:rsidR="00B05FD1" w:rsidRPr="004D199C">
        <w:rPr>
          <w:i/>
          <w:iCs/>
          <w:color w:val="808080" w:themeColor="background1" w:themeShade="80"/>
        </w:rPr>
        <w:t xml:space="preserve">essential </w:t>
      </w:r>
      <w:r w:rsidR="001136C4">
        <w:rPr>
          <w:i/>
          <w:iCs/>
          <w:color w:val="808080" w:themeColor="background1" w:themeShade="80"/>
        </w:rPr>
        <w:t>to a well-defined,</w:t>
      </w:r>
      <w:r w:rsidR="00BC5776" w:rsidRPr="004D199C">
        <w:rPr>
          <w:i/>
          <w:iCs/>
          <w:color w:val="808080" w:themeColor="background1" w:themeShade="80"/>
        </w:rPr>
        <w:t xml:space="preserve"> understandable project scope. </w:t>
      </w:r>
      <w:r w:rsidR="00641565" w:rsidRPr="004D199C">
        <w:rPr>
          <w:i/>
          <w:iCs/>
          <w:color w:val="808080" w:themeColor="background1" w:themeShade="80"/>
        </w:rPr>
        <w:t xml:space="preserve">Without </w:t>
      </w:r>
      <w:r w:rsidR="00B05FD1" w:rsidRPr="004D199C">
        <w:rPr>
          <w:i/>
          <w:iCs/>
          <w:color w:val="808080" w:themeColor="background1" w:themeShade="80"/>
        </w:rPr>
        <w:t>a well</w:t>
      </w:r>
      <w:r w:rsidR="00641565" w:rsidRPr="004D199C">
        <w:rPr>
          <w:i/>
          <w:iCs/>
          <w:color w:val="808080" w:themeColor="background1" w:themeShade="80"/>
        </w:rPr>
        <w:t>-defined</w:t>
      </w:r>
      <w:r w:rsidR="00B05FD1" w:rsidRPr="004D199C">
        <w:rPr>
          <w:i/>
          <w:iCs/>
          <w:color w:val="808080" w:themeColor="background1" w:themeShade="80"/>
        </w:rPr>
        <w:t xml:space="preserve"> and well-maintained set of stakeholder requirements, meaningful project leadership is impossible</w:t>
      </w:r>
      <w:r w:rsidR="009F19BA" w:rsidRPr="004D199C">
        <w:rPr>
          <w:i/>
          <w:iCs/>
          <w:color w:val="808080" w:themeColor="background1" w:themeShade="80"/>
        </w:rPr>
        <w:t xml:space="preserve">. </w:t>
      </w:r>
      <w:r w:rsidR="00B05FD1" w:rsidRPr="004D199C">
        <w:rPr>
          <w:i/>
          <w:iCs/>
          <w:color w:val="808080" w:themeColor="background1" w:themeShade="80"/>
        </w:rPr>
        <w:t>Early agreement on stakeholder requirements helps prevent surprises in systems and software architectural design.</w:t>
      </w:r>
      <w:r w:rsidRPr="004D199C">
        <w:rPr>
          <w:i/>
          <w:iCs/>
          <w:color w:val="808080" w:themeColor="background1" w:themeShade="80"/>
        </w:rPr>
        <w:t xml:space="preserve"> </w:t>
      </w:r>
      <w:r w:rsidR="00D02288" w:rsidRPr="004D199C">
        <w:rPr>
          <w:i/>
          <w:iCs/>
          <w:color w:val="808080" w:themeColor="background1" w:themeShade="80"/>
        </w:rPr>
        <w:t xml:space="preserve">Without approved stakeholder requirements, no meaningful work should be performed, as requirement </w:t>
      </w:r>
      <w:r w:rsidR="001136C4">
        <w:rPr>
          <w:i/>
          <w:iCs/>
          <w:color w:val="808080" w:themeColor="background1" w:themeShade="80"/>
        </w:rPr>
        <w:t>"</w:t>
      </w:r>
      <w:r w:rsidR="00D02288" w:rsidRPr="004D199C">
        <w:rPr>
          <w:i/>
          <w:iCs/>
          <w:color w:val="808080" w:themeColor="background1" w:themeShade="80"/>
        </w:rPr>
        <w:t>management by assumptions</w:t>
      </w:r>
      <w:r w:rsidR="001136C4">
        <w:rPr>
          <w:i/>
          <w:iCs/>
          <w:color w:val="808080" w:themeColor="background1" w:themeShade="80"/>
        </w:rPr>
        <w:t>"</w:t>
      </w:r>
      <w:r w:rsidR="00D02288" w:rsidRPr="004D199C">
        <w:rPr>
          <w:i/>
          <w:iCs/>
          <w:color w:val="808080" w:themeColor="background1" w:themeShade="80"/>
        </w:rPr>
        <w:t xml:space="preserve"> usually </w:t>
      </w:r>
      <w:r w:rsidR="00F561F3" w:rsidRPr="004D199C">
        <w:rPr>
          <w:i/>
          <w:iCs/>
          <w:color w:val="808080" w:themeColor="background1" w:themeShade="80"/>
        </w:rPr>
        <w:t>leads</w:t>
      </w:r>
      <w:r w:rsidR="00D02288" w:rsidRPr="004D199C">
        <w:rPr>
          <w:i/>
          <w:iCs/>
          <w:color w:val="808080" w:themeColor="background1" w:themeShade="80"/>
        </w:rPr>
        <w:t xml:space="preserve"> </w:t>
      </w:r>
      <w:r w:rsidR="00F561F3" w:rsidRPr="004D199C">
        <w:rPr>
          <w:i/>
          <w:iCs/>
          <w:color w:val="808080" w:themeColor="background1" w:themeShade="80"/>
        </w:rPr>
        <w:t xml:space="preserve">to significant </w:t>
      </w:r>
      <w:r w:rsidR="00F561F3" w:rsidRPr="004D199C">
        <w:rPr>
          <w:i/>
          <w:iCs/>
          <w:color w:val="808080" w:themeColor="background1" w:themeShade="80"/>
        </w:rPr>
        <w:lastRenderedPageBreak/>
        <w:t xml:space="preserve">rework. </w:t>
      </w:r>
      <w:r w:rsidRPr="004D199C">
        <w:rPr>
          <w:i/>
          <w:iCs/>
          <w:color w:val="808080" w:themeColor="background1" w:themeShade="80"/>
        </w:rPr>
        <w:t>This aligns with CORE SPICE Principles 3 (Quality Culture), 6 (Cooperation Instead of Confrontation), and 7 (Risk Minimization).</w:t>
      </w:r>
    </w:p>
    <w:p w14:paraId="628E7AB7" w14:textId="1B587307" w:rsidR="00556A40" w:rsidRPr="00FD6934" w:rsidRDefault="034DAAAA" w:rsidP="000B2A98">
      <w:pPr>
        <w:pStyle w:val="ListParagraph"/>
        <w:numPr>
          <w:ilvl w:val="0"/>
          <w:numId w:val="39"/>
        </w:numPr>
      </w:pPr>
      <w:r w:rsidRPr="00FD6934">
        <w:t xml:space="preserve">Requirements Traceability </w:t>
      </w:r>
      <w:r w:rsidR="00460896" w:rsidRPr="00FD6934">
        <w:t xml:space="preserve">to system requirements </w:t>
      </w:r>
      <w:proofErr w:type="gramStart"/>
      <w:r w:rsidRPr="00FD6934">
        <w:t>was</w:t>
      </w:r>
      <w:proofErr w:type="gramEnd"/>
      <w:r w:rsidRPr="00FD6934">
        <w:t xml:space="preserve"> created and maintained, ensuring bidirectional traceability between stakeholder needs and system requirements.</w:t>
      </w:r>
      <w:r w:rsidR="007A5FBC">
        <w:br/>
        <w:t xml:space="preserve">See </w:t>
      </w:r>
      <w:r w:rsidR="001136C4">
        <w:t>"</w:t>
      </w:r>
      <w:r w:rsidR="007A5FBC">
        <w:t>Traceability Approach</w:t>
      </w:r>
      <w:r w:rsidR="001136C4">
        <w:t>"</w:t>
      </w:r>
      <w:r w:rsidR="007A5FBC">
        <w:t xml:space="preserve"> for further reference.</w:t>
      </w:r>
    </w:p>
    <w:p w14:paraId="296A3581" w14:textId="1103774B" w:rsidR="00556A40" w:rsidRPr="00FD6934" w:rsidRDefault="034DAAAA" w:rsidP="00FD6934">
      <w:pPr>
        <w:rPr>
          <w:rFonts w:eastAsia="Arial"/>
          <w:b/>
          <w:bCs/>
        </w:rPr>
      </w:pPr>
      <w:r w:rsidRPr="00FD6934">
        <w:rPr>
          <w:rFonts w:eastAsia="Arial"/>
          <w:b/>
          <w:bCs/>
        </w:rPr>
        <w:t>System Requirements Analysis</w:t>
      </w:r>
    </w:p>
    <w:p w14:paraId="6FBC1594" w14:textId="14776D2F" w:rsidR="00556A40" w:rsidRDefault="000B2A98" w:rsidP="000B2A98">
      <w:pPr>
        <w:pStyle w:val="ListParagraph"/>
        <w:numPr>
          <w:ilvl w:val="0"/>
          <w:numId w:val="39"/>
        </w:numPr>
      </w:pPr>
      <w:r>
        <w:t xml:space="preserve">The </w:t>
      </w:r>
      <w:r w:rsidR="034DAAAA" w:rsidRPr="00876C85">
        <w:t>System Requirements Specification was developed</w:t>
      </w:r>
      <w:r w:rsidR="001136C4">
        <w:t xml:space="preserve"> to specify</w:t>
      </w:r>
      <w:r w:rsidR="034DAAAA" w:rsidRPr="00876C85">
        <w:t xml:space="preserve"> </w:t>
      </w:r>
      <w:proofErr w:type="gramStart"/>
      <w:r w:rsidR="034DAAAA" w:rsidRPr="00876C85">
        <w:t>functional</w:t>
      </w:r>
      <w:proofErr w:type="gramEnd"/>
      <w:r w:rsidR="034DAAAA" w:rsidRPr="00876C85">
        <w:t>, performance, interface, safety, and quality requirements.</w:t>
      </w:r>
    </w:p>
    <w:p w14:paraId="53DB72B8" w14:textId="592974C0" w:rsidR="001E1E14" w:rsidRPr="002149AF" w:rsidRDefault="0033181F" w:rsidP="001E1E14">
      <w:pPr>
        <w:pStyle w:val="ListParagraph"/>
        <w:rPr>
          <w:i/>
          <w:iCs/>
        </w:rPr>
      </w:pPr>
      <w:r w:rsidRPr="002149AF">
        <w:rPr>
          <w:i/>
          <w:iCs/>
          <w:color w:val="808080" w:themeColor="background1" w:themeShade="80"/>
          <w:u w:val="single"/>
        </w:rPr>
        <w:t>Value</w:t>
      </w:r>
      <w:r w:rsidRPr="002149AF">
        <w:rPr>
          <w:i/>
          <w:iCs/>
          <w:color w:val="808080" w:themeColor="background1" w:themeShade="80"/>
        </w:rPr>
        <w:t xml:space="preserve">: System </w:t>
      </w:r>
      <w:r w:rsidR="001E30FE" w:rsidRPr="002149AF">
        <w:rPr>
          <w:i/>
          <w:iCs/>
          <w:color w:val="808080" w:themeColor="background1" w:themeShade="80"/>
        </w:rPr>
        <w:t>r</w:t>
      </w:r>
      <w:r w:rsidRPr="002149AF">
        <w:rPr>
          <w:i/>
          <w:iCs/>
          <w:color w:val="808080" w:themeColor="background1" w:themeShade="80"/>
        </w:rPr>
        <w:t xml:space="preserve">equirements </w:t>
      </w:r>
      <w:r w:rsidR="001E30FE" w:rsidRPr="002149AF">
        <w:rPr>
          <w:i/>
          <w:iCs/>
          <w:color w:val="808080" w:themeColor="background1" w:themeShade="80"/>
        </w:rPr>
        <w:t>s</w:t>
      </w:r>
      <w:r w:rsidRPr="002149AF">
        <w:rPr>
          <w:i/>
          <w:iCs/>
          <w:color w:val="808080" w:themeColor="background1" w:themeShade="80"/>
        </w:rPr>
        <w:t>pecification translate</w:t>
      </w:r>
      <w:r w:rsidR="001E30FE" w:rsidRPr="002149AF">
        <w:rPr>
          <w:i/>
          <w:iCs/>
          <w:color w:val="808080" w:themeColor="background1" w:themeShade="80"/>
        </w:rPr>
        <w:t>s</w:t>
      </w:r>
      <w:r w:rsidRPr="002149AF">
        <w:rPr>
          <w:i/>
          <w:iCs/>
          <w:color w:val="808080" w:themeColor="background1" w:themeShade="80"/>
        </w:rPr>
        <w:t xml:space="preserve"> high-level stakeholder needs into precise, technical </w:t>
      </w:r>
      <w:r w:rsidR="001E30FE" w:rsidRPr="002149AF">
        <w:rPr>
          <w:i/>
          <w:iCs/>
          <w:color w:val="808080" w:themeColor="background1" w:themeShade="80"/>
        </w:rPr>
        <w:t>requirements</w:t>
      </w:r>
      <w:r w:rsidRPr="002149AF">
        <w:rPr>
          <w:i/>
          <w:iCs/>
          <w:color w:val="808080" w:themeColor="background1" w:themeShade="80"/>
        </w:rPr>
        <w:t xml:space="preserve"> for functional, performance, interface, safety, and quality aspects. </w:t>
      </w:r>
      <w:r w:rsidR="001E30FE" w:rsidRPr="002149AF">
        <w:rPr>
          <w:i/>
          <w:iCs/>
          <w:color w:val="808080" w:themeColor="background1" w:themeShade="80"/>
        </w:rPr>
        <w:t xml:space="preserve">Since stakeholder requirements </w:t>
      </w:r>
      <w:r w:rsidR="00193196" w:rsidRPr="002149AF">
        <w:rPr>
          <w:i/>
          <w:iCs/>
          <w:color w:val="808080" w:themeColor="background1" w:themeShade="80"/>
        </w:rPr>
        <w:t>cannot be modified (</w:t>
      </w:r>
      <w:r w:rsidR="001136C4">
        <w:rPr>
          <w:i/>
          <w:iCs/>
          <w:color w:val="808080" w:themeColor="background1" w:themeShade="80"/>
        </w:rPr>
        <w:t>it otherwise typically implies</w:t>
      </w:r>
      <w:r w:rsidR="00193196" w:rsidRPr="002149AF">
        <w:rPr>
          <w:i/>
          <w:iCs/>
          <w:color w:val="808080" w:themeColor="background1" w:themeShade="80"/>
        </w:rPr>
        <w:t xml:space="preserve"> a change request), a separate set of system requirements is necessary. </w:t>
      </w:r>
      <w:r w:rsidRPr="002149AF">
        <w:rPr>
          <w:i/>
          <w:iCs/>
          <w:color w:val="808080" w:themeColor="background1" w:themeShade="80"/>
        </w:rPr>
        <w:t>Stakeholder requirements capture user wants and constraints, while system requirements derive from them to make the system buildable and testable</w:t>
      </w:r>
      <w:r w:rsidR="00193196" w:rsidRPr="002149AF">
        <w:rPr>
          <w:i/>
          <w:iCs/>
          <w:color w:val="808080" w:themeColor="background1" w:themeShade="80"/>
        </w:rPr>
        <w:t xml:space="preserve">, </w:t>
      </w:r>
      <w:r w:rsidRPr="002149AF">
        <w:rPr>
          <w:i/>
          <w:iCs/>
          <w:color w:val="808080" w:themeColor="background1" w:themeShade="80"/>
        </w:rPr>
        <w:t xml:space="preserve">bridging the gap to avoid misaligned development. </w:t>
      </w:r>
      <w:r w:rsidR="00191B4C" w:rsidRPr="002149AF">
        <w:rPr>
          <w:i/>
          <w:iCs/>
          <w:color w:val="808080" w:themeColor="background1" w:themeShade="80"/>
        </w:rPr>
        <w:t xml:space="preserve">This aligns </w:t>
      </w:r>
      <w:r w:rsidRPr="002149AF">
        <w:rPr>
          <w:i/>
          <w:iCs/>
          <w:color w:val="808080" w:themeColor="background1" w:themeShade="80"/>
        </w:rPr>
        <w:t xml:space="preserve">with CORE SPICE Principles 3 (Quality Culture), 4 (Process Approach), </w:t>
      </w:r>
      <w:r w:rsidR="002149AF" w:rsidRPr="002149AF">
        <w:rPr>
          <w:i/>
          <w:iCs/>
          <w:color w:val="808080" w:themeColor="background1" w:themeShade="80"/>
        </w:rPr>
        <w:t xml:space="preserve">and </w:t>
      </w:r>
      <w:r w:rsidRPr="002149AF">
        <w:rPr>
          <w:i/>
          <w:iCs/>
          <w:color w:val="808080" w:themeColor="background1" w:themeShade="80"/>
        </w:rPr>
        <w:t>7 (Risk Minimization).</w:t>
      </w:r>
    </w:p>
    <w:p w14:paraId="11505FC6" w14:textId="7F5E5FF3" w:rsidR="000D44B0" w:rsidRDefault="000D44B0" w:rsidP="000B2A98">
      <w:pPr>
        <w:pStyle w:val="ListParagraph"/>
        <w:numPr>
          <w:ilvl w:val="0"/>
          <w:numId w:val="39"/>
        </w:numPr>
      </w:pPr>
      <w:r>
        <w:t xml:space="preserve">All </w:t>
      </w:r>
      <w:r w:rsidR="009470BE">
        <w:t>system requirements have been reviewed and approved or rejected</w:t>
      </w:r>
      <w:r w:rsidR="000B2A98">
        <w:t xml:space="preserve">, along with the corresponding </w:t>
      </w:r>
      <w:r w:rsidR="009470BE">
        <w:t>justification.</w:t>
      </w:r>
    </w:p>
    <w:p w14:paraId="5A60954C" w14:textId="7E34760B" w:rsidR="00B3414D" w:rsidRPr="009A4617" w:rsidRDefault="00B3414D" w:rsidP="00B3414D">
      <w:pPr>
        <w:pStyle w:val="ListParagraph"/>
      </w:pPr>
      <w:r w:rsidRPr="00792046">
        <w:rPr>
          <w:i/>
          <w:iCs/>
          <w:color w:val="808080" w:themeColor="background1" w:themeShade="80"/>
          <w:u w:val="single"/>
        </w:rPr>
        <w:t>Value</w:t>
      </w:r>
      <w:r w:rsidRPr="00792046">
        <w:rPr>
          <w:i/>
          <w:iCs/>
          <w:color w:val="808080" w:themeColor="background1" w:themeShade="80"/>
        </w:rPr>
        <w:t xml:space="preserve">: Reviewing and approving or rejecting system requirements, with documented justifications, ensures that only valid, feasible, and aligned requirements proceed to design and implementation. Nothing should be implemented until the related system requirements are approved, because </w:t>
      </w:r>
      <w:r w:rsidR="00C8123D" w:rsidRPr="00792046">
        <w:rPr>
          <w:i/>
          <w:iCs/>
          <w:color w:val="808080" w:themeColor="background1" w:themeShade="80"/>
        </w:rPr>
        <w:t>rectifying</w:t>
      </w:r>
      <w:r w:rsidRPr="00792046">
        <w:rPr>
          <w:i/>
          <w:iCs/>
          <w:color w:val="808080" w:themeColor="background1" w:themeShade="80"/>
        </w:rPr>
        <w:t xml:space="preserve"> requirements often causes unintended rework and unwanted functionality. Unapproved requirements also pose safety and security risks. This aligns with CORE SPICE Principles 3 (Quality Culture), 7 (Risk Minimization), and 4 (Process Approach)</w:t>
      </w:r>
      <w:r w:rsidRPr="00B3414D">
        <w:t>.</w:t>
      </w:r>
    </w:p>
    <w:p w14:paraId="0F0A81AA" w14:textId="49A1D6F9" w:rsidR="00556A40" w:rsidRDefault="034DAAAA" w:rsidP="000B2A98">
      <w:pPr>
        <w:pStyle w:val="ListParagraph"/>
        <w:numPr>
          <w:ilvl w:val="0"/>
          <w:numId w:val="39"/>
        </w:numPr>
      </w:pPr>
      <w:r w:rsidRPr="00876C85">
        <w:t xml:space="preserve">Requirements </w:t>
      </w:r>
      <w:r w:rsidR="000A5B06" w:rsidRPr="00876C85">
        <w:t xml:space="preserve">were </w:t>
      </w:r>
      <w:r w:rsidR="00C7315D">
        <w:t xml:space="preserve">decomposed and traced into </w:t>
      </w:r>
      <w:r w:rsidR="000A5B06" w:rsidRPr="00876C85">
        <w:t>subsystems</w:t>
      </w:r>
      <w:r w:rsidRPr="00876C85">
        <w:t xml:space="preserve"> or components.</w:t>
      </w:r>
    </w:p>
    <w:p w14:paraId="656E0F71" w14:textId="51FFE03E" w:rsidR="00C7315D" w:rsidRPr="00A43E3B" w:rsidRDefault="003E7834" w:rsidP="00A43E3B">
      <w:pPr>
        <w:pStyle w:val="ListParagraph"/>
        <w:rPr>
          <w:i/>
          <w:iCs/>
        </w:rPr>
      </w:pPr>
      <w:r w:rsidRPr="00F115FF">
        <w:rPr>
          <w:i/>
          <w:iCs/>
          <w:color w:val="808080" w:themeColor="background1" w:themeShade="80"/>
          <w:u w:val="single"/>
        </w:rPr>
        <w:t>Value</w:t>
      </w:r>
      <w:r w:rsidRPr="00F115FF">
        <w:rPr>
          <w:i/>
          <w:iCs/>
          <w:color w:val="808080" w:themeColor="background1" w:themeShade="80"/>
        </w:rPr>
        <w:t>: Decomposing and tracing requirements into subsystems or components ensures that high-level system requirements are broken down into modular, actionable elements</w:t>
      </w:r>
      <w:r w:rsidR="00420D8A" w:rsidRPr="00F115FF">
        <w:rPr>
          <w:i/>
          <w:iCs/>
          <w:color w:val="808080" w:themeColor="background1" w:themeShade="80"/>
        </w:rPr>
        <w:t xml:space="preserve">, enabling </w:t>
      </w:r>
      <w:r w:rsidRPr="00F115FF">
        <w:rPr>
          <w:i/>
          <w:iCs/>
          <w:color w:val="808080" w:themeColor="background1" w:themeShade="80"/>
        </w:rPr>
        <w:t xml:space="preserve">overall system coherence. </w:t>
      </w:r>
      <w:r w:rsidR="00420D8A" w:rsidRPr="00F115FF">
        <w:rPr>
          <w:i/>
          <w:iCs/>
          <w:color w:val="808080" w:themeColor="background1" w:themeShade="80"/>
        </w:rPr>
        <w:t xml:space="preserve">Modular design also supports </w:t>
      </w:r>
      <w:r w:rsidRPr="00F115FF">
        <w:rPr>
          <w:i/>
          <w:iCs/>
          <w:color w:val="808080" w:themeColor="background1" w:themeShade="80"/>
        </w:rPr>
        <w:t>impact analysis for changes</w:t>
      </w:r>
      <w:r w:rsidR="00420D8A" w:rsidRPr="00F115FF">
        <w:rPr>
          <w:i/>
          <w:iCs/>
          <w:color w:val="808080" w:themeColor="background1" w:themeShade="80"/>
        </w:rPr>
        <w:t>. It also promotes</w:t>
      </w:r>
      <w:r w:rsidRPr="00F115FF">
        <w:rPr>
          <w:i/>
          <w:iCs/>
          <w:color w:val="808080" w:themeColor="background1" w:themeShade="80"/>
        </w:rPr>
        <w:t xml:space="preserve"> parallel development across </w:t>
      </w:r>
      <w:r w:rsidR="00420D8A" w:rsidRPr="00F115FF">
        <w:rPr>
          <w:i/>
          <w:iCs/>
          <w:color w:val="808080" w:themeColor="background1" w:themeShade="80"/>
        </w:rPr>
        <w:t xml:space="preserve">teams, because sub-teams can (and should) be designed along architectural boundaries. </w:t>
      </w:r>
      <w:r w:rsidRPr="00F115FF">
        <w:rPr>
          <w:i/>
          <w:iCs/>
          <w:color w:val="808080" w:themeColor="background1" w:themeShade="80"/>
        </w:rPr>
        <w:t>It minimizes integration issues and rework by clarifying dependencies early</w:t>
      </w:r>
      <w:r w:rsidR="00C20BC1" w:rsidRPr="00F115FF">
        <w:rPr>
          <w:i/>
          <w:iCs/>
          <w:color w:val="808080" w:themeColor="background1" w:themeShade="80"/>
        </w:rPr>
        <w:t xml:space="preserve">. It aligns with </w:t>
      </w:r>
      <w:r w:rsidRPr="00F115FF">
        <w:rPr>
          <w:i/>
          <w:iCs/>
          <w:color w:val="808080" w:themeColor="background1" w:themeShade="80"/>
        </w:rPr>
        <w:t>CORE SPICE Principles 3 (Quality Culture)</w:t>
      </w:r>
      <w:r w:rsidR="00C20BC1" w:rsidRPr="00F115FF">
        <w:rPr>
          <w:i/>
          <w:iCs/>
          <w:color w:val="808080" w:themeColor="background1" w:themeShade="80"/>
        </w:rPr>
        <w:t xml:space="preserve"> and</w:t>
      </w:r>
      <w:r w:rsidRPr="00F115FF">
        <w:rPr>
          <w:i/>
          <w:iCs/>
          <w:color w:val="808080" w:themeColor="background1" w:themeShade="80"/>
        </w:rPr>
        <w:t xml:space="preserve"> 7 (Risk Minimization).</w:t>
      </w:r>
    </w:p>
    <w:p w14:paraId="2CB6E74E" w14:textId="45A8A6E4" w:rsidR="00556A40" w:rsidRPr="00876C85" w:rsidRDefault="034DAAAA" w:rsidP="00876C85">
      <w:pPr>
        <w:rPr>
          <w:rFonts w:eastAsia="Arial"/>
          <w:b/>
          <w:bCs/>
        </w:rPr>
      </w:pPr>
      <w:r w:rsidRPr="00876C85">
        <w:rPr>
          <w:rFonts w:eastAsia="Arial"/>
          <w:b/>
          <w:bCs/>
        </w:rPr>
        <w:lastRenderedPageBreak/>
        <w:t>System Architectural Design</w:t>
      </w:r>
    </w:p>
    <w:p w14:paraId="20AF4C4B" w14:textId="0E2D223D" w:rsidR="00556A40" w:rsidRDefault="034DAAAA" w:rsidP="00DC3E24">
      <w:pPr>
        <w:pStyle w:val="ListParagraph"/>
        <w:numPr>
          <w:ilvl w:val="0"/>
          <w:numId w:val="39"/>
        </w:numPr>
      </w:pPr>
      <w:r w:rsidRPr="000B2A98">
        <w:t xml:space="preserve">System Architectural Design Document was produced, </w:t>
      </w:r>
      <w:r w:rsidR="002573A5" w:rsidRPr="000B2A98">
        <w:t xml:space="preserve">including the </w:t>
      </w:r>
      <w:r w:rsidRPr="000B2A98">
        <w:t>system</w:t>
      </w:r>
      <w:r w:rsidR="001136C4">
        <w:t>'</w:t>
      </w:r>
      <w:r w:rsidRPr="000B2A98">
        <w:t>s structure, subsystems, and interfaces.</w:t>
      </w:r>
    </w:p>
    <w:p w14:paraId="7E278703" w14:textId="30EA82A5" w:rsidR="003D3B78" w:rsidRPr="0093387D" w:rsidRDefault="003D3B78" w:rsidP="003D3B78">
      <w:pPr>
        <w:pStyle w:val="ListParagraph"/>
        <w:rPr>
          <w:i/>
          <w:iCs/>
        </w:rPr>
      </w:pPr>
      <w:r w:rsidRPr="0093387D">
        <w:rPr>
          <w:i/>
          <w:iCs/>
          <w:color w:val="808080" w:themeColor="background1" w:themeShade="80"/>
          <w:u w:val="single"/>
        </w:rPr>
        <w:t>Value:</w:t>
      </w:r>
      <w:r w:rsidRPr="0093387D">
        <w:rPr>
          <w:i/>
          <w:iCs/>
          <w:color w:val="808080" w:themeColor="background1" w:themeShade="80"/>
        </w:rPr>
        <w:t xml:space="preserve"> A well-designed System Architectural Design Document provides a blueprint of the system's structure, subsystems, interfaces, and behavior</w:t>
      </w:r>
      <w:r w:rsidR="00687AF6" w:rsidRPr="0093387D">
        <w:rPr>
          <w:i/>
          <w:iCs/>
          <w:color w:val="808080" w:themeColor="background1" w:themeShade="80"/>
        </w:rPr>
        <w:t>, as well as non-functional aspects such as performance and timing aspects</w:t>
      </w:r>
      <w:r w:rsidRPr="0093387D">
        <w:rPr>
          <w:i/>
          <w:iCs/>
          <w:color w:val="808080" w:themeColor="background1" w:themeShade="80"/>
        </w:rPr>
        <w:t xml:space="preserve">. It serves as </w:t>
      </w:r>
      <w:r w:rsidR="00687AF6" w:rsidRPr="0093387D">
        <w:rPr>
          <w:i/>
          <w:iCs/>
          <w:color w:val="808080" w:themeColor="background1" w:themeShade="80"/>
        </w:rPr>
        <w:t>an excellent</w:t>
      </w:r>
      <w:r w:rsidRPr="0093387D">
        <w:rPr>
          <w:i/>
          <w:iCs/>
          <w:color w:val="808080" w:themeColor="background1" w:themeShade="80"/>
        </w:rPr>
        <w:t xml:space="preserve"> roadmap for every team member who needs to understand, implement, or verify the system and its components. It enables effective communication among stakeholders. </w:t>
      </w:r>
      <w:r w:rsidR="00F11E10" w:rsidRPr="0093387D">
        <w:rPr>
          <w:i/>
          <w:iCs/>
          <w:color w:val="808080" w:themeColor="background1" w:themeShade="80"/>
        </w:rPr>
        <w:t>I</w:t>
      </w:r>
      <w:r w:rsidRPr="0093387D">
        <w:rPr>
          <w:i/>
          <w:iCs/>
          <w:color w:val="808080" w:themeColor="background1" w:themeShade="80"/>
        </w:rPr>
        <w:t xml:space="preserve">t is a guide for design and integration activities. This document ensures that the system is modular, scalable, and aligned with requirements, reducing integration issues and facilitating impact analysis for changes. </w:t>
      </w:r>
      <w:r w:rsidR="00687AF6" w:rsidRPr="0093387D">
        <w:rPr>
          <w:i/>
          <w:iCs/>
          <w:color w:val="808080" w:themeColor="background1" w:themeShade="80"/>
        </w:rPr>
        <w:t xml:space="preserve">It is also a substantial input for functional safety and system security purposes. </w:t>
      </w:r>
      <w:r w:rsidRPr="0093387D">
        <w:rPr>
          <w:i/>
          <w:iCs/>
          <w:color w:val="808080" w:themeColor="background1" w:themeShade="80"/>
        </w:rPr>
        <w:t>It promotes a structured development process that minimizes risks associated with architectural mismatches and supports efficient resource allocation</w:t>
      </w:r>
      <w:r w:rsidR="00687AF6" w:rsidRPr="0093387D">
        <w:rPr>
          <w:i/>
          <w:iCs/>
          <w:color w:val="808080" w:themeColor="background1" w:themeShade="80"/>
        </w:rPr>
        <w:t xml:space="preserve">. </w:t>
      </w:r>
      <w:r w:rsidR="00524851" w:rsidRPr="0093387D">
        <w:rPr>
          <w:i/>
          <w:iCs/>
          <w:color w:val="808080" w:themeColor="background1" w:themeShade="80"/>
        </w:rPr>
        <w:t xml:space="preserve">It can also </w:t>
      </w:r>
      <w:r w:rsidR="00750211">
        <w:rPr>
          <w:i/>
          <w:iCs/>
          <w:color w:val="808080" w:themeColor="background1" w:themeShade="80"/>
        </w:rPr>
        <w:t>serve as the lead document for</w:t>
      </w:r>
      <w:r w:rsidR="00524851" w:rsidRPr="0093387D">
        <w:rPr>
          <w:i/>
          <w:iCs/>
          <w:color w:val="808080" w:themeColor="background1" w:themeShade="80"/>
        </w:rPr>
        <w:t xml:space="preserve"> a project if an architecture-driven approach is at the core of the system's development.</w:t>
      </w:r>
      <w:r w:rsidR="003E1C41" w:rsidRPr="0093387D">
        <w:rPr>
          <w:i/>
          <w:iCs/>
          <w:color w:val="808080" w:themeColor="background1" w:themeShade="80"/>
        </w:rPr>
        <w:t xml:space="preserve"> It</w:t>
      </w:r>
      <w:r w:rsidR="00687AF6" w:rsidRPr="0093387D">
        <w:rPr>
          <w:i/>
          <w:iCs/>
          <w:color w:val="808080" w:themeColor="background1" w:themeShade="80"/>
        </w:rPr>
        <w:t xml:space="preserve"> aligns with </w:t>
      </w:r>
      <w:r w:rsidRPr="0093387D">
        <w:rPr>
          <w:i/>
          <w:iCs/>
          <w:color w:val="808080" w:themeColor="background1" w:themeShade="80"/>
        </w:rPr>
        <w:t>CORE SPICE Principles 3 (Quality Culture)</w:t>
      </w:r>
      <w:r w:rsidR="0093387D" w:rsidRPr="0093387D">
        <w:rPr>
          <w:i/>
          <w:iCs/>
          <w:color w:val="808080" w:themeColor="background1" w:themeShade="80"/>
        </w:rPr>
        <w:t xml:space="preserve"> and </w:t>
      </w:r>
      <w:r w:rsidRPr="0093387D">
        <w:rPr>
          <w:i/>
          <w:iCs/>
          <w:color w:val="808080" w:themeColor="background1" w:themeShade="80"/>
        </w:rPr>
        <w:t>7 (Risk Minimization).</w:t>
      </w:r>
    </w:p>
    <w:p w14:paraId="6B347AA1" w14:textId="4F28745C" w:rsidR="00556A40" w:rsidRDefault="034DAAAA" w:rsidP="00DC3E24">
      <w:pPr>
        <w:pStyle w:val="ListParagraph"/>
        <w:numPr>
          <w:ilvl w:val="0"/>
          <w:numId w:val="39"/>
        </w:numPr>
      </w:pPr>
      <w:r w:rsidRPr="000B2A98">
        <w:t>Functional Architecture was established, detailing functions, subfunctions, and their interactions.</w:t>
      </w:r>
    </w:p>
    <w:p w14:paraId="3245ED48" w14:textId="1383C5EB" w:rsidR="008E1A74" w:rsidRPr="00370BF9" w:rsidRDefault="008E1A74" w:rsidP="008E1A74">
      <w:pPr>
        <w:pStyle w:val="ListParagraph"/>
        <w:rPr>
          <w:i/>
          <w:iCs/>
          <w:color w:val="808080" w:themeColor="background1" w:themeShade="80"/>
        </w:rPr>
      </w:pPr>
      <w:r w:rsidRPr="00370BF9">
        <w:rPr>
          <w:i/>
          <w:iCs/>
          <w:color w:val="808080" w:themeColor="background1" w:themeShade="80"/>
          <w:u w:val="single"/>
        </w:rPr>
        <w:t>Value</w:t>
      </w:r>
      <w:r w:rsidRPr="00370BF9">
        <w:rPr>
          <w:i/>
          <w:iCs/>
          <w:color w:val="808080" w:themeColor="background1" w:themeShade="80"/>
        </w:rPr>
        <w:t xml:space="preserve">: Establishing the Functional Architecture provides a clear decomposition of the system's functions and subfunctions. That supports modular design, efficient allocation of requirements, and simplified integration. This </w:t>
      </w:r>
      <w:r w:rsidR="001136C4">
        <w:rPr>
          <w:i/>
          <w:iCs/>
          <w:color w:val="808080" w:themeColor="background1" w:themeShade="80"/>
        </w:rPr>
        <w:t>A</w:t>
      </w:r>
      <w:r w:rsidRPr="00370BF9">
        <w:rPr>
          <w:i/>
          <w:iCs/>
          <w:color w:val="808080" w:themeColor="background1" w:themeShade="80"/>
        </w:rPr>
        <w:t>pproach actively supports "feature-driven" development, where "features" can be used to both structure the system work and facilitate planning and scheduling activities through the "</w:t>
      </w:r>
      <w:r w:rsidR="003B6E27" w:rsidRPr="00370BF9">
        <w:rPr>
          <w:i/>
          <w:iCs/>
          <w:color w:val="808080" w:themeColor="background1" w:themeShade="80"/>
        </w:rPr>
        <w:t>f</w:t>
      </w:r>
      <w:r w:rsidRPr="00370BF9">
        <w:rPr>
          <w:i/>
          <w:iCs/>
          <w:color w:val="808080" w:themeColor="background1" w:themeShade="80"/>
        </w:rPr>
        <w:t xml:space="preserve">eature </w:t>
      </w:r>
      <w:r w:rsidR="003B6E27" w:rsidRPr="00370BF9">
        <w:rPr>
          <w:i/>
          <w:iCs/>
          <w:color w:val="808080" w:themeColor="background1" w:themeShade="80"/>
        </w:rPr>
        <w:t>p</w:t>
      </w:r>
      <w:r w:rsidRPr="00370BF9">
        <w:rPr>
          <w:i/>
          <w:iCs/>
          <w:color w:val="808080" w:themeColor="background1" w:themeShade="80"/>
        </w:rPr>
        <w:t>lan</w:t>
      </w:r>
      <w:r w:rsidR="00580AF3" w:rsidRPr="00370BF9">
        <w:rPr>
          <w:i/>
          <w:iCs/>
          <w:color w:val="808080" w:themeColor="background1" w:themeShade="80"/>
        </w:rPr>
        <w:t>.</w:t>
      </w:r>
      <w:r w:rsidRPr="00370BF9">
        <w:rPr>
          <w:i/>
          <w:iCs/>
          <w:color w:val="808080" w:themeColor="background1" w:themeShade="80"/>
        </w:rPr>
        <w:t xml:space="preserve">" </w:t>
      </w:r>
      <w:r w:rsidR="007B0CD9" w:rsidRPr="00370BF9">
        <w:rPr>
          <w:i/>
          <w:iCs/>
          <w:color w:val="808080" w:themeColor="background1" w:themeShade="80"/>
        </w:rPr>
        <w:t>A feature-driven</w:t>
      </w:r>
      <w:r w:rsidR="00580AF3" w:rsidRPr="00370BF9">
        <w:rPr>
          <w:i/>
          <w:iCs/>
          <w:color w:val="808080" w:themeColor="background1" w:themeShade="80"/>
        </w:rPr>
        <w:t xml:space="preserve"> </w:t>
      </w:r>
      <w:r w:rsidR="005A01EA" w:rsidRPr="00370BF9">
        <w:rPr>
          <w:i/>
          <w:iCs/>
          <w:color w:val="808080" w:themeColor="background1" w:themeShade="80"/>
        </w:rPr>
        <w:t xml:space="preserve">approach </w:t>
      </w:r>
      <w:r w:rsidR="00580AF3" w:rsidRPr="00370BF9">
        <w:rPr>
          <w:i/>
          <w:iCs/>
          <w:color w:val="808080" w:themeColor="background1" w:themeShade="80"/>
        </w:rPr>
        <w:t xml:space="preserve">promotes </w:t>
      </w:r>
      <w:r w:rsidRPr="00370BF9">
        <w:rPr>
          <w:i/>
          <w:iCs/>
          <w:color w:val="808080" w:themeColor="background1" w:themeShade="80"/>
        </w:rPr>
        <w:t>incremental</w:t>
      </w:r>
      <w:r w:rsidR="00C71E82" w:rsidRPr="00370BF9">
        <w:rPr>
          <w:i/>
          <w:iCs/>
          <w:color w:val="808080" w:themeColor="background1" w:themeShade="80"/>
        </w:rPr>
        <w:t xml:space="preserve">, structured </w:t>
      </w:r>
      <w:r w:rsidRPr="00370BF9">
        <w:rPr>
          <w:i/>
          <w:iCs/>
          <w:color w:val="808080" w:themeColor="background1" w:themeShade="80"/>
        </w:rPr>
        <w:t xml:space="preserve">delivery and adaptability. </w:t>
      </w:r>
      <w:r w:rsidR="00581B03" w:rsidRPr="00370BF9">
        <w:rPr>
          <w:i/>
          <w:iCs/>
          <w:color w:val="808080" w:themeColor="background1" w:themeShade="80"/>
        </w:rPr>
        <w:t xml:space="preserve">A </w:t>
      </w:r>
      <w:r w:rsidR="001136C4">
        <w:rPr>
          <w:i/>
          <w:iCs/>
          <w:color w:val="808080" w:themeColor="background1" w:themeShade="80"/>
        </w:rPr>
        <w:t>"</w:t>
      </w:r>
      <w:r w:rsidR="00581B03" w:rsidRPr="00370BF9">
        <w:rPr>
          <w:i/>
          <w:iCs/>
          <w:color w:val="808080" w:themeColor="background1" w:themeShade="80"/>
        </w:rPr>
        <w:t>feature responsible</w:t>
      </w:r>
      <w:r w:rsidR="001136C4">
        <w:rPr>
          <w:i/>
          <w:iCs/>
          <w:color w:val="808080" w:themeColor="background1" w:themeShade="80"/>
        </w:rPr>
        <w:t>"</w:t>
      </w:r>
      <w:r w:rsidR="00581B03" w:rsidRPr="00370BF9">
        <w:rPr>
          <w:i/>
          <w:iCs/>
          <w:color w:val="808080" w:themeColor="background1" w:themeShade="80"/>
        </w:rPr>
        <w:t xml:space="preserve"> team member who oversees the end-to-end development of a function drives responsibility, self-sufficiency, </w:t>
      </w:r>
      <w:r w:rsidR="00A2697C" w:rsidRPr="00370BF9">
        <w:rPr>
          <w:i/>
          <w:iCs/>
          <w:color w:val="808080" w:themeColor="background1" w:themeShade="80"/>
        </w:rPr>
        <w:t>and a structural approach, helping to</w:t>
      </w:r>
      <w:r w:rsidR="00581B03" w:rsidRPr="00370BF9">
        <w:rPr>
          <w:i/>
          <w:iCs/>
          <w:color w:val="808080" w:themeColor="background1" w:themeShade="80"/>
        </w:rPr>
        <w:t xml:space="preserve"> break </w:t>
      </w:r>
      <w:r w:rsidR="00A2697C" w:rsidRPr="00370BF9">
        <w:rPr>
          <w:i/>
          <w:iCs/>
          <w:color w:val="808080" w:themeColor="background1" w:themeShade="80"/>
        </w:rPr>
        <w:t xml:space="preserve">up </w:t>
      </w:r>
      <w:r w:rsidR="00581B03" w:rsidRPr="00370BF9">
        <w:rPr>
          <w:i/>
          <w:iCs/>
          <w:color w:val="808080" w:themeColor="background1" w:themeShade="80"/>
        </w:rPr>
        <w:t xml:space="preserve">project silos. It also fosters </w:t>
      </w:r>
      <w:r w:rsidR="00750211">
        <w:rPr>
          <w:i/>
          <w:iCs/>
          <w:color w:val="808080" w:themeColor="background1" w:themeShade="80"/>
        </w:rPr>
        <w:t>a culture of parallel, well-organized development, minimizing</w:t>
      </w:r>
      <w:r w:rsidRPr="00370BF9">
        <w:rPr>
          <w:i/>
          <w:iCs/>
          <w:color w:val="808080" w:themeColor="background1" w:themeShade="80"/>
        </w:rPr>
        <w:t xml:space="preserve"> integration risks by clarifying functional dependencies early</w:t>
      </w:r>
      <w:r w:rsidR="00370BF9" w:rsidRPr="00370BF9">
        <w:rPr>
          <w:i/>
          <w:iCs/>
          <w:color w:val="808080" w:themeColor="background1" w:themeShade="80"/>
        </w:rPr>
        <w:t xml:space="preserve">. That aligns with </w:t>
      </w:r>
      <w:r w:rsidRPr="00370BF9">
        <w:rPr>
          <w:i/>
          <w:iCs/>
          <w:color w:val="808080" w:themeColor="background1" w:themeShade="80"/>
        </w:rPr>
        <w:t xml:space="preserve">CORE SPICE Principles 3 (Quality Culture), 4 (Process Approach), </w:t>
      </w:r>
      <w:r w:rsidR="00370BF9" w:rsidRPr="00370BF9">
        <w:rPr>
          <w:i/>
          <w:iCs/>
          <w:color w:val="808080" w:themeColor="background1" w:themeShade="80"/>
        </w:rPr>
        <w:t>6 (Cooperation instead of confrontation),</w:t>
      </w:r>
      <w:r w:rsidRPr="00370BF9">
        <w:rPr>
          <w:i/>
          <w:iCs/>
          <w:color w:val="808080" w:themeColor="background1" w:themeShade="80"/>
        </w:rPr>
        <w:t xml:space="preserve"> 7 (Risk Minimization)</w:t>
      </w:r>
      <w:r w:rsidR="00370BF9" w:rsidRPr="00370BF9">
        <w:rPr>
          <w:i/>
          <w:iCs/>
          <w:color w:val="808080" w:themeColor="background1" w:themeShade="80"/>
        </w:rPr>
        <w:t>, and 10 (Responsibility instead of control).</w:t>
      </w:r>
    </w:p>
    <w:p w14:paraId="69C03A6D" w14:textId="0650F1F2" w:rsidR="00556A40" w:rsidRDefault="034DAAAA" w:rsidP="00DC3E24">
      <w:pPr>
        <w:pStyle w:val="ListParagraph"/>
        <w:numPr>
          <w:ilvl w:val="0"/>
          <w:numId w:val="39"/>
        </w:numPr>
      </w:pPr>
      <w:r w:rsidRPr="000B2A98">
        <w:t xml:space="preserve">Performance </w:t>
      </w:r>
      <w:r w:rsidR="009D1532">
        <w:t xml:space="preserve">considerations </w:t>
      </w:r>
      <w:r w:rsidRPr="000B2A98">
        <w:t>were assigned to functions and subsystems, ensuring system-level performance goals were met.</w:t>
      </w:r>
    </w:p>
    <w:p w14:paraId="467A0877" w14:textId="2F013C74" w:rsidR="00F15679" w:rsidRPr="000B2A98" w:rsidRDefault="00D53152" w:rsidP="00F15679">
      <w:pPr>
        <w:pStyle w:val="ListParagraph"/>
      </w:pPr>
      <w:r w:rsidRPr="00433BF8">
        <w:rPr>
          <w:i/>
          <w:iCs/>
          <w:color w:val="808080" w:themeColor="background1" w:themeShade="80"/>
          <w:u w:val="single"/>
        </w:rPr>
        <w:t>Value</w:t>
      </w:r>
      <w:r w:rsidRPr="00433BF8">
        <w:rPr>
          <w:i/>
          <w:iCs/>
          <w:color w:val="808080" w:themeColor="background1" w:themeShade="80"/>
        </w:rPr>
        <w:t xml:space="preserve">: Well-defined performance considerations for functions and subsystems ensure that system-level goals for efficiency, responsiveness, and resource utilization are achieved. It helps prevent unexpected performance bottlenecks </w:t>
      </w:r>
      <w:r w:rsidRPr="00433BF8">
        <w:rPr>
          <w:i/>
          <w:iCs/>
          <w:color w:val="808080" w:themeColor="background1" w:themeShade="80"/>
        </w:rPr>
        <w:lastRenderedPageBreak/>
        <w:t xml:space="preserve">and enables scalable design. This proactive allocation facilitates early identification of performance risks, supports optimized resource planning, and enhances overall system reliability. </w:t>
      </w:r>
      <w:r w:rsidR="00CD0B1A" w:rsidRPr="00433BF8">
        <w:rPr>
          <w:i/>
          <w:iCs/>
          <w:color w:val="808080" w:themeColor="background1" w:themeShade="80"/>
        </w:rPr>
        <w:t xml:space="preserve">Using </w:t>
      </w:r>
      <w:r w:rsidR="001136C4">
        <w:rPr>
          <w:i/>
          <w:iCs/>
          <w:color w:val="808080" w:themeColor="background1" w:themeShade="80"/>
        </w:rPr>
        <w:t>"</w:t>
      </w:r>
      <w:r w:rsidR="00CD0B1A" w:rsidRPr="00433BF8">
        <w:rPr>
          <w:i/>
          <w:iCs/>
          <w:color w:val="808080" w:themeColor="background1" w:themeShade="80"/>
        </w:rPr>
        <w:t>features</w:t>
      </w:r>
      <w:r w:rsidR="001136C4">
        <w:rPr>
          <w:i/>
          <w:iCs/>
          <w:color w:val="808080" w:themeColor="background1" w:themeShade="80"/>
        </w:rPr>
        <w:t>"</w:t>
      </w:r>
      <w:r w:rsidR="00CD0B1A" w:rsidRPr="00433BF8">
        <w:rPr>
          <w:i/>
          <w:iCs/>
          <w:color w:val="808080" w:themeColor="background1" w:themeShade="80"/>
        </w:rPr>
        <w:t xml:space="preserve"> instead of </w:t>
      </w:r>
      <w:r w:rsidR="001136C4">
        <w:rPr>
          <w:i/>
          <w:iCs/>
          <w:color w:val="808080" w:themeColor="background1" w:themeShade="80"/>
        </w:rPr>
        <w:t>"</w:t>
      </w:r>
      <w:r w:rsidR="00CD0B1A" w:rsidRPr="00433BF8">
        <w:rPr>
          <w:i/>
          <w:iCs/>
          <w:color w:val="808080" w:themeColor="background1" w:themeShade="80"/>
        </w:rPr>
        <w:t>functions</w:t>
      </w:r>
      <w:r w:rsidR="001136C4">
        <w:rPr>
          <w:i/>
          <w:iCs/>
          <w:color w:val="808080" w:themeColor="background1" w:themeShade="80"/>
        </w:rPr>
        <w:t>"</w:t>
      </w:r>
      <w:r w:rsidR="00CD0B1A" w:rsidRPr="00433BF8">
        <w:rPr>
          <w:i/>
          <w:iCs/>
          <w:color w:val="808080" w:themeColor="background1" w:themeShade="80"/>
        </w:rPr>
        <w:t xml:space="preserve"> further increases the flexibility of architectural development team work. </w:t>
      </w:r>
      <w:r w:rsidRPr="00433BF8">
        <w:rPr>
          <w:i/>
          <w:iCs/>
          <w:color w:val="808080" w:themeColor="background1" w:themeShade="80"/>
        </w:rPr>
        <w:t xml:space="preserve">It reduces the need for costly redesigns later in the </w:t>
      </w:r>
      <w:r w:rsidR="00750211">
        <w:rPr>
          <w:i/>
          <w:iCs/>
          <w:color w:val="808080" w:themeColor="background1" w:themeShade="80"/>
        </w:rPr>
        <w:t>L</w:t>
      </w:r>
      <w:r w:rsidRPr="00433BF8">
        <w:rPr>
          <w:i/>
          <w:iCs/>
          <w:color w:val="808080" w:themeColor="background1" w:themeShade="80"/>
        </w:rPr>
        <w:t>ifecycle. It aligns with CORE SPICE Principles 3 (Quality Culture)</w:t>
      </w:r>
      <w:r w:rsidR="00CD0B1A" w:rsidRPr="00433BF8">
        <w:rPr>
          <w:i/>
          <w:iCs/>
          <w:color w:val="808080" w:themeColor="background1" w:themeShade="80"/>
        </w:rPr>
        <w:t xml:space="preserve"> and </w:t>
      </w:r>
      <w:r w:rsidRPr="00433BF8">
        <w:rPr>
          <w:i/>
          <w:iCs/>
          <w:color w:val="808080" w:themeColor="background1" w:themeShade="80"/>
        </w:rPr>
        <w:t>7 (Risk Minimization) by embedding performance awareness into the engineering process</w:t>
      </w:r>
      <w:r w:rsidRPr="00D53152">
        <w:t>.</w:t>
      </w:r>
    </w:p>
    <w:p w14:paraId="7B5E4C4D" w14:textId="24AD6A10" w:rsidR="00991FE1" w:rsidRDefault="00991FE1" w:rsidP="00DC3E24">
      <w:pPr>
        <w:pStyle w:val="ListParagraph"/>
        <w:numPr>
          <w:ilvl w:val="0"/>
          <w:numId w:val="39"/>
        </w:numPr>
      </w:pPr>
      <w:r w:rsidRPr="000B2A98">
        <w:t>The system architecture has been reviewed and approved</w:t>
      </w:r>
      <w:r w:rsidR="00E600C3">
        <w:t>.</w:t>
      </w:r>
    </w:p>
    <w:p w14:paraId="4A65A57C" w14:textId="4DD1BA70" w:rsidR="0074387F" w:rsidRPr="00495B99" w:rsidRDefault="00607219" w:rsidP="0074387F">
      <w:pPr>
        <w:pStyle w:val="ListParagraph"/>
        <w:rPr>
          <w:i/>
          <w:iCs/>
          <w:color w:val="808080" w:themeColor="background1" w:themeShade="80"/>
        </w:rPr>
      </w:pPr>
      <w:r w:rsidRPr="00495B99">
        <w:rPr>
          <w:i/>
          <w:iCs/>
          <w:color w:val="808080" w:themeColor="background1" w:themeShade="80"/>
          <w:u w:val="single"/>
        </w:rPr>
        <w:t>Value</w:t>
      </w:r>
      <w:r w:rsidRPr="00495B99">
        <w:rPr>
          <w:i/>
          <w:iCs/>
          <w:color w:val="808080" w:themeColor="background1" w:themeShade="80"/>
        </w:rPr>
        <w:t xml:space="preserve">: Reviewing and approving the system architecture ensures that the design is validated for completeness, consistency, and alignment with requirements before proceeding to detailed implementation. It is indispensable to prevent costly rework and integration issues. This formal approval gate </w:t>
      </w:r>
      <w:r w:rsidR="00220A44" w:rsidRPr="00495B99">
        <w:rPr>
          <w:i/>
          <w:iCs/>
          <w:color w:val="808080" w:themeColor="background1" w:themeShade="80"/>
        </w:rPr>
        <w:t xml:space="preserve">strengthens </w:t>
      </w:r>
      <w:r w:rsidR="00F2433C" w:rsidRPr="00495B99">
        <w:rPr>
          <w:i/>
          <w:iCs/>
          <w:color w:val="808080" w:themeColor="background1" w:themeShade="80"/>
        </w:rPr>
        <w:t xml:space="preserve">team </w:t>
      </w:r>
      <w:r w:rsidRPr="00495B99">
        <w:rPr>
          <w:i/>
          <w:iCs/>
          <w:color w:val="808080" w:themeColor="background1" w:themeShade="80"/>
        </w:rPr>
        <w:t xml:space="preserve">accountability, enhances stakeholder confidence, and facilitates early detection of architectural flaws. It aligns with CORE SPICE Principles 3 (Quality Culture) and 7 (Risk Minimization) by </w:t>
      </w:r>
      <w:r w:rsidR="00495B99" w:rsidRPr="00495B99">
        <w:rPr>
          <w:i/>
          <w:iCs/>
          <w:color w:val="808080" w:themeColor="background1" w:themeShade="80"/>
        </w:rPr>
        <w:t>incorporating rigorous evaluation into the development process, thereby enhancing</w:t>
      </w:r>
      <w:r w:rsidRPr="00495B99">
        <w:rPr>
          <w:i/>
          <w:iCs/>
          <w:color w:val="808080" w:themeColor="background1" w:themeShade="80"/>
        </w:rPr>
        <w:t xml:space="preserve"> overall system integrity and project success.</w:t>
      </w:r>
    </w:p>
    <w:p w14:paraId="1E21D177" w14:textId="150FC977" w:rsidR="00556A40" w:rsidRPr="00DC3E24" w:rsidRDefault="034DAAAA" w:rsidP="00DC3E24">
      <w:pPr>
        <w:rPr>
          <w:rFonts w:eastAsia="Arial"/>
          <w:b/>
          <w:bCs/>
        </w:rPr>
      </w:pPr>
      <w:r w:rsidRPr="00DC3E24">
        <w:rPr>
          <w:rFonts w:eastAsia="Arial"/>
          <w:b/>
          <w:bCs/>
        </w:rPr>
        <w:t>Control Outcomes</w:t>
      </w:r>
    </w:p>
    <w:p w14:paraId="38A7EAE9" w14:textId="2D797730" w:rsidR="00556A40" w:rsidRPr="009A4617" w:rsidRDefault="00FA64FA" w:rsidP="00DC3E24">
      <w:pPr>
        <w:pStyle w:val="ListParagraph"/>
        <w:numPr>
          <w:ilvl w:val="0"/>
          <w:numId w:val="39"/>
        </w:numPr>
      </w:pPr>
      <w:r>
        <w:t xml:space="preserve">System </w:t>
      </w:r>
      <w:r w:rsidR="034DAAAA" w:rsidRPr="009A4617">
        <w:t xml:space="preserve">Baselines were established and maintained for </w:t>
      </w:r>
      <w:r>
        <w:t xml:space="preserve">system </w:t>
      </w:r>
      <w:r w:rsidR="034DAAAA" w:rsidRPr="009A4617">
        <w:t>requirements, specifications, and designs.</w:t>
      </w:r>
      <w:r>
        <w:t xml:space="preserve"> </w:t>
      </w:r>
      <w:r w:rsidR="00C74745">
        <w:br/>
      </w:r>
      <w:r>
        <w:t xml:space="preserve">See </w:t>
      </w:r>
      <w:r w:rsidR="001136C4">
        <w:t>"</w:t>
      </w:r>
      <w:r>
        <w:t>Configuration Management Approach.</w:t>
      </w:r>
      <w:r w:rsidR="001136C4">
        <w:t>"</w:t>
      </w:r>
    </w:p>
    <w:p w14:paraId="0B87A9FC" w14:textId="39763A5D" w:rsidR="00556A40" w:rsidRPr="00264D63" w:rsidRDefault="034DAAAA" w:rsidP="00264D63">
      <w:pPr>
        <w:rPr>
          <w:rFonts w:eastAsia="Arial"/>
          <w:b/>
          <w:bCs/>
        </w:rPr>
      </w:pPr>
      <w:r w:rsidRPr="00264D63">
        <w:rPr>
          <w:rFonts w:eastAsia="Arial"/>
          <w:b/>
          <w:bCs/>
        </w:rPr>
        <w:t>Automotive-Specific Outcomes</w:t>
      </w:r>
    </w:p>
    <w:p w14:paraId="4AF3540A" w14:textId="04261D09" w:rsidR="00556A40" w:rsidRDefault="00750211" w:rsidP="00264D63">
      <w:pPr>
        <w:pStyle w:val="ListParagraph"/>
        <w:numPr>
          <w:ilvl w:val="0"/>
          <w:numId w:val="39"/>
        </w:numPr>
      </w:pPr>
      <w:r>
        <w:t>The ECU Integration Strategy was documented, defining</w:t>
      </w:r>
      <w:r w:rsidR="00C73121">
        <w:t xml:space="preserve"> </w:t>
      </w:r>
      <w:r w:rsidR="034DAAAA" w:rsidRPr="009A4617">
        <w:t xml:space="preserve">the </w:t>
      </w:r>
      <w:r w:rsidR="001136C4">
        <w:t>A</w:t>
      </w:r>
      <w:r w:rsidR="034DAAAA" w:rsidRPr="009A4617">
        <w:t xml:space="preserve">pproach for integrating software </w:t>
      </w:r>
      <w:r w:rsidR="00301032" w:rsidRPr="009A4617">
        <w:t>into</w:t>
      </w:r>
      <w:r w:rsidR="034DAAAA" w:rsidRPr="009A4617">
        <w:t xml:space="preserve"> Electronic Control Units (ECUs).</w:t>
      </w:r>
    </w:p>
    <w:p w14:paraId="3550E757" w14:textId="0E92445A" w:rsidR="00C73121" w:rsidRPr="00766AAD" w:rsidRDefault="008940BB" w:rsidP="00C73121">
      <w:pPr>
        <w:pStyle w:val="ListParagraph"/>
        <w:rPr>
          <w:i/>
          <w:iCs/>
          <w:color w:val="808080" w:themeColor="background1" w:themeShade="80"/>
        </w:rPr>
      </w:pPr>
      <w:r w:rsidRPr="00766AAD">
        <w:rPr>
          <w:i/>
          <w:iCs/>
          <w:color w:val="808080" w:themeColor="background1" w:themeShade="80"/>
          <w:u w:val="single"/>
        </w:rPr>
        <w:t>Value</w:t>
      </w:r>
      <w:r w:rsidRPr="00766AAD">
        <w:rPr>
          <w:i/>
          <w:iCs/>
          <w:color w:val="808080" w:themeColor="background1" w:themeShade="80"/>
        </w:rPr>
        <w:t xml:space="preserve">: ECUs are often large, multi-faceted, complex systems that must be carefully integrated before further work can commence. Usually, a </w:t>
      </w:r>
      <w:r w:rsidR="001136C4">
        <w:rPr>
          <w:i/>
          <w:iCs/>
          <w:color w:val="808080" w:themeColor="background1" w:themeShade="80"/>
        </w:rPr>
        <w:t>"</w:t>
      </w:r>
      <w:r w:rsidRPr="00766AAD">
        <w:rPr>
          <w:i/>
          <w:iCs/>
          <w:color w:val="808080" w:themeColor="background1" w:themeShade="80"/>
        </w:rPr>
        <w:t>sample management</w:t>
      </w:r>
      <w:r w:rsidR="001136C4">
        <w:rPr>
          <w:i/>
          <w:iCs/>
          <w:color w:val="808080" w:themeColor="background1" w:themeShade="80"/>
        </w:rPr>
        <w:t>"</w:t>
      </w:r>
      <w:r w:rsidRPr="00766AAD">
        <w:rPr>
          <w:i/>
          <w:iCs/>
          <w:color w:val="808080" w:themeColor="background1" w:themeShade="80"/>
        </w:rPr>
        <w:t xml:space="preserve"> team builds and delivers samples (e.g., B-sample) to the team for validation and as test beds. This complex work can be further complicated by sub-supplier deliveries and international transfers of prototypes (samples), which often necessitate careful organization and consideration of customs and tariffs. Furthermore, defective prototypes must be decomposed and sent </w:t>
      </w:r>
      <w:r w:rsidR="00750211">
        <w:rPr>
          <w:i/>
          <w:iCs/>
          <w:color w:val="808080" w:themeColor="background1" w:themeShade="80"/>
        </w:rPr>
        <w:t>to the development team for further analysis</w:t>
      </w:r>
      <w:r w:rsidRPr="00766AAD">
        <w:rPr>
          <w:i/>
          <w:iCs/>
          <w:color w:val="808080" w:themeColor="background1" w:themeShade="80"/>
        </w:rPr>
        <w:t>. Documenting a clear ECU integration strategy streamlines this process by defining steps</w:t>
      </w:r>
      <w:r w:rsidR="00884556" w:rsidRPr="00766AAD">
        <w:rPr>
          <w:i/>
          <w:iCs/>
          <w:color w:val="808080" w:themeColor="background1" w:themeShade="80"/>
        </w:rPr>
        <w:t xml:space="preserve"> and </w:t>
      </w:r>
      <w:r w:rsidRPr="00766AAD">
        <w:rPr>
          <w:i/>
          <w:iCs/>
          <w:color w:val="808080" w:themeColor="background1" w:themeShade="80"/>
        </w:rPr>
        <w:t>responsibilities</w:t>
      </w:r>
      <w:r w:rsidR="00884556" w:rsidRPr="00766AAD">
        <w:rPr>
          <w:i/>
          <w:iCs/>
          <w:color w:val="808080" w:themeColor="background1" w:themeShade="80"/>
        </w:rPr>
        <w:t xml:space="preserve">. A seamless </w:t>
      </w:r>
      <w:r w:rsidR="00932249" w:rsidRPr="00766AAD">
        <w:rPr>
          <w:i/>
          <w:iCs/>
          <w:color w:val="808080" w:themeColor="background1" w:themeShade="80"/>
        </w:rPr>
        <w:t xml:space="preserve">alignment of software and hardware is </w:t>
      </w:r>
      <w:r w:rsidR="00766AAD" w:rsidRPr="00766AAD">
        <w:rPr>
          <w:i/>
          <w:iCs/>
          <w:color w:val="808080" w:themeColor="background1" w:themeShade="80"/>
        </w:rPr>
        <w:t>crucial to prevent delays and impairments to project development teams, as well as to minimize</w:t>
      </w:r>
      <w:r w:rsidR="00932249" w:rsidRPr="00766AAD">
        <w:rPr>
          <w:i/>
          <w:iCs/>
          <w:color w:val="808080" w:themeColor="background1" w:themeShade="80"/>
        </w:rPr>
        <w:t xml:space="preserve"> the </w:t>
      </w:r>
      <w:r w:rsidRPr="00766AAD">
        <w:rPr>
          <w:i/>
          <w:iCs/>
          <w:color w:val="808080" w:themeColor="background1" w:themeShade="80"/>
        </w:rPr>
        <w:t xml:space="preserve">risks of system failures during testing. This proactive planning supports efficient resource allocation, enables early detection of compatibility issues, and </w:t>
      </w:r>
      <w:r w:rsidRPr="00766AAD">
        <w:rPr>
          <w:i/>
          <w:iCs/>
          <w:color w:val="808080" w:themeColor="background1" w:themeShade="80"/>
        </w:rPr>
        <w:lastRenderedPageBreak/>
        <w:t>facilitates traceability across development phases</w:t>
      </w:r>
      <w:r w:rsidR="00766AAD" w:rsidRPr="00766AAD">
        <w:rPr>
          <w:i/>
          <w:iCs/>
          <w:color w:val="808080" w:themeColor="background1" w:themeShade="80"/>
        </w:rPr>
        <w:t>. It aligns with</w:t>
      </w:r>
      <w:r w:rsidRPr="00766AAD">
        <w:rPr>
          <w:i/>
          <w:iCs/>
          <w:color w:val="808080" w:themeColor="background1" w:themeShade="80"/>
        </w:rPr>
        <w:t xml:space="preserve"> CORE SPICE Principles 3 (Quality Culture)</w:t>
      </w:r>
      <w:r w:rsidR="00766AAD" w:rsidRPr="00766AAD">
        <w:rPr>
          <w:i/>
          <w:iCs/>
          <w:color w:val="808080" w:themeColor="background1" w:themeShade="80"/>
        </w:rPr>
        <w:t xml:space="preserve"> and </w:t>
      </w:r>
      <w:r w:rsidRPr="00766AAD">
        <w:rPr>
          <w:i/>
          <w:iCs/>
          <w:color w:val="808080" w:themeColor="background1" w:themeShade="80"/>
        </w:rPr>
        <w:t>7 (Risk Minimization).</w:t>
      </w:r>
    </w:p>
    <w:p w14:paraId="1AF7C481" w14:textId="3FCE47D6" w:rsidR="00556A40" w:rsidRDefault="034DAAAA" w:rsidP="00264D63">
      <w:pPr>
        <w:pStyle w:val="ListParagraph"/>
        <w:numPr>
          <w:ilvl w:val="0"/>
          <w:numId w:val="39"/>
        </w:numPr>
      </w:pPr>
      <w:r w:rsidRPr="009A4617">
        <w:t xml:space="preserve">Diagnostic Software Design was developed, </w:t>
      </w:r>
      <w:r w:rsidR="00AF0A43">
        <w:t xml:space="preserve">including </w:t>
      </w:r>
      <w:r w:rsidRPr="009A4617">
        <w:t>diagnostic protocols</w:t>
      </w:r>
      <w:r w:rsidR="00AF0A43">
        <w:t>, inhibition aspects, and DTC/diagnostics functions (</w:t>
      </w:r>
      <w:r w:rsidR="001136C4">
        <w:t>"</w:t>
      </w:r>
      <w:r w:rsidR="00AF0A43">
        <w:t>jobs</w:t>
      </w:r>
      <w:r w:rsidR="001136C4">
        <w:t>"</w:t>
      </w:r>
      <w:r w:rsidR="00AF0A43">
        <w:t>)</w:t>
      </w:r>
      <w:r w:rsidRPr="009A4617">
        <w:t>.</w:t>
      </w:r>
    </w:p>
    <w:p w14:paraId="573F2D4A" w14:textId="4FE61D35" w:rsidR="00AE36E1" w:rsidRPr="00D20A18" w:rsidRDefault="00AE36E1" w:rsidP="00AE36E1">
      <w:pPr>
        <w:pStyle w:val="ListParagraph"/>
        <w:rPr>
          <w:i/>
          <w:iCs/>
          <w:color w:val="808080" w:themeColor="background1" w:themeShade="80"/>
        </w:rPr>
      </w:pPr>
      <w:r w:rsidRPr="00D20A18">
        <w:rPr>
          <w:i/>
          <w:iCs/>
          <w:color w:val="808080" w:themeColor="background1" w:themeShade="80"/>
          <w:u w:val="single"/>
        </w:rPr>
        <w:t>Value</w:t>
      </w:r>
      <w:r w:rsidRPr="00D20A18">
        <w:rPr>
          <w:i/>
          <w:iCs/>
          <w:color w:val="808080" w:themeColor="background1" w:themeShade="80"/>
        </w:rPr>
        <w:t xml:space="preserve">: Diagnostic </w:t>
      </w:r>
      <w:r w:rsidR="00E016B7" w:rsidRPr="00D20A18">
        <w:rPr>
          <w:i/>
          <w:iCs/>
          <w:color w:val="808080" w:themeColor="background1" w:themeShade="80"/>
        </w:rPr>
        <w:t>s</w:t>
      </w:r>
      <w:r w:rsidRPr="00D20A18">
        <w:rPr>
          <w:i/>
          <w:iCs/>
          <w:color w:val="808080" w:themeColor="background1" w:themeShade="80"/>
        </w:rPr>
        <w:t xml:space="preserve">oftware </w:t>
      </w:r>
      <w:r w:rsidR="00E016B7" w:rsidRPr="00D20A18">
        <w:rPr>
          <w:i/>
          <w:iCs/>
          <w:color w:val="808080" w:themeColor="background1" w:themeShade="80"/>
        </w:rPr>
        <w:t>design enables</w:t>
      </w:r>
      <w:r w:rsidRPr="00D20A18">
        <w:rPr>
          <w:i/>
          <w:iCs/>
          <w:color w:val="808080" w:themeColor="background1" w:themeShade="80"/>
        </w:rPr>
        <w:t xml:space="preserve"> efficient fault detection, isolation, and recovery in the system</w:t>
      </w:r>
      <w:r w:rsidR="00F1501E" w:rsidRPr="00D20A18">
        <w:rPr>
          <w:i/>
          <w:iCs/>
          <w:color w:val="808080" w:themeColor="background1" w:themeShade="80"/>
        </w:rPr>
        <w:t xml:space="preserve">. Diagnostics, while occasionally overlooked by inexperienced project leadership, </w:t>
      </w:r>
      <w:r w:rsidR="00750211">
        <w:rPr>
          <w:i/>
          <w:iCs/>
          <w:color w:val="808080" w:themeColor="background1" w:themeShade="80"/>
        </w:rPr>
        <w:t>enables efficient on-</w:t>
      </w:r>
      <w:r w:rsidR="00F1501E" w:rsidRPr="00D20A18">
        <w:rPr>
          <w:i/>
          <w:iCs/>
          <w:color w:val="808080" w:themeColor="background1" w:themeShade="80"/>
        </w:rPr>
        <w:t xml:space="preserve"> and off-board detection of short- and long-term product issues. A well-designed diagnostics environment helps prevent degradation of the vehicle before a more critical issue arises that could destroy the system or even pose safety risks. It is also crucial to implement both r</w:t>
      </w:r>
      <w:r w:rsidRPr="00D20A18">
        <w:rPr>
          <w:i/>
          <w:iCs/>
          <w:color w:val="808080" w:themeColor="background1" w:themeShade="80"/>
        </w:rPr>
        <w:t>eal-time monitoring and maintenance</w:t>
      </w:r>
      <w:r w:rsidR="001D1861" w:rsidRPr="00D20A18">
        <w:rPr>
          <w:i/>
          <w:iCs/>
          <w:color w:val="808080" w:themeColor="background1" w:themeShade="80"/>
        </w:rPr>
        <w:t>, as these</w:t>
      </w:r>
      <w:r w:rsidR="00F1501E" w:rsidRPr="00D20A18">
        <w:rPr>
          <w:i/>
          <w:iCs/>
          <w:color w:val="808080" w:themeColor="background1" w:themeShade="80"/>
        </w:rPr>
        <w:t xml:space="preserve"> measures are </w:t>
      </w:r>
      <w:r w:rsidR="00750211">
        <w:rPr>
          <w:i/>
          <w:iCs/>
          <w:color w:val="808080" w:themeColor="background1" w:themeShade="80"/>
        </w:rPr>
        <w:t>standard across</w:t>
      </w:r>
      <w:r w:rsidR="00F1501E" w:rsidRPr="00D20A18">
        <w:rPr>
          <w:i/>
          <w:iCs/>
          <w:color w:val="808080" w:themeColor="background1" w:themeShade="80"/>
        </w:rPr>
        <w:t xml:space="preserve"> the vehicle industry. </w:t>
      </w:r>
      <w:r w:rsidR="002F0DCC" w:rsidRPr="00D20A18">
        <w:rPr>
          <w:i/>
          <w:iCs/>
          <w:color w:val="808080" w:themeColor="background1" w:themeShade="80"/>
        </w:rPr>
        <w:t xml:space="preserve">Diagnostics capabilities enable </w:t>
      </w:r>
      <w:r w:rsidRPr="00D20A18">
        <w:rPr>
          <w:i/>
          <w:iCs/>
          <w:color w:val="808080" w:themeColor="background1" w:themeShade="80"/>
        </w:rPr>
        <w:t xml:space="preserve">proactive issue resolution, </w:t>
      </w:r>
      <w:r w:rsidR="002F0DCC" w:rsidRPr="00D20A18">
        <w:rPr>
          <w:i/>
          <w:iCs/>
          <w:color w:val="808080" w:themeColor="background1" w:themeShade="80"/>
        </w:rPr>
        <w:t>reduce</w:t>
      </w:r>
      <w:r w:rsidRPr="00D20A18">
        <w:rPr>
          <w:i/>
          <w:iCs/>
          <w:color w:val="808080" w:themeColor="background1" w:themeShade="80"/>
        </w:rPr>
        <w:t xml:space="preserve"> vehicle downtime, and </w:t>
      </w:r>
      <w:r w:rsidR="002F0DCC" w:rsidRPr="00D20A18">
        <w:rPr>
          <w:i/>
          <w:iCs/>
          <w:color w:val="808080" w:themeColor="background1" w:themeShade="80"/>
        </w:rPr>
        <w:t>enhance</w:t>
      </w:r>
      <w:r w:rsidRPr="00D20A18">
        <w:rPr>
          <w:i/>
          <w:iCs/>
          <w:color w:val="808080" w:themeColor="background1" w:themeShade="80"/>
        </w:rPr>
        <w:t xml:space="preserve"> overall system reliability by providing </w:t>
      </w:r>
      <w:r w:rsidR="002F0DCC" w:rsidRPr="00D20A18">
        <w:rPr>
          <w:i/>
          <w:iCs/>
          <w:color w:val="808080" w:themeColor="background1" w:themeShade="80"/>
        </w:rPr>
        <w:t>precise</w:t>
      </w:r>
      <w:r w:rsidRPr="00D20A18">
        <w:rPr>
          <w:i/>
          <w:iCs/>
          <w:color w:val="808080" w:themeColor="background1" w:themeShade="80"/>
        </w:rPr>
        <w:t xml:space="preserve"> mechanisms for error handling and reporting. </w:t>
      </w:r>
      <w:r w:rsidR="005A56DF" w:rsidRPr="00D20A18">
        <w:rPr>
          <w:i/>
          <w:iCs/>
          <w:color w:val="808080" w:themeColor="background1" w:themeShade="80"/>
        </w:rPr>
        <w:t xml:space="preserve">The </w:t>
      </w:r>
      <w:r w:rsidR="00815BBE" w:rsidRPr="00D20A18">
        <w:rPr>
          <w:i/>
          <w:iCs/>
          <w:color w:val="808080" w:themeColor="background1" w:themeShade="80"/>
        </w:rPr>
        <w:t>role</w:t>
      </w:r>
      <w:r w:rsidR="005A56DF" w:rsidRPr="00D20A18">
        <w:rPr>
          <w:i/>
          <w:iCs/>
          <w:color w:val="808080" w:themeColor="background1" w:themeShade="80"/>
        </w:rPr>
        <w:t xml:space="preserve"> of </w:t>
      </w:r>
      <w:r w:rsidR="00D20A18" w:rsidRPr="00D20A18">
        <w:rPr>
          <w:i/>
          <w:iCs/>
          <w:color w:val="808080" w:themeColor="background1" w:themeShade="80"/>
        </w:rPr>
        <w:t>diagnostics</w:t>
      </w:r>
      <w:r w:rsidR="005A56DF" w:rsidRPr="00D20A18">
        <w:rPr>
          <w:i/>
          <w:iCs/>
          <w:color w:val="808080" w:themeColor="background1" w:themeShade="80"/>
        </w:rPr>
        <w:t xml:space="preserve"> </w:t>
      </w:r>
      <w:r w:rsidR="00D20A18" w:rsidRPr="00D20A18">
        <w:rPr>
          <w:i/>
          <w:iCs/>
          <w:color w:val="808080" w:themeColor="background1" w:themeShade="80"/>
        </w:rPr>
        <w:t>engineers</w:t>
      </w:r>
      <w:r w:rsidR="005A56DF" w:rsidRPr="00D20A18">
        <w:rPr>
          <w:i/>
          <w:iCs/>
          <w:color w:val="808080" w:themeColor="background1" w:themeShade="80"/>
        </w:rPr>
        <w:t xml:space="preserve"> c</w:t>
      </w:r>
      <w:r w:rsidR="00750211">
        <w:rPr>
          <w:i/>
          <w:iCs/>
          <w:color w:val="808080" w:themeColor="background1" w:themeShade="80"/>
        </w:rPr>
        <w:t>losely aligns with systems architecture, as a good diagnostics design requires</w:t>
      </w:r>
      <w:r w:rsidR="005A56DF" w:rsidRPr="00D20A18">
        <w:rPr>
          <w:i/>
          <w:iCs/>
          <w:color w:val="808080" w:themeColor="background1" w:themeShade="80"/>
        </w:rPr>
        <w:t xml:space="preserve"> broad knowledge of </w:t>
      </w:r>
      <w:r w:rsidR="00815BBE" w:rsidRPr="00D20A18">
        <w:rPr>
          <w:i/>
          <w:iCs/>
          <w:color w:val="808080" w:themeColor="background1" w:themeShade="80"/>
        </w:rPr>
        <w:t xml:space="preserve">all critical components. </w:t>
      </w:r>
      <w:r w:rsidR="005A56DF" w:rsidRPr="00D20A18">
        <w:rPr>
          <w:i/>
          <w:iCs/>
          <w:color w:val="808080" w:themeColor="background1" w:themeShade="80"/>
        </w:rPr>
        <w:t xml:space="preserve">It </w:t>
      </w:r>
      <w:r w:rsidR="00815BBE" w:rsidRPr="00D20A18">
        <w:rPr>
          <w:i/>
          <w:iCs/>
          <w:color w:val="808080" w:themeColor="background1" w:themeShade="80"/>
        </w:rPr>
        <w:t>aligns</w:t>
      </w:r>
      <w:r w:rsidR="005A56DF" w:rsidRPr="00D20A18">
        <w:rPr>
          <w:i/>
          <w:iCs/>
          <w:color w:val="808080" w:themeColor="background1" w:themeShade="80"/>
        </w:rPr>
        <w:t xml:space="preserve"> </w:t>
      </w:r>
      <w:r w:rsidRPr="00D20A18">
        <w:rPr>
          <w:i/>
          <w:iCs/>
          <w:color w:val="808080" w:themeColor="background1" w:themeShade="80"/>
        </w:rPr>
        <w:t>with CORE SPICE Principles 1 (Safety First), 3 (Quality Culture), and 7 (Risk Minimization).</w:t>
      </w:r>
    </w:p>
    <w:p w14:paraId="7BC5355B" w14:textId="49755440" w:rsidR="00556A40" w:rsidRDefault="00301032" w:rsidP="00264D63">
      <w:pPr>
        <w:pStyle w:val="ListParagraph"/>
        <w:numPr>
          <w:ilvl w:val="0"/>
          <w:numId w:val="39"/>
        </w:numPr>
      </w:pPr>
      <w:r w:rsidRPr="009A4617">
        <w:t xml:space="preserve">A </w:t>
      </w:r>
      <w:r w:rsidR="034DAAAA" w:rsidRPr="009A4617">
        <w:t>Calibration Data Management Plan was established</w:t>
      </w:r>
      <w:r w:rsidR="009A4617" w:rsidRPr="009A4617">
        <w:t xml:space="preserve"> to manage</w:t>
      </w:r>
      <w:r w:rsidR="034DAAAA" w:rsidRPr="009A4617">
        <w:t xml:space="preserve"> vehicle-specific calibration parameters.</w:t>
      </w:r>
    </w:p>
    <w:p w14:paraId="4769360B" w14:textId="1BDCA905" w:rsidR="006E2BE1" w:rsidRPr="00327ECB" w:rsidRDefault="006E2BE1" w:rsidP="006E2BE1">
      <w:pPr>
        <w:pStyle w:val="ListParagraph"/>
        <w:rPr>
          <w:i/>
          <w:iCs/>
          <w:color w:val="808080" w:themeColor="background1" w:themeShade="80"/>
        </w:rPr>
      </w:pPr>
      <w:r w:rsidRPr="00327ECB">
        <w:rPr>
          <w:i/>
          <w:iCs/>
          <w:color w:val="808080" w:themeColor="background1" w:themeShade="80"/>
          <w:u w:val="single"/>
        </w:rPr>
        <w:t>Value</w:t>
      </w:r>
      <w:r w:rsidRPr="00327ECB">
        <w:rPr>
          <w:i/>
          <w:iCs/>
          <w:color w:val="808080" w:themeColor="background1" w:themeShade="80"/>
        </w:rPr>
        <w:t xml:space="preserve">: </w:t>
      </w:r>
      <w:r w:rsidR="00750211">
        <w:rPr>
          <w:i/>
          <w:iCs/>
          <w:color w:val="808080" w:themeColor="background1" w:themeShade="80"/>
        </w:rPr>
        <w:t>A calibration data management plan ensures precise handling of vehicle-specific calibration parameters, which</w:t>
      </w:r>
      <w:r w:rsidR="00896ADA" w:rsidRPr="00327ECB">
        <w:rPr>
          <w:i/>
          <w:iCs/>
          <w:color w:val="808080" w:themeColor="background1" w:themeShade="80"/>
        </w:rPr>
        <w:t xml:space="preserve"> play a crucial role in enhancing the functionality, efficiency, and effectiveness of the vehicle design. It enables </w:t>
      </w:r>
      <w:r w:rsidR="0089133A" w:rsidRPr="00327ECB">
        <w:rPr>
          <w:i/>
          <w:iCs/>
          <w:color w:val="808080" w:themeColor="background1" w:themeShade="80"/>
        </w:rPr>
        <w:t>tailored</w:t>
      </w:r>
      <w:r w:rsidRPr="00327ECB">
        <w:rPr>
          <w:i/>
          <w:iCs/>
          <w:color w:val="808080" w:themeColor="background1" w:themeShade="80"/>
        </w:rPr>
        <w:t xml:space="preserve"> system performance and compliance with operational requirements across diverse vehicle configurations. This plan mitigates risks of performance degradation or non-compliance by providing structured processes for calibration updates</w:t>
      </w:r>
      <w:r w:rsidR="0089133A" w:rsidRPr="00327ECB">
        <w:rPr>
          <w:i/>
          <w:iCs/>
          <w:color w:val="808080" w:themeColor="background1" w:themeShade="80"/>
        </w:rPr>
        <w:t xml:space="preserve"> and performance </w:t>
      </w:r>
      <w:r w:rsidRPr="00327ECB">
        <w:rPr>
          <w:i/>
          <w:iCs/>
          <w:color w:val="808080" w:themeColor="background1" w:themeShade="80"/>
        </w:rPr>
        <w:t>validation, particularly critical for safety and emissions standards. It supports efficient adaptation to varying environmental and operational conditions</w:t>
      </w:r>
      <w:r w:rsidR="0089133A" w:rsidRPr="00327ECB">
        <w:rPr>
          <w:i/>
          <w:iCs/>
          <w:color w:val="808080" w:themeColor="background1" w:themeShade="80"/>
        </w:rPr>
        <w:t xml:space="preserve">, including </w:t>
      </w:r>
      <w:r w:rsidR="00750211">
        <w:rPr>
          <w:i/>
          <w:iCs/>
          <w:color w:val="808080" w:themeColor="background1" w:themeShade="80"/>
        </w:rPr>
        <w:t>regional and country-specific environmental and safety</w:t>
      </w:r>
      <w:r w:rsidR="0089133A" w:rsidRPr="00327ECB">
        <w:rPr>
          <w:i/>
          <w:iCs/>
          <w:color w:val="808080" w:themeColor="background1" w:themeShade="80"/>
        </w:rPr>
        <w:t xml:space="preserve"> adaptations. It</w:t>
      </w:r>
      <w:r w:rsidRPr="00327ECB">
        <w:rPr>
          <w:i/>
          <w:iCs/>
          <w:color w:val="808080" w:themeColor="background1" w:themeShade="80"/>
        </w:rPr>
        <w:t xml:space="preserve"> reduces errors during production and maintenance and enhances system reliability by ensuring consistent parameter application. The plan also facilitates collaboration with suppliers and OEMs </w:t>
      </w:r>
      <w:r w:rsidR="00750211">
        <w:rPr>
          <w:i/>
          <w:iCs/>
          <w:color w:val="808080" w:themeColor="background1" w:themeShade="80"/>
        </w:rPr>
        <w:t>to integrate calibration data</w:t>
      </w:r>
      <w:r w:rsidR="009E5AC3" w:rsidRPr="00327ECB">
        <w:rPr>
          <w:i/>
          <w:iCs/>
          <w:color w:val="808080" w:themeColor="background1" w:themeShade="80"/>
        </w:rPr>
        <w:t xml:space="preserve">. That aligns </w:t>
      </w:r>
      <w:r w:rsidRPr="00327ECB">
        <w:rPr>
          <w:i/>
          <w:iCs/>
          <w:color w:val="808080" w:themeColor="background1" w:themeShade="80"/>
        </w:rPr>
        <w:t>with CORE SPICE Principles 1 (Safety First), 3 (Quality Culture), 6 (Cooperation Instead of Confrontation), and 7 (Risk Minimization).</w:t>
      </w:r>
    </w:p>
    <w:p w14:paraId="2B789222" w14:textId="52BE511E" w:rsidR="00556A40" w:rsidRDefault="034DAAAA" w:rsidP="00264D63">
      <w:pPr>
        <w:pStyle w:val="ListParagraph"/>
        <w:numPr>
          <w:ilvl w:val="0"/>
          <w:numId w:val="39"/>
        </w:numPr>
      </w:pPr>
      <w:r w:rsidRPr="009A4617">
        <w:t xml:space="preserve">Flash </w:t>
      </w:r>
      <w:r w:rsidR="003221EC">
        <w:t>m</w:t>
      </w:r>
      <w:r w:rsidRPr="009A4617">
        <w:t xml:space="preserve">emory </w:t>
      </w:r>
      <w:r w:rsidR="003221EC">
        <w:t>and OTA (Over-The-Air) update strategies</w:t>
      </w:r>
      <w:r w:rsidRPr="009A4617">
        <w:t xml:space="preserve"> </w:t>
      </w:r>
      <w:r w:rsidR="003221EC">
        <w:t xml:space="preserve">were </w:t>
      </w:r>
      <w:r w:rsidRPr="009A4617">
        <w:t>implemented</w:t>
      </w:r>
      <w:r w:rsidR="00750211">
        <w:t xml:space="preserve"> to ensure</w:t>
      </w:r>
      <w:r w:rsidRPr="009A4617">
        <w:t xml:space="preserve"> secure and reliable software updates.</w:t>
      </w:r>
    </w:p>
    <w:p w14:paraId="5150DF08" w14:textId="6D812128" w:rsidR="00556A40" w:rsidRPr="00BA59F6" w:rsidRDefault="00D50CF9" w:rsidP="00BA59F6">
      <w:pPr>
        <w:pStyle w:val="ListParagraph"/>
        <w:rPr>
          <w:i/>
          <w:iCs/>
          <w:color w:val="808080" w:themeColor="background1" w:themeShade="80"/>
        </w:rPr>
      </w:pPr>
      <w:r w:rsidRPr="00E655D3">
        <w:rPr>
          <w:i/>
          <w:iCs/>
          <w:color w:val="808080" w:themeColor="background1" w:themeShade="80"/>
          <w:u w:val="single"/>
        </w:rPr>
        <w:t>Value</w:t>
      </w:r>
      <w:r w:rsidRPr="00E655D3">
        <w:rPr>
          <w:i/>
          <w:iCs/>
          <w:color w:val="808080" w:themeColor="background1" w:themeShade="80"/>
        </w:rPr>
        <w:t xml:space="preserve">: </w:t>
      </w:r>
      <w:r w:rsidR="00B35983" w:rsidRPr="00E655D3">
        <w:rPr>
          <w:i/>
          <w:iCs/>
          <w:color w:val="808080" w:themeColor="background1" w:themeShade="80"/>
        </w:rPr>
        <w:t>While in the past</w:t>
      </w:r>
      <w:r w:rsidR="00E655D3" w:rsidRPr="00E655D3">
        <w:rPr>
          <w:i/>
          <w:iCs/>
          <w:color w:val="808080" w:themeColor="background1" w:themeShade="80"/>
        </w:rPr>
        <w:t>,</w:t>
      </w:r>
      <w:r w:rsidR="00B35983" w:rsidRPr="00E655D3">
        <w:rPr>
          <w:i/>
          <w:iCs/>
          <w:color w:val="808080" w:themeColor="background1" w:themeShade="80"/>
        </w:rPr>
        <w:t xml:space="preserve"> updating vehicle software features required a visit </w:t>
      </w:r>
      <w:r w:rsidR="00797F68" w:rsidRPr="00E655D3">
        <w:rPr>
          <w:i/>
          <w:iCs/>
          <w:color w:val="808080" w:themeColor="background1" w:themeShade="80"/>
        </w:rPr>
        <w:t>to</w:t>
      </w:r>
      <w:r w:rsidR="00B35983" w:rsidRPr="00E655D3">
        <w:rPr>
          <w:i/>
          <w:iCs/>
          <w:color w:val="808080" w:themeColor="background1" w:themeShade="80"/>
        </w:rPr>
        <w:t xml:space="preserve"> the garage</w:t>
      </w:r>
      <w:r w:rsidR="00D22123" w:rsidRPr="00E655D3">
        <w:rPr>
          <w:i/>
          <w:iCs/>
          <w:color w:val="808080" w:themeColor="background1" w:themeShade="80"/>
        </w:rPr>
        <w:t>. N</w:t>
      </w:r>
      <w:r w:rsidR="00B35983" w:rsidRPr="00E655D3">
        <w:rPr>
          <w:i/>
          <w:iCs/>
          <w:color w:val="808080" w:themeColor="background1" w:themeShade="80"/>
        </w:rPr>
        <w:t>ow—in addition to the conventional software flash</w:t>
      </w:r>
      <w:r w:rsidR="00750211">
        <w:rPr>
          <w:i/>
          <w:iCs/>
          <w:color w:val="808080" w:themeColor="background1" w:themeShade="80"/>
        </w:rPr>
        <w:t xml:space="preserve">—the OTA </w:t>
      </w:r>
      <w:r w:rsidR="00750211">
        <w:rPr>
          <w:i/>
          <w:iCs/>
          <w:color w:val="808080" w:themeColor="background1" w:themeShade="80"/>
        </w:rPr>
        <w:lastRenderedPageBreak/>
        <w:t>(over-the-air) software updates can happen in real time</w:t>
      </w:r>
      <w:r w:rsidR="00B35983" w:rsidRPr="00E655D3">
        <w:rPr>
          <w:i/>
          <w:iCs/>
          <w:color w:val="808080" w:themeColor="background1" w:themeShade="80"/>
        </w:rPr>
        <w:t xml:space="preserve">. Implementing those features </w:t>
      </w:r>
      <w:r w:rsidR="002076D4" w:rsidRPr="00E655D3">
        <w:rPr>
          <w:i/>
          <w:iCs/>
          <w:color w:val="808080" w:themeColor="background1" w:themeShade="80"/>
        </w:rPr>
        <w:t>ensures</w:t>
      </w:r>
      <w:r w:rsidR="00B35983" w:rsidRPr="00E655D3">
        <w:rPr>
          <w:i/>
          <w:iCs/>
          <w:color w:val="808080" w:themeColor="background1" w:themeShade="80"/>
        </w:rPr>
        <w:t xml:space="preserve"> </w:t>
      </w:r>
      <w:r w:rsidRPr="00E655D3">
        <w:rPr>
          <w:i/>
          <w:iCs/>
          <w:color w:val="808080" w:themeColor="background1" w:themeShade="80"/>
        </w:rPr>
        <w:t>secure, efficient, and reliable software updates, enabling seamless delivery of enhancements, bug fixes, and critical patches across the vehicle lifecycle. These strategies mitigate risks of update failures or security vulnerabilities</w:t>
      </w:r>
      <w:r w:rsidR="001E6A49" w:rsidRPr="00E655D3">
        <w:rPr>
          <w:i/>
          <w:iCs/>
          <w:color w:val="808080" w:themeColor="background1" w:themeShade="80"/>
        </w:rPr>
        <w:t xml:space="preserve">. </w:t>
      </w:r>
      <w:r w:rsidR="002F2FFF" w:rsidRPr="00E655D3">
        <w:rPr>
          <w:i/>
          <w:iCs/>
          <w:color w:val="808080" w:themeColor="background1" w:themeShade="80"/>
        </w:rPr>
        <w:t>They</w:t>
      </w:r>
      <w:r w:rsidR="001E6A49" w:rsidRPr="00E655D3">
        <w:rPr>
          <w:i/>
          <w:iCs/>
          <w:color w:val="808080" w:themeColor="background1" w:themeShade="80"/>
        </w:rPr>
        <w:t xml:space="preserve"> must </w:t>
      </w:r>
      <w:r w:rsidR="00DB2411" w:rsidRPr="00E655D3">
        <w:rPr>
          <w:i/>
          <w:iCs/>
          <w:color w:val="808080" w:themeColor="background1" w:themeShade="80"/>
        </w:rPr>
        <w:t xml:space="preserve">include </w:t>
      </w:r>
      <w:r w:rsidRPr="00E655D3">
        <w:rPr>
          <w:i/>
          <w:iCs/>
          <w:color w:val="808080" w:themeColor="background1" w:themeShade="80"/>
        </w:rPr>
        <w:t>robust authentication, encryption, and rollback mechanisms. They support adaptability to evolving customer needs, regulatory requirements, and regional variations, while reducing service downtime and maintenance costs. This aligns with CORE SPICE Principles 1 (Safety First), 3 (Quality Culture), 6 (Cooperation Instead of Confrontation), and 7 (Risk Minimization).</w:t>
      </w:r>
    </w:p>
    <w:p w14:paraId="2C2FA793" w14:textId="1C255B6F" w:rsidR="00556A40" w:rsidRPr="000D64F7" w:rsidRDefault="034DAAAA" w:rsidP="000D64F7">
      <w:pPr>
        <w:rPr>
          <w:rFonts w:eastAsia="Arial"/>
          <w:b/>
          <w:bCs/>
        </w:rPr>
      </w:pPr>
      <w:r w:rsidRPr="000D64F7">
        <w:rPr>
          <w:rFonts w:eastAsia="Arial"/>
          <w:b/>
          <w:bCs/>
        </w:rPr>
        <w:t>Functional Safety Outcomes (for safety-relevant projects)</w:t>
      </w:r>
    </w:p>
    <w:p w14:paraId="58DC563D" w14:textId="40DF2F8C" w:rsidR="00556A40" w:rsidRDefault="034DAAAA" w:rsidP="000D64F7">
      <w:pPr>
        <w:pStyle w:val="ListParagraph"/>
        <w:numPr>
          <w:ilvl w:val="0"/>
          <w:numId w:val="39"/>
        </w:numPr>
      </w:pPr>
      <w:r w:rsidRPr="7C1B8BC8">
        <w:t xml:space="preserve">All Functional Safety Outcomes were achieved </w:t>
      </w:r>
      <w:r w:rsidR="00893474">
        <w:t>in accordance with</w:t>
      </w:r>
      <w:r w:rsidRPr="7C1B8BC8">
        <w:t xml:space="preserve"> the </w:t>
      </w:r>
      <w:r w:rsidR="000D64F7">
        <w:t xml:space="preserve">FuSa </w:t>
      </w:r>
      <w:r w:rsidRPr="000D64F7">
        <w:t>Approach</w:t>
      </w:r>
      <w:r w:rsidRPr="7C1B8BC8">
        <w:t>.</w:t>
      </w:r>
    </w:p>
    <w:p w14:paraId="2B53124B" w14:textId="39DEAC22" w:rsidR="00556A40" w:rsidRPr="000D64F7" w:rsidRDefault="034DAAAA" w:rsidP="000D64F7">
      <w:pPr>
        <w:rPr>
          <w:rFonts w:eastAsia="Arial"/>
          <w:b/>
          <w:bCs/>
        </w:rPr>
      </w:pPr>
      <w:r w:rsidRPr="000D64F7">
        <w:rPr>
          <w:rFonts w:eastAsia="Arial"/>
          <w:b/>
          <w:bCs/>
        </w:rPr>
        <w:t>Cybersecurity Outcomes (for cybersecurity-relevant projects)</w:t>
      </w:r>
    </w:p>
    <w:p w14:paraId="64CC0BE4" w14:textId="50DE573D" w:rsidR="00556A40" w:rsidRPr="003D065C" w:rsidRDefault="034DAAAA" w:rsidP="00961187">
      <w:pPr>
        <w:pStyle w:val="ListParagraph"/>
        <w:numPr>
          <w:ilvl w:val="0"/>
          <w:numId w:val="39"/>
        </w:numPr>
      </w:pPr>
      <w:r w:rsidRPr="7C1B8BC8">
        <w:t xml:space="preserve">All Cybersecurity Outcomes were ensured through the </w:t>
      </w:r>
      <w:r w:rsidRPr="00961187">
        <w:t>Security Approach</w:t>
      </w:r>
      <w:r w:rsidRPr="7C1B8BC8">
        <w:t>.</w:t>
      </w:r>
    </w:p>
    <w:p w14:paraId="5A5C1A85" w14:textId="75D1C0A3" w:rsidR="00556A40" w:rsidRDefault="20246F7C" w:rsidP="7C1B8BC8">
      <w:r>
        <w:t>&lt;Add further outcomes when needed. Remove this line otherwise.&gt;</w:t>
      </w:r>
    </w:p>
    <w:p w14:paraId="595F928F" w14:textId="77777777" w:rsidR="00C45DEB" w:rsidRDefault="1F796996" w:rsidP="00C45DEB">
      <w:pPr>
        <w:pStyle w:val="Heading1"/>
      </w:pPr>
      <w:bookmarkStart w:id="47" w:name="_Toc170843828"/>
      <w:bookmarkStart w:id="48" w:name="_Toc186460954"/>
      <w:bookmarkStart w:id="49" w:name="_Toc186463215"/>
      <w:bookmarkStart w:id="50" w:name="_Toc213528476"/>
      <w:r>
        <w:t>Lifecycle Management</w:t>
      </w:r>
      <w:bookmarkEnd w:id="47"/>
      <w:bookmarkEnd w:id="48"/>
      <w:bookmarkEnd w:id="49"/>
      <w:bookmarkEnd w:id="50"/>
    </w:p>
    <w:p w14:paraId="42864CB1" w14:textId="69C5AE22" w:rsidR="00E52794" w:rsidRDefault="00C45DEB" w:rsidP="00E52794">
      <w:r>
        <w:t>&lt;</w:t>
      </w:r>
      <w:r w:rsidR="00711939">
        <w:t>L</w:t>
      </w:r>
      <w:r>
        <w:t>ifecycle to be applied and specific definitions/detailing</w:t>
      </w:r>
      <w:r w:rsidR="00711939">
        <w:t>.</w:t>
      </w:r>
    </w:p>
    <w:p w14:paraId="6D5E2CDF" w14:textId="22E6BA94" w:rsidR="00E52794" w:rsidRDefault="00E52794" w:rsidP="00E52794">
      <w:r>
        <w:rPr>
          <w:b/>
          <w:bCs/>
        </w:rPr>
        <w:t>Example</w:t>
      </w:r>
      <w:r>
        <w:t>:</w:t>
      </w:r>
    </w:p>
    <w:p w14:paraId="2B3FAA8C" w14:textId="5EC921A8" w:rsidR="00E52794" w:rsidRDefault="00E52794" w:rsidP="000B2A98">
      <w:pPr>
        <w:pStyle w:val="ListParagraph"/>
        <w:numPr>
          <w:ilvl w:val="0"/>
          <w:numId w:val="36"/>
        </w:numPr>
      </w:pPr>
      <w:r>
        <w:t>Concept Definition: Identifies system concepts and initial requirements.</w:t>
      </w:r>
    </w:p>
    <w:p w14:paraId="463A5047" w14:textId="27F5A90C" w:rsidR="00E52794" w:rsidRDefault="00E52794" w:rsidP="000B2A98">
      <w:pPr>
        <w:pStyle w:val="ListParagraph"/>
        <w:numPr>
          <w:ilvl w:val="0"/>
          <w:numId w:val="36"/>
        </w:numPr>
      </w:pPr>
      <w:r>
        <w:t>System Definition: Establishes system specifications and baselines.</w:t>
      </w:r>
    </w:p>
    <w:p w14:paraId="519E1FCE" w14:textId="7A41C25D" w:rsidR="00E52794" w:rsidRDefault="00E52794" w:rsidP="000B2A98">
      <w:pPr>
        <w:pStyle w:val="ListParagraph"/>
        <w:numPr>
          <w:ilvl w:val="0"/>
          <w:numId w:val="36"/>
        </w:numPr>
      </w:pPr>
      <w:r>
        <w:t xml:space="preserve">Preliminary Design: </w:t>
      </w:r>
      <w:r w:rsidR="00176A13">
        <w:t>Develop</w:t>
      </w:r>
      <w:r>
        <w:t xml:space="preserve"> subsystem designs.</w:t>
      </w:r>
    </w:p>
    <w:p w14:paraId="6BF17B8A" w14:textId="0E7A592E" w:rsidR="00E52794" w:rsidRDefault="00E52794" w:rsidP="000B2A98">
      <w:pPr>
        <w:pStyle w:val="ListParagraph"/>
        <w:numPr>
          <w:ilvl w:val="0"/>
          <w:numId w:val="36"/>
        </w:numPr>
      </w:pPr>
      <w:r>
        <w:t>Detailed Design: Finalizes component designs.</w:t>
      </w:r>
    </w:p>
    <w:p w14:paraId="43E5DA2A" w14:textId="00262253" w:rsidR="00E52794" w:rsidRDefault="00E52794" w:rsidP="000B2A98">
      <w:pPr>
        <w:pStyle w:val="ListParagraph"/>
        <w:numPr>
          <w:ilvl w:val="0"/>
          <w:numId w:val="36"/>
        </w:numPr>
      </w:pPr>
      <w:r>
        <w:t>FAIT: Fabricates, assembles, integrates, and tests the system.</w:t>
      </w:r>
    </w:p>
    <w:p w14:paraId="78D3819B" w14:textId="39A3FABD" w:rsidR="00E52794" w:rsidRDefault="00E52794" w:rsidP="000B2A98">
      <w:pPr>
        <w:pStyle w:val="ListParagraph"/>
        <w:numPr>
          <w:ilvl w:val="0"/>
          <w:numId w:val="36"/>
        </w:numPr>
      </w:pPr>
      <w:r>
        <w:t>Production and Customer Support: Manages production and sustainment.</w:t>
      </w:r>
    </w:p>
    <w:p w14:paraId="0051F242" w14:textId="67967965" w:rsidR="00E52794" w:rsidRDefault="00E52794" w:rsidP="000B2A98">
      <w:pPr>
        <w:pStyle w:val="ListParagraph"/>
        <w:numPr>
          <w:ilvl w:val="0"/>
          <w:numId w:val="36"/>
        </w:numPr>
      </w:pPr>
      <w:r>
        <w:t>A version control system tracks revisions and baselines, adhering to IEEE 1220</w:t>
      </w:r>
      <w:r w:rsidR="001136C4">
        <w:t>'</w:t>
      </w:r>
      <w:r>
        <w:t>s configuration management (Clause 6.8.1.2) and CORE SPICE</w:t>
      </w:r>
      <w:r w:rsidR="001136C4">
        <w:t>'</w:t>
      </w:r>
      <w:r>
        <w:t>s work product status model.</w:t>
      </w:r>
    </w:p>
    <w:p w14:paraId="39857723" w14:textId="1B3CA350" w:rsidR="582C0B1D" w:rsidRDefault="00E52794" w:rsidP="00E52794">
      <w:r>
        <w:t>&gt;</w:t>
      </w:r>
      <w:r>
        <w:cr/>
      </w:r>
    </w:p>
    <w:p w14:paraId="68AEC5E8" w14:textId="77777777" w:rsidR="00C45DEB" w:rsidRDefault="1F796996" w:rsidP="00C45DEB">
      <w:pPr>
        <w:pStyle w:val="Heading1"/>
      </w:pPr>
      <w:bookmarkStart w:id="51" w:name="_Toc170843829"/>
      <w:bookmarkStart w:id="52" w:name="_Toc186460955"/>
      <w:bookmarkStart w:id="53" w:name="_Toc186463216"/>
      <w:bookmarkStart w:id="54" w:name="_Toc213528477"/>
      <w:bookmarkStart w:id="55" w:name="_Toc143801184"/>
      <w:r>
        <w:lastRenderedPageBreak/>
        <w:t>Planning</w:t>
      </w:r>
      <w:bookmarkEnd w:id="51"/>
      <w:bookmarkEnd w:id="52"/>
      <w:bookmarkEnd w:id="53"/>
      <w:bookmarkEnd w:id="54"/>
    </w:p>
    <w:p w14:paraId="76F3A0BC" w14:textId="6C3654D5" w:rsidR="002F1695" w:rsidRDefault="1F796996" w:rsidP="00C45DEB">
      <w:r>
        <w:t>&lt;</w:t>
      </w:r>
      <w:r w:rsidR="002F1695">
        <w:t>S</w:t>
      </w:r>
      <w:r>
        <w:t xml:space="preserve">chedule with at least </w:t>
      </w:r>
      <w:r w:rsidR="006D1FBE">
        <w:t xml:space="preserve">the </w:t>
      </w:r>
      <w:r>
        <w:t>mean milestones</w:t>
      </w:r>
    </w:p>
    <w:p w14:paraId="38396575" w14:textId="2D4449FE" w:rsidR="002F1695" w:rsidRDefault="002F1695" w:rsidP="00C45DEB">
      <w:r w:rsidRPr="002F1695">
        <w:rPr>
          <w:b/>
          <w:bCs/>
        </w:rPr>
        <w:t>Example</w:t>
      </w:r>
      <w:r>
        <w:t>:</w:t>
      </w:r>
    </w:p>
    <w:p w14:paraId="1F4323F1" w14:textId="501222AC" w:rsidR="002F1695" w:rsidRDefault="002F1695" w:rsidP="000B2A98">
      <w:pPr>
        <w:pStyle w:val="ListParagraph"/>
        <w:numPr>
          <w:ilvl w:val="0"/>
          <w:numId w:val="36"/>
        </w:numPr>
      </w:pPr>
      <w:r>
        <w:t>Engineering Plan: Guides technical efforts (Annex B according to ISO 1220).</w:t>
      </w:r>
    </w:p>
    <w:p w14:paraId="75AAB736" w14:textId="43F4F763" w:rsidR="002F1695" w:rsidRDefault="002F1695" w:rsidP="000B2A98">
      <w:pPr>
        <w:pStyle w:val="ListParagraph"/>
        <w:numPr>
          <w:ilvl w:val="0"/>
          <w:numId w:val="36"/>
        </w:numPr>
      </w:pPr>
      <w:r>
        <w:t xml:space="preserve">Master Schedule: Event-based </w:t>
      </w:r>
      <w:r w:rsidR="00893474">
        <w:t>S</w:t>
      </w:r>
      <w:r>
        <w:t>chedule with key milestones (e.g., Requirements Baseline, Design Freeze).</w:t>
      </w:r>
    </w:p>
    <w:p w14:paraId="05B27314" w14:textId="5DDFFF8E" w:rsidR="002F1695" w:rsidRDefault="002F1695" w:rsidP="000B2A98">
      <w:pPr>
        <w:pStyle w:val="ListParagraph"/>
        <w:numPr>
          <w:ilvl w:val="0"/>
          <w:numId w:val="36"/>
        </w:numPr>
      </w:pPr>
      <w:r>
        <w:t>Detail Schedule: Calendar-based tracking of tasks.</w:t>
      </w:r>
    </w:p>
    <w:p w14:paraId="5B6CAF6B" w14:textId="77777777" w:rsidR="002F1695" w:rsidRDefault="002F1695" w:rsidP="002F1695">
      <w:r>
        <w:t>Milestones include:</w:t>
      </w:r>
    </w:p>
    <w:p w14:paraId="5B4F8309" w14:textId="77777777" w:rsidR="002F1695" w:rsidRDefault="002F1695" w:rsidP="000B2A98">
      <w:pPr>
        <w:pStyle w:val="ListParagraph"/>
        <w:numPr>
          <w:ilvl w:val="0"/>
          <w:numId w:val="36"/>
        </w:numPr>
      </w:pPr>
      <w:r>
        <w:t>Initial Requirements Baseline (System Definition).</w:t>
      </w:r>
    </w:p>
    <w:p w14:paraId="7558736D" w14:textId="77777777" w:rsidR="002F1695" w:rsidRDefault="002F1695" w:rsidP="000B2A98">
      <w:pPr>
        <w:pStyle w:val="ListParagraph"/>
        <w:numPr>
          <w:ilvl w:val="0"/>
          <w:numId w:val="36"/>
        </w:numPr>
      </w:pPr>
      <w:r>
        <w:t>Design Freeze (pre-FAIT).</w:t>
      </w:r>
    </w:p>
    <w:p w14:paraId="662CA93D" w14:textId="5A25C08B" w:rsidR="002F1695" w:rsidRDefault="002F1695" w:rsidP="000B2A98">
      <w:pPr>
        <w:pStyle w:val="ListParagraph"/>
        <w:numPr>
          <w:ilvl w:val="0"/>
          <w:numId w:val="36"/>
        </w:numPr>
      </w:pPr>
      <w:r>
        <w:t>Integration and Test Completion (FAIT).</w:t>
      </w:r>
    </w:p>
    <w:p w14:paraId="3E3B017A" w14:textId="0C7D4313" w:rsidR="582C0B1D" w:rsidRDefault="002F1695" w:rsidP="002F1695">
      <w:r>
        <w:t>&gt;</w:t>
      </w:r>
      <w:r>
        <w:cr/>
      </w:r>
    </w:p>
    <w:p w14:paraId="3DE83F60" w14:textId="77777777" w:rsidR="00C45DEB" w:rsidRDefault="00C45DEB" w:rsidP="00A16E3B">
      <w:pPr>
        <w:pStyle w:val="Heading1"/>
      </w:pPr>
      <w:bookmarkStart w:id="56" w:name="_Toc170843830"/>
      <w:bookmarkStart w:id="57" w:name="_Toc186460956"/>
      <w:bookmarkStart w:id="58" w:name="_Toc186463217"/>
      <w:bookmarkStart w:id="59" w:name="_Toc213528478"/>
      <w:r>
        <w:t>Resources</w:t>
      </w:r>
      <w:bookmarkEnd w:id="55"/>
      <w:bookmarkEnd w:id="56"/>
      <w:bookmarkEnd w:id="57"/>
      <w:bookmarkEnd w:id="58"/>
      <w:bookmarkEnd w:id="59"/>
    </w:p>
    <w:p w14:paraId="4A54C0B3" w14:textId="0F5EABBC" w:rsidR="006040DB" w:rsidRDefault="1F796996" w:rsidP="00C45DEB">
      <w:r>
        <w:t>&lt;</w:t>
      </w:r>
      <w:r w:rsidR="006040DB">
        <w:t>A l</w:t>
      </w:r>
      <w:r>
        <w:t>ist of used resources, e.g., tools, licenses, etc.</w:t>
      </w:r>
    </w:p>
    <w:p w14:paraId="14EA4105" w14:textId="3D4444DD" w:rsidR="006040DB" w:rsidRPr="006040DB" w:rsidRDefault="006040DB" w:rsidP="00C45DEB">
      <w:r>
        <w:rPr>
          <w:b/>
          <w:bCs/>
        </w:rPr>
        <w:t>Example</w:t>
      </w:r>
      <w:r>
        <w:t>:</w:t>
      </w:r>
    </w:p>
    <w:p w14:paraId="0048C6D5" w14:textId="0FD87C07" w:rsidR="006040DB" w:rsidRDefault="006040DB" w:rsidP="000B2A98">
      <w:pPr>
        <w:pStyle w:val="ListParagraph"/>
        <w:numPr>
          <w:ilvl w:val="0"/>
          <w:numId w:val="36"/>
        </w:numPr>
      </w:pPr>
      <w:r>
        <w:t>Personnel: System engineers, integration specialists, test engineers (IEEE 1220, Clause 5.2).</w:t>
      </w:r>
    </w:p>
    <w:p w14:paraId="47A419AC" w14:textId="7D3FB537" w:rsidR="006040DB" w:rsidRDefault="006040DB" w:rsidP="000B2A98">
      <w:pPr>
        <w:pStyle w:val="ListParagraph"/>
        <w:numPr>
          <w:ilvl w:val="0"/>
          <w:numId w:val="36"/>
        </w:numPr>
      </w:pPr>
      <w:r>
        <w:t>Tools: Requirements management, modeling, and test automation tools (IEEE 1220, Clause 4.5).</w:t>
      </w:r>
    </w:p>
    <w:p w14:paraId="097BBD0F" w14:textId="73116911" w:rsidR="006040DB" w:rsidRDefault="006040DB" w:rsidP="000B2A98">
      <w:pPr>
        <w:pStyle w:val="ListParagraph"/>
        <w:numPr>
          <w:ilvl w:val="0"/>
          <w:numId w:val="36"/>
        </w:numPr>
      </w:pPr>
      <w:r>
        <w:t>Training: SEP training per IEEE 1220 and CORE SPICE practices (Clause 4.2).</w:t>
      </w:r>
    </w:p>
    <w:p w14:paraId="11D41A79" w14:textId="307166A6" w:rsidR="00C45DEB" w:rsidRDefault="1F796996" w:rsidP="00C45DEB">
      <w:r>
        <w:t xml:space="preserve">&gt; </w:t>
      </w:r>
    </w:p>
    <w:p w14:paraId="791C6BB8" w14:textId="36456C22" w:rsidR="582C0B1D" w:rsidRDefault="582C0B1D"/>
    <w:p w14:paraId="06139A37" w14:textId="77777777" w:rsidR="00C45DEB" w:rsidRDefault="00C45DEB" w:rsidP="00C45DEB">
      <w:pPr>
        <w:pStyle w:val="Heading1"/>
      </w:pPr>
      <w:bookmarkStart w:id="60" w:name="_Toc170843831"/>
      <w:bookmarkStart w:id="61" w:name="_Toc186460957"/>
      <w:bookmarkStart w:id="62" w:name="_Toc186463218"/>
      <w:bookmarkStart w:id="63" w:name="_Toc213528479"/>
      <w:r>
        <w:t>Infrastructure Management</w:t>
      </w:r>
      <w:bookmarkEnd w:id="60"/>
      <w:bookmarkEnd w:id="61"/>
      <w:bookmarkEnd w:id="62"/>
      <w:bookmarkEnd w:id="63"/>
    </w:p>
    <w:p w14:paraId="175A5A92" w14:textId="77777777" w:rsidR="00DC7833" w:rsidRDefault="018F2C2D" w:rsidP="00AE09E6">
      <w:r>
        <w:t>&lt;</w:t>
      </w:r>
      <w:r w:rsidR="00DC7833">
        <w:t>System-level t</w:t>
      </w:r>
      <w:r>
        <w:t>ools</w:t>
      </w:r>
      <w:r w:rsidR="00DC7833">
        <w:t xml:space="preserve"> and infrastructure resources.</w:t>
      </w:r>
    </w:p>
    <w:p w14:paraId="31D738D1" w14:textId="3713A0D4" w:rsidR="00DC7833" w:rsidRDefault="00DC7833" w:rsidP="00DC7833">
      <w:r>
        <w:rPr>
          <w:b/>
          <w:bCs/>
        </w:rPr>
        <w:lastRenderedPageBreak/>
        <w:t>Example</w:t>
      </w:r>
      <w:r>
        <w:t>:</w:t>
      </w:r>
    </w:p>
    <w:p w14:paraId="147F5153" w14:textId="6B4E31BE" w:rsidR="00DC7833" w:rsidRDefault="00DC7833" w:rsidP="000B2A98">
      <w:pPr>
        <w:pStyle w:val="ListParagraph"/>
        <w:numPr>
          <w:ilvl w:val="0"/>
          <w:numId w:val="37"/>
        </w:numPr>
      </w:pPr>
      <w:r>
        <w:t>Integrated Toolchain: Supports requirements, design, and verification (IEEE 1220, Clause 4.6).</w:t>
      </w:r>
    </w:p>
    <w:p w14:paraId="37D138E8" w14:textId="2100B566" w:rsidR="00DC7833" w:rsidRDefault="00DC7833" w:rsidP="000B2A98">
      <w:pPr>
        <w:pStyle w:val="ListParagraph"/>
        <w:numPr>
          <w:ilvl w:val="0"/>
          <w:numId w:val="37"/>
        </w:numPr>
      </w:pPr>
      <w:r>
        <w:t>Access Controls: Ensures data security (IEEE 1220, Clause 6.8.1.1).</w:t>
      </w:r>
    </w:p>
    <w:p w14:paraId="1CD6A74D" w14:textId="270EAD00" w:rsidR="00DC7833" w:rsidRDefault="00DC7833" w:rsidP="000B2A98">
      <w:pPr>
        <w:pStyle w:val="ListParagraph"/>
        <w:numPr>
          <w:ilvl w:val="0"/>
          <w:numId w:val="37"/>
        </w:numPr>
      </w:pPr>
      <w:r>
        <w:t>Automation: Generates traceability and progress reports (IEEE 1220, Clause 6.8).</w:t>
      </w:r>
    </w:p>
    <w:p w14:paraId="47D2A3D2" w14:textId="3DCB30A2" w:rsidR="00AE09E6" w:rsidRDefault="11CD64BA" w:rsidP="00AE09E6">
      <w:r>
        <w:t>&gt;</w:t>
      </w:r>
    </w:p>
    <w:p w14:paraId="511BFC51" w14:textId="77777777" w:rsidR="00AE09E6" w:rsidRPr="00AE09E6" w:rsidRDefault="00AE09E6" w:rsidP="00AE09E6"/>
    <w:p w14:paraId="5F7369F8" w14:textId="77777777" w:rsidR="00C45DEB" w:rsidRDefault="00C45DEB" w:rsidP="00C45DEB">
      <w:pPr>
        <w:pStyle w:val="Heading1"/>
      </w:pPr>
      <w:bookmarkStart w:id="64" w:name="_Toc143801186"/>
      <w:bookmarkStart w:id="65" w:name="_Toc170843832"/>
      <w:bookmarkStart w:id="66" w:name="_Toc186460958"/>
      <w:bookmarkStart w:id="67" w:name="_Toc186463219"/>
      <w:bookmarkStart w:id="68" w:name="_Toc213528480"/>
      <w:r>
        <w:t>Risk Reduction</w:t>
      </w:r>
      <w:bookmarkEnd w:id="64"/>
      <w:bookmarkEnd w:id="65"/>
      <w:bookmarkEnd w:id="66"/>
      <w:bookmarkEnd w:id="67"/>
      <w:bookmarkEnd w:id="68"/>
    </w:p>
    <w:p w14:paraId="41393D4C" w14:textId="6822532F" w:rsidR="006C208B" w:rsidRDefault="00C45DEB" w:rsidP="00C45DEB">
      <w:r>
        <w:t>&lt;</w:t>
      </w:r>
      <w:r w:rsidR="006C208B">
        <w:t xml:space="preserve">Specify how </w:t>
      </w:r>
      <w:r>
        <w:t xml:space="preserve">to determine and reduce risks in this </w:t>
      </w:r>
      <w:r w:rsidR="001136C4">
        <w:t>A</w:t>
      </w:r>
      <w:r>
        <w:t>pproach</w:t>
      </w:r>
      <w:r w:rsidR="006C208B">
        <w:t>.</w:t>
      </w:r>
    </w:p>
    <w:p w14:paraId="41D7129A" w14:textId="18DA29DB" w:rsidR="006C208B" w:rsidRPr="006C208B" w:rsidRDefault="006C208B" w:rsidP="006C208B">
      <w:r>
        <w:rPr>
          <w:b/>
          <w:bCs/>
        </w:rPr>
        <w:t>Example</w:t>
      </w:r>
      <w:r>
        <w:t>:</w:t>
      </w:r>
    </w:p>
    <w:p w14:paraId="41F5D1C1" w14:textId="4A7763D4" w:rsidR="006C208B" w:rsidRDefault="006C208B" w:rsidP="000B2A98">
      <w:pPr>
        <w:pStyle w:val="ListParagraph"/>
        <w:numPr>
          <w:ilvl w:val="0"/>
          <w:numId w:val="37"/>
        </w:numPr>
      </w:pPr>
      <w:r>
        <w:t>Risk Identification: Conducted during systems analysis (IEEE 1220, Clause 6.7.4).</w:t>
      </w:r>
    </w:p>
    <w:p w14:paraId="621D9E79" w14:textId="38C8275D" w:rsidR="006C208B" w:rsidRDefault="006C208B" w:rsidP="000B2A98">
      <w:pPr>
        <w:pStyle w:val="ListParagraph"/>
        <w:numPr>
          <w:ilvl w:val="0"/>
          <w:numId w:val="37"/>
        </w:numPr>
      </w:pPr>
      <w:r>
        <w:t>Mitigation: Includes prototyping and additional verification (IEEE 1220, Clause 6.7.7).</w:t>
      </w:r>
    </w:p>
    <w:p w14:paraId="05B7E9AE" w14:textId="01891FA7" w:rsidR="006C208B" w:rsidRDefault="006C208B" w:rsidP="000B2A98">
      <w:pPr>
        <w:pStyle w:val="ListParagraph"/>
        <w:numPr>
          <w:ilvl w:val="0"/>
          <w:numId w:val="37"/>
        </w:numPr>
      </w:pPr>
      <w:r>
        <w:t>Monitoring: Tracks risks via TPMs and reviews (IEEE 1220, Clause 6.8.1.4).</w:t>
      </w:r>
    </w:p>
    <w:p w14:paraId="6A56F7CC" w14:textId="1F7F25A7" w:rsidR="00C45DEB" w:rsidRDefault="00C45DEB" w:rsidP="00C45DEB">
      <w:r>
        <w:t>&gt;</w:t>
      </w:r>
    </w:p>
    <w:p w14:paraId="08D1F4DA" w14:textId="77777777" w:rsidR="2D9B4A4C" w:rsidRDefault="2D9B4A4C" w:rsidP="2D9B4A4C"/>
    <w:p w14:paraId="256D48AB" w14:textId="77777777" w:rsidR="00C45DEB" w:rsidRDefault="1F796996" w:rsidP="00C45DEB">
      <w:pPr>
        <w:pStyle w:val="Heading1"/>
      </w:pPr>
      <w:bookmarkStart w:id="69" w:name="_Toc170843833"/>
      <w:bookmarkStart w:id="70" w:name="_Toc186460959"/>
      <w:bookmarkStart w:id="71" w:name="_Toc186463220"/>
      <w:bookmarkStart w:id="72" w:name="_Toc213528481"/>
      <w:r>
        <w:t>Related Approaches</w:t>
      </w:r>
      <w:bookmarkEnd w:id="69"/>
      <w:bookmarkEnd w:id="70"/>
      <w:bookmarkEnd w:id="71"/>
      <w:bookmarkEnd w:id="72"/>
    </w:p>
    <w:p w14:paraId="0DACF2F4" w14:textId="3BF90EFB" w:rsidR="00E427E6" w:rsidRDefault="00C45DEB" w:rsidP="00C45DEB">
      <w:r>
        <w:t>&lt;</w:t>
      </w:r>
      <w:r w:rsidR="00E427E6">
        <w:t>Re</w:t>
      </w:r>
      <w:r>
        <w:t>lated approaches and corresponding interfaces</w:t>
      </w:r>
      <w:r w:rsidR="00E427E6">
        <w:t>.</w:t>
      </w:r>
    </w:p>
    <w:p w14:paraId="5FA48B3B" w14:textId="691AA6FD" w:rsidR="00E427E6" w:rsidRDefault="00E427E6" w:rsidP="00C45DEB">
      <w:r w:rsidRPr="00E427E6">
        <w:rPr>
          <w:b/>
          <w:bCs/>
        </w:rPr>
        <w:t>Example</w:t>
      </w:r>
      <w:r>
        <w:t>:</w:t>
      </w:r>
    </w:p>
    <w:p w14:paraId="122F1B89" w14:textId="613BEE18" w:rsidR="00E427E6" w:rsidRDefault="00E427E6" w:rsidP="000B2A98">
      <w:pPr>
        <w:pStyle w:val="ListParagraph"/>
        <w:numPr>
          <w:ilvl w:val="0"/>
          <w:numId w:val="37"/>
        </w:numPr>
      </w:pPr>
      <w:r>
        <w:t>Project Management Approach</w:t>
      </w:r>
    </w:p>
    <w:p w14:paraId="16A53245" w14:textId="4416F5D2" w:rsidR="00E427E6" w:rsidRDefault="00E427E6" w:rsidP="000B2A98">
      <w:pPr>
        <w:pStyle w:val="ListParagraph"/>
        <w:numPr>
          <w:ilvl w:val="0"/>
          <w:numId w:val="37"/>
        </w:numPr>
      </w:pPr>
      <w:r>
        <w:t>Verification and Validation Approach</w:t>
      </w:r>
    </w:p>
    <w:p w14:paraId="6BC27156" w14:textId="08F0BCDA" w:rsidR="00E427E6" w:rsidRDefault="00E427E6" w:rsidP="000B2A98">
      <w:pPr>
        <w:pStyle w:val="ListParagraph"/>
        <w:numPr>
          <w:ilvl w:val="0"/>
          <w:numId w:val="37"/>
        </w:numPr>
      </w:pPr>
      <w:r>
        <w:t>Configuration Management Approach</w:t>
      </w:r>
    </w:p>
    <w:p w14:paraId="3FA60152" w14:textId="4A78807C" w:rsidR="00E427E6" w:rsidRDefault="00E427E6" w:rsidP="000B2A98">
      <w:pPr>
        <w:pStyle w:val="ListParagraph"/>
        <w:numPr>
          <w:ilvl w:val="0"/>
          <w:numId w:val="37"/>
        </w:numPr>
      </w:pPr>
      <w:r>
        <w:t>Functional Safety Approach (if applicable)</w:t>
      </w:r>
    </w:p>
    <w:p w14:paraId="15A73AA7" w14:textId="172BB5BD" w:rsidR="00E427E6" w:rsidRDefault="00E427E6" w:rsidP="000B2A98">
      <w:pPr>
        <w:pStyle w:val="ListParagraph"/>
        <w:numPr>
          <w:ilvl w:val="0"/>
          <w:numId w:val="37"/>
        </w:numPr>
      </w:pPr>
      <w:r>
        <w:t>Cybersecurity Approach (if applicable)</w:t>
      </w:r>
    </w:p>
    <w:p w14:paraId="6C898FC0" w14:textId="08A06E1D" w:rsidR="00C45DEB" w:rsidRDefault="00C45DEB" w:rsidP="00C45DEB">
      <w:r>
        <w:lastRenderedPageBreak/>
        <w:t>&gt;</w:t>
      </w:r>
    </w:p>
    <w:p w14:paraId="745CAB76" w14:textId="77777777" w:rsidR="00C45DEB" w:rsidRDefault="00C45DEB" w:rsidP="00C45DEB"/>
    <w:p w14:paraId="5FBA5414" w14:textId="0F9590BC" w:rsidR="00C45DEB" w:rsidRPr="00F47362" w:rsidRDefault="1F796996" w:rsidP="00C45DEB">
      <w:pPr>
        <w:pStyle w:val="Heading1"/>
      </w:pPr>
      <w:bookmarkStart w:id="73" w:name="_Toc170843835"/>
      <w:bookmarkStart w:id="74" w:name="_Toc186460960"/>
      <w:bookmarkStart w:id="75" w:name="_Toc186463221"/>
      <w:bookmarkStart w:id="76" w:name="_Toc213528482"/>
      <w:r>
        <w:t>Annexes</w:t>
      </w:r>
      <w:bookmarkEnd w:id="73"/>
      <w:bookmarkEnd w:id="74"/>
      <w:bookmarkEnd w:id="75"/>
      <w:bookmarkEnd w:id="76"/>
    </w:p>
    <w:p w14:paraId="0A385DA2" w14:textId="77777777" w:rsidR="00C45DEB" w:rsidRDefault="00C45DEB" w:rsidP="00C45DEB">
      <w:pPr>
        <w:pStyle w:val="Heading2"/>
      </w:pPr>
      <w:bookmarkStart w:id="77" w:name="_Toc170843836"/>
      <w:bookmarkStart w:id="78" w:name="_Toc186460961"/>
      <w:bookmarkStart w:id="79" w:name="_Toc186463222"/>
      <w:bookmarkStart w:id="80" w:name="_Toc213528483"/>
      <w:r>
        <w:t>Acronyms and Glossary</w:t>
      </w:r>
      <w:bookmarkEnd w:id="77"/>
      <w:bookmarkEnd w:id="78"/>
      <w:bookmarkEnd w:id="79"/>
      <w:bookmarkEnd w:id="80"/>
    </w:p>
    <w:p w14:paraId="0DFBC2A2" w14:textId="77777777" w:rsidR="004513CB" w:rsidRDefault="00C45DEB" w:rsidP="00C45DEB">
      <w:r>
        <w:t>&lt;</w:t>
      </w:r>
      <w:r w:rsidR="004513CB">
        <w:t xml:space="preserve">A </w:t>
      </w:r>
      <w:r>
        <w:t>description of acronyms and terms</w:t>
      </w:r>
    </w:p>
    <w:p w14:paraId="0AAC3626" w14:textId="41F82FD3" w:rsidR="004513CB" w:rsidRDefault="004513CB" w:rsidP="00C45DEB">
      <w:r>
        <w:rPr>
          <w:b/>
          <w:bCs/>
        </w:rPr>
        <w:t>Example</w:t>
      </w:r>
      <w:r>
        <w:t>:</w:t>
      </w:r>
    </w:p>
    <w:p w14:paraId="1AEF1337" w14:textId="09A9E358" w:rsidR="004513CB" w:rsidRDefault="004513CB" w:rsidP="000B2A98">
      <w:pPr>
        <w:pStyle w:val="ListParagraph"/>
        <w:numPr>
          <w:ilvl w:val="0"/>
          <w:numId w:val="37"/>
        </w:numPr>
      </w:pPr>
      <w:r>
        <w:t>SEP: Systems Engineering Process (IEEE 1220)</w:t>
      </w:r>
    </w:p>
    <w:p w14:paraId="60C4179B" w14:textId="79AF26E6" w:rsidR="004513CB" w:rsidRDefault="004513CB" w:rsidP="000B2A98">
      <w:pPr>
        <w:pStyle w:val="ListParagraph"/>
        <w:numPr>
          <w:ilvl w:val="0"/>
          <w:numId w:val="37"/>
        </w:numPr>
      </w:pPr>
      <w:r>
        <w:t>FAIT: Fabrication, Assembly, Integration, and Test</w:t>
      </w:r>
    </w:p>
    <w:p w14:paraId="3CF6B55F" w14:textId="282BA116" w:rsidR="004513CB" w:rsidRDefault="004513CB" w:rsidP="000B2A98">
      <w:pPr>
        <w:pStyle w:val="ListParagraph"/>
        <w:numPr>
          <w:ilvl w:val="0"/>
          <w:numId w:val="37"/>
        </w:numPr>
      </w:pPr>
      <w:r>
        <w:t>TPM: Technical Performance Measure</w:t>
      </w:r>
    </w:p>
    <w:p w14:paraId="02994B41" w14:textId="59C083DB" w:rsidR="004513CB" w:rsidRDefault="004513CB" w:rsidP="000B2A98">
      <w:pPr>
        <w:pStyle w:val="ListParagraph"/>
        <w:numPr>
          <w:ilvl w:val="0"/>
          <w:numId w:val="37"/>
        </w:numPr>
      </w:pPr>
      <w:r>
        <w:t>SBS: System Breakdown Structure</w:t>
      </w:r>
    </w:p>
    <w:p w14:paraId="737BAB3C" w14:textId="63591643" w:rsidR="004513CB" w:rsidRDefault="004513CB" w:rsidP="000B2A98">
      <w:pPr>
        <w:pStyle w:val="ListParagraph"/>
        <w:numPr>
          <w:ilvl w:val="0"/>
          <w:numId w:val="37"/>
        </w:numPr>
      </w:pPr>
      <w:r>
        <w:t>FuSa: Functional Safety</w:t>
      </w:r>
    </w:p>
    <w:p w14:paraId="29936A5F" w14:textId="6DA5F3EA" w:rsidR="004513CB" w:rsidRPr="004513CB" w:rsidRDefault="004513CB" w:rsidP="000B2A98">
      <w:pPr>
        <w:pStyle w:val="ListParagraph"/>
        <w:numPr>
          <w:ilvl w:val="0"/>
          <w:numId w:val="37"/>
        </w:numPr>
      </w:pPr>
      <w:r>
        <w:t>TCC: Team Capability Coach</w:t>
      </w:r>
    </w:p>
    <w:p w14:paraId="2F6CC594" w14:textId="0E666E90" w:rsidR="00C45DEB" w:rsidRPr="002B29C1" w:rsidRDefault="00C45DEB" w:rsidP="00C45DEB">
      <w:r>
        <w:t>&gt;</w:t>
      </w:r>
    </w:p>
    <w:p w14:paraId="3DBDAD18" w14:textId="77777777" w:rsidR="00C45DEB" w:rsidRDefault="00C45DEB" w:rsidP="00C45DEB"/>
    <w:p w14:paraId="30A64B1C" w14:textId="77777777" w:rsidR="00C45DEB" w:rsidRDefault="00C45DEB" w:rsidP="00C45DEB">
      <w:pPr>
        <w:pStyle w:val="Heading2"/>
      </w:pPr>
      <w:bookmarkStart w:id="81" w:name="_Toc170843839"/>
      <w:bookmarkStart w:id="82" w:name="_Toc186460964"/>
      <w:bookmarkStart w:id="83" w:name="_Toc186463225"/>
      <w:bookmarkStart w:id="84" w:name="_Toc213528484"/>
      <w:r>
        <w:t>References</w:t>
      </w:r>
      <w:bookmarkEnd w:id="81"/>
      <w:bookmarkEnd w:id="82"/>
      <w:bookmarkEnd w:id="83"/>
      <w:bookmarkEnd w:id="84"/>
    </w:p>
    <w:p w14:paraId="7E3BF3FA" w14:textId="77777777" w:rsidR="0016041E" w:rsidRDefault="0016041E" w:rsidP="0016041E">
      <w:pPr>
        <w:pStyle w:val="ListParagraph"/>
        <w:numPr>
          <w:ilvl w:val="0"/>
          <w:numId w:val="41"/>
        </w:numPr>
      </w:pPr>
      <w:r w:rsidRPr="00627842">
        <w:t xml:space="preserve">CORE SPICE license: see “CORE SPICE Terms.pdf” in </w:t>
      </w:r>
      <w:hyperlink r:id="rId12" w:history="1">
        <w:r w:rsidRPr="002A3CA3">
          <w:rPr>
            <w:rStyle w:val="Hyperlink"/>
          </w:rPr>
          <w:t>https://github.com/CORE-SPICE/CORE_SPICE_Releases</w:t>
        </w:r>
      </w:hyperlink>
    </w:p>
    <w:p w14:paraId="0DBD40F3" w14:textId="42B90583" w:rsidR="007B63D1" w:rsidRDefault="00C45DEB" w:rsidP="00AE09E6">
      <w:r>
        <w:t>&lt;Standards and models to be applied</w:t>
      </w:r>
      <w:r w:rsidR="007B63D1">
        <w:t xml:space="preserve">. </w:t>
      </w:r>
    </w:p>
    <w:p w14:paraId="1DA1929E" w14:textId="1437982C" w:rsidR="007B63D1" w:rsidRDefault="007B63D1" w:rsidP="00AE09E6">
      <w:r>
        <w:rPr>
          <w:b/>
          <w:bCs/>
        </w:rPr>
        <w:t>Example</w:t>
      </w:r>
      <w:r>
        <w:t>:</w:t>
      </w:r>
    </w:p>
    <w:p w14:paraId="660CCCCB" w14:textId="1CA8E5EE" w:rsidR="007B63D1" w:rsidRDefault="007B63D1" w:rsidP="000B2A98">
      <w:pPr>
        <w:pStyle w:val="ListParagraph"/>
        <w:numPr>
          <w:ilvl w:val="0"/>
          <w:numId w:val="37"/>
        </w:numPr>
      </w:pPr>
      <w:r>
        <w:t>IEEE Std 1220-1998: Application and Management of the Systems Engineering Process</w:t>
      </w:r>
    </w:p>
    <w:p w14:paraId="2E3CF818" w14:textId="38F54D85" w:rsidR="007B63D1" w:rsidRDefault="007B63D1" w:rsidP="000B2A98">
      <w:pPr>
        <w:pStyle w:val="ListParagraph"/>
        <w:numPr>
          <w:ilvl w:val="0"/>
          <w:numId w:val="37"/>
        </w:numPr>
      </w:pPr>
      <w:r>
        <w:t>CORE SPICE Principles and Practices</w:t>
      </w:r>
    </w:p>
    <w:p w14:paraId="38E4AE4C" w14:textId="188E109F" w:rsidR="007B63D1" w:rsidRDefault="007B63D1" w:rsidP="000B2A98">
      <w:pPr>
        <w:pStyle w:val="ListParagraph"/>
        <w:numPr>
          <w:ilvl w:val="0"/>
          <w:numId w:val="37"/>
        </w:numPr>
      </w:pPr>
      <w:r>
        <w:t>ISO 9001:1994: Quality Management Systems</w:t>
      </w:r>
    </w:p>
    <w:p w14:paraId="5B33F485" w14:textId="141ED0EC" w:rsidR="007B63D1" w:rsidRDefault="007B63D1" w:rsidP="000B2A98">
      <w:pPr>
        <w:pStyle w:val="ListParagraph"/>
        <w:numPr>
          <w:ilvl w:val="0"/>
          <w:numId w:val="37"/>
        </w:numPr>
      </w:pPr>
      <w:r>
        <w:t>ISO 26262: Functional Safety (if applicable)</w:t>
      </w:r>
    </w:p>
    <w:p w14:paraId="5DF437B7" w14:textId="5442A317" w:rsidR="007B63D1" w:rsidRPr="007B63D1" w:rsidRDefault="007B63D1" w:rsidP="000B2A98">
      <w:pPr>
        <w:pStyle w:val="ListParagraph"/>
        <w:numPr>
          <w:ilvl w:val="0"/>
          <w:numId w:val="37"/>
        </w:numPr>
      </w:pPr>
      <w:r>
        <w:t>ISO 21434: Cybersecurity (if applicable)</w:t>
      </w:r>
    </w:p>
    <w:p w14:paraId="769C3F65" w14:textId="307161BA" w:rsidR="00C45DEB" w:rsidRDefault="00C45DEB" w:rsidP="00AE09E6">
      <w:r>
        <w:t>&gt;</w:t>
      </w:r>
    </w:p>
    <w:p w14:paraId="6338F7CE" w14:textId="77777777" w:rsidR="00C45DEB" w:rsidRDefault="00C45DEB" w:rsidP="00C45DEB"/>
    <w:sectPr w:rsidR="00C45DEB" w:rsidSect="006366CD">
      <w:headerReference w:type="default" r:id="rId13"/>
      <w:footerReference w:type="default" r:id="rId14"/>
      <w:headerReference w:type="first" r:id="rId15"/>
      <w:pgSz w:w="11906" w:h="16838"/>
      <w:pgMar w:top="1575"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E235E" w14:textId="77777777" w:rsidR="00866C85" w:rsidRDefault="00866C85">
      <w:r>
        <w:separator/>
      </w:r>
    </w:p>
    <w:p w14:paraId="033F91B6" w14:textId="77777777" w:rsidR="00866C85" w:rsidRDefault="00866C85"/>
  </w:endnote>
  <w:endnote w:type="continuationSeparator" w:id="0">
    <w:p w14:paraId="12BCF993" w14:textId="77777777" w:rsidR="00866C85" w:rsidRDefault="00866C85">
      <w:r>
        <w:continuationSeparator/>
      </w:r>
    </w:p>
    <w:p w14:paraId="76BF43F5" w14:textId="77777777" w:rsidR="00866C85" w:rsidRDefault="00866C85"/>
  </w:endnote>
  <w:endnote w:type="continuationNotice" w:id="1">
    <w:p w14:paraId="47E01C62" w14:textId="77777777" w:rsidR="00866C85" w:rsidRDefault="00866C85"/>
    <w:p w14:paraId="7BADA913" w14:textId="77777777" w:rsidR="00866C85" w:rsidRDefault="00866C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070A803F" w:rsidR="005159BD" w:rsidRPr="00724AC6" w:rsidRDefault="0016041E"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A10D7E">
                <w:rPr>
                  <w:color w:val="808080" w:themeColor="background1" w:themeShade="80"/>
                  <w:sz w:val="20"/>
                  <w:szCs w:val="20"/>
                </w:rPr>
                <w:t>APPROVED</w:t>
              </w:r>
            </w:sdtContent>
          </w:sdt>
        </w:p>
      </w:tc>
      <w:tc>
        <w:tcPr>
          <w:tcW w:w="1812" w:type="dxa"/>
        </w:tcPr>
        <w:p w14:paraId="7EB6A39B" w14:textId="77777777"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Pr="00724AC6">
                <w:rPr>
                  <w:color w:val="808080" w:themeColor="background1" w:themeShade="80"/>
                  <w:sz w:val="20"/>
                  <w:szCs w:val="20"/>
                  <w:lang w:val="de-DE"/>
                </w:rPr>
                <w:t>1.0</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5-11-08T00:00:00Z">
            <w:dateFormat w:val="d-MMM-yy"/>
            <w:lid w:val="de-LU"/>
            <w:storeMappedDataAs w:val="dateTime"/>
            <w:calendar w:val="gregorian"/>
          </w:date>
        </w:sdtPr>
        <w:sdtEndPr/>
        <w:sdtContent>
          <w:tc>
            <w:tcPr>
              <w:tcW w:w="1813" w:type="dxa"/>
            </w:tcPr>
            <w:p w14:paraId="3C4D3AC1" w14:textId="587BB7BE" w:rsidR="005159BD" w:rsidRPr="00724AC6" w:rsidRDefault="00A10D7E" w:rsidP="005159BD">
              <w:pPr>
                <w:pStyle w:val="NoSpacing"/>
                <w:jc w:val="right"/>
                <w:rPr>
                  <w:color w:val="808080" w:themeColor="background1" w:themeShade="80"/>
                  <w:sz w:val="20"/>
                  <w:szCs w:val="20"/>
                  <w:lang w:val="de-DE"/>
                </w:rPr>
              </w:pPr>
              <w:r>
                <w:rPr>
                  <w:color w:val="808080" w:themeColor="background1" w:themeShade="80"/>
                  <w:sz w:val="20"/>
                  <w:szCs w:val="20"/>
                  <w:lang w:val="de-LU"/>
                </w:rPr>
                <w:t>8-Nov-25</w:t>
              </w:r>
            </w:p>
          </w:tc>
        </w:sdtContent>
      </w:sdt>
    </w:tr>
  </w:tbl>
  <w:p w14:paraId="4E080936" w14:textId="77777777" w:rsidR="000F3E19" w:rsidRPr="006C6B5C" w:rsidRDefault="000F3E19" w:rsidP="00C257FB">
    <w:pPr>
      <w:pStyle w:val="Footer"/>
      <w:pBdr>
        <w:top w:val="single" w:sz="4" w:space="1" w:color="808080"/>
      </w:pBdr>
      <w:rPr>
        <w:sz w:val="18"/>
        <w:szCs w:val="18"/>
        <w:lang w:val="de-DE"/>
      </w:rPr>
    </w:pPr>
  </w:p>
  <w:p w14:paraId="1B125325" w14:textId="77777777" w:rsidR="00FE554D" w:rsidRDefault="00FE55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24B55" w14:textId="77777777" w:rsidR="00866C85" w:rsidRDefault="00866C85">
      <w:r>
        <w:separator/>
      </w:r>
    </w:p>
    <w:p w14:paraId="0860F2CB" w14:textId="77777777" w:rsidR="00866C85" w:rsidRDefault="00866C85"/>
  </w:footnote>
  <w:footnote w:type="continuationSeparator" w:id="0">
    <w:p w14:paraId="16A88FCB" w14:textId="77777777" w:rsidR="00866C85" w:rsidRDefault="00866C85">
      <w:r>
        <w:continuationSeparator/>
      </w:r>
    </w:p>
    <w:p w14:paraId="5BA120C2" w14:textId="77777777" w:rsidR="00866C85" w:rsidRDefault="00866C85"/>
  </w:footnote>
  <w:footnote w:type="continuationNotice" w:id="1">
    <w:p w14:paraId="78A32F6A" w14:textId="77777777" w:rsidR="00866C85" w:rsidRDefault="00866C85"/>
    <w:p w14:paraId="275EE60D" w14:textId="77777777" w:rsidR="00866C85" w:rsidRDefault="00866C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3F579A1B" w:rsidR="00EA5118" w:rsidRPr="00404A84" w:rsidRDefault="0016041E"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A40460">
                <w:rPr>
                  <w:sz w:val="20"/>
                  <w:szCs w:val="20"/>
                </w:rPr>
                <w:t>Systems Engineering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6366CD">
    <w:pPr>
      <w:pStyle w:val="Header"/>
      <w:pBdr>
        <w:bottom w:val="single" w:sz="6" w:space="0" w:color="auto"/>
      </w:pBdr>
      <w:jc w:val="right"/>
    </w:pPr>
    <w:r w:rsidRPr="006366CD">
      <w:tab/>
    </w:r>
  </w:p>
  <w:p w14:paraId="4C01F960" w14:textId="77777777" w:rsidR="00FE554D" w:rsidRDefault="00FE55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582C0B1D">
      <w:tc>
        <w:tcPr>
          <w:tcW w:w="2366" w:type="dxa"/>
        </w:tcPr>
        <w:p w14:paraId="76BC0073" w14:textId="77777777" w:rsidR="00A3228C" w:rsidRPr="00A40E7D" w:rsidRDefault="006C4AF9" w:rsidP="00143A44">
          <w:pPr>
            <w:pStyle w:val="Header"/>
            <w:jc w:val="right"/>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4045328A" w:rsidR="00A3228C" w:rsidRPr="006C4AF9" w:rsidRDefault="00A40460" w:rsidP="00143A44">
              <w:pPr>
                <w:pStyle w:val="Header"/>
              </w:pPr>
              <w:r>
                <w:t>Systems Engineering Approach</w:t>
              </w:r>
            </w:p>
          </w:tc>
        </w:sdtContent>
      </w:sdt>
      <w:tc>
        <w:tcPr>
          <w:tcW w:w="3014" w:type="dxa"/>
          <w:vMerge w:val="restart"/>
          <w:vAlign w:val="center"/>
        </w:tcPr>
        <w:p w14:paraId="76C2A6FB" w14:textId="71869A87" w:rsidR="006C4AF9" w:rsidRPr="007F193C" w:rsidRDefault="00BC28DE" w:rsidP="00596669">
          <w:pPr>
            <w:pStyle w:val="Header"/>
            <w:jc w:val="cent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15pt;height:20.55pt">
                <v:imagedata r:id="rId1" o:title=""/>
              </v:shape>
              <o:OLEObject Type="Embed" ProgID="PBrush" ShapeID="_x0000_i1025" DrawAspect="Content" ObjectID="_1824205860" r:id="rId2"/>
            </w:object>
          </w:r>
        </w:p>
      </w:tc>
    </w:tr>
    <w:tr w:rsidR="00FB0FCA" w:rsidRPr="00EB4324" w14:paraId="720F8BD9" w14:textId="77777777" w:rsidTr="582C0B1D">
      <w:tc>
        <w:tcPr>
          <w:tcW w:w="2366" w:type="dxa"/>
        </w:tcPr>
        <w:p w14:paraId="4B65FB33" w14:textId="77777777" w:rsidR="00A3228C" w:rsidRPr="00A40E7D" w:rsidRDefault="00A3228C" w:rsidP="001D1370">
          <w:pPr>
            <w:pStyle w:val="Header"/>
            <w:jc w:val="right"/>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77777777" w:rsidR="00A3228C" w:rsidRPr="00DD0C89" w:rsidRDefault="007F17AC" w:rsidP="008515F3">
              <w:pPr>
                <w:pStyle w:val="Header"/>
                <w:rPr>
                  <w:lang w:val="de-DE"/>
                </w:rPr>
              </w:pPr>
              <w:r>
                <w:rPr>
                  <w:lang w:val="de-DE"/>
                </w:rPr>
                <w:t>1.0</w:t>
              </w:r>
            </w:p>
          </w:tc>
        </w:sdtContent>
      </w:sdt>
      <w:tc>
        <w:tcPr>
          <w:tcW w:w="3014" w:type="dxa"/>
          <w:vMerge/>
        </w:tcPr>
        <w:p w14:paraId="3F065C4B" w14:textId="77777777" w:rsidR="00A3228C" w:rsidRPr="00DD0C89" w:rsidRDefault="00A3228C" w:rsidP="00596669">
          <w:pPr>
            <w:pStyle w:val="Header"/>
            <w:jc w:val="right"/>
            <w:rPr>
              <w:lang w:val="de-DE"/>
            </w:rPr>
          </w:pPr>
        </w:p>
      </w:tc>
    </w:tr>
    <w:tr w:rsidR="00FB0FCA" w:rsidRPr="00524CE9" w14:paraId="704505DF" w14:textId="77777777" w:rsidTr="582C0B1D">
      <w:tc>
        <w:tcPr>
          <w:tcW w:w="2366" w:type="dxa"/>
        </w:tcPr>
        <w:p w14:paraId="59750588" w14:textId="77777777" w:rsidR="00A3228C" w:rsidRPr="00A40E7D" w:rsidRDefault="00A3228C" w:rsidP="00596669">
          <w:pPr>
            <w:pStyle w:val="Header"/>
            <w:jc w:val="right"/>
          </w:pPr>
          <w:r>
            <w:t>Document Status:</w:t>
          </w:r>
        </w:p>
      </w:tc>
      <w:tc>
        <w:tcPr>
          <w:tcW w:w="3538" w:type="dxa"/>
        </w:tcPr>
        <w:p w14:paraId="79621C6D" w14:textId="11E68D37" w:rsidR="00A3228C" w:rsidRPr="00524CE9" w:rsidRDefault="0016041E" w:rsidP="006C4AF9">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A10D7E">
                <w:t>APPROVED</w:t>
              </w:r>
            </w:sdtContent>
          </w:sdt>
        </w:p>
      </w:tc>
      <w:tc>
        <w:tcPr>
          <w:tcW w:w="3014" w:type="dxa"/>
          <w:vMerge/>
        </w:tcPr>
        <w:p w14:paraId="43E982A0" w14:textId="77777777" w:rsidR="00A3228C" w:rsidRPr="00524CE9" w:rsidRDefault="00A3228C" w:rsidP="00596669">
          <w:pPr>
            <w:pStyle w:val="Header"/>
            <w:jc w:val="right"/>
            <w:rPr>
              <w:lang w:val="de-DE"/>
            </w:rPr>
          </w:pPr>
        </w:p>
      </w:tc>
    </w:tr>
    <w:tr w:rsidR="00FB0FCA" w:rsidRPr="006C6B5C" w14:paraId="04650E49" w14:textId="77777777" w:rsidTr="582C0B1D">
      <w:tc>
        <w:tcPr>
          <w:tcW w:w="2366" w:type="dxa"/>
        </w:tcPr>
        <w:p w14:paraId="22FF1C5F" w14:textId="77777777" w:rsidR="00A3228C" w:rsidRPr="00A40E7D" w:rsidRDefault="00A3228C" w:rsidP="007E0B6E">
          <w:pPr>
            <w:pStyle w:val="Header"/>
            <w:jc w:val="right"/>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5-11-08T00:00:00Z">
            <w:dateFormat w:val="d-MMM-yy"/>
            <w:lid w:val="en-US"/>
            <w:storeMappedDataAs w:val="dateTime"/>
            <w:calendar w:val="gregorian"/>
          </w:date>
        </w:sdtPr>
        <w:sdtEndPr/>
        <w:sdtContent>
          <w:tc>
            <w:tcPr>
              <w:tcW w:w="3538" w:type="dxa"/>
            </w:tcPr>
            <w:p w14:paraId="2FF032C4" w14:textId="22598D7A" w:rsidR="00A3228C" w:rsidRPr="006C6B5C" w:rsidRDefault="00A10D7E" w:rsidP="00642724">
              <w:pPr>
                <w:pStyle w:val="Header"/>
                <w:rPr>
                  <w:lang w:val="de-DE"/>
                </w:rPr>
              </w:pPr>
              <w:r>
                <w:t>8-Nov-25</w:t>
              </w:r>
            </w:p>
          </w:tc>
        </w:sdtContent>
      </w:sdt>
      <w:tc>
        <w:tcPr>
          <w:tcW w:w="3014" w:type="dxa"/>
          <w:vMerge/>
        </w:tcPr>
        <w:p w14:paraId="2CD86345" w14:textId="77777777" w:rsidR="00A3228C" w:rsidRPr="006C6B5C" w:rsidRDefault="00A3228C" w:rsidP="00596669">
          <w:pPr>
            <w:pStyle w:val="Header"/>
            <w:jc w:val="right"/>
            <w:rPr>
              <w:lang w:val="de-DE"/>
            </w:rPr>
          </w:pPr>
        </w:p>
      </w:tc>
    </w:tr>
    <w:tr w:rsidR="005665CE" w:rsidRPr="00447B53" w14:paraId="4018830F" w14:textId="77777777" w:rsidTr="582C0B1D">
      <w:tc>
        <w:tcPr>
          <w:tcW w:w="2366" w:type="dxa"/>
        </w:tcPr>
        <w:p w14:paraId="33E1AD2F" w14:textId="77777777" w:rsidR="005665CE" w:rsidRDefault="005665CE" w:rsidP="00596669">
          <w:pPr>
            <w:pStyle w:val="Header"/>
            <w:jc w:val="right"/>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6E737B">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596669">
          <w:pPr>
            <w:pStyle w:val="Header"/>
            <w:jc w:val="right"/>
          </w:pPr>
        </w:p>
      </w:tc>
    </w:tr>
    <w:tr w:rsidR="005665CE" w:rsidRPr="00447B53" w14:paraId="04234D37" w14:textId="77777777" w:rsidTr="582C0B1D">
      <w:tc>
        <w:tcPr>
          <w:tcW w:w="2366" w:type="dxa"/>
        </w:tcPr>
        <w:p w14:paraId="0768A487" w14:textId="77777777" w:rsidR="005665CE" w:rsidRDefault="005665CE" w:rsidP="00596669">
          <w:pPr>
            <w:pStyle w:val="Header"/>
            <w:jc w:val="right"/>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6E737B">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596669">
          <w:pPr>
            <w:pStyle w:val="Header"/>
            <w:jc w:val="right"/>
          </w:pPr>
        </w:p>
      </w:tc>
    </w:tr>
    <w:tr w:rsidR="00FB0FCA" w:rsidRPr="00447B53" w14:paraId="3A506C8D" w14:textId="77777777" w:rsidTr="582C0B1D">
      <w:tc>
        <w:tcPr>
          <w:tcW w:w="2366" w:type="dxa"/>
        </w:tcPr>
        <w:p w14:paraId="5955EC2E" w14:textId="77777777" w:rsidR="00A3228C" w:rsidRDefault="00A3228C" w:rsidP="00596669">
          <w:pPr>
            <w:pStyle w:val="Header"/>
            <w:jc w:val="right"/>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6E737B">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596669">
          <w:pPr>
            <w:pStyle w:val="Header"/>
            <w:jc w:val="right"/>
          </w:pPr>
        </w:p>
      </w:tc>
    </w:tr>
    <w:tr w:rsidR="008021B5" w:rsidRPr="00447B53" w14:paraId="1FA31229" w14:textId="77777777" w:rsidTr="582C0B1D">
      <w:tc>
        <w:tcPr>
          <w:tcW w:w="2366" w:type="dxa"/>
        </w:tcPr>
        <w:p w14:paraId="5072C4C9" w14:textId="6B1BD253" w:rsidR="008021B5" w:rsidRDefault="00F31AFB" w:rsidP="00596669">
          <w:pPr>
            <w:pStyle w:val="Header"/>
            <w:jc w:val="right"/>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6E737B">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596669">
          <w:pPr>
            <w:pStyle w:val="Header"/>
            <w:jc w:val="right"/>
          </w:pPr>
        </w:p>
      </w:tc>
    </w:tr>
    <w:tr w:rsidR="00A3228C" w:rsidRPr="00E762BA" w14:paraId="3BC9F22B" w14:textId="77777777" w:rsidTr="582C0B1D">
      <w:tc>
        <w:tcPr>
          <w:tcW w:w="8918" w:type="dxa"/>
          <w:gridSpan w:val="3"/>
        </w:tcPr>
        <w:p w14:paraId="3A6124B4" w14:textId="77777777" w:rsidR="00A3228C" w:rsidRPr="00E762BA" w:rsidRDefault="006C4AF9" w:rsidP="00E762BA">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B6794E">
    <w:pPr>
      <w:pStyle w:val="Header"/>
      <w:tabs>
        <w:tab w:val="clear" w:pos="4536"/>
        <w:tab w:val="clear" w:pos="9072"/>
        <w:tab w:val="left" w:pos="2154"/>
      </w:tabs>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737"/>
    <w:multiLevelType w:val="hybridMultilevel"/>
    <w:tmpl w:val="FF2C03A4"/>
    <w:lvl w:ilvl="0" w:tplc="0AA4A324">
      <w:start w:val="1"/>
      <w:numFmt w:val="bullet"/>
      <w:lvlText w:val=""/>
      <w:lvlJc w:val="left"/>
      <w:pPr>
        <w:ind w:left="720" w:hanging="360"/>
      </w:pPr>
      <w:rPr>
        <w:rFonts w:ascii="Symbol" w:hAnsi="Symbol" w:hint="default"/>
      </w:rPr>
    </w:lvl>
    <w:lvl w:ilvl="1" w:tplc="48A8A3D0">
      <w:start w:val="1"/>
      <w:numFmt w:val="bullet"/>
      <w:lvlText w:val="o"/>
      <w:lvlJc w:val="left"/>
      <w:pPr>
        <w:ind w:left="1440" w:hanging="360"/>
      </w:pPr>
      <w:rPr>
        <w:rFonts w:ascii="Courier New" w:hAnsi="Courier New" w:hint="default"/>
      </w:rPr>
    </w:lvl>
    <w:lvl w:ilvl="2" w:tplc="DA30F718">
      <w:start w:val="1"/>
      <w:numFmt w:val="bullet"/>
      <w:lvlText w:val=""/>
      <w:lvlJc w:val="left"/>
      <w:pPr>
        <w:ind w:left="2160" w:hanging="360"/>
      </w:pPr>
      <w:rPr>
        <w:rFonts w:ascii="Wingdings" w:hAnsi="Wingdings" w:hint="default"/>
      </w:rPr>
    </w:lvl>
    <w:lvl w:ilvl="3" w:tplc="0D0CC472">
      <w:start w:val="1"/>
      <w:numFmt w:val="bullet"/>
      <w:lvlText w:val=""/>
      <w:lvlJc w:val="left"/>
      <w:pPr>
        <w:ind w:left="2880" w:hanging="360"/>
      </w:pPr>
      <w:rPr>
        <w:rFonts w:ascii="Symbol" w:hAnsi="Symbol" w:hint="default"/>
      </w:rPr>
    </w:lvl>
    <w:lvl w:ilvl="4" w:tplc="FB9C200A">
      <w:start w:val="1"/>
      <w:numFmt w:val="bullet"/>
      <w:lvlText w:val="o"/>
      <w:lvlJc w:val="left"/>
      <w:pPr>
        <w:ind w:left="3600" w:hanging="360"/>
      </w:pPr>
      <w:rPr>
        <w:rFonts w:ascii="Courier New" w:hAnsi="Courier New" w:hint="default"/>
      </w:rPr>
    </w:lvl>
    <w:lvl w:ilvl="5" w:tplc="8F16CF14">
      <w:start w:val="1"/>
      <w:numFmt w:val="bullet"/>
      <w:lvlText w:val=""/>
      <w:lvlJc w:val="left"/>
      <w:pPr>
        <w:ind w:left="4320" w:hanging="360"/>
      </w:pPr>
      <w:rPr>
        <w:rFonts w:ascii="Wingdings" w:hAnsi="Wingdings" w:hint="default"/>
      </w:rPr>
    </w:lvl>
    <w:lvl w:ilvl="6" w:tplc="DFCE677C">
      <w:start w:val="1"/>
      <w:numFmt w:val="bullet"/>
      <w:lvlText w:val=""/>
      <w:lvlJc w:val="left"/>
      <w:pPr>
        <w:ind w:left="5040" w:hanging="360"/>
      </w:pPr>
      <w:rPr>
        <w:rFonts w:ascii="Symbol" w:hAnsi="Symbol" w:hint="default"/>
      </w:rPr>
    </w:lvl>
    <w:lvl w:ilvl="7" w:tplc="873C6B5A">
      <w:start w:val="1"/>
      <w:numFmt w:val="bullet"/>
      <w:lvlText w:val="o"/>
      <w:lvlJc w:val="left"/>
      <w:pPr>
        <w:ind w:left="5760" w:hanging="360"/>
      </w:pPr>
      <w:rPr>
        <w:rFonts w:ascii="Courier New" w:hAnsi="Courier New" w:hint="default"/>
      </w:rPr>
    </w:lvl>
    <w:lvl w:ilvl="8" w:tplc="B8B81018">
      <w:start w:val="1"/>
      <w:numFmt w:val="bullet"/>
      <w:lvlText w:val=""/>
      <w:lvlJc w:val="left"/>
      <w:pPr>
        <w:ind w:left="6480" w:hanging="360"/>
      </w:pPr>
      <w:rPr>
        <w:rFonts w:ascii="Wingdings" w:hAnsi="Wingdings" w:hint="default"/>
      </w:rPr>
    </w:lvl>
  </w:abstractNum>
  <w:abstractNum w:abstractNumId="1" w15:restartNumberingAfterBreak="0">
    <w:nsid w:val="025C28E2"/>
    <w:multiLevelType w:val="hybridMultilevel"/>
    <w:tmpl w:val="0D14326A"/>
    <w:lvl w:ilvl="0" w:tplc="6464D7A4">
      <w:start w:val="1"/>
      <w:numFmt w:val="bullet"/>
      <w:lvlText w:val=""/>
      <w:lvlJc w:val="left"/>
      <w:pPr>
        <w:ind w:left="720" w:hanging="360"/>
      </w:pPr>
      <w:rPr>
        <w:rFonts w:ascii="Symbol" w:hAnsi="Symbol" w:hint="default"/>
      </w:rPr>
    </w:lvl>
    <w:lvl w:ilvl="1" w:tplc="4AE0F3B2">
      <w:start w:val="1"/>
      <w:numFmt w:val="bullet"/>
      <w:lvlText w:val="o"/>
      <w:lvlJc w:val="left"/>
      <w:pPr>
        <w:ind w:left="1440" w:hanging="360"/>
      </w:pPr>
      <w:rPr>
        <w:rFonts w:ascii="Courier New" w:hAnsi="Courier New" w:hint="default"/>
      </w:rPr>
    </w:lvl>
    <w:lvl w:ilvl="2" w:tplc="AC1635C4">
      <w:start w:val="1"/>
      <w:numFmt w:val="bullet"/>
      <w:lvlText w:val=""/>
      <w:lvlJc w:val="left"/>
      <w:pPr>
        <w:ind w:left="2160" w:hanging="360"/>
      </w:pPr>
      <w:rPr>
        <w:rFonts w:ascii="Wingdings" w:hAnsi="Wingdings" w:hint="default"/>
      </w:rPr>
    </w:lvl>
    <w:lvl w:ilvl="3" w:tplc="08CCD932">
      <w:start w:val="1"/>
      <w:numFmt w:val="bullet"/>
      <w:lvlText w:val=""/>
      <w:lvlJc w:val="left"/>
      <w:pPr>
        <w:ind w:left="2880" w:hanging="360"/>
      </w:pPr>
      <w:rPr>
        <w:rFonts w:ascii="Symbol" w:hAnsi="Symbol" w:hint="default"/>
      </w:rPr>
    </w:lvl>
    <w:lvl w:ilvl="4" w:tplc="0C4E5CCC">
      <w:start w:val="1"/>
      <w:numFmt w:val="bullet"/>
      <w:lvlText w:val="o"/>
      <w:lvlJc w:val="left"/>
      <w:pPr>
        <w:ind w:left="3600" w:hanging="360"/>
      </w:pPr>
      <w:rPr>
        <w:rFonts w:ascii="Courier New" w:hAnsi="Courier New" w:hint="default"/>
      </w:rPr>
    </w:lvl>
    <w:lvl w:ilvl="5" w:tplc="6FB27090">
      <w:start w:val="1"/>
      <w:numFmt w:val="bullet"/>
      <w:lvlText w:val=""/>
      <w:lvlJc w:val="left"/>
      <w:pPr>
        <w:ind w:left="4320" w:hanging="360"/>
      </w:pPr>
      <w:rPr>
        <w:rFonts w:ascii="Wingdings" w:hAnsi="Wingdings" w:hint="default"/>
      </w:rPr>
    </w:lvl>
    <w:lvl w:ilvl="6" w:tplc="D5746A54">
      <w:start w:val="1"/>
      <w:numFmt w:val="bullet"/>
      <w:lvlText w:val=""/>
      <w:lvlJc w:val="left"/>
      <w:pPr>
        <w:ind w:left="5040" w:hanging="360"/>
      </w:pPr>
      <w:rPr>
        <w:rFonts w:ascii="Symbol" w:hAnsi="Symbol" w:hint="default"/>
      </w:rPr>
    </w:lvl>
    <w:lvl w:ilvl="7" w:tplc="6EE0EBE2">
      <w:start w:val="1"/>
      <w:numFmt w:val="bullet"/>
      <w:lvlText w:val="o"/>
      <w:lvlJc w:val="left"/>
      <w:pPr>
        <w:ind w:left="5760" w:hanging="360"/>
      </w:pPr>
      <w:rPr>
        <w:rFonts w:ascii="Courier New" w:hAnsi="Courier New" w:hint="default"/>
      </w:rPr>
    </w:lvl>
    <w:lvl w:ilvl="8" w:tplc="C47448BE">
      <w:start w:val="1"/>
      <w:numFmt w:val="bullet"/>
      <w:lvlText w:val=""/>
      <w:lvlJc w:val="left"/>
      <w:pPr>
        <w:ind w:left="6480" w:hanging="360"/>
      </w:pPr>
      <w:rPr>
        <w:rFonts w:ascii="Wingdings" w:hAnsi="Wingdings" w:hint="default"/>
      </w:rPr>
    </w:lvl>
  </w:abstractNum>
  <w:abstractNum w:abstractNumId="2" w15:restartNumberingAfterBreak="0">
    <w:nsid w:val="0315C9F4"/>
    <w:multiLevelType w:val="hybridMultilevel"/>
    <w:tmpl w:val="E3584922"/>
    <w:lvl w:ilvl="0" w:tplc="FA726BAA">
      <w:start w:val="1"/>
      <w:numFmt w:val="bullet"/>
      <w:lvlText w:val=""/>
      <w:lvlJc w:val="left"/>
      <w:pPr>
        <w:ind w:left="720" w:hanging="360"/>
      </w:pPr>
      <w:rPr>
        <w:rFonts w:ascii="Symbol" w:hAnsi="Symbol" w:hint="default"/>
      </w:rPr>
    </w:lvl>
    <w:lvl w:ilvl="1" w:tplc="E80258D8">
      <w:start w:val="1"/>
      <w:numFmt w:val="bullet"/>
      <w:lvlText w:val="o"/>
      <w:lvlJc w:val="left"/>
      <w:pPr>
        <w:ind w:left="1440" w:hanging="360"/>
      </w:pPr>
      <w:rPr>
        <w:rFonts w:ascii="Courier New" w:hAnsi="Courier New" w:hint="default"/>
      </w:rPr>
    </w:lvl>
    <w:lvl w:ilvl="2" w:tplc="B97C79C0">
      <w:start w:val="1"/>
      <w:numFmt w:val="bullet"/>
      <w:lvlText w:val=""/>
      <w:lvlJc w:val="left"/>
      <w:pPr>
        <w:ind w:left="2160" w:hanging="360"/>
      </w:pPr>
      <w:rPr>
        <w:rFonts w:ascii="Wingdings" w:hAnsi="Wingdings" w:hint="default"/>
      </w:rPr>
    </w:lvl>
    <w:lvl w:ilvl="3" w:tplc="478EA276">
      <w:start w:val="1"/>
      <w:numFmt w:val="bullet"/>
      <w:lvlText w:val=""/>
      <w:lvlJc w:val="left"/>
      <w:pPr>
        <w:ind w:left="2880" w:hanging="360"/>
      </w:pPr>
      <w:rPr>
        <w:rFonts w:ascii="Symbol" w:hAnsi="Symbol" w:hint="default"/>
      </w:rPr>
    </w:lvl>
    <w:lvl w:ilvl="4" w:tplc="1EA86996">
      <w:start w:val="1"/>
      <w:numFmt w:val="bullet"/>
      <w:lvlText w:val="o"/>
      <w:lvlJc w:val="left"/>
      <w:pPr>
        <w:ind w:left="3600" w:hanging="360"/>
      </w:pPr>
      <w:rPr>
        <w:rFonts w:ascii="Courier New" w:hAnsi="Courier New" w:hint="default"/>
      </w:rPr>
    </w:lvl>
    <w:lvl w:ilvl="5" w:tplc="40649CAE">
      <w:start w:val="1"/>
      <w:numFmt w:val="bullet"/>
      <w:lvlText w:val=""/>
      <w:lvlJc w:val="left"/>
      <w:pPr>
        <w:ind w:left="4320" w:hanging="360"/>
      </w:pPr>
      <w:rPr>
        <w:rFonts w:ascii="Wingdings" w:hAnsi="Wingdings" w:hint="default"/>
      </w:rPr>
    </w:lvl>
    <w:lvl w:ilvl="6" w:tplc="6CB6E7B8">
      <w:start w:val="1"/>
      <w:numFmt w:val="bullet"/>
      <w:lvlText w:val=""/>
      <w:lvlJc w:val="left"/>
      <w:pPr>
        <w:ind w:left="5040" w:hanging="360"/>
      </w:pPr>
      <w:rPr>
        <w:rFonts w:ascii="Symbol" w:hAnsi="Symbol" w:hint="default"/>
      </w:rPr>
    </w:lvl>
    <w:lvl w:ilvl="7" w:tplc="0CC64C76">
      <w:start w:val="1"/>
      <w:numFmt w:val="bullet"/>
      <w:lvlText w:val="o"/>
      <w:lvlJc w:val="left"/>
      <w:pPr>
        <w:ind w:left="5760" w:hanging="360"/>
      </w:pPr>
      <w:rPr>
        <w:rFonts w:ascii="Courier New" w:hAnsi="Courier New" w:hint="default"/>
      </w:rPr>
    </w:lvl>
    <w:lvl w:ilvl="8" w:tplc="A5287CBC">
      <w:start w:val="1"/>
      <w:numFmt w:val="bullet"/>
      <w:lvlText w:val=""/>
      <w:lvlJc w:val="left"/>
      <w:pPr>
        <w:ind w:left="6480" w:hanging="360"/>
      </w:pPr>
      <w:rPr>
        <w:rFonts w:ascii="Wingdings" w:hAnsi="Wingdings" w:hint="default"/>
      </w:rPr>
    </w:lvl>
  </w:abstractNum>
  <w:abstractNum w:abstractNumId="3" w15:restartNumberingAfterBreak="0">
    <w:nsid w:val="087E455C"/>
    <w:multiLevelType w:val="hybridMultilevel"/>
    <w:tmpl w:val="D602902A"/>
    <w:lvl w:ilvl="0" w:tplc="1C24E994">
      <w:start w:val="1"/>
      <w:numFmt w:val="bullet"/>
      <w:lvlText w:val=""/>
      <w:lvlJc w:val="left"/>
      <w:pPr>
        <w:ind w:left="720" w:hanging="360"/>
      </w:pPr>
      <w:rPr>
        <w:rFonts w:ascii="Symbol" w:hAnsi="Symbol" w:hint="default"/>
      </w:rPr>
    </w:lvl>
    <w:lvl w:ilvl="1" w:tplc="5E28BB6E">
      <w:start w:val="1"/>
      <w:numFmt w:val="bullet"/>
      <w:lvlText w:val="o"/>
      <w:lvlJc w:val="left"/>
      <w:pPr>
        <w:ind w:left="1440" w:hanging="360"/>
      </w:pPr>
      <w:rPr>
        <w:rFonts w:ascii="Courier New" w:hAnsi="Courier New" w:hint="default"/>
      </w:rPr>
    </w:lvl>
    <w:lvl w:ilvl="2" w:tplc="ED5EDD40">
      <w:start w:val="1"/>
      <w:numFmt w:val="bullet"/>
      <w:lvlText w:val=""/>
      <w:lvlJc w:val="left"/>
      <w:pPr>
        <w:ind w:left="2160" w:hanging="360"/>
      </w:pPr>
      <w:rPr>
        <w:rFonts w:ascii="Wingdings" w:hAnsi="Wingdings" w:hint="default"/>
      </w:rPr>
    </w:lvl>
    <w:lvl w:ilvl="3" w:tplc="88D02992">
      <w:start w:val="1"/>
      <w:numFmt w:val="bullet"/>
      <w:lvlText w:val=""/>
      <w:lvlJc w:val="left"/>
      <w:pPr>
        <w:ind w:left="2880" w:hanging="360"/>
      </w:pPr>
      <w:rPr>
        <w:rFonts w:ascii="Symbol" w:hAnsi="Symbol" w:hint="default"/>
      </w:rPr>
    </w:lvl>
    <w:lvl w:ilvl="4" w:tplc="410CFEE8">
      <w:start w:val="1"/>
      <w:numFmt w:val="bullet"/>
      <w:lvlText w:val="o"/>
      <w:lvlJc w:val="left"/>
      <w:pPr>
        <w:ind w:left="3600" w:hanging="360"/>
      </w:pPr>
      <w:rPr>
        <w:rFonts w:ascii="Courier New" w:hAnsi="Courier New" w:hint="default"/>
      </w:rPr>
    </w:lvl>
    <w:lvl w:ilvl="5" w:tplc="A508AF74">
      <w:start w:val="1"/>
      <w:numFmt w:val="bullet"/>
      <w:lvlText w:val=""/>
      <w:lvlJc w:val="left"/>
      <w:pPr>
        <w:ind w:left="4320" w:hanging="360"/>
      </w:pPr>
      <w:rPr>
        <w:rFonts w:ascii="Wingdings" w:hAnsi="Wingdings" w:hint="default"/>
      </w:rPr>
    </w:lvl>
    <w:lvl w:ilvl="6" w:tplc="A38803E8">
      <w:start w:val="1"/>
      <w:numFmt w:val="bullet"/>
      <w:lvlText w:val=""/>
      <w:lvlJc w:val="left"/>
      <w:pPr>
        <w:ind w:left="5040" w:hanging="360"/>
      </w:pPr>
      <w:rPr>
        <w:rFonts w:ascii="Symbol" w:hAnsi="Symbol" w:hint="default"/>
      </w:rPr>
    </w:lvl>
    <w:lvl w:ilvl="7" w:tplc="5568DF18">
      <w:start w:val="1"/>
      <w:numFmt w:val="bullet"/>
      <w:lvlText w:val="o"/>
      <w:lvlJc w:val="left"/>
      <w:pPr>
        <w:ind w:left="5760" w:hanging="360"/>
      </w:pPr>
      <w:rPr>
        <w:rFonts w:ascii="Courier New" w:hAnsi="Courier New" w:hint="default"/>
      </w:rPr>
    </w:lvl>
    <w:lvl w:ilvl="8" w:tplc="4DE0E23C">
      <w:start w:val="1"/>
      <w:numFmt w:val="bullet"/>
      <w:lvlText w:val=""/>
      <w:lvlJc w:val="left"/>
      <w:pPr>
        <w:ind w:left="6480" w:hanging="360"/>
      </w:pPr>
      <w:rPr>
        <w:rFonts w:ascii="Wingdings" w:hAnsi="Wingdings" w:hint="default"/>
      </w:rPr>
    </w:lvl>
  </w:abstractNum>
  <w:abstractNum w:abstractNumId="4" w15:restartNumberingAfterBreak="0">
    <w:nsid w:val="090B2308"/>
    <w:multiLevelType w:val="multilevel"/>
    <w:tmpl w:val="54CC7C5A"/>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0A583459"/>
    <w:multiLevelType w:val="hybridMultilevel"/>
    <w:tmpl w:val="B5F64E64"/>
    <w:lvl w:ilvl="0" w:tplc="A11E78EC">
      <w:start w:val="1"/>
      <w:numFmt w:val="bullet"/>
      <w:lvlText w:val=""/>
      <w:lvlJc w:val="left"/>
      <w:pPr>
        <w:ind w:left="720" w:hanging="360"/>
      </w:pPr>
      <w:rPr>
        <w:rFonts w:ascii="Symbol" w:hAnsi="Symbol" w:hint="default"/>
      </w:rPr>
    </w:lvl>
    <w:lvl w:ilvl="1" w:tplc="8B8299D2">
      <w:start w:val="1"/>
      <w:numFmt w:val="bullet"/>
      <w:lvlText w:val="o"/>
      <w:lvlJc w:val="left"/>
      <w:pPr>
        <w:ind w:left="1440" w:hanging="360"/>
      </w:pPr>
      <w:rPr>
        <w:rFonts w:ascii="Courier New" w:hAnsi="Courier New" w:hint="default"/>
      </w:rPr>
    </w:lvl>
    <w:lvl w:ilvl="2" w:tplc="82C2E808">
      <w:start w:val="1"/>
      <w:numFmt w:val="bullet"/>
      <w:lvlText w:val=""/>
      <w:lvlJc w:val="left"/>
      <w:pPr>
        <w:ind w:left="2160" w:hanging="360"/>
      </w:pPr>
      <w:rPr>
        <w:rFonts w:ascii="Wingdings" w:hAnsi="Wingdings" w:hint="default"/>
      </w:rPr>
    </w:lvl>
    <w:lvl w:ilvl="3" w:tplc="302A3C54">
      <w:start w:val="1"/>
      <w:numFmt w:val="bullet"/>
      <w:lvlText w:val=""/>
      <w:lvlJc w:val="left"/>
      <w:pPr>
        <w:ind w:left="2880" w:hanging="360"/>
      </w:pPr>
      <w:rPr>
        <w:rFonts w:ascii="Symbol" w:hAnsi="Symbol" w:hint="default"/>
      </w:rPr>
    </w:lvl>
    <w:lvl w:ilvl="4" w:tplc="ABF68138">
      <w:start w:val="1"/>
      <w:numFmt w:val="bullet"/>
      <w:lvlText w:val="o"/>
      <w:lvlJc w:val="left"/>
      <w:pPr>
        <w:ind w:left="3600" w:hanging="360"/>
      </w:pPr>
      <w:rPr>
        <w:rFonts w:ascii="Courier New" w:hAnsi="Courier New" w:hint="default"/>
      </w:rPr>
    </w:lvl>
    <w:lvl w:ilvl="5" w:tplc="E2FC7FE2">
      <w:start w:val="1"/>
      <w:numFmt w:val="bullet"/>
      <w:lvlText w:val=""/>
      <w:lvlJc w:val="left"/>
      <w:pPr>
        <w:ind w:left="4320" w:hanging="360"/>
      </w:pPr>
      <w:rPr>
        <w:rFonts w:ascii="Wingdings" w:hAnsi="Wingdings" w:hint="default"/>
      </w:rPr>
    </w:lvl>
    <w:lvl w:ilvl="6" w:tplc="6F0242A8">
      <w:start w:val="1"/>
      <w:numFmt w:val="bullet"/>
      <w:lvlText w:val=""/>
      <w:lvlJc w:val="left"/>
      <w:pPr>
        <w:ind w:left="5040" w:hanging="360"/>
      </w:pPr>
      <w:rPr>
        <w:rFonts w:ascii="Symbol" w:hAnsi="Symbol" w:hint="default"/>
      </w:rPr>
    </w:lvl>
    <w:lvl w:ilvl="7" w:tplc="A0A68B1E">
      <w:start w:val="1"/>
      <w:numFmt w:val="bullet"/>
      <w:lvlText w:val="o"/>
      <w:lvlJc w:val="left"/>
      <w:pPr>
        <w:ind w:left="5760" w:hanging="360"/>
      </w:pPr>
      <w:rPr>
        <w:rFonts w:ascii="Courier New" w:hAnsi="Courier New" w:hint="default"/>
      </w:rPr>
    </w:lvl>
    <w:lvl w:ilvl="8" w:tplc="797ABCE2">
      <w:start w:val="1"/>
      <w:numFmt w:val="bullet"/>
      <w:lvlText w:val=""/>
      <w:lvlJc w:val="left"/>
      <w:pPr>
        <w:ind w:left="6480" w:hanging="360"/>
      </w:pPr>
      <w:rPr>
        <w:rFonts w:ascii="Wingdings" w:hAnsi="Wingdings" w:hint="default"/>
      </w:rPr>
    </w:lvl>
  </w:abstractNum>
  <w:abstractNum w:abstractNumId="6" w15:restartNumberingAfterBreak="0">
    <w:nsid w:val="0C8B6A31"/>
    <w:multiLevelType w:val="hybridMultilevel"/>
    <w:tmpl w:val="0DD068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E60079"/>
    <w:multiLevelType w:val="hybridMultilevel"/>
    <w:tmpl w:val="8AB0F90C"/>
    <w:lvl w:ilvl="0" w:tplc="03B47C44">
      <w:start w:val="1"/>
      <w:numFmt w:val="bullet"/>
      <w:lvlText w:val=""/>
      <w:lvlJc w:val="left"/>
      <w:pPr>
        <w:ind w:left="720" w:hanging="360"/>
      </w:pPr>
      <w:rPr>
        <w:rFonts w:ascii="Symbol" w:hAnsi="Symbol" w:hint="default"/>
      </w:rPr>
    </w:lvl>
    <w:lvl w:ilvl="1" w:tplc="BAA00CC0">
      <w:start w:val="1"/>
      <w:numFmt w:val="bullet"/>
      <w:lvlText w:val="o"/>
      <w:lvlJc w:val="left"/>
      <w:pPr>
        <w:ind w:left="1440" w:hanging="360"/>
      </w:pPr>
      <w:rPr>
        <w:rFonts w:ascii="Courier New" w:hAnsi="Courier New" w:hint="default"/>
      </w:rPr>
    </w:lvl>
    <w:lvl w:ilvl="2" w:tplc="8410C772">
      <w:start w:val="1"/>
      <w:numFmt w:val="bullet"/>
      <w:lvlText w:val=""/>
      <w:lvlJc w:val="left"/>
      <w:pPr>
        <w:ind w:left="2160" w:hanging="360"/>
      </w:pPr>
      <w:rPr>
        <w:rFonts w:ascii="Wingdings" w:hAnsi="Wingdings" w:hint="default"/>
      </w:rPr>
    </w:lvl>
    <w:lvl w:ilvl="3" w:tplc="063809AE">
      <w:start w:val="1"/>
      <w:numFmt w:val="bullet"/>
      <w:lvlText w:val=""/>
      <w:lvlJc w:val="left"/>
      <w:pPr>
        <w:ind w:left="2880" w:hanging="360"/>
      </w:pPr>
      <w:rPr>
        <w:rFonts w:ascii="Symbol" w:hAnsi="Symbol" w:hint="default"/>
      </w:rPr>
    </w:lvl>
    <w:lvl w:ilvl="4" w:tplc="97146EB4">
      <w:start w:val="1"/>
      <w:numFmt w:val="bullet"/>
      <w:lvlText w:val="o"/>
      <w:lvlJc w:val="left"/>
      <w:pPr>
        <w:ind w:left="3600" w:hanging="360"/>
      </w:pPr>
      <w:rPr>
        <w:rFonts w:ascii="Courier New" w:hAnsi="Courier New" w:hint="default"/>
      </w:rPr>
    </w:lvl>
    <w:lvl w:ilvl="5" w:tplc="73424972">
      <w:start w:val="1"/>
      <w:numFmt w:val="bullet"/>
      <w:lvlText w:val=""/>
      <w:lvlJc w:val="left"/>
      <w:pPr>
        <w:ind w:left="4320" w:hanging="360"/>
      </w:pPr>
      <w:rPr>
        <w:rFonts w:ascii="Wingdings" w:hAnsi="Wingdings" w:hint="default"/>
      </w:rPr>
    </w:lvl>
    <w:lvl w:ilvl="6" w:tplc="239201C6">
      <w:start w:val="1"/>
      <w:numFmt w:val="bullet"/>
      <w:lvlText w:val=""/>
      <w:lvlJc w:val="left"/>
      <w:pPr>
        <w:ind w:left="5040" w:hanging="360"/>
      </w:pPr>
      <w:rPr>
        <w:rFonts w:ascii="Symbol" w:hAnsi="Symbol" w:hint="default"/>
      </w:rPr>
    </w:lvl>
    <w:lvl w:ilvl="7" w:tplc="66EE30B6">
      <w:start w:val="1"/>
      <w:numFmt w:val="bullet"/>
      <w:lvlText w:val="o"/>
      <w:lvlJc w:val="left"/>
      <w:pPr>
        <w:ind w:left="5760" w:hanging="360"/>
      </w:pPr>
      <w:rPr>
        <w:rFonts w:ascii="Courier New" w:hAnsi="Courier New" w:hint="default"/>
      </w:rPr>
    </w:lvl>
    <w:lvl w:ilvl="8" w:tplc="067031D2">
      <w:start w:val="1"/>
      <w:numFmt w:val="bullet"/>
      <w:lvlText w:val=""/>
      <w:lvlJc w:val="left"/>
      <w:pPr>
        <w:ind w:left="6480" w:hanging="360"/>
      </w:pPr>
      <w:rPr>
        <w:rFonts w:ascii="Wingdings" w:hAnsi="Wingdings" w:hint="default"/>
      </w:rPr>
    </w:lvl>
  </w:abstractNum>
  <w:abstractNum w:abstractNumId="8" w15:restartNumberingAfterBreak="0">
    <w:nsid w:val="17920F9D"/>
    <w:multiLevelType w:val="hybridMultilevel"/>
    <w:tmpl w:val="3ACC2E3C"/>
    <w:lvl w:ilvl="0" w:tplc="1F403D14">
      <w:start w:val="1"/>
      <w:numFmt w:val="bullet"/>
      <w:lvlText w:val=""/>
      <w:lvlJc w:val="left"/>
      <w:pPr>
        <w:ind w:left="720" w:hanging="360"/>
      </w:pPr>
      <w:rPr>
        <w:rFonts w:ascii="Symbol" w:hAnsi="Symbol" w:hint="default"/>
      </w:rPr>
    </w:lvl>
    <w:lvl w:ilvl="1" w:tplc="90F80884">
      <w:start w:val="1"/>
      <w:numFmt w:val="bullet"/>
      <w:lvlText w:val="o"/>
      <w:lvlJc w:val="left"/>
      <w:pPr>
        <w:ind w:left="1440" w:hanging="360"/>
      </w:pPr>
      <w:rPr>
        <w:rFonts w:ascii="Courier New" w:hAnsi="Courier New" w:hint="default"/>
      </w:rPr>
    </w:lvl>
    <w:lvl w:ilvl="2" w:tplc="31304B38">
      <w:start w:val="1"/>
      <w:numFmt w:val="bullet"/>
      <w:lvlText w:val=""/>
      <w:lvlJc w:val="left"/>
      <w:pPr>
        <w:ind w:left="2160" w:hanging="360"/>
      </w:pPr>
      <w:rPr>
        <w:rFonts w:ascii="Wingdings" w:hAnsi="Wingdings" w:hint="default"/>
      </w:rPr>
    </w:lvl>
    <w:lvl w:ilvl="3" w:tplc="05FE4148">
      <w:start w:val="1"/>
      <w:numFmt w:val="bullet"/>
      <w:lvlText w:val=""/>
      <w:lvlJc w:val="left"/>
      <w:pPr>
        <w:ind w:left="2880" w:hanging="360"/>
      </w:pPr>
      <w:rPr>
        <w:rFonts w:ascii="Symbol" w:hAnsi="Symbol" w:hint="default"/>
      </w:rPr>
    </w:lvl>
    <w:lvl w:ilvl="4" w:tplc="F6FE1F86">
      <w:start w:val="1"/>
      <w:numFmt w:val="bullet"/>
      <w:lvlText w:val="o"/>
      <w:lvlJc w:val="left"/>
      <w:pPr>
        <w:ind w:left="3600" w:hanging="360"/>
      </w:pPr>
      <w:rPr>
        <w:rFonts w:ascii="Courier New" w:hAnsi="Courier New" w:hint="default"/>
      </w:rPr>
    </w:lvl>
    <w:lvl w:ilvl="5" w:tplc="DC6CCC78">
      <w:start w:val="1"/>
      <w:numFmt w:val="bullet"/>
      <w:lvlText w:val=""/>
      <w:lvlJc w:val="left"/>
      <w:pPr>
        <w:ind w:left="4320" w:hanging="360"/>
      </w:pPr>
      <w:rPr>
        <w:rFonts w:ascii="Wingdings" w:hAnsi="Wingdings" w:hint="default"/>
      </w:rPr>
    </w:lvl>
    <w:lvl w:ilvl="6" w:tplc="BEC62410">
      <w:start w:val="1"/>
      <w:numFmt w:val="bullet"/>
      <w:lvlText w:val=""/>
      <w:lvlJc w:val="left"/>
      <w:pPr>
        <w:ind w:left="5040" w:hanging="360"/>
      </w:pPr>
      <w:rPr>
        <w:rFonts w:ascii="Symbol" w:hAnsi="Symbol" w:hint="default"/>
      </w:rPr>
    </w:lvl>
    <w:lvl w:ilvl="7" w:tplc="BFBADF02">
      <w:start w:val="1"/>
      <w:numFmt w:val="bullet"/>
      <w:lvlText w:val="o"/>
      <w:lvlJc w:val="left"/>
      <w:pPr>
        <w:ind w:left="5760" w:hanging="360"/>
      </w:pPr>
      <w:rPr>
        <w:rFonts w:ascii="Courier New" w:hAnsi="Courier New" w:hint="default"/>
      </w:rPr>
    </w:lvl>
    <w:lvl w:ilvl="8" w:tplc="041E42A4">
      <w:start w:val="1"/>
      <w:numFmt w:val="bullet"/>
      <w:lvlText w:val=""/>
      <w:lvlJc w:val="left"/>
      <w:pPr>
        <w:ind w:left="6480" w:hanging="360"/>
      </w:pPr>
      <w:rPr>
        <w:rFonts w:ascii="Wingdings" w:hAnsi="Wingdings" w:hint="default"/>
      </w:rPr>
    </w:lvl>
  </w:abstractNum>
  <w:abstractNum w:abstractNumId="9" w15:restartNumberingAfterBreak="0">
    <w:nsid w:val="180D85C6"/>
    <w:multiLevelType w:val="hybridMultilevel"/>
    <w:tmpl w:val="E2F45BE4"/>
    <w:lvl w:ilvl="0" w:tplc="9C8E62D8">
      <w:start w:val="1"/>
      <w:numFmt w:val="bullet"/>
      <w:lvlText w:val=""/>
      <w:lvlJc w:val="left"/>
      <w:pPr>
        <w:ind w:left="720" w:hanging="360"/>
      </w:pPr>
      <w:rPr>
        <w:rFonts w:ascii="Symbol" w:hAnsi="Symbol" w:hint="default"/>
      </w:rPr>
    </w:lvl>
    <w:lvl w:ilvl="1" w:tplc="76D2C472">
      <w:start w:val="1"/>
      <w:numFmt w:val="bullet"/>
      <w:lvlText w:val="o"/>
      <w:lvlJc w:val="left"/>
      <w:pPr>
        <w:ind w:left="1440" w:hanging="360"/>
      </w:pPr>
      <w:rPr>
        <w:rFonts w:ascii="Courier New" w:hAnsi="Courier New" w:hint="default"/>
      </w:rPr>
    </w:lvl>
    <w:lvl w:ilvl="2" w:tplc="FA08BE98">
      <w:start w:val="1"/>
      <w:numFmt w:val="bullet"/>
      <w:lvlText w:val=""/>
      <w:lvlJc w:val="left"/>
      <w:pPr>
        <w:ind w:left="2160" w:hanging="360"/>
      </w:pPr>
      <w:rPr>
        <w:rFonts w:ascii="Wingdings" w:hAnsi="Wingdings" w:hint="default"/>
      </w:rPr>
    </w:lvl>
    <w:lvl w:ilvl="3" w:tplc="7D9E768C">
      <w:start w:val="1"/>
      <w:numFmt w:val="bullet"/>
      <w:lvlText w:val=""/>
      <w:lvlJc w:val="left"/>
      <w:pPr>
        <w:ind w:left="2880" w:hanging="360"/>
      </w:pPr>
      <w:rPr>
        <w:rFonts w:ascii="Symbol" w:hAnsi="Symbol" w:hint="default"/>
      </w:rPr>
    </w:lvl>
    <w:lvl w:ilvl="4" w:tplc="7D244D40">
      <w:start w:val="1"/>
      <w:numFmt w:val="bullet"/>
      <w:lvlText w:val="o"/>
      <w:lvlJc w:val="left"/>
      <w:pPr>
        <w:ind w:left="3600" w:hanging="360"/>
      </w:pPr>
      <w:rPr>
        <w:rFonts w:ascii="Courier New" w:hAnsi="Courier New" w:hint="default"/>
      </w:rPr>
    </w:lvl>
    <w:lvl w:ilvl="5" w:tplc="ED40501C">
      <w:start w:val="1"/>
      <w:numFmt w:val="bullet"/>
      <w:lvlText w:val=""/>
      <w:lvlJc w:val="left"/>
      <w:pPr>
        <w:ind w:left="4320" w:hanging="360"/>
      </w:pPr>
      <w:rPr>
        <w:rFonts w:ascii="Wingdings" w:hAnsi="Wingdings" w:hint="default"/>
      </w:rPr>
    </w:lvl>
    <w:lvl w:ilvl="6" w:tplc="9EDC0C9A">
      <w:start w:val="1"/>
      <w:numFmt w:val="bullet"/>
      <w:lvlText w:val=""/>
      <w:lvlJc w:val="left"/>
      <w:pPr>
        <w:ind w:left="5040" w:hanging="360"/>
      </w:pPr>
      <w:rPr>
        <w:rFonts w:ascii="Symbol" w:hAnsi="Symbol" w:hint="default"/>
      </w:rPr>
    </w:lvl>
    <w:lvl w:ilvl="7" w:tplc="DC7890E8">
      <w:start w:val="1"/>
      <w:numFmt w:val="bullet"/>
      <w:lvlText w:val="o"/>
      <w:lvlJc w:val="left"/>
      <w:pPr>
        <w:ind w:left="5760" w:hanging="360"/>
      </w:pPr>
      <w:rPr>
        <w:rFonts w:ascii="Courier New" w:hAnsi="Courier New" w:hint="default"/>
      </w:rPr>
    </w:lvl>
    <w:lvl w:ilvl="8" w:tplc="9626DB50">
      <w:start w:val="1"/>
      <w:numFmt w:val="bullet"/>
      <w:lvlText w:val=""/>
      <w:lvlJc w:val="left"/>
      <w:pPr>
        <w:ind w:left="6480" w:hanging="360"/>
      </w:pPr>
      <w:rPr>
        <w:rFonts w:ascii="Wingdings" w:hAnsi="Wingdings" w:hint="default"/>
      </w:rPr>
    </w:lvl>
  </w:abstractNum>
  <w:abstractNum w:abstractNumId="10" w15:restartNumberingAfterBreak="0">
    <w:nsid w:val="18925EA1"/>
    <w:multiLevelType w:val="hybridMultilevel"/>
    <w:tmpl w:val="3E06C94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1" w15:restartNumberingAfterBreak="0">
    <w:nsid w:val="1BD316FC"/>
    <w:multiLevelType w:val="hybridMultilevel"/>
    <w:tmpl w:val="6C24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7C6722"/>
    <w:multiLevelType w:val="hybridMultilevel"/>
    <w:tmpl w:val="88FCBEA6"/>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3" w15:restartNumberingAfterBreak="0">
    <w:nsid w:val="1C8A2825"/>
    <w:multiLevelType w:val="hybridMultilevel"/>
    <w:tmpl w:val="7F1A6ED8"/>
    <w:lvl w:ilvl="0" w:tplc="CCB61B58">
      <w:start w:val="1"/>
      <w:numFmt w:val="bullet"/>
      <w:lvlText w:val=""/>
      <w:lvlJc w:val="left"/>
      <w:pPr>
        <w:ind w:left="720" w:hanging="360"/>
      </w:pPr>
      <w:rPr>
        <w:rFonts w:ascii="Symbol" w:hAnsi="Symbol" w:hint="default"/>
      </w:rPr>
    </w:lvl>
    <w:lvl w:ilvl="1" w:tplc="5C547BB0">
      <w:start w:val="1"/>
      <w:numFmt w:val="bullet"/>
      <w:lvlText w:val="o"/>
      <w:lvlJc w:val="left"/>
      <w:pPr>
        <w:ind w:left="1440" w:hanging="360"/>
      </w:pPr>
      <w:rPr>
        <w:rFonts w:ascii="Courier New" w:hAnsi="Courier New" w:hint="default"/>
      </w:rPr>
    </w:lvl>
    <w:lvl w:ilvl="2" w:tplc="86701DB4">
      <w:start w:val="1"/>
      <w:numFmt w:val="bullet"/>
      <w:lvlText w:val=""/>
      <w:lvlJc w:val="left"/>
      <w:pPr>
        <w:ind w:left="2160" w:hanging="360"/>
      </w:pPr>
      <w:rPr>
        <w:rFonts w:ascii="Wingdings" w:hAnsi="Wingdings" w:hint="default"/>
      </w:rPr>
    </w:lvl>
    <w:lvl w:ilvl="3" w:tplc="D67CCC7C">
      <w:start w:val="1"/>
      <w:numFmt w:val="bullet"/>
      <w:lvlText w:val=""/>
      <w:lvlJc w:val="left"/>
      <w:pPr>
        <w:ind w:left="2880" w:hanging="360"/>
      </w:pPr>
      <w:rPr>
        <w:rFonts w:ascii="Symbol" w:hAnsi="Symbol" w:hint="default"/>
      </w:rPr>
    </w:lvl>
    <w:lvl w:ilvl="4" w:tplc="50CAA8DE">
      <w:start w:val="1"/>
      <w:numFmt w:val="bullet"/>
      <w:lvlText w:val="o"/>
      <w:lvlJc w:val="left"/>
      <w:pPr>
        <w:ind w:left="3600" w:hanging="360"/>
      </w:pPr>
      <w:rPr>
        <w:rFonts w:ascii="Courier New" w:hAnsi="Courier New" w:hint="default"/>
      </w:rPr>
    </w:lvl>
    <w:lvl w:ilvl="5" w:tplc="D2C67662">
      <w:start w:val="1"/>
      <w:numFmt w:val="bullet"/>
      <w:lvlText w:val=""/>
      <w:lvlJc w:val="left"/>
      <w:pPr>
        <w:ind w:left="4320" w:hanging="360"/>
      </w:pPr>
      <w:rPr>
        <w:rFonts w:ascii="Wingdings" w:hAnsi="Wingdings" w:hint="default"/>
      </w:rPr>
    </w:lvl>
    <w:lvl w:ilvl="6" w:tplc="28FCA140">
      <w:start w:val="1"/>
      <w:numFmt w:val="bullet"/>
      <w:lvlText w:val=""/>
      <w:lvlJc w:val="left"/>
      <w:pPr>
        <w:ind w:left="5040" w:hanging="360"/>
      </w:pPr>
      <w:rPr>
        <w:rFonts w:ascii="Symbol" w:hAnsi="Symbol" w:hint="default"/>
      </w:rPr>
    </w:lvl>
    <w:lvl w:ilvl="7" w:tplc="C4FC9388">
      <w:start w:val="1"/>
      <w:numFmt w:val="bullet"/>
      <w:lvlText w:val="o"/>
      <w:lvlJc w:val="left"/>
      <w:pPr>
        <w:ind w:left="5760" w:hanging="360"/>
      </w:pPr>
      <w:rPr>
        <w:rFonts w:ascii="Courier New" w:hAnsi="Courier New" w:hint="default"/>
      </w:rPr>
    </w:lvl>
    <w:lvl w:ilvl="8" w:tplc="2E420674">
      <w:start w:val="1"/>
      <w:numFmt w:val="bullet"/>
      <w:lvlText w:val=""/>
      <w:lvlJc w:val="left"/>
      <w:pPr>
        <w:ind w:left="6480" w:hanging="360"/>
      </w:pPr>
      <w:rPr>
        <w:rFonts w:ascii="Wingdings" w:hAnsi="Wingdings" w:hint="default"/>
      </w:rPr>
    </w:lvl>
  </w:abstractNum>
  <w:abstractNum w:abstractNumId="14" w15:restartNumberingAfterBreak="0">
    <w:nsid w:val="1FEA4898"/>
    <w:multiLevelType w:val="hybridMultilevel"/>
    <w:tmpl w:val="7452F08E"/>
    <w:lvl w:ilvl="0" w:tplc="FAEA9A42">
      <w:start w:val="1"/>
      <w:numFmt w:val="bullet"/>
      <w:lvlText w:val=""/>
      <w:lvlJc w:val="left"/>
      <w:pPr>
        <w:ind w:left="720" w:hanging="360"/>
      </w:pPr>
      <w:rPr>
        <w:rFonts w:ascii="Symbol" w:hAnsi="Symbol" w:hint="default"/>
      </w:rPr>
    </w:lvl>
    <w:lvl w:ilvl="1" w:tplc="4EC692E0">
      <w:start w:val="1"/>
      <w:numFmt w:val="bullet"/>
      <w:lvlText w:val="o"/>
      <w:lvlJc w:val="left"/>
      <w:pPr>
        <w:ind w:left="1440" w:hanging="360"/>
      </w:pPr>
      <w:rPr>
        <w:rFonts w:ascii="Courier New" w:hAnsi="Courier New" w:hint="default"/>
      </w:rPr>
    </w:lvl>
    <w:lvl w:ilvl="2" w:tplc="0ACEBCAA">
      <w:start w:val="1"/>
      <w:numFmt w:val="bullet"/>
      <w:lvlText w:val=""/>
      <w:lvlJc w:val="left"/>
      <w:pPr>
        <w:ind w:left="2160" w:hanging="360"/>
      </w:pPr>
      <w:rPr>
        <w:rFonts w:ascii="Wingdings" w:hAnsi="Wingdings" w:hint="default"/>
      </w:rPr>
    </w:lvl>
    <w:lvl w:ilvl="3" w:tplc="3F667A3C">
      <w:start w:val="1"/>
      <w:numFmt w:val="bullet"/>
      <w:lvlText w:val=""/>
      <w:lvlJc w:val="left"/>
      <w:pPr>
        <w:ind w:left="2880" w:hanging="360"/>
      </w:pPr>
      <w:rPr>
        <w:rFonts w:ascii="Symbol" w:hAnsi="Symbol" w:hint="default"/>
      </w:rPr>
    </w:lvl>
    <w:lvl w:ilvl="4" w:tplc="ECD0AFD0">
      <w:start w:val="1"/>
      <w:numFmt w:val="bullet"/>
      <w:lvlText w:val="o"/>
      <w:lvlJc w:val="left"/>
      <w:pPr>
        <w:ind w:left="3600" w:hanging="360"/>
      </w:pPr>
      <w:rPr>
        <w:rFonts w:ascii="Courier New" w:hAnsi="Courier New" w:hint="default"/>
      </w:rPr>
    </w:lvl>
    <w:lvl w:ilvl="5" w:tplc="445CD9EE">
      <w:start w:val="1"/>
      <w:numFmt w:val="bullet"/>
      <w:lvlText w:val=""/>
      <w:lvlJc w:val="left"/>
      <w:pPr>
        <w:ind w:left="4320" w:hanging="360"/>
      </w:pPr>
      <w:rPr>
        <w:rFonts w:ascii="Wingdings" w:hAnsi="Wingdings" w:hint="default"/>
      </w:rPr>
    </w:lvl>
    <w:lvl w:ilvl="6" w:tplc="F85803C0">
      <w:start w:val="1"/>
      <w:numFmt w:val="bullet"/>
      <w:lvlText w:val=""/>
      <w:lvlJc w:val="left"/>
      <w:pPr>
        <w:ind w:left="5040" w:hanging="360"/>
      </w:pPr>
      <w:rPr>
        <w:rFonts w:ascii="Symbol" w:hAnsi="Symbol" w:hint="default"/>
      </w:rPr>
    </w:lvl>
    <w:lvl w:ilvl="7" w:tplc="3CE44C80">
      <w:start w:val="1"/>
      <w:numFmt w:val="bullet"/>
      <w:lvlText w:val="o"/>
      <w:lvlJc w:val="left"/>
      <w:pPr>
        <w:ind w:left="5760" w:hanging="360"/>
      </w:pPr>
      <w:rPr>
        <w:rFonts w:ascii="Courier New" w:hAnsi="Courier New" w:hint="default"/>
      </w:rPr>
    </w:lvl>
    <w:lvl w:ilvl="8" w:tplc="52D4EA00">
      <w:start w:val="1"/>
      <w:numFmt w:val="bullet"/>
      <w:lvlText w:val=""/>
      <w:lvlJc w:val="left"/>
      <w:pPr>
        <w:ind w:left="6480" w:hanging="360"/>
      </w:pPr>
      <w:rPr>
        <w:rFonts w:ascii="Wingdings" w:hAnsi="Wingdings" w:hint="default"/>
      </w:rPr>
    </w:lvl>
  </w:abstractNum>
  <w:abstractNum w:abstractNumId="15" w15:restartNumberingAfterBreak="0">
    <w:nsid w:val="225D770D"/>
    <w:multiLevelType w:val="hybridMultilevel"/>
    <w:tmpl w:val="C2AAA32A"/>
    <w:lvl w:ilvl="0" w:tplc="F886D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D5543FF"/>
    <w:multiLevelType w:val="hybridMultilevel"/>
    <w:tmpl w:val="EACC12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6C1447"/>
    <w:multiLevelType w:val="hybridMultilevel"/>
    <w:tmpl w:val="E6944C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7688EC"/>
    <w:multiLevelType w:val="hybridMultilevel"/>
    <w:tmpl w:val="2FD8F79A"/>
    <w:lvl w:ilvl="0" w:tplc="752A284E">
      <w:start w:val="1"/>
      <w:numFmt w:val="bullet"/>
      <w:lvlText w:val=""/>
      <w:lvlJc w:val="left"/>
      <w:pPr>
        <w:ind w:left="720" w:hanging="360"/>
      </w:pPr>
      <w:rPr>
        <w:rFonts w:ascii="Symbol" w:hAnsi="Symbol" w:hint="default"/>
      </w:rPr>
    </w:lvl>
    <w:lvl w:ilvl="1" w:tplc="C4D0098A">
      <w:start w:val="1"/>
      <w:numFmt w:val="bullet"/>
      <w:lvlText w:val="o"/>
      <w:lvlJc w:val="left"/>
      <w:pPr>
        <w:ind w:left="1440" w:hanging="360"/>
      </w:pPr>
      <w:rPr>
        <w:rFonts w:ascii="Courier New" w:hAnsi="Courier New" w:hint="default"/>
      </w:rPr>
    </w:lvl>
    <w:lvl w:ilvl="2" w:tplc="780497BC">
      <w:start w:val="1"/>
      <w:numFmt w:val="bullet"/>
      <w:lvlText w:val=""/>
      <w:lvlJc w:val="left"/>
      <w:pPr>
        <w:ind w:left="2160" w:hanging="360"/>
      </w:pPr>
      <w:rPr>
        <w:rFonts w:ascii="Wingdings" w:hAnsi="Wingdings" w:hint="default"/>
      </w:rPr>
    </w:lvl>
    <w:lvl w:ilvl="3" w:tplc="879866BA">
      <w:start w:val="1"/>
      <w:numFmt w:val="bullet"/>
      <w:lvlText w:val=""/>
      <w:lvlJc w:val="left"/>
      <w:pPr>
        <w:ind w:left="2880" w:hanging="360"/>
      </w:pPr>
      <w:rPr>
        <w:rFonts w:ascii="Symbol" w:hAnsi="Symbol" w:hint="default"/>
      </w:rPr>
    </w:lvl>
    <w:lvl w:ilvl="4" w:tplc="63DAFE02">
      <w:start w:val="1"/>
      <w:numFmt w:val="bullet"/>
      <w:lvlText w:val="o"/>
      <w:lvlJc w:val="left"/>
      <w:pPr>
        <w:ind w:left="3600" w:hanging="360"/>
      </w:pPr>
      <w:rPr>
        <w:rFonts w:ascii="Courier New" w:hAnsi="Courier New" w:hint="default"/>
      </w:rPr>
    </w:lvl>
    <w:lvl w:ilvl="5" w:tplc="42A6363A">
      <w:start w:val="1"/>
      <w:numFmt w:val="bullet"/>
      <w:lvlText w:val=""/>
      <w:lvlJc w:val="left"/>
      <w:pPr>
        <w:ind w:left="4320" w:hanging="360"/>
      </w:pPr>
      <w:rPr>
        <w:rFonts w:ascii="Wingdings" w:hAnsi="Wingdings" w:hint="default"/>
      </w:rPr>
    </w:lvl>
    <w:lvl w:ilvl="6" w:tplc="CD7C8C78">
      <w:start w:val="1"/>
      <w:numFmt w:val="bullet"/>
      <w:lvlText w:val=""/>
      <w:lvlJc w:val="left"/>
      <w:pPr>
        <w:ind w:left="5040" w:hanging="360"/>
      </w:pPr>
      <w:rPr>
        <w:rFonts w:ascii="Symbol" w:hAnsi="Symbol" w:hint="default"/>
      </w:rPr>
    </w:lvl>
    <w:lvl w:ilvl="7" w:tplc="714AAD1E">
      <w:start w:val="1"/>
      <w:numFmt w:val="bullet"/>
      <w:lvlText w:val="o"/>
      <w:lvlJc w:val="left"/>
      <w:pPr>
        <w:ind w:left="5760" w:hanging="360"/>
      </w:pPr>
      <w:rPr>
        <w:rFonts w:ascii="Courier New" w:hAnsi="Courier New" w:hint="default"/>
      </w:rPr>
    </w:lvl>
    <w:lvl w:ilvl="8" w:tplc="0B005A4A">
      <w:start w:val="1"/>
      <w:numFmt w:val="bullet"/>
      <w:lvlText w:val=""/>
      <w:lvlJc w:val="left"/>
      <w:pPr>
        <w:ind w:left="6480" w:hanging="360"/>
      </w:pPr>
      <w:rPr>
        <w:rFonts w:ascii="Wingdings" w:hAnsi="Wingdings" w:hint="default"/>
      </w:rPr>
    </w:lvl>
  </w:abstractNum>
  <w:abstractNum w:abstractNumId="19" w15:restartNumberingAfterBreak="0">
    <w:nsid w:val="2FCF5E83"/>
    <w:multiLevelType w:val="hybridMultilevel"/>
    <w:tmpl w:val="03C05084"/>
    <w:lvl w:ilvl="0" w:tplc="10070001">
      <w:start w:val="1"/>
      <w:numFmt w:val="bullet"/>
      <w:lvlText w:val=""/>
      <w:lvlJc w:val="left"/>
      <w:pPr>
        <w:ind w:left="930" w:hanging="57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0" w15:restartNumberingAfterBreak="0">
    <w:nsid w:val="379B2C04"/>
    <w:multiLevelType w:val="hybridMultilevel"/>
    <w:tmpl w:val="5AAAC6B2"/>
    <w:lvl w:ilvl="0" w:tplc="491C08D2">
      <w:start w:val="1"/>
      <w:numFmt w:val="bullet"/>
      <w:lvlText w:val=""/>
      <w:lvlJc w:val="left"/>
      <w:pPr>
        <w:ind w:left="720" w:hanging="360"/>
      </w:pPr>
      <w:rPr>
        <w:rFonts w:ascii="Symbol" w:hAnsi="Symbol" w:hint="default"/>
      </w:rPr>
    </w:lvl>
    <w:lvl w:ilvl="1" w:tplc="D0CA5D28">
      <w:start w:val="1"/>
      <w:numFmt w:val="bullet"/>
      <w:lvlText w:val="o"/>
      <w:lvlJc w:val="left"/>
      <w:pPr>
        <w:ind w:left="1440" w:hanging="360"/>
      </w:pPr>
      <w:rPr>
        <w:rFonts w:ascii="Courier New" w:hAnsi="Courier New" w:hint="default"/>
      </w:rPr>
    </w:lvl>
    <w:lvl w:ilvl="2" w:tplc="3426DBBC">
      <w:start w:val="1"/>
      <w:numFmt w:val="bullet"/>
      <w:lvlText w:val=""/>
      <w:lvlJc w:val="left"/>
      <w:pPr>
        <w:ind w:left="2160" w:hanging="360"/>
      </w:pPr>
      <w:rPr>
        <w:rFonts w:ascii="Wingdings" w:hAnsi="Wingdings" w:hint="default"/>
      </w:rPr>
    </w:lvl>
    <w:lvl w:ilvl="3" w:tplc="78862294">
      <w:start w:val="1"/>
      <w:numFmt w:val="bullet"/>
      <w:lvlText w:val=""/>
      <w:lvlJc w:val="left"/>
      <w:pPr>
        <w:ind w:left="2880" w:hanging="360"/>
      </w:pPr>
      <w:rPr>
        <w:rFonts w:ascii="Symbol" w:hAnsi="Symbol" w:hint="default"/>
      </w:rPr>
    </w:lvl>
    <w:lvl w:ilvl="4" w:tplc="ECE25C64">
      <w:start w:val="1"/>
      <w:numFmt w:val="bullet"/>
      <w:lvlText w:val="o"/>
      <w:lvlJc w:val="left"/>
      <w:pPr>
        <w:ind w:left="3600" w:hanging="360"/>
      </w:pPr>
      <w:rPr>
        <w:rFonts w:ascii="Courier New" w:hAnsi="Courier New" w:hint="default"/>
      </w:rPr>
    </w:lvl>
    <w:lvl w:ilvl="5" w:tplc="DB5E4CF6">
      <w:start w:val="1"/>
      <w:numFmt w:val="bullet"/>
      <w:lvlText w:val=""/>
      <w:lvlJc w:val="left"/>
      <w:pPr>
        <w:ind w:left="4320" w:hanging="360"/>
      </w:pPr>
      <w:rPr>
        <w:rFonts w:ascii="Wingdings" w:hAnsi="Wingdings" w:hint="default"/>
      </w:rPr>
    </w:lvl>
    <w:lvl w:ilvl="6" w:tplc="128A7996">
      <w:start w:val="1"/>
      <w:numFmt w:val="bullet"/>
      <w:lvlText w:val=""/>
      <w:lvlJc w:val="left"/>
      <w:pPr>
        <w:ind w:left="5040" w:hanging="360"/>
      </w:pPr>
      <w:rPr>
        <w:rFonts w:ascii="Symbol" w:hAnsi="Symbol" w:hint="default"/>
      </w:rPr>
    </w:lvl>
    <w:lvl w:ilvl="7" w:tplc="CCC89652">
      <w:start w:val="1"/>
      <w:numFmt w:val="bullet"/>
      <w:lvlText w:val="o"/>
      <w:lvlJc w:val="left"/>
      <w:pPr>
        <w:ind w:left="5760" w:hanging="360"/>
      </w:pPr>
      <w:rPr>
        <w:rFonts w:ascii="Courier New" w:hAnsi="Courier New" w:hint="default"/>
      </w:rPr>
    </w:lvl>
    <w:lvl w:ilvl="8" w:tplc="765E7332">
      <w:start w:val="1"/>
      <w:numFmt w:val="bullet"/>
      <w:lvlText w:val=""/>
      <w:lvlJc w:val="left"/>
      <w:pPr>
        <w:ind w:left="6480" w:hanging="360"/>
      </w:pPr>
      <w:rPr>
        <w:rFonts w:ascii="Wingdings" w:hAnsi="Wingdings" w:hint="default"/>
      </w:rPr>
    </w:lvl>
  </w:abstractNum>
  <w:abstractNum w:abstractNumId="21" w15:restartNumberingAfterBreak="0">
    <w:nsid w:val="3AE10BC9"/>
    <w:multiLevelType w:val="hybridMultilevel"/>
    <w:tmpl w:val="DAEC3002"/>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123EAB"/>
    <w:multiLevelType w:val="hybridMultilevel"/>
    <w:tmpl w:val="E68AECE4"/>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3" w15:restartNumberingAfterBreak="0">
    <w:nsid w:val="4FD84A03"/>
    <w:multiLevelType w:val="hybridMultilevel"/>
    <w:tmpl w:val="EFBEE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E43BEB"/>
    <w:multiLevelType w:val="hybridMultilevel"/>
    <w:tmpl w:val="E9FC0FE8"/>
    <w:lvl w:ilvl="0" w:tplc="B664ADC2">
      <w:start w:val="1"/>
      <w:numFmt w:val="bullet"/>
      <w:lvlText w:val=""/>
      <w:lvlJc w:val="left"/>
      <w:pPr>
        <w:ind w:left="720" w:hanging="360"/>
      </w:pPr>
      <w:rPr>
        <w:rFonts w:ascii="Symbol" w:hAnsi="Symbol" w:hint="default"/>
      </w:rPr>
    </w:lvl>
    <w:lvl w:ilvl="1" w:tplc="9B547C32">
      <w:start w:val="1"/>
      <w:numFmt w:val="bullet"/>
      <w:lvlText w:val="o"/>
      <w:lvlJc w:val="left"/>
      <w:pPr>
        <w:ind w:left="1440" w:hanging="360"/>
      </w:pPr>
      <w:rPr>
        <w:rFonts w:ascii="Courier New" w:hAnsi="Courier New" w:hint="default"/>
      </w:rPr>
    </w:lvl>
    <w:lvl w:ilvl="2" w:tplc="FC0AAC4A">
      <w:start w:val="1"/>
      <w:numFmt w:val="bullet"/>
      <w:lvlText w:val=""/>
      <w:lvlJc w:val="left"/>
      <w:pPr>
        <w:ind w:left="2160" w:hanging="360"/>
      </w:pPr>
      <w:rPr>
        <w:rFonts w:ascii="Wingdings" w:hAnsi="Wingdings" w:hint="default"/>
      </w:rPr>
    </w:lvl>
    <w:lvl w:ilvl="3" w:tplc="45B2207A">
      <w:start w:val="1"/>
      <w:numFmt w:val="bullet"/>
      <w:lvlText w:val=""/>
      <w:lvlJc w:val="left"/>
      <w:pPr>
        <w:ind w:left="2880" w:hanging="360"/>
      </w:pPr>
      <w:rPr>
        <w:rFonts w:ascii="Symbol" w:hAnsi="Symbol" w:hint="default"/>
      </w:rPr>
    </w:lvl>
    <w:lvl w:ilvl="4" w:tplc="6E7E5F9A">
      <w:start w:val="1"/>
      <w:numFmt w:val="bullet"/>
      <w:lvlText w:val="o"/>
      <w:lvlJc w:val="left"/>
      <w:pPr>
        <w:ind w:left="3600" w:hanging="360"/>
      </w:pPr>
      <w:rPr>
        <w:rFonts w:ascii="Courier New" w:hAnsi="Courier New" w:hint="default"/>
      </w:rPr>
    </w:lvl>
    <w:lvl w:ilvl="5" w:tplc="30A6B538">
      <w:start w:val="1"/>
      <w:numFmt w:val="bullet"/>
      <w:lvlText w:val=""/>
      <w:lvlJc w:val="left"/>
      <w:pPr>
        <w:ind w:left="4320" w:hanging="360"/>
      </w:pPr>
      <w:rPr>
        <w:rFonts w:ascii="Wingdings" w:hAnsi="Wingdings" w:hint="default"/>
      </w:rPr>
    </w:lvl>
    <w:lvl w:ilvl="6" w:tplc="9C4EC19A">
      <w:start w:val="1"/>
      <w:numFmt w:val="bullet"/>
      <w:lvlText w:val=""/>
      <w:lvlJc w:val="left"/>
      <w:pPr>
        <w:ind w:left="5040" w:hanging="360"/>
      </w:pPr>
      <w:rPr>
        <w:rFonts w:ascii="Symbol" w:hAnsi="Symbol" w:hint="default"/>
      </w:rPr>
    </w:lvl>
    <w:lvl w:ilvl="7" w:tplc="BA90BE40">
      <w:start w:val="1"/>
      <w:numFmt w:val="bullet"/>
      <w:lvlText w:val="o"/>
      <w:lvlJc w:val="left"/>
      <w:pPr>
        <w:ind w:left="5760" w:hanging="360"/>
      </w:pPr>
      <w:rPr>
        <w:rFonts w:ascii="Courier New" w:hAnsi="Courier New" w:hint="default"/>
      </w:rPr>
    </w:lvl>
    <w:lvl w:ilvl="8" w:tplc="21C25F40">
      <w:start w:val="1"/>
      <w:numFmt w:val="bullet"/>
      <w:lvlText w:val=""/>
      <w:lvlJc w:val="left"/>
      <w:pPr>
        <w:ind w:left="6480" w:hanging="360"/>
      </w:pPr>
      <w:rPr>
        <w:rFonts w:ascii="Wingdings" w:hAnsi="Wingdings" w:hint="default"/>
      </w:rPr>
    </w:lvl>
  </w:abstractNum>
  <w:abstractNum w:abstractNumId="25" w15:restartNumberingAfterBreak="0">
    <w:nsid w:val="52804B41"/>
    <w:multiLevelType w:val="hybridMultilevel"/>
    <w:tmpl w:val="36025E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CC4A1C"/>
    <w:multiLevelType w:val="hybridMultilevel"/>
    <w:tmpl w:val="41C696F0"/>
    <w:lvl w:ilvl="0" w:tplc="DA06C290">
      <w:start w:val="1"/>
      <w:numFmt w:val="bullet"/>
      <w:lvlText w:val=""/>
      <w:lvlJc w:val="left"/>
      <w:pPr>
        <w:ind w:left="720" w:hanging="360"/>
      </w:pPr>
      <w:rPr>
        <w:rFonts w:ascii="Symbol" w:hAnsi="Symbol" w:hint="default"/>
      </w:rPr>
    </w:lvl>
    <w:lvl w:ilvl="1" w:tplc="A1DAAE9A">
      <w:start w:val="1"/>
      <w:numFmt w:val="bullet"/>
      <w:lvlText w:val="o"/>
      <w:lvlJc w:val="left"/>
      <w:pPr>
        <w:ind w:left="1440" w:hanging="360"/>
      </w:pPr>
      <w:rPr>
        <w:rFonts w:ascii="Courier New" w:hAnsi="Courier New" w:hint="default"/>
      </w:rPr>
    </w:lvl>
    <w:lvl w:ilvl="2" w:tplc="FECC8B4E">
      <w:start w:val="1"/>
      <w:numFmt w:val="bullet"/>
      <w:lvlText w:val=""/>
      <w:lvlJc w:val="left"/>
      <w:pPr>
        <w:ind w:left="2160" w:hanging="360"/>
      </w:pPr>
      <w:rPr>
        <w:rFonts w:ascii="Wingdings" w:hAnsi="Wingdings" w:hint="default"/>
      </w:rPr>
    </w:lvl>
    <w:lvl w:ilvl="3" w:tplc="9F0869D2">
      <w:start w:val="1"/>
      <w:numFmt w:val="bullet"/>
      <w:lvlText w:val=""/>
      <w:lvlJc w:val="left"/>
      <w:pPr>
        <w:ind w:left="2880" w:hanging="360"/>
      </w:pPr>
      <w:rPr>
        <w:rFonts w:ascii="Symbol" w:hAnsi="Symbol" w:hint="default"/>
      </w:rPr>
    </w:lvl>
    <w:lvl w:ilvl="4" w:tplc="2E480C0C">
      <w:start w:val="1"/>
      <w:numFmt w:val="bullet"/>
      <w:lvlText w:val="o"/>
      <w:lvlJc w:val="left"/>
      <w:pPr>
        <w:ind w:left="3600" w:hanging="360"/>
      </w:pPr>
      <w:rPr>
        <w:rFonts w:ascii="Courier New" w:hAnsi="Courier New" w:hint="default"/>
      </w:rPr>
    </w:lvl>
    <w:lvl w:ilvl="5" w:tplc="6E1203A0">
      <w:start w:val="1"/>
      <w:numFmt w:val="bullet"/>
      <w:lvlText w:val=""/>
      <w:lvlJc w:val="left"/>
      <w:pPr>
        <w:ind w:left="4320" w:hanging="360"/>
      </w:pPr>
      <w:rPr>
        <w:rFonts w:ascii="Wingdings" w:hAnsi="Wingdings" w:hint="default"/>
      </w:rPr>
    </w:lvl>
    <w:lvl w:ilvl="6" w:tplc="802A2F04">
      <w:start w:val="1"/>
      <w:numFmt w:val="bullet"/>
      <w:lvlText w:val=""/>
      <w:lvlJc w:val="left"/>
      <w:pPr>
        <w:ind w:left="5040" w:hanging="360"/>
      </w:pPr>
      <w:rPr>
        <w:rFonts w:ascii="Symbol" w:hAnsi="Symbol" w:hint="default"/>
      </w:rPr>
    </w:lvl>
    <w:lvl w:ilvl="7" w:tplc="1E8AF17C">
      <w:start w:val="1"/>
      <w:numFmt w:val="bullet"/>
      <w:lvlText w:val="o"/>
      <w:lvlJc w:val="left"/>
      <w:pPr>
        <w:ind w:left="5760" w:hanging="360"/>
      </w:pPr>
      <w:rPr>
        <w:rFonts w:ascii="Courier New" w:hAnsi="Courier New" w:hint="default"/>
      </w:rPr>
    </w:lvl>
    <w:lvl w:ilvl="8" w:tplc="B15A491C">
      <w:start w:val="1"/>
      <w:numFmt w:val="bullet"/>
      <w:lvlText w:val=""/>
      <w:lvlJc w:val="left"/>
      <w:pPr>
        <w:ind w:left="6480" w:hanging="360"/>
      </w:pPr>
      <w:rPr>
        <w:rFonts w:ascii="Wingdings" w:hAnsi="Wingdings" w:hint="default"/>
      </w:rPr>
    </w:lvl>
  </w:abstractNum>
  <w:abstractNum w:abstractNumId="27" w15:restartNumberingAfterBreak="0">
    <w:nsid w:val="569CC058"/>
    <w:multiLevelType w:val="hybridMultilevel"/>
    <w:tmpl w:val="4EE4F0EE"/>
    <w:lvl w:ilvl="0" w:tplc="937225EC">
      <w:start w:val="1"/>
      <w:numFmt w:val="bullet"/>
      <w:lvlText w:val=""/>
      <w:lvlJc w:val="left"/>
      <w:pPr>
        <w:ind w:left="720" w:hanging="360"/>
      </w:pPr>
      <w:rPr>
        <w:rFonts w:ascii="Symbol" w:hAnsi="Symbol" w:hint="default"/>
      </w:rPr>
    </w:lvl>
    <w:lvl w:ilvl="1" w:tplc="11B0D026">
      <w:start w:val="1"/>
      <w:numFmt w:val="bullet"/>
      <w:lvlText w:val="o"/>
      <w:lvlJc w:val="left"/>
      <w:pPr>
        <w:ind w:left="1440" w:hanging="360"/>
      </w:pPr>
      <w:rPr>
        <w:rFonts w:ascii="Courier New" w:hAnsi="Courier New" w:hint="default"/>
      </w:rPr>
    </w:lvl>
    <w:lvl w:ilvl="2" w:tplc="BF4C3910">
      <w:start w:val="1"/>
      <w:numFmt w:val="bullet"/>
      <w:lvlText w:val=""/>
      <w:lvlJc w:val="left"/>
      <w:pPr>
        <w:ind w:left="2160" w:hanging="360"/>
      </w:pPr>
      <w:rPr>
        <w:rFonts w:ascii="Wingdings" w:hAnsi="Wingdings" w:hint="default"/>
      </w:rPr>
    </w:lvl>
    <w:lvl w:ilvl="3" w:tplc="894C9A98">
      <w:start w:val="1"/>
      <w:numFmt w:val="bullet"/>
      <w:lvlText w:val=""/>
      <w:lvlJc w:val="left"/>
      <w:pPr>
        <w:ind w:left="2880" w:hanging="360"/>
      </w:pPr>
      <w:rPr>
        <w:rFonts w:ascii="Symbol" w:hAnsi="Symbol" w:hint="default"/>
      </w:rPr>
    </w:lvl>
    <w:lvl w:ilvl="4" w:tplc="46348E00">
      <w:start w:val="1"/>
      <w:numFmt w:val="bullet"/>
      <w:lvlText w:val="o"/>
      <w:lvlJc w:val="left"/>
      <w:pPr>
        <w:ind w:left="3600" w:hanging="360"/>
      </w:pPr>
      <w:rPr>
        <w:rFonts w:ascii="Courier New" w:hAnsi="Courier New" w:hint="default"/>
      </w:rPr>
    </w:lvl>
    <w:lvl w:ilvl="5" w:tplc="2BB87A16">
      <w:start w:val="1"/>
      <w:numFmt w:val="bullet"/>
      <w:lvlText w:val=""/>
      <w:lvlJc w:val="left"/>
      <w:pPr>
        <w:ind w:left="4320" w:hanging="360"/>
      </w:pPr>
      <w:rPr>
        <w:rFonts w:ascii="Wingdings" w:hAnsi="Wingdings" w:hint="default"/>
      </w:rPr>
    </w:lvl>
    <w:lvl w:ilvl="6" w:tplc="03E4B37E">
      <w:start w:val="1"/>
      <w:numFmt w:val="bullet"/>
      <w:lvlText w:val=""/>
      <w:lvlJc w:val="left"/>
      <w:pPr>
        <w:ind w:left="5040" w:hanging="360"/>
      </w:pPr>
      <w:rPr>
        <w:rFonts w:ascii="Symbol" w:hAnsi="Symbol" w:hint="default"/>
      </w:rPr>
    </w:lvl>
    <w:lvl w:ilvl="7" w:tplc="7F6CE498">
      <w:start w:val="1"/>
      <w:numFmt w:val="bullet"/>
      <w:lvlText w:val="o"/>
      <w:lvlJc w:val="left"/>
      <w:pPr>
        <w:ind w:left="5760" w:hanging="360"/>
      </w:pPr>
      <w:rPr>
        <w:rFonts w:ascii="Courier New" w:hAnsi="Courier New" w:hint="default"/>
      </w:rPr>
    </w:lvl>
    <w:lvl w:ilvl="8" w:tplc="29B68554">
      <w:start w:val="1"/>
      <w:numFmt w:val="bullet"/>
      <w:lvlText w:val=""/>
      <w:lvlJc w:val="left"/>
      <w:pPr>
        <w:ind w:left="6480" w:hanging="360"/>
      </w:pPr>
      <w:rPr>
        <w:rFonts w:ascii="Wingdings" w:hAnsi="Wingdings" w:hint="default"/>
      </w:rPr>
    </w:lvl>
  </w:abstractNum>
  <w:abstractNum w:abstractNumId="28" w15:restartNumberingAfterBreak="0">
    <w:nsid w:val="56E2642B"/>
    <w:multiLevelType w:val="hybridMultilevel"/>
    <w:tmpl w:val="0C149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240154"/>
    <w:multiLevelType w:val="hybridMultilevel"/>
    <w:tmpl w:val="5BC642DC"/>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0" w15:restartNumberingAfterBreak="0">
    <w:nsid w:val="5E680AD2"/>
    <w:multiLevelType w:val="hybridMultilevel"/>
    <w:tmpl w:val="32068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C0F5FA"/>
    <w:multiLevelType w:val="hybridMultilevel"/>
    <w:tmpl w:val="7C3A27E2"/>
    <w:lvl w:ilvl="0" w:tplc="726642F8">
      <w:start w:val="1"/>
      <w:numFmt w:val="bullet"/>
      <w:lvlText w:val=""/>
      <w:lvlJc w:val="left"/>
      <w:pPr>
        <w:ind w:left="720" w:hanging="360"/>
      </w:pPr>
      <w:rPr>
        <w:rFonts w:ascii="Symbol" w:hAnsi="Symbol" w:hint="default"/>
      </w:rPr>
    </w:lvl>
    <w:lvl w:ilvl="1" w:tplc="9546209C">
      <w:start w:val="1"/>
      <w:numFmt w:val="bullet"/>
      <w:lvlText w:val="o"/>
      <w:lvlJc w:val="left"/>
      <w:pPr>
        <w:ind w:left="1440" w:hanging="360"/>
      </w:pPr>
      <w:rPr>
        <w:rFonts w:ascii="Courier New" w:hAnsi="Courier New" w:hint="default"/>
      </w:rPr>
    </w:lvl>
    <w:lvl w:ilvl="2" w:tplc="4DC61C78">
      <w:start w:val="1"/>
      <w:numFmt w:val="bullet"/>
      <w:lvlText w:val=""/>
      <w:lvlJc w:val="left"/>
      <w:pPr>
        <w:ind w:left="2160" w:hanging="360"/>
      </w:pPr>
      <w:rPr>
        <w:rFonts w:ascii="Wingdings" w:hAnsi="Wingdings" w:hint="default"/>
      </w:rPr>
    </w:lvl>
    <w:lvl w:ilvl="3" w:tplc="A5763A98">
      <w:start w:val="1"/>
      <w:numFmt w:val="bullet"/>
      <w:lvlText w:val=""/>
      <w:lvlJc w:val="left"/>
      <w:pPr>
        <w:ind w:left="2880" w:hanging="360"/>
      </w:pPr>
      <w:rPr>
        <w:rFonts w:ascii="Symbol" w:hAnsi="Symbol" w:hint="default"/>
      </w:rPr>
    </w:lvl>
    <w:lvl w:ilvl="4" w:tplc="2110B724">
      <w:start w:val="1"/>
      <w:numFmt w:val="bullet"/>
      <w:lvlText w:val="o"/>
      <w:lvlJc w:val="left"/>
      <w:pPr>
        <w:ind w:left="3600" w:hanging="360"/>
      </w:pPr>
      <w:rPr>
        <w:rFonts w:ascii="Courier New" w:hAnsi="Courier New" w:hint="default"/>
      </w:rPr>
    </w:lvl>
    <w:lvl w:ilvl="5" w:tplc="5546E66E">
      <w:start w:val="1"/>
      <w:numFmt w:val="bullet"/>
      <w:lvlText w:val=""/>
      <w:lvlJc w:val="left"/>
      <w:pPr>
        <w:ind w:left="4320" w:hanging="360"/>
      </w:pPr>
      <w:rPr>
        <w:rFonts w:ascii="Wingdings" w:hAnsi="Wingdings" w:hint="default"/>
      </w:rPr>
    </w:lvl>
    <w:lvl w:ilvl="6" w:tplc="8D568D14">
      <w:start w:val="1"/>
      <w:numFmt w:val="bullet"/>
      <w:lvlText w:val=""/>
      <w:lvlJc w:val="left"/>
      <w:pPr>
        <w:ind w:left="5040" w:hanging="360"/>
      </w:pPr>
      <w:rPr>
        <w:rFonts w:ascii="Symbol" w:hAnsi="Symbol" w:hint="default"/>
      </w:rPr>
    </w:lvl>
    <w:lvl w:ilvl="7" w:tplc="9C32D71A">
      <w:start w:val="1"/>
      <w:numFmt w:val="bullet"/>
      <w:lvlText w:val="o"/>
      <w:lvlJc w:val="left"/>
      <w:pPr>
        <w:ind w:left="5760" w:hanging="360"/>
      </w:pPr>
      <w:rPr>
        <w:rFonts w:ascii="Courier New" w:hAnsi="Courier New" w:hint="default"/>
      </w:rPr>
    </w:lvl>
    <w:lvl w:ilvl="8" w:tplc="79C02956">
      <w:start w:val="1"/>
      <w:numFmt w:val="bullet"/>
      <w:lvlText w:val=""/>
      <w:lvlJc w:val="left"/>
      <w:pPr>
        <w:ind w:left="6480" w:hanging="360"/>
      </w:pPr>
      <w:rPr>
        <w:rFonts w:ascii="Wingdings" w:hAnsi="Wingdings" w:hint="default"/>
      </w:rPr>
    </w:lvl>
  </w:abstractNum>
  <w:abstractNum w:abstractNumId="32" w15:restartNumberingAfterBreak="0">
    <w:nsid w:val="6BD76CEE"/>
    <w:multiLevelType w:val="hybridMultilevel"/>
    <w:tmpl w:val="C74057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C61C12"/>
    <w:multiLevelType w:val="hybridMultilevel"/>
    <w:tmpl w:val="4ACAA30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4" w15:restartNumberingAfterBreak="0">
    <w:nsid w:val="6E231D41"/>
    <w:multiLevelType w:val="hybridMultilevel"/>
    <w:tmpl w:val="B6346DCA"/>
    <w:lvl w:ilvl="0" w:tplc="4794814E">
      <w:start w:val="1"/>
      <w:numFmt w:val="bullet"/>
      <w:lvlText w:val=""/>
      <w:lvlJc w:val="left"/>
      <w:pPr>
        <w:ind w:left="720" w:hanging="360"/>
      </w:pPr>
      <w:rPr>
        <w:rFonts w:ascii="Symbol" w:hAnsi="Symbol" w:hint="default"/>
      </w:rPr>
    </w:lvl>
    <w:lvl w:ilvl="1" w:tplc="2CD8A6BE">
      <w:start w:val="1"/>
      <w:numFmt w:val="bullet"/>
      <w:lvlText w:val="o"/>
      <w:lvlJc w:val="left"/>
      <w:pPr>
        <w:ind w:left="1440" w:hanging="360"/>
      </w:pPr>
      <w:rPr>
        <w:rFonts w:ascii="Courier New" w:hAnsi="Courier New" w:hint="default"/>
      </w:rPr>
    </w:lvl>
    <w:lvl w:ilvl="2" w:tplc="65784D64">
      <w:start w:val="1"/>
      <w:numFmt w:val="bullet"/>
      <w:lvlText w:val=""/>
      <w:lvlJc w:val="left"/>
      <w:pPr>
        <w:ind w:left="2160" w:hanging="360"/>
      </w:pPr>
      <w:rPr>
        <w:rFonts w:ascii="Wingdings" w:hAnsi="Wingdings" w:hint="default"/>
      </w:rPr>
    </w:lvl>
    <w:lvl w:ilvl="3" w:tplc="73DC59F0">
      <w:start w:val="1"/>
      <w:numFmt w:val="bullet"/>
      <w:lvlText w:val=""/>
      <w:lvlJc w:val="left"/>
      <w:pPr>
        <w:ind w:left="2880" w:hanging="360"/>
      </w:pPr>
      <w:rPr>
        <w:rFonts w:ascii="Symbol" w:hAnsi="Symbol" w:hint="default"/>
      </w:rPr>
    </w:lvl>
    <w:lvl w:ilvl="4" w:tplc="A9CEC9E6">
      <w:start w:val="1"/>
      <w:numFmt w:val="bullet"/>
      <w:lvlText w:val="o"/>
      <w:lvlJc w:val="left"/>
      <w:pPr>
        <w:ind w:left="3600" w:hanging="360"/>
      </w:pPr>
      <w:rPr>
        <w:rFonts w:ascii="Courier New" w:hAnsi="Courier New" w:hint="default"/>
      </w:rPr>
    </w:lvl>
    <w:lvl w:ilvl="5" w:tplc="1A964618">
      <w:start w:val="1"/>
      <w:numFmt w:val="bullet"/>
      <w:lvlText w:val=""/>
      <w:lvlJc w:val="left"/>
      <w:pPr>
        <w:ind w:left="4320" w:hanging="360"/>
      </w:pPr>
      <w:rPr>
        <w:rFonts w:ascii="Wingdings" w:hAnsi="Wingdings" w:hint="default"/>
      </w:rPr>
    </w:lvl>
    <w:lvl w:ilvl="6" w:tplc="9E84B02E">
      <w:start w:val="1"/>
      <w:numFmt w:val="bullet"/>
      <w:lvlText w:val=""/>
      <w:lvlJc w:val="left"/>
      <w:pPr>
        <w:ind w:left="5040" w:hanging="360"/>
      </w:pPr>
      <w:rPr>
        <w:rFonts w:ascii="Symbol" w:hAnsi="Symbol" w:hint="default"/>
      </w:rPr>
    </w:lvl>
    <w:lvl w:ilvl="7" w:tplc="7A581862">
      <w:start w:val="1"/>
      <w:numFmt w:val="bullet"/>
      <w:lvlText w:val="o"/>
      <w:lvlJc w:val="left"/>
      <w:pPr>
        <w:ind w:left="5760" w:hanging="360"/>
      </w:pPr>
      <w:rPr>
        <w:rFonts w:ascii="Courier New" w:hAnsi="Courier New" w:hint="default"/>
      </w:rPr>
    </w:lvl>
    <w:lvl w:ilvl="8" w:tplc="EB560222">
      <w:start w:val="1"/>
      <w:numFmt w:val="bullet"/>
      <w:lvlText w:val=""/>
      <w:lvlJc w:val="left"/>
      <w:pPr>
        <w:ind w:left="6480" w:hanging="360"/>
      </w:pPr>
      <w:rPr>
        <w:rFonts w:ascii="Wingdings" w:hAnsi="Wingdings" w:hint="default"/>
      </w:rPr>
    </w:lvl>
  </w:abstractNum>
  <w:abstractNum w:abstractNumId="35" w15:restartNumberingAfterBreak="0">
    <w:nsid w:val="73875037"/>
    <w:multiLevelType w:val="hybridMultilevel"/>
    <w:tmpl w:val="107223E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6" w15:restartNumberingAfterBreak="0">
    <w:nsid w:val="74C4524C"/>
    <w:multiLevelType w:val="hybridMultilevel"/>
    <w:tmpl w:val="6232A72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E87B32"/>
    <w:multiLevelType w:val="hybridMultilevel"/>
    <w:tmpl w:val="13646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80AA6F"/>
    <w:multiLevelType w:val="hybridMultilevel"/>
    <w:tmpl w:val="1F22A74E"/>
    <w:lvl w:ilvl="0" w:tplc="08EA6422">
      <w:start w:val="1"/>
      <w:numFmt w:val="bullet"/>
      <w:lvlText w:val=""/>
      <w:lvlJc w:val="left"/>
      <w:pPr>
        <w:ind w:left="720" w:hanging="360"/>
      </w:pPr>
      <w:rPr>
        <w:rFonts w:ascii="Symbol" w:hAnsi="Symbol" w:hint="default"/>
      </w:rPr>
    </w:lvl>
    <w:lvl w:ilvl="1" w:tplc="042A0570">
      <w:start w:val="1"/>
      <w:numFmt w:val="bullet"/>
      <w:lvlText w:val="o"/>
      <w:lvlJc w:val="left"/>
      <w:pPr>
        <w:ind w:left="1440" w:hanging="360"/>
      </w:pPr>
      <w:rPr>
        <w:rFonts w:ascii="Courier New" w:hAnsi="Courier New" w:hint="default"/>
      </w:rPr>
    </w:lvl>
    <w:lvl w:ilvl="2" w:tplc="F46ECE22">
      <w:start w:val="1"/>
      <w:numFmt w:val="bullet"/>
      <w:lvlText w:val=""/>
      <w:lvlJc w:val="left"/>
      <w:pPr>
        <w:ind w:left="2160" w:hanging="360"/>
      </w:pPr>
      <w:rPr>
        <w:rFonts w:ascii="Wingdings" w:hAnsi="Wingdings" w:hint="default"/>
      </w:rPr>
    </w:lvl>
    <w:lvl w:ilvl="3" w:tplc="7794EAEA">
      <w:start w:val="1"/>
      <w:numFmt w:val="bullet"/>
      <w:lvlText w:val=""/>
      <w:lvlJc w:val="left"/>
      <w:pPr>
        <w:ind w:left="2880" w:hanging="360"/>
      </w:pPr>
      <w:rPr>
        <w:rFonts w:ascii="Symbol" w:hAnsi="Symbol" w:hint="default"/>
      </w:rPr>
    </w:lvl>
    <w:lvl w:ilvl="4" w:tplc="D41AA788">
      <w:start w:val="1"/>
      <w:numFmt w:val="bullet"/>
      <w:lvlText w:val="o"/>
      <w:lvlJc w:val="left"/>
      <w:pPr>
        <w:ind w:left="3600" w:hanging="360"/>
      </w:pPr>
      <w:rPr>
        <w:rFonts w:ascii="Courier New" w:hAnsi="Courier New" w:hint="default"/>
      </w:rPr>
    </w:lvl>
    <w:lvl w:ilvl="5" w:tplc="BEE4AB3A">
      <w:start w:val="1"/>
      <w:numFmt w:val="bullet"/>
      <w:lvlText w:val=""/>
      <w:lvlJc w:val="left"/>
      <w:pPr>
        <w:ind w:left="4320" w:hanging="360"/>
      </w:pPr>
      <w:rPr>
        <w:rFonts w:ascii="Wingdings" w:hAnsi="Wingdings" w:hint="default"/>
      </w:rPr>
    </w:lvl>
    <w:lvl w:ilvl="6" w:tplc="49AE16AA">
      <w:start w:val="1"/>
      <w:numFmt w:val="bullet"/>
      <w:lvlText w:val=""/>
      <w:lvlJc w:val="left"/>
      <w:pPr>
        <w:ind w:left="5040" w:hanging="360"/>
      </w:pPr>
      <w:rPr>
        <w:rFonts w:ascii="Symbol" w:hAnsi="Symbol" w:hint="default"/>
      </w:rPr>
    </w:lvl>
    <w:lvl w:ilvl="7" w:tplc="EA0EA2F8">
      <w:start w:val="1"/>
      <w:numFmt w:val="bullet"/>
      <w:lvlText w:val="o"/>
      <w:lvlJc w:val="left"/>
      <w:pPr>
        <w:ind w:left="5760" w:hanging="360"/>
      </w:pPr>
      <w:rPr>
        <w:rFonts w:ascii="Courier New" w:hAnsi="Courier New" w:hint="default"/>
      </w:rPr>
    </w:lvl>
    <w:lvl w:ilvl="8" w:tplc="7BB8E4E2">
      <w:start w:val="1"/>
      <w:numFmt w:val="bullet"/>
      <w:lvlText w:val=""/>
      <w:lvlJc w:val="left"/>
      <w:pPr>
        <w:ind w:left="6480" w:hanging="360"/>
      </w:pPr>
      <w:rPr>
        <w:rFonts w:ascii="Wingdings" w:hAnsi="Wingdings" w:hint="default"/>
      </w:rPr>
    </w:lvl>
  </w:abstractNum>
  <w:abstractNum w:abstractNumId="39" w15:restartNumberingAfterBreak="0">
    <w:nsid w:val="7CA71AA7"/>
    <w:multiLevelType w:val="hybridMultilevel"/>
    <w:tmpl w:val="504E3476"/>
    <w:lvl w:ilvl="0" w:tplc="2060835E">
      <w:start w:val="1"/>
      <w:numFmt w:val="bullet"/>
      <w:lvlText w:val=""/>
      <w:lvlJc w:val="left"/>
      <w:pPr>
        <w:ind w:left="720" w:hanging="360"/>
      </w:pPr>
      <w:rPr>
        <w:rFonts w:ascii="Symbol" w:hAnsi="Symbol" w:hint="default"/>
      </w:rPr>
    </w:lvl>
    <w:lvl w:ilvl="1" w:tplc="39D86EF6">
      <w:start w:val="1"/>
      <w:numFmt w:val="bullet"/>
      <w:lvlText w:val="o"/>
      <w:lvlJc w:val="left"/>
      <w:pPr>
        <w:ind w:left="1440" w:hanging="360"/>
      </w:pPr>
      <w:rPr>
        <w:rFonts w:ascii="Courier New" w:hAnsi="Courier New" w:hint="default"/>
      </w:rPr>
    </w:lvl>
    <w:lvl w:ilvl="2" w:tplc="66A64354">
      <w:start w:val="1"/>
      <w:numFmt w:val="bullet"/>
      <w:lvlText w:val=""/>
      <w:lvlJc w:val="left"/>
      <w:pPr>
        <w:ind w:left="2160" w:hanging="360"/>
      </w:pPr>
      <w:rPr>
        <w:rFonts w:ascii="Wingdings" w:hAnsi="Wingdings" w:hint="default"/>
      </w:rPr>
    </w:lvl>
    <w:lvl w:ilvl="3" w:tplc="77B48F74">
      <w:start w:val="1"/>
      <w:numFmt w:val="bullet"/>
      <w:lvlText w:val=""/>
      <w:lvlJc w:val="left"/>
      <w:pPr>
        <w:ind w:left="2880" w:hanging="360"/>
      </w:pPr>
      <w:rPr>
        <w:rFonts w:ascii="Symbol" w:hAnsi="Symbol" w:hint="default"/>
      </w:rPr>
    </w:lvl>
    <w:lvl w:ilvl="4" w:tplc="C636B6A4">
      <w:start w:val="1"/>
      <w:numFmt w:val="bullet"/>
      <w:lvlText w:val="o"/>
      <w:lvlJc w:val="left"/>
      <w:pPr>
        <w:ind w:left="3600" w:hanging="360"/>
      </w:pPr>
      <w:rPr>
        <w:rFonts w:ascii="Courier New" w:hAnsi="Courier New" w:hint="default"/>
      </w:rPr>
    </w:lvl>
    <w:lvl w:ilvl="5" w:tplc="6706BC0C">
      <w:start w:val="1"/>
      <w:numFmt w:val="bullet"/>
      <w:lvlText w:val=""/>
      <w:lvlJc w:val="left"/>
      <w:pPr>
        <w:ind w:left="4320" w:hanging="360"/>
      </w:pPr>
      <w:rPr>
        <w:rFonts w:ascii="Wingdings" w:hAnsi="Wingdings" w:hint="default"/>
      </w:rPr>
    </w:lvl>
    <w:lvl w:ilvl="6" w:tplc="A1188F72">
      <w:start w:val="1"/>
      <w:numFmt w:val="bullet"/>
      <w:lvlText w:val=""/>
      <w:lvlJc w:val="left"/>
      <w:pPr>
        <w:ind w:left="5040" w:hanging="360"/>
      </w:pPr>
      <w:rPr>
        <w:rFonts w:ascii="Symbol" w:hAnsi="Symbol" w:hint="default"/>
      </w:rPr>
    </w:lvl>
    <w:lvl w:ilvl="7" w:tplc="A72842DC">
      <w:start w:val="1"/>
      <w:numFmt w:val="bullet"/>
      <w:lvlText w:val="o"/>
      <w:lvlJc w:val="left"/>
      <w:pPr>
        <w:ind w:left="5760" w:hanging="360"/>
      </w:pPr>
      <w:rPr>
        <w:rFonts w:ascii="Courier New" w:hAnsi="Courier New" w:hint="default"/>
      </w:rPr>
    </w:lvl>
    <w:lvl w:ilvl="8" w:tplc="3D147348">
      <w:start w:val="1"/>
      <w:numFmt w:val="bullet"/>
      <w:lvlText w:val=""/>
      <w:lvlJc w:val="left"/>
      <w:pPr>
        <w:ind w:left="6480" w:hanging="360"/>
      </w:pPr>
      <w:rPr>
        <w:rFonts w:ascii="Wingdings" w:hAnsi="Wingdings" w:hint="default"/>
      </w:rPr>
    </w:lvl>
  </w:abstractNum>
  <w:abstractNum w:abstractNumId="40" w15:restartNumberingAfterBreak="0">
    <w:nsid w:val="7EBA4BF4"/>
    <w:multiLevelType w:val="hybridMultilevel"/>
    <w:tmpl w:val="9A02EC42"/>
    <w:lvl w:ilvl="0" w:tplc="306045AC">
      <w:start w:val="1"/>
      <w:numFmt w:val="bullet"/>
      <w:lvlText w:val=""/>
      <w:lvlJc w:val="left"/>
      <w:pPr>
        <w:ind w:left="720" w:hanging="360"/>
      </w:pPr>
      <w:rPr>
        <w:rFonts w:ascii="Symbol" w:hAnsi="Symbol" w:hint="default"/>
      </w:rPr>
    </w:lvl>
    <w:lvl w:ilvl="1" w:tplc="2612F458">
      <w:start w:val="1"/>
      <w:numFmt w:val="bullet"/>
      <w:lvlText w:val="o"/>
      <w:lvlJc w:val="left"/>
      <w:pPr>
        <w:ind w:left="1440" w:hanging="360"/>
      </w:pPr>
      <w:rPr>
        <w:rFonts w:ascii="Courier New" w:hAnsi="Courier New" w:hint="default"/>
      </w:rPr>
    </w:lvl>
    <w:lvl w:ilvl="2" w:tplc="835001BE">
      <w:start w:val="1"/>
      <w:numFmt w:val="bullet"/>
      <w:lvlText w:val=""/>
      <w:lvlJc w:val="left"/>
      <w:pPr>
        <w:ind w:left="2160" w:hanging="360"/>
      </w:pPr>
      <w:rPr>
        <w:rFonts w:ascii="Wingdings" w:hAnsi="Wingdings" w:hint="default"/>
      </w:rPr>
    </w:lvl>
    <w:lvl w:ilvl="3" w:tplc="0D606D22">
      <w:start w:val="1"/>
      <w:numFmt w:val="bullet"/>
      <w:lvlText w:val=""/>
      <w:lvlJc w:val="left"/>
      <w:pPr>
        <w:ind w:left="2880" w:hanging="360"/>
      </w:pPr>
      <w:rPr>
        <w:rFonts w:ascii="Symbol" w:hAnsi="Symbol" w:hint="default"/>
      </w:rPr>
    </w:lvl>
    <w:lvl w:ilvl="4" w:tplc="31B0970E">
      <w:start w:val="1"/>
      <w:numFmt w:val="bullet"/>
      <w:lvlText w:val="o"/>
      <w:lvlJc w:val="left"/>
      <w:pPr>
        <w:ind w:left="3600" w:hanging="360"/>
      </w:pPr>
      <w:rPr>
        <w:rFonts w:ascii="Courier New" w:hAnsi="Courier New" w:hint="default"/>
      </w:rPr>
    </w:lvl>
    <w:lvl w:ilvl="5" w:tplc="87F8DA88">
      <w:start w:val="1"/>
      <w:numFmt w:val="bullet"/>
      <w:lvlText w:val=""/>
      <w:lvlJc w:val="left"/>
      <w:pPr>
        <w:ind w:left="4320" w:hanging="360"/>
      </w:pPr>
      <w:rPr>
        <w:rFonts w:ascii="Wingdings" w:hAnsi="Wingdings" w:hint="default"/>
      </w:rPr>
    </w:lvl>
    <w:lvl w:ilvl="6" w:tplc="1706CA80">
      <w:start w:val="1"/>
      <w:numFmt w:val="bullet"/>
      <w:lvlText w:val=""/>
      <w:lvlJc w:val="left"/>
      <w:pPr>
        <w:ind w:left="5040" w:hanging="360"/>
      </w:pPr>
      <w:rPr>
        <w:rFonts w:ascii="Symbol" w:hAnsi="Symbol" w:hint="default"/>
      </w:rPr>
    </w:lvl>
    <w:lvl w:ilvl="7" w:tplc="0CD6DBE6">
      <w:start w:val="1"/>
      <w:numFmt w:val="bullet"/>
      <w:lvlText w:val="o"/>
      <w:lvlJc w:val="left"/>
      <w:pPr>
        <w:ind w:left="5760" w:hanging="360"/>
      </w:pPr>
      <w:rPr>
        <w:rFonts w:ascii="Courier New" w:hAnsi="Courier New" w:hint="default"/>
      </w:rPr>
    </w:lvl>
    <w:lvl w:ilvl="8" w:tplc="9EC452B6">
      <w:start w:val="1"/>
      <w:numFmt w:val="bullet"/>
      <w:lvlText w:val=""/>
      <w:lvlJc w:val="left"/>
      <w:pPr>
        <w:ind w:left="6480" w:hanging="360"/>
      </w:pPr>
      <w:rPr>
        <w:rFonts w:ascii="Wingdings" w:hAnsi="Wingdings" w:hint="default"/>
      </w:rPr>
    </w:lvl>
  </w:abstractNum>
  <w:num w:numId="1" w16cid:durableId="1807502655">
    <w:abstractNumId w:val="1"/>
  </w:num>
  <w:num w:numId="2" w16cid:durableId="1758481408">
    <w:abstractNumId w:val="20"/>
  </w:num>
  <w:num w:numId="3" w16cid:durableId="11685435">
    <w:abstractNumId w:val="39"/>
  </w:num>
  <w:num w:numId="4" w16cid:durableId="1917008228">
    <w:abstractNumId w:val="8"/>
  </w:num>
  <w:num w:numId="5" w16cid:durableId="1501193301">
    <w:abstractNumId w:val="9"/>
  </w:num>
  <w:num w:numId="6" w16cid:durableId="2093548368">
    <w:abstractNumId w:val="24"/>
  </w:num>
  <w:num w:numId="7" w16cid:durableId="835414413">
    <w:abstractNumId w:val="38"/>
  </w:num>
  <w:num w:numId="8" w16cid:durableId="211160504">
    <w:abstractNumId w:val="18"/>
  </w:num>
  <w:num w:numId="9" w16cid:durableId="1270549878">
    <w:abstractNumId w:val="14"/>
  </w:num>
  <w:num w:numId="10" w16cid:durableId="32272467">
    <w:abstractNumId w:val="26"/>
  </w:num>
  <w:num w:numId="11" w16cid:durableId="809902288">
    <w:abstractNumId w:val="34"/>
  </w:num>
  <w:num w:numId="12" w16cid:durableId="1265042221">
    <w:abstractNumId w:val="13"/>
  </w:num>
  <w:num w:numId="13" w16cid:durableId="642739106">
    <w:abstractNumId w:val="2"/>
  </w:num>
  <w:num w:numId="14" w16cid:durableId="1181626012">
    <w:abstractNumId w:val="40"/>
  </w:num>
  <w:num w:numId="15" w16cid:durableId="1770348952">
    <w:abstractNumId w:val="3"/>
  </w:num>
  <w:num w:numId="16" w16cid:durableId="1823235340">
    <w:abstractNumId w:val="5"/>
  </w:num>
  <w:num w:numId="17" w16cid:durableId="1536310744">
    <w:abstractNumId w:val="31"/>
  </w:num>
  <w:num w:numId="18" w16cid:durableId="470096824">
    <w:abstractNumId w:val="0"/>
  </w:num>
  <w:num w:numId="19" w16cid:durableId="1141114169">
    <w:abstractNumId w:val="27"/>
  </w:num>
  <w:num w:numId="20" w16cid:durableId="2517435">
    <w:abstractNumId w:val="7"/>
  </w:num>
  <w:num w:numId="21" w16cid:durableId="532230145">
    <w:abstractNumId w:val="4"/>
  </w:num>
  <w:num w:numId="22" w16cid:durableId="354305522">
    <w:abstractNumId w:val="10"/>
  </w:num>
  <w:num w:numId="23" w16cid:durableId="1349134204">
    <w:abstractNumId w:val="35"/>
  </w:num>
  <w:num w:numId="24" w16cid:durableId="714888723">
    <w:abstractNumId w:val="33"/>
  </w:num>
  <w:num w:numId="25" w16cid:durableId="1236089104">
    <w:abstractNumId w:val="22"/>
  </w:num>
  <w:num w:numId="26" w16cid:durableId="1295136700">
    <w:abstractNumId w:val="29"/>
  </w:num>
  <w:num w:numId="27" w16cid:durableId="1364406715">
    <w:abstractNumId w:val="12"/>
  </w:num>
  <w:num w:numId="28" w16cid:durableId="1704557261">
    <w:abstractNumId w:val="19"/>
  </w:num>
  <w:num w:numId="29" w16cid:durableId="702445226">
    <w:abstractNumId w:val="30"/>
  </w:num>
  <w:num w:numId="30" w16cid:durableId="751009459">
    <w:abstractNumId w:val="16"/>
  </w:num>
  <w:num w:numId="31" w16cid:durableId="491990752">
    <w:abstractNumId w:val="15"/>
  </w:num>
  <w:num w:numId="32" w16cid:durableId="71238475">
    <w:abstractNumId w:val="17"/>
  </w:num>
  <w:num w:numId="33" w16cid:durableId="821432984">
    <w:abstractNumId w:val="23"/>
  </w:num>
  <w:num w:numId="34" w16cid:durableId="114832974">
    <w:abstractNumId w:val="6"/>
  </w:num>
  <w:num w:numId="35" w16cid:durableId="323166794">
    <w:abstractNumId w:val="11"/>
  </w:num>
  <w:num w:numId="36" w16cid:durableId="1871648391">
    <w:abstractNumId w:val="21"/>
  </w:num>
  <w:num w:numId="37" w16cid:durableId="2056468896">
    <w:abstractNumId w:val="37"/>
  </w:num>
  <w:num w:numId="38" w16cid:durableId="1335303801">
    <w:abstractNumId w:val="36"/>
  </w:num>
  <w:num w:numId="39" w16cid:durableId="1962153771">
    <w:abstractNumId w:val="28"/>
  </w:num>
  <w:num w:numId="40" w16cid:durableId="1962875802">
    <w:abstractNumId w:val="25"/>
  </w:num>
  <w:num w:numId="41" w16cid:durableId="2127969492">
    <w:abstractNumId w:val="3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activeWritingStyle w:appName="MSWord" w:lang="de-LU" w:vendorID="64" w:dllVersion="0" w:nlCheck="1" w:checkStyle="0"/>
  <w:activeWritingStyle w:appName="MSWord" w:lang="en-US" w:vendorID="64" w:dllVersion="0" w:nlCheck="1" w:checkStyle="0"/>
  <w:activeWritingStyle w:appName="MSWord" w:lang="de-DE"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NagFAAzUCgAtAAAA"/>
  </w:docVars>
  <w:rsids>
    <w:rsidRoot w:val="00B535AD"/>
    <w:rsid w:val="0000012B"/>
    <w:rsid w:val="0000050C"/>
    <w:rsid w:val="0000297D"/>
    <w:rsid w:val="00003312"/>
    <w:rsid w:val="000034A6"/>
    <w:rsid w:val="0000488E"/>
    <w:rsid w:val="00004E58"/>
    <w:rsid w:val="00006615"/>
    <w:rsid w:val="00007BAF"/>
    <w:rsid w:val="00010192"/>
    <w:rsid w:val="00010A5E"/>
    <w:rsid w:val="00010D2D"/>
    <w:rsid w:val="00011DA1"/>
    <w:rsid w:val="000128B5"/>
    <w:rsid w:val="00014B8A"/>
    <w:rsid w:val="00021589"/>
    <w:rsid w:val="00025612"/>
    <w:rsid w:val="00027735"/>
    <w:rsid w:val="00027C9A"/>
    <w:rsid w:val="000305F1"/>
    <w:rsid w:val="00034CF9"/>
    <w:rsid w:val="0003632E"/>
    <w:rsid w:val="0003697B"/>
    <w:rsid w:val="00036E57"/>
    <w:rsid w:val="00041C86"/>
    <w:rsid w:val="0004205E"/>
    <w:rsid w:val="000456BA"/>
    <w:rsid w:val="00045E8E"/>
    <w:rsid w:val="00047A3B"/>
    <w:rsid w:val="00051E2B"/>
    <w:rsid w:val="00052AA3"/>
    <w:rsid w:val="0005582F"/>
    <w:rsid w:val="00056261"/>
    <w:rsid w:val="00061422"/>
    <w:rsid w:val="0006253E"/>
    <w:rsid w:val="000633AC"/>
    <w:rsid w:val="0006436E"/>
    <w:rsid w:val="0006569A"/>
    <w:rsid w:val="000658D0"/>
    <w:rsid w:val="0006775B"/>
    <w:rsid w:val="0007060D"/>
    <w:rsid w:val="00070CCE"/>
    <w:rsid w:val="00071476"/>
    <w:rsid w:val="00072330"/>
    <w:rsid w:val="000759B0"/>
    <w:rsid w:val="00080410"/>
    <w:rsid w:val="0008409C"/>
    <w:rsid w:val="00084376"/>
    <w:rsid w:val="000845FE"/>
    <w:rsid w:val="000852C7"/>
    <w:rsid w:val="00085ACC"/>
    <w:rsid w:val="000863E7"/>
    <w:rsid w:val="000868E0"/>
    <w:rsid w:val="0008753C"/>
    <w:rsid w:val="00087785"/>
    <w:rsid w:val="00087D77"/>
    <w:rsid w:val="00090364"/>
    <w:rsid w:val="00090540"/>
    <w:rsid w:val="000912F8"/>
    <w:rsid w:val="000941B5"/>
    <w:rsid w:val="000956A8"/>
    <w:rsid w:val="000A0062"/>
    <w:rsid w:val="000A05AE"/>
    <w:rsid w:val="000A1181"/>
    <w:rsid w:val="000A11F3"/>
    <w:rsid w:val="000A1EEE"/>
    <w:rsid w:val="000A20DE"/>
    <w:rsid w:val="000A2CAD"/>
    <w:rsid w:val="000A2FA7"/>
    <w:rsid w:val="000A3B13"/>
    <w:rsid w:val="000A4251"/>
    <w:rsid w:val="000A4D19"/>
    <w:rsid w:val="000A519A"/>
    <w:rsid w:val="000A5B06"/>
    <w:rsid w:val="000B2A98"/>
    <w:rsid w:val="000B3F9F"/>
    <w:rsid w:val="000B4CCB"/>
    <w:rsid w:val="000B4F8E"/>
    <w:rsid w:val="000B5438"/>
    <w:rsid w:val="000B5BBD"/>
    <w:rsid w:val="000B622E"/>
    <w:rsid w:val="000B7A56"/>
    <w:rsid w:val="000B7FBB"/>
    <w:rsid w:val="000C0450"/>
    <w:rsid w:val="000C1478"/>
    <w:rsid w:val="000C1BD6"/>
    <w:rsid w:val="000C2309"/>
    <w:rsid w:val="000C2ACB"/>
    <w:rsid w:val="000C4248"/>
    <w:rsid w:val="000C4F03"/>
    <w:rsid w:val="000C57D4"/>
    <w:rsid w:val="000C5BD8"/>
    <w:rsid w:val="000C6109"/>
    <w:rsid w:val="000C7C9A"/>
    <w:rsid w:val="000D0EE8"/>
    <w:rsid w:val="000D166D"/>
    <w:rsid w:val="000D16A8"/>
    <w:rsid w:val="000D1910"/>
    <w:rsid w:val="000D2552"/>
    <w:rsid w:val="000D2C0E"/>
    <w:rsid w:val="000D366C"/>
    <w:rsid w:val="000D3839"/>
    <w:rsid w:val="000D44B0"/>
    <w:rsid w:val="000D643E"/>
    <w:rsid w:val="000D64C2"/>
    <w:rsid w:val="000D64F7"/>
    <w:rsid w:val="000D748D"/>
    <w:rsid w:val="000E03B8"/>
    <w:rsid w:val="000E6CA0"/>
    <w:rsid w:val="000F0694"/>
    <w:rsid w:val="000F0D21"/>
    <w:rsid w:val="000F3163"/>
    <w:rsid w:val="000F37C5"/>
    <w:rsid w:val="000F3E19"/>
    <w:rsid w:val="000F42E9"/>
    <w:rsid w:val="000F66D2"/>
    <w:rsid w:val="000F7432"/>
    <w:rsid w:val="000F783A"/>
    <w:rsid w:val="000F7B33"/>
    <w:rsid w:val="00101932"/>
    <w:rsid w:val="00101A7D"/>
    <w:rsid w:val="00103770"/>
    <w:rsid w:val="001048AF"/>
    <w:rsid w:val="00105EB7"/>
    <w:rsid w:val="00107917"/>
    <w:rsid w:val="00107C48"/>
    <w:rsid w:val="00107E95"/>
    <w:rsid w:val="00110476"/>
    <w:rsid w:val="00110613"/>
    <w:rsid w:val="00111FA4"/>
    <w:rsid w:val="001136C4"/>
    <w:rsid w:val="00113AF9"/>
    <w:rsid w:val="00113FE6"/>
    <w:rsid w:val="001155A4"/>
    <w:rsid w:val="00115C5F"/>
    <w:rsid w:val="00120662"/>
    <w:rsid w:val="00120B26"/>
    <w:rsid w:val="00120C3F"/>
    <w:rsid w:val="00121610"/>
    <w:rsid w:val="00121883"/>
    <w:rsid w:val="00121D30"/>
    <w:rsid w:val="00123D36"/>
    <w:rsid w:val="00124A98"/>
    <w:rsid w:val="00124C11"/>
    <w:rsid w:val="001251A3"/>
    <w:rsid w:val="001257FE"/>
    <w:rsid w:val="00126804"/>
    <w:rsid w:val="00127C69"/>
    <w:rsid w:val="00130AE9"/>
    <w:rsid w:val="00131BA4"/>
    <w:rsid w:val="00132519"/>
    <w:rsid w:val="00132B45"/>
    <w:rsid w:val="00132B9C"/>
    <w:rsid w:val="00133CEA"/>
    <w:rsid w:val="001366B5"/>
    <w:rsid w:val="001367A2"/>
    <w:rsid w:val="00137BDD"/>
    <w:rsid w:val="00140F79"/>
    <w:rsid w:val="00141CD4"/>
    <w:rsid w:val="00142A14"/>
    <w:rsid w:val="001434A3"/>
    <w:rsid w:val="00143A44"/>
    <w:rsid w:val="00144478"/>
    <w:rsid w:val="00147BA4"/>
    <w:rsid w:val="00150510"/>
    <w:rsid w:val="00153279"/>
    <w:rsid w:val="00155989"/>
    <w:rsid w:val="001561D3"/>
    <w:rsid w:val="00157DB5"/>
    <w:rsid w:val="0016041E"/>
    <w:rsid w:val="001615F3"/>
    <w:rsid w:val="001633F2"/>
    <w:rsid w:val="00164CE3"/>
    <w:rsid w:val="00165461"/>
    <w:rsid w:val="00165B5D"/>
    <w:rsid w:val="00165D5A"/>
    <w:rsid w:val="001666E7"/>
    <w:rsid w:val="001669C4"/>
    <w:rsid w:val="0016707E"/>
    <w:rsid w:val="0017053F"/>
    <w:rsid w:val="0017144B"/>
    <w:rsid w:val="00171D4D"/>
    <w:rsid w:val="0017238C"/>
    <w:rsid w:val="00173D45"/>
    <w:rsid w:val="00174F04"/>
    <w:rsid w:val="0017606F"/>
    <w:rsid w:val="00176A13"/>
    <w:rsid w:val="00176F25"/>
    <w:rsid w:val="001806D8"/>
    <w:rsid w:val="00180FC2"/>
    <w:rsid w:val="0018182E"/>
    <w:rsid w:val="00185928"/>
    <w:rsid w:val="00186443"/>
    <w:rsid w:val="00186AF5"/>
    <w:rsid w:val="00191B4C"/>
    <w:rsid w:val="0019268B"/>
    <w:rsid w:val="00193196"/>
    <w:rsid w:val="00194C60"/>
    <w:rsid w:val="00195BFD"/>
    <w:rsid w:val="00196959"/>
    <w:rsid w:val="00197229"/>
    <w:rsid w:val="001A088D"/>
    <w:rsid w:val="001A1564"/>
    <w:rsid w:val="001A3CB0"/>
    <w:rsid w:val="001A3DFC"/>
    <w:rsid w:val="001A3ED7"/>
    <w:rsid w:val="001A475E"/>
    <w:rsid w:val="001A4B3D"/>
    <w:rsid w:val="001A4E1D"/>
    <w:rsid w:val="001A724B"/>
    <w:rsid w:val="001B1053"/>
    <w:rsid w:val="001B190B"/>
    <w:rsid w:val="001B1920"/>
    <w:rsid w:val="001B222B"/>
    <w:rsid w:val="001B25BE"/>
    <w:rsid w:val="001B37DE"/>
    <w:rsid w:val="001B3DD6"/>
    <w:rsid w:val="001B4455"/>
    <w:rsid w:val="001C3A0A"/>
    <w:rsid w:val="001C4A01"/>
    <w:rsid w:val="001C61F0"/>
    <w:rsid w:val="001C7738"/>
    <w:rsid w:val="001D0A87"/>
    <w:rsid w:val="001D0DD0"/>
    <w:rsid w:val="001D1370"/>
    <w:rsid w:val="001D1861"/>
    <w:rsid w:val="001D19D8"/>
    <w:rsid w:val="001D3108"/>
    <w:rsid w:val="001D318D"/>
    <w:rsid w:val="001D38DA"/>
    <w:rsid w:val="001D38E9"/>
    <w:rsid w:val="001D42F3"/>
    <w:rsid w:val="001D54F9"/>
    <w:rsid w:val="001D6071"/>
    <w:rsid w:val="001D7812"/>
    <w:rsid w:val="001D7A7B"/>
    <w:rsid w:val="001D7B09"/>
    <w:rsid w:val="001E15A9"/>
    <w:rsid w:val="001E1E14"/>
    <w:rsid w:val="001E2916"/>
    <w:rsid w:val="001E2B16"/>
    <w:rsid w:val="001E2D60"/>
    <w:rsid w:val="001E2EB9"/>
    <w:rsid w:val="001E30FE"/>
    <w:rsid w:val="001E525A"/>
    <w:rsid w:val="001E6A49"/>
    <w:rsid w:val="001E6B80"/>
    <w:rsid w:val="001E7262"/>
    <w:rsid w:val="001F19FD"/>
    <w:rsid w:val="001F2F06"/>
    <w:rsid w:val="001F35AB"/>
    <w:rsid w:val="001F39D7"/>
    <w:rsid w:val="001F469B"/>
    <w:rsid w:val="001F46FB"/>
    <w:rsid w:val="001F57AA"/>
    <w:rsid w:val="001F6158"/>
    <w:rsid w:val="001F63EA"/>
    <w:rsid w:val="002005AD"/>
    <w:rsid w:val="002010A7"/>
    <w:rsid w:val="002039F6"/>
    <w:rsid w:val="00203B1E"/>
    <w:rsid w:val="00204078"/>
    <w:rsid w:val="002040D0"/>
    <w:rsid w:val="002045FA"/>
    <w:rsid w:val="00205B3F"/>
    <w:rsid w:val="002060E0"/>
    <w:rsid w:val="00207003"/>
    <w:rsid w:val="002076D4"/>
    <w:rsid w:val="002078E3"/>
    <w:rsid w:val="00207CCD"/>
    <w:rsid w:val="00207D53"/>
    <w:rsid w:val="00211477"/>
    <w:rsid w:val="00211C6D"/>
    <w:rsid w:val="00211E6D"/>
    <w:rsid w:val="00211F4D"/>
    <w:rsid w:val="0021378E"/>
    <w:rsid w:val="002142D9"/>
    <w:rsid w:val="002149AF"/>
    <w:rsid w:val="002157BD"/>
    <w:rsid w:val="002170FC"/>
    <w:rsid w:val="00220A44"/>
    <w:rsid w:val="0022125A"/>
    <w:rsid w:val="0022198D"/>
    <w:rsid w:val="002223E8"/>
    <w:rsid w:val="00222BE0"/>
    <w:rsid w:val="002239DD"/>
    <w:rsid w:val="00224824"/>
    <w:rsid w:val="0022723B"/>
    <w:rsid w:val="00227667"/>
    <w:rsid w:val="00227C2A"/>
    <w:rsid w:val="00230543"/>
    <w:rsid w:val="0023072A"/>
    <w:rsid w:val="00232A69"/>
    <w:rsid w:val="00232C43"/>
    <w:rsid w:val="00234284"/>
    <w:rsid w:val="0023496B"/>
    <w:rsid w:val="00234D12"/>
    <w:rsid w:val="00234F64"/>
    <w:rsid w:val="00235901"/>
    <w:rsid w:val="00236A97"/>
    <w:rsid w:val="00240601"/>
    <w:rsid w:val="00240639"/>
    <w:rsid w:val="002408EF"/>
    <w:rsid w:val="00243CDF"/>
    <w:rsid w:val="00243F62"/>
    <w:rsid w:val="00244E3F"/>
    <w:rsid w:val="00245390"/>
    <w:rsid w:val="002454C5"/>
    <w:rsid w:val="002466FD"/>
    <w:rsid w:val="00247111"/>
    <w:rsid w:val="00247469"/>
    <w:rsid w:val="0024763E"/>
    <w:rsid w:val="00247685"/>
    <w:rsid w:val="00247AB7"/>
    <w:rsid w:val="00250FBF"/>
    <w:rsid w:val="0025185B"/>
    <w:rsid w:val="0025245D"/>
    <w:rsid w:val="002530F4"/>
    <w:rsid w:val="00254459"/>
    <w:rsid w:val="00254758"/>
    <w:rsid w:val="00254E98"/>
    <w:rsid w:val="002552F1"/>
    <w:rsid w:val="0025534C"/>
    <w:rsid w:val="002562AA"/>
    <w:rsid w:val="00256FF0"/>
    <w:rsid w:val="002573A5"/>
    <w:rsid w:val="00257439"/>
    <w:rsid w:val="002602AD"/>
    <w:rsid w:val="00261911"/>
    <w:rsid w:val="00261D85"/>
    <w:rsid w:val="0026231C"/>
    <w:rsid w:val="002627E0"/>
    <w:rsid w:val="002631D3"/>
    <w:rsid w:val="002632B0"/>
    <w:rsid w:val="002640EE"/>
    <w:rsid w:val="00264D63"/>
    <w:rsid w:val="00265A77"/>
    <w:rsid w:val="00265ABD"/>
    <w:rsid w:val="00266253"/>
    <w:rsid w:val="002708AB"/>
    <w:rsid w:val="002713A9"/>
    <w:rsid w:val="00273989"/>
    <w:rsid w:val="00274EC1"/>
    <w:rsid w:val="0027668D"/>
    <w:rsid w:val="00276B14"/>
    <w:rsid w:val="00277E91"/>
    <w:rsid w:val="00281453"/>
    <w:rsid w:val="0028214D"/>
    <w:rsid w:val="0028332E"/>
    <w:rsid w:val="00283A91"/>
    <w:rsid w:val="002842DC"/>
    <w:rsid w:val="00284710"/>
    <w:rsid w:val="0028478D"/>
    <w:rsid w:val="00285912"/>
    <w:rsid w:val="00286156"/>
    <w:rsid w:val="00291FEC"/>
    <w:rsid w:val="0029311A"/>
    <w:rsid w:val="0029322D"/>
    <w:rsid w:val="00293461"/>
    <w:rsid w:val="00293D0B"/>
    <w:rsid w:val="00295D48"/>
    <w:rsid w:val="002969F8"/>
    <w:rsid w:val="00296DC6"/>
    <w:rsid w:val="00296FD7"/>
    <w:rsid w:val="002979DE"/>
    <w:rsid w:val="002A03BC"/>
    <w:rsid w:val="002A10AD"/>
    <w:rsid w:val="002A1A6D"/>
    <w:rsid w:val="002A32D0"/>
    <w:rsid w:val="002A3A8F"/>
    <w:rsid w:val="002A4B39"/>
    <w:rsid w:val="002A4F3D"/>
    <w:rsid w:val="002A5AA4"/>
    <w:rsid w:val="002A6820"/>
    <w:rsid w:val="002A6CAB"/>
    <w:rsid w:val="002A775A"/>
    <w:rsid w:val="002B06F4"/>
    <w:rsid w:val="002B0B29"/>
    <w:rsid w:val="002B1897"/>
    <w:rsid w:val="002B2214"/>
    <w:rsid w:val="002B26C4"/>
    <w:rsid w:val="002B29C1"/>
    <w:rsid w:val="002B34FA"/>
    <w:rsid w:val="002B390E"/>
    <w:rsid w:val="002B6A00"/>
    <w:rsid w:val="002C00E4"/>
    <w:rsid w:val="002C21A5"/>
    <w:rsid w:val="002C39EB"/>
    <w:rsid w:val="002C3AA2"/>
    <w:rsid w:val="002C4571"/>
    <w:rsid w:val="002C5C74"/>
    <w:rsid w:val="002C76DB"/>
    <w:rsid w:val="002C7815"/>
    <w:rsid w:val="002C7C0D"/>
    <w:rsid w:val="002D0DEA"/>
    <w:rsid w:val="002D0E5B"/>
    <w:rsid w:val="002D3957"/>
    <w:rsid w:val="002D3A8D"/>
    <w:rsid w:val="002D4511"/>
    <w:rsid w:val="002D668B"/>
    <w:rsid w:val="002D7114"/>
    <w:rsid w:val="002D79EB"/>
    <w:rsid w:val="002E067E"/>
    <w:rsid w:val="002E07C5"/>
    <w:rsid w:val="002E0B12"/>
    <w:rsid w:val="002E3D41"/>
    <w:rsid w:val="002E4629"/>
    <w:rsid w:val="002E5A23"/>
    <w:rsid w:val="002E6B27"/>
    <w:rsid w:val="002E6E94"/>
    <w:rsid w:val="002E7A32"/>
    <w:rsid w:val="002E7E57"/>
    <w:rsid w:val="002F0DCC"/>
    <w:rsid w:val="002F1510"/>
    <w:rsid w:val="002F1695"/>
    <w:rsid w:val="002F2FFF"/>
    <w:rsid w:val="002F3BBB"/>
    <w:rsid w:val="002F6080"/>
    <w:rsid w:val="002F656B"/>
    <w:rsid w:val="002F7D37"/>
    <w:rsid w:val="00301032"/>
    <w:rsid w:val="00301F21"/>
    <w:rsid w:val="00302ACE"/>
    <w:rsid w:val="0030380B"/>
    <w:rsid w:val="0030415F"/>
    <w:rsid w:val="0030424F"/>
    <w:rsid w:val="0030493F"/>
    <w:rsid w:val="00305944"/>
    <w:rsid w:val="0030615B"/>
    <w:rsid w:val="00306B62"/>
    <w:rsid w:val="00306FC3"/>
    <w:rsid w:val="00310CA1"/>
    <w:rsid w:val="00310DB8"/>
    <w:rsid w:val="003113AC"/>
    <w:rsid w:val="0031542C"/>
    <w:rsid w:val="00315834"/>
    <w:rsid w:val="00316593"/>
    <w:rsid w:val="0031704D"/>
    <w:rsid w:val="00317E1C"/>
    <w:rsid w:val="00320167"/>
    <w:rsid w:val="00320ACD"/>
    <w:rsid w:val="003221EC"/>
    <w:rsid w:val="00323F4B"/>
    <w:rsid w:val="00326449"/>
    <w:rsid w:val="00327ECB"/>
    <w:rsid w:val="00330A1C"/>
    <w:rsid w:val="00330C28"/>
    <w:rsid w:val="0033181F"/>
    <w:rsid w:val="00333FC0"/>
    <w:rsid w:val="0033438D"/>
    <w:rsid w:val="003346AF"/>
    <w:rsid w:val="00334BFC"/>
    <w:rsid w:val="00334DEE"/>
    <w:rsid w:val="003410CF"/>
    <w:rsid w:val="003415A8"/>
    <w:rsid w:val="0034180F"/>
    <w:rsid w:val="0034228F"/>
    <w:rsid w:val="003457B4"/>
    <w:rsid w:val="00346A50"/>
    <w:rsid w:val="00346F97"/>
    <w:rsid w:val="00346FBA"/>
    <w:rsid w:val="00347D6A"/>
    <w:rsid w:val="00350672"/>
    <w:rsid w:val="003516B9"/>
    <w:rsid w:val="00351A7E"/>
    <w:rsid w:val="00353CFE"/>
    <w:rsid w:val="00355714"/>
    <w:rsid w:val="00355D55"/>
    <w:rsid w:val="00355EB5"/>
    <w:rsid w:val="003566D6"/>
    <w:rsid w:val="0035737D"/>
    <w:rsid w:val="003573A3"/>
    <w:rsid w:val="0036166E"/>
    <w:rsid w:val="003617E3"/>
    <w:rsid w:val="00370BF9"/>
    <w:rsid w:val="00372027"/>
    <w:rsid w:val="003726F4"/>
    <w:rsid w:val="00372EB0"/>
    <w:rsid w:val="0037474C"/>
    <w:rsid w:val="00374F72"/>
    <w:rsid w:val="00375FCD"/>
    <w:rsid w:val="00380047"/>
    <w:rsid w:val="003815ED"/>
    <w:rsid w:val="00381806"/>
    <w:rsid w:val="00383878"/>
    <w:rsid w:val="003842E7"/>
    <w:rsid w:val="00385644"/>
    <w:rsid w:val="00385955"/>
    <w:rsid w:val="00385984"/>
    <w:rsid w:val="00386708"/>
    <w:rsid w:val="003878D4"/>
    <w:rsid w:val="003905E2"/>
    <w:rsid w:val="00391B09"/>
    <w:rsid w:val="00393173"/>
    <w:rsid w:val="00393213"/>
    <w:rsid w:val="0039518D"/>
    <w:rsid w:val="003A0458"/>
    <w:rsid w:val="003A04B2"/>
    <w:rsid w:val="003A0D2B"/>
    <w:rsid w:val="003A29E1"/>
    <w:rsid w:val="003A302A"/>
    <w:rsid w:val="003A30F3"/>
    <w:rsid w:val="003A332C"/>
    <w:rsid w:val="003A4A8A"/>
    <w:rsid w:val="003B2726"/>
    <w:rsid w:val="003B44E4"/>
    <w:rsid w:val="003B4C97"/>
    <w:rsid w:val="003B5F32"/>
    <w:rsid w:val="003B6AD1"/>
    <w:rsid w:val="003B6E27"/>
    <w:rsid w:val="003C1132"/>
    <w:rsid w:val="003C2290"/>
    <w:rsid w:val="003C376D"/>
    <w:rsid w:val="003C480E"/>
    <w:rsid w:val="003C529A"/>
    <w:rsid w:val="003C54A8"/>
    <w:rsid w:val="003C6A97"/>
    <w:rsid w:val="003C7E77"/>
    <w:rsid w:val="003D065C"/>
    <w:rsid w:val="003D0E9F"/>
    <w:rsid w:val="003D1EC2"/>
    <w:rsid w:val="003D2A35"/>
    <w:rsid w:val="003D3B78"/>
    <w:rsid w:val="003D4601"/>
    <w:rsid w:val="003D4DBD"/>
    <w:rsid w:val="003D71F3"/>
    <w:rsid w:val="003E047C"/>
    <w:rsid w:val="003E0D24"/>
    <w:rsid w:val="003E0FB4"/>
    <w:rsid w:val="003E1A95"/>
    <w:rsid w:val="003E1C41"/>
    <w:rsid w:val="003E20B3"/>
    <w:rsid w:val="003E21F5"/>
    <w:rsid w:val="003E249B"/>
    <w:rsid w:val="003E4459"/>
    <w:rsid w:val="003E4EF5"/>
    <w:rsid w:val="003E54B0"/>
    <w:rsid w:val="003E6C59"/>
    <w:rsid w:val="003E7834"/>
    <w:rsid w:val="003F0AE8"/>
    <w:rsid w:val="003F2013"/>
    <w:rsid w:val="003F36B9"/>
    <w:rsid w:val="003F377C"/>
    <w:rsid w:val="003F4191"/>
    <w:rsid w:val="003F6E2A"/>
    <w:rsid w:val="003F7B2B"/>
    <w:rsid w:val="004001F4"/>
    <w:rsid w:val="004009D6"/>
    <w:rsid w:val="004011AB"/>
    <w:rsid w:val="00401B2B"/>
    <w:rsid w:val="0040298A"/>
    <w:rsid w:val="0040480E"/>
    <w:rsid w:val="00404A84"/>
    <w:rsid w:val="0040541A"/>
    <w:rsid w:val="0040543C"/>
    <w:rsid w:val="0040736C"/>
    <w:rsid w:val="00407384"/>
    <w:rsid w:val="00407449"/>
    <w:rsid w:val="0041001D"/>
    <w:rsid w:val="00410766"/>
    <w:rsid w:val="0041261F"/>
    <w:rsid w:val="00412C7F"/>
    <w:rsid w:val="00416E7A"/>
    <w:rsid w:val="0042034E"/>
    <w:rsid w:val="00420D8A"/>
    <w:rsid w:val="004225E6"/>
    <w:rsid w:val="00422CE1"/>
    <w:rsid w:val="00422E92"/>
    <w:rsid w:val="00422ED2"/>
    <w:rsid w:val="00423800"/>
    <w:rsid w:val="00423A13"/>
    <w:rsid w:val="00423DC0"/>
    <w:rsid w:val="00423E08"/>
    <w:rsid w:val="004241AA"/>
    <w:rsid w:val="0042617D"/>
    <w:rsid w:val="00426B9F"/>
    <w:rsid w:val="00426C89"/>
    <w:rsid w:val="004305E0"/>
    <w:rsid w:val="0043066D"/>
    <w:rsid w:val="00432A8C"/>
    <w:rsid w:val="00432E49"/>
    <w:rsid w:val="00432FB0"/>
    <w:rsid w:val="0043367C"/>
    <w:rsid w:val="00433BBC"/>
    <w:rsid w:val="00433BF8"/>
    <w:rsid w:val="00433FCE"/>
    <w:rsid w:val="004349A8"/>
    <w:rsid w:val="00434D45"/>
    <w:rsid w:val="00434FDC"/>
    <w:rsid w:val="004358E8"/>
    <w:rsid w:val="004370FE"/>
    <w:rsid w:val="00440D40"/>
    <w:rsid w:val="00441938"/>
    <w:rsid w:val="00441C81"/>
    <w:rsid w:val="0044212E"/>
    <w:rsid w:val="004423EE"/>
    <w:rsid w:val="004444C9"/>
    <w:rsid w:val="00444ADF"/>
    <w:rsid w:val="00445682"/>
    <w:rsid w:val="00446249"/>
    <w:rsid w:val="00446972"/>
    <w:rsid w:val="004477AD"/>
    <w:rsid w:val="00447B53"/>
    <w:rsid w:val="004513CB"/>
    <w:rsid w:val="00452008"/>
    <w:rsid w:val="00454292"/>
    <w:rsid w:val="00454C0F"/>
    <w:rsid w:val="00456065"/>
    <w:rsid w:val="00456505"/>
    <w:rsid w:val="00456C69"/>
    <w:rsid w:val="00460896"/>
    <w:rsid w:val="00461002"/>
    <w:rsid w:val="004614AD"/>
    <w:rsid w:val="00461EC6"/>
    <w:rsid w:val="004626CA"/>
    <w:rsid w:val="0046286C"/>
    <w:rsid w:val="00463F0D"/>
    <w:rsid w:val="00464422"/>
    <w:rsid w:val="004645B1"/>
    <w:rsid w:val="00465F10"/>
    <w:rsid w:val="0047186B"/>
    <w:rsid w:val="004748A9"/>
    <w:rsid w:val="00474D83"/>
    <w:rsid w:val="00475635"/>
    <w:rsid w:val="00476141"/>
    <w:rsid w:val="004763C6"/>
    <w:rsid w:val="00476C15"/>
    <w:rsid w:val="004770E6"/>
    <w:rsid w:val="004772CA"/>
    <w:rsid w:val="00477C59"/>
    <w:rsid w:val="00480087"/>
    <w:rsid w:val="00480325"/>
    <w:rsid w:val="004804F2"/>
    <w:rsid w:val="00481999"/>
    <w:rsid w:val="0048525D"/>
    <w:rsid w:val="00486F2B"/>
    <w:rsid w:val="0049123A"/>
    <w:rsid w:val="00492297"/>
    <w:rsid w:val="00492876"/>
    <w:rsid w:val="00492FC6"/>
    <w:rsid w:val="00495A3A"/>
    <w:rsid w:val="00495B99"/>
    <w:rsid w:val="00496EE2"/>
    <w:rsid w:val="004A0B55"/>
    <w:rsid w:val="004A24E6"/>
    <w:rsid w:val="004A2796"/>
    <w:rsid w:val="004A2DC5"/>
    <w:rsid w:val="004A2FBA"/>
    <w:rsid w:val="004A3197"/>
    <w:rsid w:val="004A4BA3"/>
    <w:rsid w:val="004A4C2B"/>
    <w:rsid w:val="004A4FC3"/>
    <w:rsid w:val="004A666D"/>
    <w:rsid w:val="004A67A9"/>
    <w:rsid w:val="004B01DB"/>
    <w:rsid w:val="004B0873"/>
    <w:rsid w:val="004B0C0D"/>
    <w:rsid w:val="004B24A5"/>
    <w:rsid w:val="004B3B63"/>
    <w:rsid w:val="004B3C2A"/>
    <w:rsid w:val="004B3E15"/>
    <w:rsid w:val="004B6718"/>
    <w:rsid w:val="004B6815"/>
    <w:rsid w:val="004B68B8"/>
    <w:rsid w:val="004B74EE"/>
    <w:rsid w:val="004B7A78"/>
    <w:rsid w:val="004C2E88"/>
    <w:rsid w:val="004C33BF"/>
    <w:rsid w:val="004C3E54"/>
    <w:rsid w:val="004C4E2B"/>
    <w:rsid w:val="004C566A"/>
    <w:rsid w:val="004C6DE7"/>
    <w:rsid w:val="004C6F0E"/>
    <w:rsid w:val="004D0709"/>
    <w:rsid w:val="004D199C"/>
    <w:rsid w:val="004D1AF0"/>
    <w:rsid w:val="004D419A"/>
    <w:rsid w:val="004D4381"/>
    <w:rsid w:val="004D52D7"/>
    <w:rsid w:val="004D5820"/>
    <w:rsid w:val="004D5A88"/>
    <w:rsid w:val="004D5E14"/>
    <w:rsid w:val="004D640A"/>
    <w:rsid w:val="004D732A"/>
    <w:rsid w:val="004D7401"/>
    <w:rsid w:val="004D7E20"/>
    <w:rsid w:val="004E1422"/>
    <w:rsid w:val="004E1C8F"/>
    <w:rsid w:val="004E29BD"/>
    <w:rsid w:val="004E49C7"/>
    <w:rsid w:val="004E4C38"/>
    <w:rsid w:val="004E5947"/>
    <w:rsid w:val="004E6775"/>
    <w:rsid w:val="004E68C4"/>
    <w:rsid w:val="004E7ED3"/>
    <w:rsid w:val="004F2470"/>
    <w:rsid w:val="004F3E23"/>
    <w:rsid w:val="005005A1"/>
    <w:rsid w:val="00502211"/>
    <w:rsid w:val="00502498"/>
    <w:rsid w:val="00502770"/>
    <w:rsid w:val="00503418"/>
    <w:rsid w:val="005037CC"/>
    <w:rsid w:val="00504759"/>
    <w:rsid w:val="00504EFB"/>
    <w:rsid w:val="0050559A"/>
    <w:rsid w:val="00505758"/>
    <w:rsid w:val="005071DA"/>
    <w:rsid w:val="0051011D"/>
    <w:rsid w:val="00510997"/>
    <w:rsid w:val="00510A98"/>
    <w:rsid w:val="005114E0"/>
    <w:rsid w:val="00511ADA"/>
    <w:rsid w:val="00511B95"/>
    <w:rsid w:val="005141A9"/>
    <w:rsid w:val="005159BD"/>
    <w:rsid w:val="0051677E"/>
    <w:rsid w:val="005173B7"/>
    <w:rsid w:val="00517D0F"/>
    <w:rsid w:val="00520402"/>
    <w:rsid w:val="005241FE"/>
    <w:rsid w:val="005247EB"/>
    <w:rsid w:val="00524851"/>
    <w:rsid w:val="00524CE9"/>
    <w:rsid w:val="005252EF"/>
    <w:rsid w:val="0052743B"/>
    <w:rsid w:val="005308E3"/>
    <w:rsid w:val="005312DA"/>
    <w:rsid w:val="00532119"/>
    <w:rsid w:val="00532EA1"/>
    <w:rsid w:val="0053449F"/>
    <w:rsid w:val="00534BCC"/>
    <w:rsid w:val="005362B8"/>
    <w:rsid w:val="00536DEF"/>
    <w:rsid w:val="00537066"/>
    <w:rsid w:val="005400B1"/>
    <w:rsid w:val="005408E0"/>
    <w:rsid w:val="0054105E"/>
    <w:rsid w:val="00541503"/>
    <w:rsid w:val="00541B6A"/>
    <w:rsid w:val="00542A9F"/>
    <w:rsid w:val="0054324E"/>
    <w:rsid w:val="005452A1"/>
    <w:rsid w:val="00546207"/>
    <w:rsid w:val="00546719"/>
    <w:rsid w:val="00546CFB"/>
    <w:rsid w:val="005471F2"/>
    <w:rsid w:val="00553166"/>
    <w:rsid w:val="00554355"/>
    <w:rsid w:val="005550D0"/>
    <w:rsid w:val="0055566A"/>
    <w:rsid w:val="00556A40"/>
    <w:rsid w:val="005570C5"/>
    <w:rsid w:val="00557E2D"/>
    <w:rsid w:val="00560757"/>
    <w:rsid w:val="005609BD"/>
    <w:rsid w:val="00560D15"/>
    <w:rsid w:val="005622BE"/>
    <w:rsid w:val="00563F08"/>
    <w:rsid w:val="00564E44"/>
    <w:rsid w:val="005656C9"/>
    <w:rsid w:val="00566425"/>
    <w:rsid w:val="005665CE"/>
    <w:rsid w:val="00566B13"/>
    <w:rsid w:val="00567254"/>
    <w:rsid w:val="00567B21"/>
    <w:rsid w:val="005704E8"/>
    <w:rsid w:val="00570594"/>
    <w:rsid w:val="00571CF6"/>
    <w:rsid w:val="005725A0"/>
    <w:rsid w:val="005730C2"/>
    <w:rsid w:val="00573941"/>
    <w:rsid w:val="00577E51"/>
    <w:rsid w:val="005805B2"/>
    <w:rsid w:val="00580729"/>
    <w:rsid w:val="00580AF3"/>
    <w:rsid w:val="00580D8B"/>
    <w:rsid w:val="00581B03"/>
    <w:rsid w:val="00581BA2"/>
    <w:rsid w:val="00584F1B"/>
    <w:rsid w:val="0058581B"/>
    <w:rsid w:val="00586F77"/>
    <w:rsid w:val="00587A52"/>
    <w:rsid w:val="00587BBA"/>
    <w:rsid w:val="005910BD"/>
    <w:rsid w:val="005960A2"/>
    <w:rsid w:val="00596669"/>
    <w:rsid w:val="00597E53"/>
    <w:rsid w:val="005A01E2"/>
    <w:rsid w:val="005A01EA"/>
    <w:rsid w:val="005A1507"/>
    <w:rsid w:val="005A2527"/>
    <w:rsid w:val="005A347B"/>
    <w:rsid w:val="005A56DF"/>
    <w:rsid w:val="005A5CC8"/>
    <w:rsid w:val="005A68B1"/>
    <w:rsid w:val="005A7A04"/>
    <w:rsid w:val="005A7C92"/>
    <w:rsid w:val="005B004B"/>
    <w:rsid w:val="005B1173"/>
    <w:rsid w:val="005B2047"/>
    <w:rsid w:val="005B340B"/>
    <w:rsid w:val="005B60BA"/>
    <w:rsid w:val="005B631F"/>
    <w:rsid w:val="005B67D4"/>
    <w:rsid w:val="005B69DE"/>
    <w:rsid w:val="005B6C7E"/>
    <w:rsid w:val="005B77AB"/>
    <w:rsid w:val="005C0345"/>
    <w:rsid w:val="005C03C2"/>
    <w:rsid w:val="005C0623"/>
    <w:rsid w:val="005C0D0A"/>
    <w:rsid w:val="005C4B39"/>
    <w:rsid w:val="005C4B3F"/>
    <w:rsid w:val="005C4B83"/>
    <w:rsid w:val="005C4CA3"/>
    <w:rsid w:val="005D0B82"/>
    <w:rsid w:val="005D197B"/>
    <w:rsid w:val="005D311B"/>
    <w:rsid w:val="005D3854"/>
    <w:rsid w:val="005D505A"/>
    <w:rsid w:val="005D55E4"/>
    <w:rsid w:val="005D7AC1"/>
    <w:rsid w:val="005E232A"/>
    <w:rsid w:val="005E3090"/>
    <w:rsid w:val="005E49C1"/>
    <w:rsid w:val="005E4CDD"/>
    <w:rsid w:val="005E6714"/>
    <w:rsid w:val="005E6A60"/>
    <w:rsid w:val="005F2EF1"/>
    <w:rsid w:val="005F36AD"/>
    <w:rsid w:val="005F3D03"/>
    <w:rsid w:val="005F4895"/>
    <w:rsid w:val="005F4A93"/>
    <w:rsid w:val="005F609D"/>
    <w:rsid w:val="006017EF"/>
    <w:rsid w:val="006040DB"/>
    <w:rsid w:val="0060454A"/>
    <w:rsid w:val="00604964"/>
    <w:rsid w:val="00605317"/>
    <w:rsid w:val="0060552D"/>
    <w:rsid w:val="00606979"/>
    <w:rsid w:val="00606B22"/>
    <w:rsid w:val="0060718A"/>
    <w:rsid w:val="00607219"/>
    <w:rsid w:val="0060781F"/>
    <w:rsid w:val="006078E7"/>
    <w:rsid w:val="00607D24"/>
    <w:rsid w:val="006123BD"/>
    <w:rsid w:val="00612F30"/>
    <w:rsid w:val="00615190"/>
    <w:rsid w:val="006153F0"/>
    <w:rsid w:val="00616082"/>
    <w:rsid w:val="006165AF"/>
    <w:rsid w:val="006179EF"/>
    <w:rsid w:val="006205EE"/>
    <w:rsid w:val="00620BF3"/>
    <w:rsid w:val="00621109"/>
    <w:rsid w:val="00621803"/>
    <w:rsid w:val="00621CED"/>
    <w:rsid w:val="0062228D"/>
    <w:rsid w:val="006239CE"/>
    <w:rsid w:val="006242A4"/>
    <w:rsid w:val="00624D28"/>
    <w:rsid w:val="0062680D"/>
    <w:rsid w:val="0063005B"/>
    <w:rsid w:val="00631611"/>
    <w:rsid w:val="0063194C"/>
    <w:rsid w:val="006321BC"/>
    <w:rsid w:val="00632E79"/>
    <w:rsid w:val="006336FF"/>
    <w:rsid w:val="006350B5"/>
    <w:rsid w:val="00635301"/>
    <w:rsid w:val="00635C89"/>
    <w:rsid w:val="006366CD"/>
    <w:rsid w:val="006377B4"/>
    <w:rsid w:val="00640EE6"/>
    <w:rsid w:val="00641565"/>
    <w:rsid w:val="00642724"/>
    <w:rsid w:val="0064272B"/>
    <w:rsid w:val="00643067"/>
    <w:rsid w:val="00643810"/>
    <w:rsid w:val="006456C2"/>
    <w:rsid w:val="00645A2D"/>
    <w:rsid w:val="00646F0B"/>
    <w:rsid w:val="00647280"/>
    <w:rsid w:val="006505D9"/>
    <w:rsid w:val="00650D31"/>
    <w:rsid w:val="0065195D"/>
    <w:rsid w:val="00651BD2"/>
    <w:rsid w:val="0065364F"/>
    <w:rsid w:val="00654746"/>
    <w:rsid w:val="00655DE1"/>
    <w:rsid w:val="006567C2"/>
    <w:rsid w:val="00656F49"/>
    <w:rsid w:val="00657E40"/>
    <w:rsid w:val="00660531"/>
    <w:rsid w:val="006620B7"/>
    <w:rsid w:val="00662CF3"/>
    <w:rsid w:val="00663625"/>
    <w:rsid w:val="00663C36"/>
    <w:rsid w:val="006668E5"/>
    <w:rsid w:val="00667BCF"/>
    <w:rsid w:val="0067043A"/>
    <w:rsid w:val="006707D3"/>
    <w:rsid w:val="00670CAF"/>
    <w:rsid w:val="0067151E"/>
    <w:rsid w:val="006719F5"/>
    <w:rsid w:val="00672D2A"/>
    <w:rsid w:val="00673D63"/>
    <w:rsid w:val="0067445E"/>
    <w:rsid w:val="0067484C"/>
    <w:rsid w:val="006776E8"/>
    <w:rsid w:val="00677CF8"/>
    <w:rsid w:val="00681722"/>
    <w:rsid w:val="00682647"/>
    <w:rsid w:val="006854C3"/>
    <w:rsid w:val="0068556A"/>
    <w:rsid w:val="00685B5A"/>
    <w:rsid w:val="0068683B"/>
    <w:rsid w:val="00687AF6"/>
    <w:rsid w:val="00687DEA"/>
    <w:rsid w:val="0069137B"/>
    <w:rsid w:val="00691470"/>
    <w:rsid w:val="00692800"/>
    <w:rsid w:val="00692862"/>
    <w:rsid w:val="00693E7F"/>
    <w:rsid w:val="00694CC2"/>
    <w:rsid w:val="00695777"/>
    <w:rsid w:val="0069767F"/>
    <w:rsid w:val="00697858"/>
    <w:rsid w:val="006A13D5"/>
    <w:rsid w:val="006A18FB"/>
    <w:rsid w:val="006A2885"/>
    <w:rsid w:val="006A2CFA"/>
    <w:rsid w:val="006A2D5D"/>
    <w:rsid w:val="006A533F"/>
    <w:rsid w:val="006A565A"/>
    <w:rsid w:val="006B1180"/>
    <w:rsid w:val="006B14B6"/>
    <w:rsid w:val="006B1838"/>
    <w:rsid w:val="006B2968"/>
    <w:rsid w:val="006B2CBD"/>
    <w:rsid w:val="006B40E9"/>
    <w:rsid w:val="006B57BF"/>
    <w:rsid w:val="006B64BC"/>
    <w:rsid w:val="006B7948"/>
    <w:rsid w:val="006C1C79"/>
    <w:rsid w:val="006C1CB5"/>
    <w:rsid w:val="006C1D80"/>
    <w:rsid w:val="006C208B"/>
    <w:rsid w:val="006C21FC"/>
    <w:rsid w:val="006C22A6"/>
    <w:rsid w:val="006C286C"/>
    <w:rsid w:val="006C28ED"/>
    <w:rsid w:val="006C4AF9"/>
    <w:rsid w:val="006C5538"/>
    <w:rsid w:val="006C58E5"/>
    <w:rsid w:val="006C5D34"/>
    <w:rsid w:val="006C6B5C"/>
    <w:rsid w:val="006C7F76"/>
    <w:rsid w:val="006C7FF2"/>
    <w:rsid w:val="006D1FBE"/>
    <w:rsid w:val="006D3D9E"/>
    <w:rsid w:val="006D4115"/>
    <w:rsid w:val="006D5625"/>
    <w:rsid w:val="006E163E"/>
    <w:rsid w:val="006E16E0"/>
    <w:rsid w:val="006E1885"/>
    <w:rsid w:val="006E2BE1"/>
    <w:rsid w:val="006E2D04"/>
    <w:rsid w:val="006E2E2B"/>
    <w:rsid w:val="006E737B"/>
    <w:rsid w:val="006E7689"/>
    <w:rsid w:val="006E7855"/>
    <w:rsid w:val="006F1AA0"/>
    <w:rsid w:val="006F25A2"/>
    <w:rsid w:val="006F2690"/>
    <w:rsid w:val="006F26EF"/>
    <w:rsid w:val="006F4644"/>
    <w:rsid w:val="006F46CD"/>
    <w:rsid w:val="006F4B58"/>
    <w:rsid w:val="006F77C7"/>
    <w:rsid w:val="007008AD"/>
    <w:rsid w:val="00701EA5"/>
    <w:rsid w:val="00705FB8"/>
    <w:rsid w:val="0070764C"/>
    <w:rsid w:val="00710191"/>
    <w:rsid w:val="00711939"/>
    <w:rsid w:val="00711F9E"/>
    <w:rsid w:val="00712876"/>
    <w:rsid w:val="007137F3"/>
    <w:rsid w:val="00714558"/>
    <w:rsid w:val="00715F9C"/>
    <w:rsid w:val="0071662D"/>
    <w:rsid w:val="007168CF"/>
    <w:rsid w:val="00721D77"/>
    <w:rsid w:val="007226D9"/>
    <w:rsid w:val="0072373F"/>
    <w:rsid w:val="00724240"/>
    <w:rsid w:val="00724780"/>
    <w:rsid w:val="00724AC6"/>
    <w:rsid w:val="00724FD0"/>
    <w:rsid w:val="0072539B"/>
    <w:rsid w:val="007257B0"/>
    <w:rsid w:val="0072586B"/>
    <w:rsid w:val="00725E20"/>
    <w:rsid w:val="00726918"/>
    <w:rsid w:val="007278F1"/>
    <w:rsid w:val="00730160"/>
    <w:rsid w:val="007303BD"/>
    <w:rsid w:val="00731269"/>
    <w:rsid w:val="00731853"/>
    <w:rsid w:val="00731DB9"/>
    <w:rsid w:val="00732B7B"/>
    <w:rsid w:val="0073402D"/>
    <w:rsid w:val="0073411B"/>
    <w:rsid w:val="00734E4B"/>
    <w:rsid w:val="007365D1"/>
    <w:rsid w:val="0074014E"/>
    <w:rsid w:val="00740831"/>
    <w:rsid w:val="0074147D"/>
    <w:rsid w:val="00741804"/>
    <w:rsid w:val="0074240B"/>
    <w:rsid w:val="0074387F"/>
    <w:rsid w:val="007466E1"/>
    <w:rsid w:val="007466E6"/>
    <w:rsid w:val="00746D30"/>
    <w:rsid w:val="007470B8"/>
    <w:rsid w:val="00750211"/>
    <w:rsid w:val="00750DA8"/>
    <w:rsid w:val="00751147"/>
    <w:rsid w:val="0075121B"/>
    <w:rsid w:val="00751D4D"/>
    <w:rsid w:val="00753661"/>
    <w:rsid w:val="00754442"/>
    <w:rsid w:val="007561ED"/>
    <w:rsid w:val="00756DB8"/>
    <w:rsid w:val="00761411"/>
    <w:rsid w:val="007627A3"/>
    <w:rsid w:val="00762830"/>
    <w:rsid w:val="00763202"/>
    <w:rsid w:val="007633D6"/>
    <w:rsid w:val="0076656A"/>
    <w:rsid w:val="00766AAD"/>
    <w:rsid w:val="00766C9F"/>
    <w:rsid w:val="00767E20"/>
    <w:rsid w:val="0077107C"/>
    <w:rsid w:val="007724C9"/>
    <w:rsid w:val="007735B9"/>
    <w:rsid w:val="0077371A"/>
    <w:rsid w:val="00773DEB"/>
    <w:rsid w:val="0077546E"/>
    <w:rsid w:val="007758C2"/>
    <w:rsid w:val="00776807"/>
    <w:rsid w:val="007778C9"/>
    <w:rsid w:val="00781FD6"/>
    <w:rsid w:val="0078231C"/>
    <w:rsid w:val="00782541"/>
    <w:rsid w:val="00782867"/>
    <w:rsid w:val="007832A5"/>
    <w:rsid w:val="0078373A"/>
    <w:rsid w:val="007839B5"/>
    <w:rsid w:val="00784956"/>
    <w:rsid w:val="00784A68"/>
    <w:rsid w:val="0078502B"/>
    <w:rsid w:val="007866EB"/>
    <w:rsid w:val="007871AF"/>
    <w:rsid w:val="0078771E"/>
    <w:rsid w:val="00787ADB"/>
    <w:rsid w:val="007915F3"/>
    <w:rsid w:val="00792046"/>
    <w:rsid w:val="0079454E"/>
    <w:rsid w:val="00797195"/>
    <w:rsid w:val="007974F5"/>
    <w:rsid w:val="00797F68"/>
    <w:rsid w:val="00797FCD"/>
    <w:rsid w:val="007A1190"/>
    <w:rsid w:val="007A2744"/>
    <w:rsid w:val="007A3C34"/>
    <w:rsid w:val="007A5FBC"/>
    <w:rsid w:val="007A63C0"/>
    <w:rsid w:val="007A6BC4"/>
    <w:rsid w:val="007A6D78"/>
    <w:rsid w:val="007A7C9B"/>
    <w:rsid w:val="007B004C"/>
    <w:rsid w:val="007B0A04"/>
    <w:rsid w:val="007B0C3C"/>
    <w:rsid w:val="007B0CD9"/>
    <w:rsid w:val="007B16A4"/>
    <w:rsid w:val="007B2398"/>
    <w:rsid w:val="007B3ED3"/>
    <w:rsid w:val="007B5A6A"/>
    <w:rsid w:val="007B5EAA"/>
    <w:rsid w:val="007B63D1"/>
    <w:rsid w:val="007B71F6"/>
    <w:rsid w:val="007C1C13"/>
    <w:rsid w:val="007C218C"/>
    <w:rsid w:val="007C3666"/>
    <w:rsid w:val="007C36C2"/>
    <w:rsid w:val="007C4282"/>
    <w:rsid w:val="007C4552"/>
    <w:rsid w:val="007C4658"/>
    <w:rsid w:val="007C4A74"/>
    <w:rsid w:val="007C4E65"/>
    <w:rsid w:val="007C657F"/>
    <w:rsid w:val="007C76C9"/>
    <w:rsid w:val="007C7D6C"/>
    <w:rsid w:val="007D03DB"/>
    <w:rsid w:val="007D0EE4"/>
    <w:rsid w:val="007D10D8"/>
    <w:rsid w:val="007D3148"/>
    <w:rsid w:val="007D41BE"/>
    <w:rsid w:val="007D4A13"/>
    <w:rsid w:val="007D4E0C"/>
    <w:rsid w:val="007D5A6D"/>
    <w:rsid w:val="007D5ADD"/>
    <w:rsid w:val="007E0B6E"/>
    <w:rsid w:val="007E1ABE"/>
    <w:rsid w:val="007E2313"/>
    <w:rsid w:val="007E2CFF"/>
    <w:rsid w:val="007E2FE4"/>
    <w:rsid w:val="007E3244"/>
    <w:rsid w:val="007E36B0"/>
    <w:rsid w:val="007E4254"/>
    <w:rsid w:val="007E5A2B"/>
    <w:rsid w:val="007E5C33"/>
    <w:rsid w:val="007E6011"/>
    <w:rsid w:val="007E6438"/>
    <w:rsid w:val="007F0495"/>
    <w:rsid w:val="007F10B3"/>
    <w:rsid w:val="007F1123"/>
    <w:rsid w:val="007F17AC"/>
    <w:rsid w:val="007F193C"/>
    <w:rsid w:val="007F1CA0"/>
    <w:rsid w:val="007F3420"/>
    <w:rsid w:val="007F3E98"/>
    <w:rsid w:val="007F49DC"/>
    <w:rsid w:val="007F58A4"/>
    <w:rsid w:val="007F58D7"/>
    <w:rsid w:val="007F5CAF"/>
    <w:rsid w:val="007F6883"/>
    <w:rsid w:val="0080070A"/>
    <w:rsid w:val="0080100C"/>
    <w:rsid w:val="008021B5"/>
    <w:rsid w:val="00804649"/>
    <w:rsid w:val="00805282"/>
    <w:rsid w:val="00806526"/>
    <w:rsid w:val="00807533"/>
    <w:rsid w:val="00807FBB"/>
    <w:rsid w:val="00813FE2"/>
    <w:rsid w:val="008141F9"/>
    <w:rsid w:val="0081466F"/>
    <w:rsid w:val="00815BBE"/>
    <w:rsid w:val="008177FA"/>
    <w:rsid w:val="00820589"/>
    <w:rsid w:val="0082087E"/>
    <w:rsid w:val="00822419"/>
    <w:rsid w:val="00823CC6"/>
    <w:rsid w:val="00825D25"/>
    <w:rsid w:val="00826834"/>
    <w:rsid w:val="00827DEF"/>
    <w:rsid w:val="00830DDD"/>
    <w:rsid w:val="00831EE2"/>
    <w:rsid w:val="00833EB8"/>
    <w:rsid w:val="00834685"/>
    <w:rsid w:val="00835DDE"/>
    <w:rsid w:val="00835FF6"/>
    <w:rsid w:val="008374A4"/>
    <w:rsid w:val="00837977"/>
    <w:rsid w:val="00837C47"/>
    <w:rsid w:val="00842652"/>
    <w:rsid w:val="00843E04"/>
    <w:rsid w:val="00845495"/>
    <w:rsid w:val="008467B8"/>
    <w:rsid w:val="00847404"/>
    <w:rsid w:val="00847732"/>
    <w:rsid w:val="00850230"/>
    <w:rsid w:val="00850730"/>
    <w:rsid w:val="00850BCC"/>
    <w:rsid w:val="00850C5D"/>
    <w:rsid w:val="008515F3"/>
    <w:rsid w:val="00852074"/>
    <w:rsid w:val="00853FC5"/>
    <w:rsid w:val="00855238"/>
    <w:rsid w:val="00855845"/>
    <w:rsid w:val="008569FE"/>
    <w:rsid w:val="008578F7"/>
    <w:rsid w:val="00857EA1"/>
    <w:rsid w:val="00862018"/>
    <w:rsid w:val="008621B8"/>
    <w:rsid w:val="00862E9B"/>
    <w:rsid w:val="008641E3"/>
    <w:rsid w:val="008642B8"/>
    <w:rsid w:val="00864381"/>
    <w:rsid w:val="008647F9"/>
    <w:rsid w:val="00865044"/>
    <w:rsid w:val="00865330"/>
    <w:rsid w:val="00865772"/>
    <w:rsid w:val="00865CF6"/>
    <w:rsid w:val="00866C85"/>
    <w:rsid w:val="00867C55"/>
    <w:rsid w:val="008711B2"/>
    <w:rsid w:val="0087124D"/>
    <w:rsid w:val="008728C0"/>
    <w:rsid w:val="00872B27"/>
    <w:rsid w:val="00872BED"/>
    <w:rsid w:val="00872F0D"/>
    <w:rsid w:val="00873D4A"/>
    <w:rsid w:val="008745AA"/>
    <w:rsid w:val="00875ADD"/>
    <w:rsid w:val="00876C85"/>
    <w:rsid w:val="008817D8"/>
    <w:rsid w:val="00882ED0"/>
    <w:rsid w:val="00884127"/>
    <w:rsid w:val="00884556"/>
    <w:rsid w:val="0088655F"/>
    <w:rsid w:val="00886F82"/>
    <w:rsid w:val="00887EAA"/>
    <w:rsid w:val="008903D2"/>
    <w:rsid w:val="00890BE1"/>
    <w:rsid w:val="0089133A"/>
    <w:rsid w:val="00891B60"/>
    <w:rsid w:val="008926B7"/>
    <w:rsid w:val="00892749"/>
    <w:rsid w:val="00893474"/>
    <w:rsid w:val="008940BB"/>
    <w:rsid w:val="00894602"/>
    <w:rsid w:val="008951DC"/>
    <w:rsid w:val="00896ADA"/>
    <w:rsid w:val="00896D3E"/>
    <w:rsid w:val="008970A8"/>
    <w:rsid w:val="008A1FFB"/>
    <w:rsid w:val="008A27F8"/>
    <w:rsid w:val="008A3780"/>
    <w:rsid w:val="008A41E0"/>
    <w:rsid w:val="008A51E4"/>
    <w:rsid w:val="008A638D"/>
    <w:rsid w:val="008A6473"/>
    <w:rsid w:val="008A780A"/>
    <w:rsid w:val="008B010C"/>
    <w:rsid w:val="008B05B1"/>
    <w:rsid w:val="008B1CE3"/>
    <w:rsid w:val="008B2810"/>
    <w:rsid w:val="008B2C71"/>
    <w:rsid w:val="008B5557"/>
    <w:rsid w:val="008B6E12"/>
    <w:rsid w:val="008C0062"/>
    <w:rsid w:val="008C0400"/>
    <w:rsid w:val="008C11C4"/>
    <w:rsid w:val="008C24F3"/>
    <w:rsid w:val="008C2829"/>
    <w:rsid w:val="008C35B9"/>
    <w:rsid w:val="008C4BF9"/>
    <w:rsid w:val="008D193A"/>
    <w:rsid w:val="008D1B08"/>
    <w:rsid w:val="008D2823"/>
    <w:rsid w:val="008D3F95"/>
    <w:rsid w:val="008D4F83"/>
    <w:rsid w:val="008D74C3"/>
    <w:rsid w:val="008E163C"/>
    <w:rsid w:val="008E1A74"/>
    <w:rsid w:val="008E1BF6"/>
    <w:rsid w:val="008E3BBE"/>
    <w:rsid w:val="008E4A9A"/>
    <w:rsid w:val="008E520E"/>
    <w:rsid w:val="008E57DB"/>
    <w:rsid w:val="008E5949"/>
    <w:rsid w:val="008E6C86"/>
    <w:rsid w:val="008F18DE"/>
    <w:rsid w:val="008F4071"/>
    <w:rsid w:val="008F4AFE"/>
    <w:rsid w:val="008F567E"/>
    <w:rsid w:val="008F6DBF"/>
    <w:rsid w:val="009005FF"/>
    <w:rsid w:val="0090089C"/>
    <w:rsid w:val="00900DBE"/>
    <w:rsid w:val="00902940"/>
    <w:rsid w:val="00902B5D"/>
    <w:rsid w:val="00903FA6"/>
    <w:rsid w:val="00904F3D"/>
    <w:rsid w:val="009052AC"/>
    <w:rsid w:val="009054F8"/>
    <w:rsid w:val="0090616B"/>
    <w:rsid w:val="009068F2"/>
    <w:rsid w:val="00911628"/>
    <w:rsid w:val="00911898"/>
    <w:rsid w:val="0091440A"/>
    <w:rsid w:val="009152ED"/>
    <w:rsid w:val="0091536B"/>
    <w:rsid w:val="00916280"/>
    <w:rsid w:val="00920030"/>
    <w:rsid w:val="0092104B"/>
    <w:rsid w:val="00922C7B"/>
    <w:rsid w:val="009233A7"/>
    <w:rsid w:val="00923747"/>
    <w:rsid w:val="0092396E"/>
    <w:rsid w:val="00925AD4"/>
    <w:rsid w:val="009304D6"/>
    <w:rsid w:val="00930BD0"/>
    <w:rsid w:val="00931B4C"/>
    <w:rsid w:val="00931DC0"/>
    <w:rsid w:val="00931E52"/>
    <w:rsid w:val="00932249"/>
    <w:rsid w:val="009323BB"/>
    <w:rsid w:val="00932969"/>
    <w:rsid w:val="00932AAB"/>
    <w:rsid w:val="0093387D"/>
    <w:rsid w:val="00933D60"/>
    <w:rsid w:val="00937945"/>
    <w:rsid w:val="00937CC6"/>
    <w:rsid w:val="00937DD9"/>
    <w:rsid w:val="00940305"/>
    <w:rsid w:val="00940CE1"/>
    <w:rsid w:val="00942C7D"/>
    <w:rsid w:val="00943A9C"/>
    <w:rsid w:val="009450A9"/>
    <w:rsid w:val="00945D86"/>
    <w:rsid w:val="0094650B"/>
    <w:rsid w:val="00946BBB"/>
    <w:rsid w:val="009470BE"/>
    <w:rsid w:val="00947746"/>
    <w:rsid w:val="0095094C"/>
    <w:rsid w:val="00954D6D"/>
    <w:rsid w:val="009553A3"/>
    <w:rsid w:val="00955ECA"/>
    <w:rsid w:val="00956BFE"/>
    <w:rsid w:val="0096117D"/>
    <w:rsid w:val="00961187"/>
    <w:rsid w:val="0096219C"/>
    <w:rsid w:val="009632C9"/>
    <w:rsid w:val="00963479"/>
    <w:rsid w:val="0096538A"/>
    <w:rsid w:val="009704CA"/>
    <w:rsid w:val="00970AFC"/>
    <w:rsid w:val="009745F6"/>
    <w:rsid w:val="00974B6C"/>
    <w:rsid w:val="00975302"/>
    <w:rsid w:val="009757C1"/>
    <w:rsid w:val="00975BAC"/>
    <w:rsid w:val="00977CA4"/>
    <w:rsid w:val="009819A9"/>
    <w:rsid w:val="00981DAF"/>
    <w:rsid w:val="00982A66"/>
    <w:rsid w:val="0098368B"/>
    <w:rsid w:val="009836BC"/>
    <w:rsid w:val="0098495B"/>
    <w:rsid w:val="0098521A"/>
    <w:rsid w:val="00985347"/>
    <w:rsid w:val="00985BA4"/>
    <w:rsid w:val="00990C39"/>
    <w:rsid w:val="00991FE1"/>
    <w:rsid w:val="009922B2"/>
    <w:rsid w:val="00992BE1"/>
    <w:rsid w:val="00992DCE"/>
    <w:rsid w:val="009935DB"/>
    <w:rsid w:val="00995A68"/>
    <w:rsid w:val="009973A6"/>
    <w:rsid w:val="00997694"/>
    <w:rsid w:val="009A0D5B"/>
    <w:rsid w:val="009A170F"/>
    <w:rsid w:val="009A2EA7"/>
    <w:rsid w:val="009A2F39"/>
    <w:rsid w:val="009A3DC3"/>
    <w:rsid w:val="009A4617"/>
    <w:rsid w:val="009A7033"/>
    <w:rsid w:val="009B015B"/>
    <w:rsid w:val="009B0AAB"/>
    <w:rsid w:val="009B2617"/>
    <w:rsid w:val="009B4E77"/>
    <w:rsid w:val="009B6D47"/>
    <w:rsid w:val="009B7DC0"/>
    <w:rsid w:val="009C083B"/>
    <w:rsid w:val="009C37BA"/>
    <w:rsid w:val="009C3A5A"/>
    <w:rsid w:val="009C4ECC"/>
    <w:rsid w:val="009C5682"/>
    <w:rsid w:val="009C5EE4"/>
    <w:rsid w:val="009C61BC"/>
    <w:rsid w:val="009C6517"/>
    <w:rsid w:val="009C688A"/>
    <w:rsid w:val="009C794A"/>
    <w:rsid w:val="009D00AB"/>
    <w:rsid w:val="009D02E4"/>
    <w:rsid w:val="009D0A0A"/>
    <w:rsid w:val="009D1532"/>
    <w:rsid w:val="009D2C2E"/>
    <w:rsid w:val="009D5736"/>
    <w:rsid w:val="009D6073"/>
    <w:rsid w:val="009D6164"/>
    <w:rsid w:val="009D6651"/>
    <w:rsid w:val="009D6C5F"/>
    <w:rsid w:val="009E0A28"/>
    <w:rsid w:val="009E1519"/>
    <w:rsid w:val="009E23DE"/>
    <w:rsid w:val="009E2AE4"/>
    <w:rsid w:val="009E2BB9"/>
    <w:rsid w:val="009E2C76"/>
    <w:rsid w:val="009E30B2"/>
    <w:rsid w:val="009E3E74"/>
    <w:rsid w:val="009E4100"/>
    <w:rsid w:val="009E4374"/>
    <w:rsid w:val="009E4857"/>
    <w:rsid w:val="009E56F2"/>
    <w:rsid w:val="009E5AC3"/>
    <w:rsid w:val="009E65BA"/>
    <w:rsid w:val="009E7DE6"/>
    <w:rsid w:val="009F19BA"/>
    <w:rsid w:val="009F19F7"/>
    <w:rsid w:val="009F1BF7"/>
    <w:rsid w:val="009F6029"/>
    <w:rsid w:val="009F6BB8"/>
    <w:rsid w:val="009F6E2A"/>
    <w:rsid w:val="00A0094A"/>
    <w:rsid w:val="00A00CE4"/>
    <w:rsid w:val="00A01328"/>
    <w:rsid w:val="00A03343"/>
    <w:rsid w:val="00A05940"/>
    <w:rsid w:val="00A05AC6"/>
    <w:rsid w:val="00A07F49"/>
    <w:rsid w:val="00A10C86"/>
    <w:rsid w:val="00A10D7E"/>
    <w:rsid w:val="00A117DB"/>
    <w:rsid w:val="00A11BE8"/>
    <w:rsid w:val="00A12CD0"/>
    <w:rsid w:val="00A12DD2"/>
    <w:rsid w:val="00A13495"/>
    <w:rsid w:val="00A16C10"/>
    <w:rsid w:val="00A16E3B"/>
    <w:rsid w:val="00A20097"/>
    <w:rsid w:val="00A2142B"/>
    <w:rsid w:val="00A22974"/>
    <w:rsid w:val="00A23AC9"/>
    <w:rsid w:val="00A24327"/>
    <w:rsid w:val="00A25720"/>
    <w:rsid w:val="00A25B75"/>
    <w:rsid w:val="00A2697C"/>
    <w:rsid w:val="00A270C7"/>
    <w:rsid w:val="00A27538"/>
    <w:rsid w:val="00A30DD8"/>
    <w:rsid w:val="00A31655"/>
    <w:rsid w:val="00A31937"/>
    <w:rsid w:val="00A3194B"/>
    <w:rsid w:val="00A31F1B"/>
    <w:rsid w:val="00A3228C"/>
    <w:rsid w:val="00A328F5"/>
    <w:rsid w:val="00A34433"/>
    <w:rsid w:val="00A347C4"/>
    <w:rsid w:val="00A358CB"/>
    <w:rsid w:val="00A40460"/>
    <w:rsid w:val="00A40B8C"/>
    <w:rsid w:val="00A40E7D"/>
    <w:rsid w:val="00A4132B"/>
    <w:rsid w:val="00A43E3B"/>
    <w:rsid w:val="00A462E9"/>
    <w:rsid w:val="00A46A92"/>
    <w:rsid w:val="00A47C6A"/>
    <w:rsid w:val="00A501C5"/>
    <w:rsid w:val="00A50F1C"/>
    <w:rsid w:val="00A51A59"/>
    <w:rsid w:val="00A52E0E"/>
    <w:rsid w:val="00A5389F"/>
    <w:rsid w:val="00A55AB5"/>
    <w:rsid w:val="00A55B7B"/>
    <w:rsid w:val="00A572EA"/>
    <w:rsid w:val="00A57685"/>
    <w:rsid w:val="00A60B0F"/>
    <w:rsid w:val="00A6160C"/>
    <w:rsid w:val="00A62518"/>
    <w:rsid w:val="00A64C6A"/>
    <w:rsid w:val="00A66E15"/>
    <w:rsid w:val="00A70969"/>
    <w:rsid w:val="00A711B2"/>
    <w:rsid w:val="00A71AF0"/>
    <w:rsid w:val="00A722F3"/>
    <w:rsid w:val="00A75576"/>
    <w:rsid w:val="00A763F3"/>
    <w:rsid w:val="00A76B41"/>
    <w:rsid w:val="00A817FB"/>
    <w:rsid w:val="00A82B73"/>
    <w:rsid w:val="00A8326B"/>
    <w:rsid w:val="00A83858"/>
    <w:rsid w:val="00A85139"/>
    <w:rsid w:val="00A8572C"/>
    <w:rsid w:val="00A86BD1"/>
    <w:rsid w:val="00A8744A"/>
    <w:rsid w:val="00A878BE"/>
    <w:rsid w:val="00A9210B"/>
    <w:rsid w:val="00A93EA0"/>
    <w:rsid w:val="00A95016"/>
    <w:rsid w:val="00A95089"/>
    <w:rsid w:val="00A952EE"/>
    <w:rsid w:val="00A9558B"/>
    <w:rsid w:val="00A96139"/>
    <w:rsid w:val="00A97699"/>
    <w:rsid w:val="00AA0ED5"/>
    <w:rsid w:val="00AA0EFE"/>
    <w:rsid w:val="00AA1418"/>
    <w:rsid w:val="00AA1588"/>
    <w:rsid w:val="00AA3515"/>
    <w:rsid w:val="00AA463F"/>
    <w:rsid w:val="00AA48BF"/>
    <w:rsid w:val="00AA4B6F"/>
    <w:rsid w:val="00AB1D38"/>
    <w:rsid w:val="00AB2115"/>
    <w:rsid w:val="00AB365D"/>
    <w:rsid w:val="00AB365E"/>
    <w:rsid w:val="00AB4AE7"/>
    <w:rsid w:val="00AB6612"/>
    <w:rsid w:val="00AB7B69"/>
    <w:rsid w:val="00AC1764"/>
    <w:rsid w:val="00AC37AC"/>
    <w:rsid w:val="00AC41D8"/>
    <w:rsid w:val="00AC48AB"/>
    <w:rsid w:val="00AD2833"/>
    <w:rsid w:val="00AD28A1"/>
    <w:rsid w:val="00AD3093"/>
    <w:rsid w:val="00AD4DE1"/>
    <w:rsid w:val="00AD622B"/>
    <w:rsid w:val="00AD6700"/>
    <w:rsid w:val="00AD715E"/>
    <w:rsid w:val="00AD7F3A"/>
    <w:rsid w:val="00AE09E6"/>
    <w:rsid w:val="00AE0D8F"/>
    <w:rsid w:val="00AE15CA"/>
    <w:rsid w:val="00AE261C"/>
    <w:rsid w:val="00AE36E1"/>
    <w:rsid w:val="00AE47DD"/>
    <w:rsid w:val="00AE4A63"/>
    <w:rsid w:val="00AE4E4A"/>
    <w:rsid w:val="00AE4EF6"/>
    <w:rsid w:val="00AE5786"/>
    <w:rsid w:val="00AE5B3D"/>
    <w:rsid w:val="00AE626B"/>
    <w:rsid w:val="00AE7AF8"/>
    <w:rsid w:val="00AF0637"/>
    <w:rsid w:val="00AF0991"/>
    <w:rsid w:val="00AF0A43"/>
    <w:rsid w:val="00AF2263"/>
    <w:rsid w:val="00AF2FE1"/>
    <w:rsid w:val="00AF4084"/>
    <w:rsid w:val="00AF46AD"/>
    <w:rsid w:val="00AF4B60"/>
    <w:rsid w:val="00AF4F38"/>
    <w:rsid w:val="00AF53CE"/>
    <w:rsid w:val="00AF6539"/>
    <w:rsid w:val="00AF7903"/>
    <w:rsid w:val="00B00118"/>
    <w:rsid w:val="00B0179C"/>
    <w:rsid w:val="00B04163"/>
    <w:rsid w:val="00B05C66"/>
    <w:rsid w:val="00B05FD1"/>
    <w:rsid w:val="00B0617E"/>
    <w:rsid w:val="00B06EFD"/>
    <w:rsid w:val="00B122A0"/>
    <w:rsid w:val="00B12C84"/>
    <w:rsid w:val="00B13D6C"/>
    <w:rsid w:val="00B151E7"/>
    <w:rsid w:val="00B15698"/>
    <w:rsid w:val="00B20812"/>
    <w:rsid w:val="00B21A85"/>
    <w:rsid w:val="00B21E17"/>
    <w:rsid w:val="00B238BA"/>
    <w:rsid w:val="00B245A8"/>
    <w:rsid w:val="00B24F49"/>
    <w:rsid w:val="00B30C8A"/>
    <w:rsid w:val="00B3234D"/>
    <w:rsid w:val="00B3311D"/>
    <w:rsid w:val="00B3414D"/>
    <w:rsid w:val="00B355B2"/>
    <w:rsid w:val="00B357E5"/>
    <w:rsid w:val="00B35983"/>
    <w:rsid w:val="00B37437"/>
    <w:rsid w:val="00B374C9"/>
    <w:rsid w:val="00B40047"/>
    <w:rsid w:val="00B4033D"/>
    <w:rsid w:val="00B41368"/>
    <w:rsid w:val="00B413D2"/>
    <w:rsid w:val="00B41438"/>
    <w:rsid w:val="00B42393"/>
    <w:rsid w:val="00B43537"/>
    <w:rsid w:val="00B43D9B"/>
    <w:rsid w:val="00B4530B"/>
    <w:rsid w:val="00B45BED"/>
    <w:rsid w:val="00B46283"/>
    <w:rsid w:val="00B46616"/>
    <w:rsid w:val="00B505E9"/>
    <w:rsid w:val="00B50E40"/>
    <w:rsid w:val="00B50F30"/>
    <w:rsid w:val="00B51A20"/>
    <w:rsid w:val="00B52B24"/>
    <w:rsid w:val="00B535AD"/>
    <w:rsid w:val="00B537A4"/>
    <w:rsid w:val="00B53BFB"/>
    <w:rsid w:val="00B55BF4"/>
    <w:rsid w:val="00B57824"/>
    <w:rsid w:val="00B5788C"/>
    <w:rsid w:val="00B60452"/>
    <w:rsid w:val="00B60AC6"/>
    <w:rsid w:val="00B60DB0"/>
    <w:rsid w:val="00B632C5"/>
    <w:rsid w:val="00B6343A"/>
    <w:rsid w:val="00B64635"/>
    <w:rsid w:val="00B6504A"/>
    <w:rsid w:val="00B650AC"/>
    <w:rsid w:val="00B6555F"/>
    <w:rsid w:val="00B661A1"/>
    <w:rsid w:val="00B6794E"/>
    <w:rsid w:val="00B67C5A"/>
    <w:rsid w:val="00B70F4D"/>
    <w:rsid w:val="00B7439F"/>
    <w:rsid w:val="00B77E23"/>
    <w:rsid w:val="00B77EB1"/>
    <w:rsid w:val="00B77F7C"/>
    <w:rsid w:val="00B80C6E"/>
    <w:rsid w:val="00B81BA4"/>
    <w:rsid w:val="00B81C8D"/>
    <w:rsid w:val="00B8441B"/>
    <w:rsid w:val="00B84FA2"/>
    <w:rsid w:val="00B870DD"/>
    <w:rsid w:val="00B875B6"/>
    <w:rsid w:val="00B877C2"/>
    <w:rsid w:val="00B913E5"/>
    <w:rsid w:val="00B91AB4"/>
    <w:rsid w:val="00B923E0"/>
    <w:rsid w:val="00B930BB"/>
    <w:rsid w:val="00B93559"/>
    <w:rsid w:val="00B93A86"/>
    <w:rsid w:val="00B942E5"/>
    <w:rsid w:val="00B9502B"/>
    <w:rsid w:val="00B961F4"/>
    <w:rsid w:val="00B96204"/>
    <w:rsid w:val="00B962D5"/>
    <w:rsid w:val="00B96560"/>
    <w:rsid w:val="00B970BD"/>
    <w:rsid w:val="00BA099B"/>
    <w:rsid w:val="00BA1EBC"/>
    <w:rsid w:val="00BA210A"/>
    <w:rsid w:val="00BA27D7"/>
    <w:rsid w:val="00BA29E0"/>
    <w:rsid w:val="00BA3FED"/>
    <w:rsid w:val="00BA44F7"/>
    <w:rsid w:val="00BA4754"/>
    <w:rsid w:val="00BA5117"/>
    <w:rsid w:val="00BA5323"/>
    <w:rsid w:val="00BA580A"/>
    <w:rsid w:val="00BA59F6"/>
    <w:rsid w:val="00BA7837"/>
    <w:rsid w:val="00BA79E1"/>
    <w:rsid w:val="00BB03D7"/>
    <w:rsid w:val="00BB2DAE"/>
    <w:rsid w:val="00BB5ED2"/>
    <w:rsid w:val="00BB70BD"/>
    <w:rsid w:val="00BB7697"/>
    <w:rsid w:val="00BC1024"/>
    <w:rsid w:val="00BC1570"/>
    <w:rsid w:val="00BC173E"/>
    <w:rsid w:val="00BC28DE"/>
    <w:rsid w:val="00BC328D"/>
    <w:rsid w:val="00BC34A5"/>
    <w:rsid w:val="00BC3BE4"/>
    <w:rsid w:val="00BC4A50"/>
    <w:rsid w:val="00BC558E"/>
    <w:rsid w:val="00BC5776"/>
    <w:rsid w:val="00BC6E8F"/>
    <w:rsid w:val="00BC76EC"/>
    <w:rsid w:val="00BC7B28"/>
    <w:rsid w:val="00BC7DDC"/>
    <w:rsid w:val="00BD020C"/>
    <w:rsid w:val="00BD1A4C"/>
    <w:rsid w:val="00BD2255"/>
    <w:rsid w:val="00BD313A"/>
    <w:rsid w:val="00BD3AF8"/>
    <w:rsid w:val="00BD48B2"/>
    <w:rsid w:val="00BD4A8D"/>
    <w:rsid w:val="00BD54D8"/>
    <w:rsid w:val="00BD561A"/>
    <w:rsid w:val="00BD58A8"/>
    <w:rsid w:val="00BD7E66"/>
    <w:rsid w:val="00BE0F4E"/>
    <w:rsid w:val="00BE1ACB"/>
    <w:rsid w:val="00BE2B65"/>
    <w:rsid w:val="00BE31B1"/>
    <w:rsid w:val="00BE3F2A"/>
    <w:rsid w:val="00BE5F6E"/>
    <w:rsid w:val="00BE6674"/>
    <w:rsid w:val="00BF241F"/>
    <w:rsid w:val="00BF2EB5"/>
    <w:rsid w:val="00BF3EAB"/>
    <w:rsid w:val="00BF5561"/>
    <w:rsid w:val="00BF713B"/>
    <w:rsid w:val="00BF7903"/>
    <w:rsid w:val="00C00C09"/>
    <w:rsid w:val="00C01E7C"/>
    <w:rsid w:val="00C0239F"/>
    <w:rsid w:val="00C02451"/>
    <w:rsid w:val="00C02492"/>
    <w:rsid w:val="00C04659"/>
    <w:rsid w:val="00C047BB"/>
    <w:rsid w:val="00C0595C"/>
    <w:rsid w:val="00C0697A"/>
    <w:rsid w:val="00C06B21"/>
    <w:rsid w:val="00C06CE2"/>
    <w:rsid w:val="00C06CE3"/>
    <w:rsid w:val="00C06F33"/>
    <w:rsid w:val="00C106D4"/>
    <w:rsid w:val="00C1256F"/>
    <w:rsid w:val="00C12BF2"/>
    <w:rsid w:val="00C13342"/>
    <w:rsid w:val="00C138D3"/>
    <w:rsid w:val="00C140AA"/>
    <w:rsid w:val="00C143B0"/>
    <w:rsid w:val="00C15A97"/>
    <w:rsid w:val="00C15CC6"/>
    <w:rsid w:val="00C16048"/>
    <w:rsid w:val="00C1677F"/>
    <w:rsid w:val="00C16C1E"/>
    <w:rsid w:val="00C16EFA"/>
    <w:rsid w:val="00C20BC1"/>
    <w:rsid w:val="00C20BEB"/>
    <w:rsid w:val="00C2291C"/>
    <w:rsid w:val="00C23801"/>
    <w:rsid w:val="00C257FB"/>
    <w:rsid w:val="00C26216"/>
    <w:rsid w:val="00C2634A"/>
    <w:rsid w:val="00C26FF4"/>
    <w:rsid w:val="00C31795"/>
    <w:rsid w:val="00C3215C"/>
    <w:rsid w:val="00C328AB"/>
    <w:rsid w:val="00C33B34"/>
    <w:rsid w:val="00C367E8"/>
    <w:rsid w:val="00C37BCB"/>
    <w:rsid w:val="00C44226"/>
    <w:rsid w:val="00C45045"/>
    <w:rsid w:val="00C45377"/>
    <w:rsid w:val="00C45A3B"/>
    <w:rsid w:val="00C45DEB"/>
    <w:rsid w:val="00C46FAF"/>
    <w:rsid w:val="00C50FF2"/>
    <w:rsid w:val="00C51CD1"/>
    <w:rsid w:val="00C51D38"/>
    <w:rsid w:val="00C552DE"/>
    <w:rsid w:val="00C558B4"/>
    <w:rsid w:val="00C56404"/>
    <w:rsid w:val="00C57F3B"/>
    <w:rsid w:val="00C61DD6"/>
    <w:rsid w:val="00C62708"/>
    <w:rsid w:val="00C6370A"/>
    <w:rsid w:val="00C63B64"/>
    <w:rsid w:val="00C63DFE"/>
    <w:rsid w:val="00C64D7D"/>
    <w:rsid w:val="00C666D9"/>
    <w:rsid w:val="00C6769D"/>
    <w:rsid w:val="00C67958"/>
    <w:rsid w:val="00C67A08"/>
    <w:rsid w:val="00C715A2"/>
    <w:rsid w:val="00C71D1E"/>
    <w:rsid w:val="00C71E82"/>
    <w:rsid w:val="00C72D01"/>
    <w:rsid w:val="00C73003"/>
    <w:rsid w:val="00C73121"/>
    <w:rsid w:val="00C7315D"/>
    <w:rsid w:val="00C73983"/>
    <w:rsid w:val="00C743EB"/>
    <w:rsid w:val="00C74745"/>
    <w:rsid w:val="00C75161"/>
    <w:rsid w:val="00C776D8"/>
    <w:rsid w:val="00C7778F"/>
    <w:rsid w:val="00C8097E"/>
    <w:rsid w:val="00C8123D"/>
    <w:rsid w:val="00C82870"/>
    <w:rsid w:val="00C85E80"/>
    <w:rsid w:val="00C8673D"/>
    <w:rsid w:val="00C86E29"/>
    <w:rsid w:val="00C870E3"/>
    <w:rsid w:val="00C90447"/>
    <w:rsid w:val="00C9130E"/>
    <w:rsid w:val="00C91A73"/>
    <w:rsid w:val="00C91E5F"/>
    <w:rsid w:val="00C92C7A"/>
    <w:rsid w:val="00C94669"/>
    <w:rsid w:val="00C95CE1"/>
    <w:rsid w:val="00C971F1"/>
    <w:rsid w:val="00C97790"/>
    <w:rsid w:val="00C97CF5"/>
    <w:rsid w:val="00CA1268"/>
    <w:rsid w:val="00CA1BA6"/>
    <w:rsid w:val="00CA1D3C"/>
    <w:rsid w:val="00CA533F"/>
    <w:rsid w:val="00CA639E"/>
    <w:rsid w:val="00CA6E2D"/>
    <w:rsid w:val="00CA7D0F"/>
    <w:rsid w:val="00CB080D"/>
    <w:rsid w:val="00CB1C72"/>
    <w:rsid w:val="00CB2B9F"/>
    <w:rsid w:val="00CB36D1"/>
    <w:rsid w:val="00CB5B85"/>
    <w:rsid w:val="00CC2AB2"/>
    <w:rsid w:val="00CC2B4D"/>
    <w:rsid w:val="00CC2BAC"/>
    <w:rsid w:val="00CC3F75"/>
    <w:rsid w:val="00CC4405"/>
    <w:rsid w:val="00CC5BFE"/>
    <w:rsid w:val="00CC7488"/>
    <w:rsid w:val="00CD0B1A"/>
    <w:rsid w:val="00CD1156"/>
    <w:rsid w:val="00CD2685"/>
    <w:rsid w:val="00CD30B4"/>
    <w:rsid w:val="00CD4146"/>
    <w:rsid w:val="00CD5C37"/>
    <w:rsid w:val="00CD649D"/>
    <w:rsid w:val="00CD64A5"/>
    <w:rsid w:val="00CE0D41"/>
    <w:rsid w:val="00CE2F0B"/>
    <w:rsid w:val="00CE4448"/>
    <w:rsid w:val="00CE4CCF"/>
    <w:rsid w:val="00CE527B"/>
    <w:rsid w:val="00CE77B2"/>
    <w:rsid w:val="00CE77DA"/>
    <w:rsid w:val="00CF0048"/>
    <w:rsid w:val="00CF1EB4"/>
    <w:rsid w:val="00CF339B"/>
    <w:rsid w:val="00CF3783"/>
    <w:rsid w:val="00CF388C"/>
    <w:rsid w:val="00CF3975"/>
    <w:rsid w:val="00CF5DE1"/>
    <w:rsid w:val="00CF73CE"/>
    <w:rsid w:val="00CF74F7"/>
    <w:rsid w:val="00D01985"/>
    <w:rsid w:val="00D02288"/>
    <w:rsid w:val="00D031D9"/>
    <w:rsid w:val="00D04283"/>
    <w:rsid w:val="00D04AC1"/>
    <w:rsid w:val="00D056BC"/>
    <w:rsid w:val="00D056D9"/>
    <w:rsid w:val="00D06B32"/>
    <w:rsid w:val="00D0711A"/>
    <w:rsid w:val="00D073D2"/>
    <w:rsid w:val="00D1007F"/>
    <w:rsid w:val="00D10E4C"/>
    <w:rsid w:val="00D13B43"/>
    <w:rsid w:val="00D16CBF"/>
    <w:rsid w:val="00D1754A"/>
    <w:rsid w:val="00D20406"/>
    <w:rsid w:val="00D20A18"/>
    <w:rsid w:val="00D22123"/>
    <w:rsid w:val="00D233E8"/>
    <w:rsid w:val="00D23CAC"/>
    <w:rsid w:val="00D25261"/>
    <w:rsid w:val="00D26C79"/>
    <w:rsid w:val="00D273DC"/>
    <w:rsid w:val="00D27909"/>
    <w:rsid w:val="00D313B4"/>
    <w:rsid w:val="00D32273"/>
    <w:rsid w:val="00D34A25"/>
    <w:rsid w:val="00D40AC3"/>
    <w:rsid w:val="00D41914"/>
    <w:rsid w:val="00D41E0A"/>
    <w:rsid w:val="00D41F0B"/>
    <w:rsid w:val="00D44F6D"/>
    <w:rsid w:val="00D4535F"/>
    <w:rsid w:val="00D455C9"/>
    <w:rsid w:val="00D456DB"/>
    <w:rsid w:val="00D50CF9"/>
    <w:rsid w:val="00D50D5F"/>
    <w:rsid w:val="00D53152"/>
    <w:rsid w:val="00D5394C"/>
    <w:rsid w:val="00D540CC"/>
    <w:rsid w:val="00D548D7"/>
    <w:rsid w:val="00D56D77"/>
    <w:rsid w:val="00D6007B"/>
    <w:rsid w:val="00D61456"/>
    <w:rsid w:val="00D61836"/>
    <w:rsid w:val="00D62155"/>
    <w:rsid w:val="00D62CF2"/>
    <w:rsid w:val="00D62EF2"/>
    <w:rsid w:val="00D630FE"/>
    <w:rsid w:val="00D63103"/>
    <w:rsid w:val="00D64777"/>
    <w:rsid w:val="00D65183"/>
    <w:rsid w:val="00D65A32"/>
    <w:rsid w:val="00D6634C"/>
    <w:rsid w:val="00D717F0"/>
    <w:rsid w:val="00D73A6F"/>
    <w:rsid w:val="00D7574E"/>
    <w:rsid w:val="00D771BC"/>
    <w:rsid w:val="00D77508"/>
    <w:rsid w:val="00D77713"/>
    <w:rsid w:val="00D8001A"/>
    <w:rsid w:val="00D8029A"/>
    <w:rsid w:val="00D807FE"/>
    <w:rsid w:val="00D80B45"/>
    <w:rsid w:val="00D810E9"/>
    <w:rsid w:val="00D81710"/>
    <w:rsid w:val="00D82A80"/>
    <w:rsid w:val="00D834AF"/>
    <w:rsid w:val="00D83F53"/>
    <w:rsid w:val="00D841C3"/>
    <w:rsid w:val="00D842F7"/>
    <w:rsid w:val="00D8545F"/>
    <w:rsid w:val="00D87419"/>
    <w:rsid w:val="00D879AE"/>
    <w:rsid w:val="00D87A64"/>
    <w:rsid w:val="00D87C34"/>
    <w:rsid w:val="00D90A48"/>
    <w:rsid w:val="00D92C12"/>
    <w:rsid w:val="00D94664"/>
    <w:rsid w:val="00D96F54"/>
    <w:rsid w:val="00D974CC"/>
    <w:rsid w:val="00D976FB"/>
    <w:rsid w:val="00DA0E37"/>
    <w:rsid w:val="00DA1B82"/>
    <w:rsid w:val="00DA2080"/>
    <w:rsid w:val="00DA26F9"/>
    <w:rsid w:val="00DA2B08"/>
    <w:rsid w:val="00DA5CBA"/>
    <w:rsid w:val="00DA5D44"/>
    <w:rsid w:val="00DA6652"/>
    <w:rsid w:val="00DA6B5E"/>
    <w:rsid w:val="00DA7D9F"/>
    <w:rsid w:val="00DB01AB"/>
    <w:rsid w:val="00DB2411"/>
    <w:rsid w:val="00DB2A52"/>
    <w:rsid w:val="00DB2C53"/>
    <w:rsid w:val="00DB3BBD"/>
    <w:rsid w:val="00DB5208"/>
    <w:rsid w:val="00DB58CB"/>
    <w:rsid w:val="00DB7965"/>
    <w:rsid w:val="00DB7FB0"/>
    <w:rsid w:val="00DC146E"/>
    <w:rsid w:val="00DC1C6D"/>
    <w:rsid w:val="00DC234F"/>
    <w:rsid w:val="00DC3E24"/>
    <w:rsid w:val="00DC5D2C"/>
    <w:rsid w:val="00DC6A5B"/>
    <w:rsid w:val="00DC736C"/>
    <w:rsid w:val="00DC7833"/>
    <w:rsid w:val="00DD0C89"/>
    <w:rsid w:val="00DD3DD1"/>
    <w:rsid w:val="00DD3E51"/>
    <w:rsid w:val="00DD4083"/>
    <w:rsid w:val="00DD54D3"/>
    <w:rsid w:val="00DD691A"/>
    <w:rsid w:val="00DD6CDC"/>
    <w:rsid w:val="00DD7097"/>
    <w:rsid w:val="00DE4F62"/>
    <w:rsid w:val="00DE6572"/>
    <w:rsid w:val="00DE69F9"/>
    <w:rsid w:val="00DE7770"/>
    <w:rsid w:val="00DF1060"/>
    <w:rsid w:val="00DF16DF"/>
    <w:rsid w:val="00DF33B4"/>
    <w:rsid w:val="00DF5285"/>
    <w:rsid w:val="00DF5803"/>
    <w:rsid w:val="00DF59C9"/>
    <w:rsid w:val="00DF6DC4"/>
    <w:rsid w:val="00DF70CF"/>
    <w:rsid w:val="00DF7875"/>
    <w:rsid w:val="00DF7A4A"/>
    <w:rsid w:val="00DF7F8A"/>
    <w:rsid w:val="00E016B7"/>
    <w:rsid w:val="00E01F30"/>
    <w:rsid w:val="00E03636"/>
    <w:rsid w:val="00E0464B"/>
    <w:rsid w:val="00E0644F"/>
    <w:rsid w:val="00E06918"/>
    <w:rsid w:val="00E0745C"/>
    <w:rsid w:val="00E074F2"/>
    <w:rsid w:val="00E10B0B"/>
    <w:rsid w:val="00E11735"/>
    <w:rsid w:val="00E12184"/>
    <w:rsid w:val="00E13573"/>
    <w:rsid w:val="00E13A1B"/>
    <w:rsid w:val="00E143E7"/>
    <w:rsid w:val="00E159FA"/>
    <w:rsid w:val="00E17025"/>
    <w:rsid w:val="00E209CA"/>
    <w:rsid w:val="00E20DAF"/>
    <w:rsid w:val="00E217D2"/>
    <w:rsid w:val="00E22D15"/>
    <w:rsid w:val="00E23792"/>
    <w:rsid w:val="00E23B30"/>
    <w:rsid w:val="00E23DF3"/>
    <w:rsid w:val="00E26D3F"/>
    <w:rsid w:val="00E273BC"/>
    <w:rsid w:val="00E274EC"/>
    <w:rsid w:val="00E31397"/>
    <w:rsid w:val="00E31F08"/>
    <w:rsid w:val="00E32BF5"/>
    <w:rsid w:val="00E3363F"/>
    <w:rsid w:val="00E33A42"/>
    <w:rsid w:val="00E3482E"/>
    <w:rsid w:val="00E35937"/>
    <w:rsid w:val="00E37E82"/>
    <w:rsid w:val="00E40181"/>
    <w:rsid w:val="00E40F50"/>
    <w:rsid w:val="00E41F20"/>
    <w:rsid w:val="00E4209F"/>
    <w:rsid w:val="00E42102"/>
    <w:rsid w:val="00E427E6"/>
    <w:rsid w:val="00E42A81"/>
    <w:rsid w:val="00E42B81"/>
    <w:rsid w:val="00E431E3"/>
    <w:rsid w:val="00E43A89"/>
    <w:rsid w:val="00E475E1"/>
    <w:rsid w:val="00E503CE"/>
    <w:rsid w:val="00E51358"/>
    <w:rsid w:val="00E51AA7"/>
    <w:rsid w:val="00E52794"/>
    <w:rsid w:val="00E52CE7"/>
    <w:rsid w:val="00E53881"/>
    <w:rsid w:val="00E54286"/>
    <w:rsid w:val="00E55484"/>
    <w:rsid w:val="00E555C1"/>
    <w:rsid w:val="00E55FEB"/>
    <w:rsid w:val="00E56ECB"/>
    <w:rsid w:val="00E57163"/>
    <w:rsid w:val="00E600C3"/>
    <w:rsid w:val="00E6192A"/>
    <w:rsid w:val="00E622C0"/>
    <w:rsid w:val="00E62989"/>
    <w:rsid w:val="00E655D3"/>
    <w:rsid w:val="00E657CC"/>
    <w:rsid w:val="00E65B9C"/>
    <w:rsid w:val="00E660DB"/>
    <w:rsid w:val="00E66C1E"/>
    <w:rsid w:val="00E702AC"/>
    <w:rsid w:val="00E711A0"/>
    <w:rsid w:val="00E736CB"/>
    <w:rsid w:val="00E75364"/>
    <w:rsid w:val="00E75B6C"/>
    <w:rsid w:val="00E762BA"/>
    <w:rsid w:val="00E76706"/>
    <w:rsid w:val="00E8042D"/>
    <w:rsid w:val="00E836D7"/>
    <w:rsid w:val="00E850E5"/>
    <w:rsid w:val="00E857DC"/>
    <w:rsid w:val="00E86074"/>
    <w:rsid w:val="00E86E71"/>
    <w:rsid w:val="00E9218E"/>
    <w:rsid w:val="00E92DDB"/>
    <w:rsid w:val="00E9370E"/>
    <w:rsid w:val="00E940A9"/>
    <w:rsid w:val="00E94BC8"/>
    <w:rsid w:val="00E975A5"/>
    <w:rsid w:val="00E977A1"/>
    <w:rsid w:val="00EA00BA"/>
    <w:rsid w:val="00EA0218"/>
    <w:rsid w:val="00EA093E"/>
    <w:rsid w:val="00EA181F"/>
    <w:rsid w:val="00EA1B6F"/>
    <w:rsid w:val="00EA309E"/>
    <w:rsid w:val="00EA476B"/>
    <w:rsid w:val="00EA49B9"/>
    <w:rsid w:val="00EA5078"/>
    <w:rsid w:val="00EA5118"/>
    <w:rsid w:val="00EA7139"/>
    <w:rsid w:val="00EA771B"/>
    <w:rsid w:val="00EA785C"/>
    <w:rsid w:val="00EB0DA7"/>
    <w:rsid w:val="00EB26C5"/>
    <w:rsid w:val="00EB2D62"/>
    <w:rsid w:val="00EB3391"/>
    <w:rsid w:val="00EB3FD3"/>
    <w:rsid w:val="00EB4324"/>
    <w:rsid w:val="00EB49BB"/>
    <w:rsid w:val="00EB6C90"/>
    <w:rsid w:val="00EC2718"/>
    <w:rsid w:val="00EC2A1F"/>
    <w:rsid w:val="00EC2C8B"/>
    <w:rsid w:val="00EC2E90"/>
    <w:rsid w:val="00EC34E8"/>
    <w:rsid w:val="00EC3DEB"/>
    <w:rsid w:val="00EC5F53"/>
    <w:rsid w:val="00EC6729"/>
    <w:rsid w:val="00EC6840"/>
    <w:rsid w:val="00EC72EA"/>
    <w:rsid w:val="00EC7FA2"/>
    <w:rsid w:val="00ED10C1"/>
    <w:rsid w:val="00ED10D1"/>
    <w:rsid w:val="00ED1649"/>
    <w:rsid w:val="00ED17E8"/>
    <w:rsid w:val="00ED1E6D"/>
    <w:rsid w:val="00ED1ECF"/>
    <w:rsid w:val="00ED2537"/>
    <w:rsid w:val="00ED4819"/>
    <w:rsid w:val="00ED4DFA"/>
    <w:rsid w:val="00ED51AE"/>
    <w:rsid w:val="00EE2BAC"/>
    <w:rsid w:val="00EE30B5"/>
    <w:rsid w:val="00EE4AD4"/>
    <w:rsid w:val="00EE6744"/>
    <w:rsid w:val="00EE6F34"/>
    <w:rsid w:val="00EE7CA6"/>
    <w:rsid w:val="00EF0268"/>
    <w:rsid w:val="00EF05A8"/>
    <w:rsid w:val="00EF05CD"/>
    <w:rsid w:val="00EF0C90"/>
    <w:rsid w:val="00EF0FE6"/>
    <w:rsid w:val="00EF2BDD"/>
    <w:rsid w:val="00EF435A"/>
    <w:rsid w:val="00EF4A63"/>
    <w:rsid w:val="00F00189"/>
    <w:rsid w:val="00F002E4"/>
    <w:rsid w:val="00F04CA6"/>
    <w:rsid w:val="00F04F9A"/>
    <w:rsid w:val="00F057AB"/>
    <w:rsid w:val="00F05CE0"/>
    <w:rsid w:val="00F06397"/>
    <w:rsid w:val="00F0691A"/>
    <w:rsid w:val="00F06D8E"/>
    <w:rsid w:val="00F077B7"/>
    <w:rsid w:val="00F07A41"/>
    <w:rsid w:val="00F110EA"/>
    <w:rsid w:val="00F115FF"/>
    <w:rsid w:val="00F11E10"/>
    <w:rsid w:val="00F12BFA"/>
    <w:rsid w:val="00F13EFB"/>
    <w:rsid w:val="00F1501E"/>
    <w:rsid w:val="00F15161"/>
    <w:rsid w:val="00F15679"/>
    <w:rsid w:val="00F2065C"/>
    <w:rsid w:val="00F241D0"/>
    <w:rsid w:val="00F2433C"/>
    <w:rsid w:val="00F24C15"/>
    <w:rsid w:val="00F25F6D"/>
    <w:rsid w:val="00F279D4"/>
    <w:rsid w:val="00F27AD7"/>
    <w:rsid w:val="00F3168B"/>
    <w:rsid w:val="00F31AFB"/>
    <w:rsid w:val="00F31DB2"/>
    <w:rsid w:val="00F32CC7"/>
    <w:rsid w:val="00F33578"/>
    <w:rsid w:val="00F353E0"/>
    <w:rsid w:val="00F3576E"/>
    <w:rsid w:val="00F3763F"/>
    <w:rsid w:val="00F37B3F"/>
    <w:rsid w:val="00F405EE"/>
    <w:rsid w:val="00F41D73"/>
    <w:rsid w:val="00F41EF5"/>
    <w:rsid w:val="00F436A9"/>
    <w:rsid w:val="00F44439"/>
    <w:rsid w:val="00F45020"/>
    <w:rsid w:val="00F45995"/>
    <w:rsid w:val="00F466D2"/>
    <w:rsid w:val="00F47362"/>
    <w:rsid w:val="00F501AA"/>
    <w:rsid w:val="00F52285"/>
    <w:rsid w:val="00F52697"/>
    <w:rsid w:val="00F53FB6"/>
    <w:rsid w:val="00F549B3"/>
    <w:rsid w:val="00F55AD2"/>
    <w:rsid w:val="00F561F3"/>
    <w:rsid w:val="00F56293"/>
    <w:rsid w:val="00F56B46"/>
    <w:rsid w:val="00F573AF"/>
    <w:rsid w:val="00F61A93"/>
    <w:rsid w:val="00F645F8"/>
    <w:rsid w:val="00F64FEF"/>
    <w:rsid w:val="00F65596"/>
    <w:rsid w:val="00F65667"/>
    <w:rsid w:val="00F66B86"/>
    <w:rsid w:val="00F670CB"/>
    <w:rsid w:val="00F67683"/>
    <w:rsid w:val="00F700DB"/>
    <w:rsid w:val="00F700E8"/>
    <w:rsid w:val="00F716D2"/>
    <w:rsid w:val="00F723FA"/>
    <w:rsid w:val="00F72C87"/>
    <w:rsid w:val="00F72DD5"/>
    <w:rsid w:val="00F740F1"/>
    <w:rsid w:val="00F74300"/>
    <w:rsid w:val="00F76036"/>
    <w:rsid w:val="00F76977"/>
    <w:rsid w:val="00F77437"/>
    <w:rsid w:val="00F7754E"/>
    <w:rsid w:val="00F804E4"/>
    <w:rsid w:val="00F80E63"/>
    <w:rsid w:val="00F82EA5"/>
    <w:rsid w:val="00F84269"/>
    <w:rsid w:val="00F917F1"/>
    <w:rsid w:val="00F91CF9"/>
    <w:rsid w:val="00F93D05"/>
    <w:rsid w:val="00F9414F"/>
    <w:rsid w:val="00F947C7"/>
    <w:rsid w:val="00F96D32"/>
    <w:rsid w:val="00F96F69"/>
    <w:rsid w:val="00FA0670"/>
    <w:rsid w:val="00FA0EAB"/>
    <w:rsid w:val="00FA1E49"/>
    <w:rsid w:val="00FA27B5"/>
    <w:rsid w:val="00FA2912"/>
    <w:rsid w:val="00FA3C2F"/>
    <w:rsid w:val="00FA4C73"/>
    <w:rsid w:val="00FA5404"/>
    <w:rsid w:val="00FA557F"/>
    <w:rsid w:val="00FA64FA"/>
    <w:rsid w:val="00FA751C"/>
    <w:rsid w:val="00FA76B7"/>
    <w:rsid w:val="00FA79FA"/>
    <w:rsid w:val="00FB0F5F"/>
    <w:rsid w:val="00FB0FCA"/>
    <w:rsid w:val="00FB2447"/>
    <w:rsid w:val="00FB492A"/>
    <w:rsid w:val="00FB49A4"/>
    <w:rsid w:val="00FB57B6"/>
    <w:rsid w:val="00FB580D"/>
    <w:rsid w:val="00FB7AE0"/>
    <w:rsid w:val="00FB7DEF"/>
    <w:rsid w:val="00FC1517"/>
    <w:rsid w:val="00FC15DF"/>
    <w:rsid w:val="00FC1A1B"/>
    <w:rsid w:val="00FC2C15"/>
    <w:rsid w:val="00FC3434"/>
    <w:rsid w:val="00FC351C"/>
    <w:rsid w:val="00FC41A4"/>
    <w:rsid w:val="00FC50F9"/>
    <w:rsid w:val="00FC5844"/>
    <w:rsid w:val="00FC586B"/>
    <w:rsid w:val="00FC58D5"/>
    <w:rsid w:val="00FC7CAC"/>
    <w:rsid w:val="00FC7D24"/>
    <w:rsid w:val="00FD0E11"/>
    <w:rsid w:val="00FD162C"/>
    <w:rsid w:val="00FD3C35"/>
    <w:rsid w:val="00FD4B5E"/>
    <w:rsid w:val="00FD5FA7"/>
    <w:rsid w:val="00FD6934"/>
    <w:rsid w:val="00FD7536"/>
    <w:rsid w:val="00FD7678"/>
    <w:rsid w:val="00FD7B04"/>
    <w:rsid w:val="00FD7C0E"/>
    <w:rsid w:val="00FE0187"/>
    <w:rsid w:val="00FE073D"/>
    <w:rsid w:val="00FE1B18"/>
    <w:rsid w:val="00FE2479"/>
    <w:rsid w:val="00FE3E03"/>
    <w:rsid w:val="00FE4FDF"/>
    <w:rsid w:val="00FE554D"/>
    <w:rsid w:val="00FE555D"/>
    <w:rsid w:val="00FE591A"/>
    <w:rsid w:val="00FE67C9"/>
    <w:rsid w:val="00FE74AD"/>
    <w:rsid w:val="00FE7D5C"/>
    <w:rsid w:val="00FF11C4"/>
    <w:rsid w:val="00FF25D8"/>
    <w:rsid w:val="00FF3101"/>
    <w:rsid w:val="00FF51C5"/>
    <w:rsid w:val="00FF671A"/>
    <w:rsid w:val="018F2C2D"/>
    <w:rsid w:val="034DAAAA"/>
    <w:rsid w:val="037C53BA"/>
    <w:rsid w:val="0431FE10"/>
    <w:rsid w:val="0D8ED759"/>
    <w:rsid w:val="0F002DD2"/>
    <w:rsid w:val="11CD64BA"/>
    <w:rsid w:val="14E7B57C"/>
    <w:rsid w:val="14F78661"/>
    <w:rsid w:val="190ABA14"/>
    <w:rsid w:val="199CD7FD"/>
    <w:rsid w:val="1A9623F6"/>
    <w:rsid w:val="1BAEBF3A"/>
    <w:rsid w:val="1CCFDB41"/>
    <w:rsid w:val="1F07E2C8"/>
    <w:rsid w:val="1F796996"/>
    <w:rsid w:val="20246F7C"/>
    <w:rsid w:val="2741D910"/>
    <w:rsid w:val="2CF80FFD"/>
    <w:rsid w:val="2D9B4A4C"/>
    <w:rsid w:val="2EE38373"/>
    <w:rsid w:val="2F6203DF"/>
    <w:rsid w:val="3183681F"/>
    <w:rsid w:val="394C0E32"/>
    <w:rsid w:val="3D386E52"/>
    <w:rsid w:val="3F07E201"/>
    <w:rsid w:val="4374C60C"/>
    <w:rsid w:val="469D75C8"/>
    <w:rsid w:val="4AC0E963"/>
    <w:rsid w:val="4BA868C1"/>
    <w:rsid w:val="4BDEBF31"/>
    <w:rsid w:val="4DBAF78C"/>
    <w:rsid w:val="4EDF8820"/>
    <w:rsid w:val="535A3BDA"/>
    <w:rsid w:val="53F57E9A"/>
    <w:rsid w:val="582C0B1D"/>
    <w:rsid w:val="591DF2F4"/>
    <w:rsid w:val="5A05BD4C"/>
    <w:rsid w:val="5B21FB06"/>
    <w:rsid w:val="5B7BB439"/>
    <w:rsid w:val="5F694863"/>
    <w:rsid w:val="602E8926"/>
    <w:rsid w:val="61257462"/>
    <w:rsid w:val="62933169"/>
    <w:rsid w:val="62D6BEE8"/>
    <w:rsid w:val="66561399"/>
    <w:rsid w:val="675EB0D2"/>
    <w:rsid w:val="67B57A14"/>
    <w:rsid w:val="68A6B284"/>
    <w:rsid w:val="6ABAA8F3"/>
    <w:rsid w:val="6BA66C39"/>
    <w:rsid w:val="70AE1FC6"/>
    <w:rsid w:val="70BFCDFE"/>
    <w:rsid w:val="715581DC"/>
    <w:rsid w:val="746310D9"/>
    <w:rsid w:val="7546E149"/>
    <w:rsid w:val="75F4EDED"/>
    <w:rsid w:val="7A6E302C"/>
    <w:rsid w:val="7AE02192"/>
    <w:rsid w:val="7C1B8BC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ACFFD86A-8927-4606-9DC7-7FF6163A0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CF8"/>
    <w:pPr>
      <w:spacing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21"/>
      </w:numPr>
      <w:pBdr>
        <w:bottom w:val="single" w:sz="2" w:space="1" w:color="BFBFBF"/>
      </w:pBdr>
      <w:tabs>
        <w:tab w:val="clear" w:pos="397"/>
        <w:tab w:val="left" w:pos="454"/>
        <w:tab w:val="left" w:pos="510"/>
      </w:tabs>
      <w:spacing w:before="360"/>
      <w:ind w:left="454" w:hanging="454"/>
      <w:outlineLvl w:val="0"/>
    </w:pPr>
    <w:rPr>
      <w:rFonts w:cs="Arial"/>
      <w:b/>
      <w:bCs/>
      <w:kern w:val="32"/>
      <w:sz w:val="32"/>
      <w:szCs w:val="32"/>
    </w:rPr>
  </w:style>
  <w:style w:type="paragraph" w:styleId="Heading2">
    <w:name w:val="heading 2"/>
    <w:basedOn w:val="Normal"/>
    <w:next w:val="Normal"/>
    <w:qFormat/>
    <w:rsid w:val="002A4B39"/>
    <w:pPr>
      <w:keepNext/>
      <w:numPr>
        <w:ilvl w:val="1"/>
        <w:numId w:val="21"/>
      </w:numPr>
      <w:pBdr>
        <w:bottom w:val="single" w:sz="2" w:space="1" w:color="BFBFBF"/>
      </w:pBdr>
      <w:tabs>
        <w:tab w:val="clear" w:pos="567"/>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21"/>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21"/>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21"/>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21"/>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21"/>
      </w:numPr>
      <w:spacing w:after="60"/>
      <w:outlineLvl w:val="6"/>
    </w:pPr>
    <w:rPr>
      <w:i/>
    </w:rPr>
  </w:style>
  <w:style w:type="paragraph" w:styleId="Heading8">
    <w:name w:val="heading 8"/>
    <w:basedOn w:val="Normal"/>
    <w:next w:val="Normal"/>
    <w:qFormat/>
    <w:rsid w:val="00D44F6D"/>
    <w:pPr>
      <w:numPr>
        <w:ilvl w:val="7"/>
        <w:numId w:val="21"/>
      </w:numPr>
      <w:spacing w:after="60"/>
      <w:outlineLvl w:val="7"/>
    </w:pPr>
    <w:rPr>
      <w:i/>
      <w:iCs/>
    </w:rPr>
  </w:style>
  <w:style w:type="paragraph" w:styleId="Heading9">
    <w:name w:val="heading 9"/>
    <w:basedOn w:val="Normal"/>
    <w:next w:val="Normal"/>
    <w:qFormat/>
    <w:rsid w:val="00D44F6D"/>
    <w:pPr>
      <w:numPr>
        <w:ilvl w:val="8"/>
        <w:numId w:val="21"/>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0B2A98"/>
    <w:pPr>
      <w:spacing w:before="100" w:beforeAutospacing="1" w:after="120"/>
      <w:ind w:left="720"/>
    </w:pPr>
    <w:rPr>
      <w:rFonts w:eastAsia="Arial"/>
    </w:r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paragraph" w:styleId="CommentText">
    <w:name w:val="annotation text"/>
    <w:basedOn w:val="Normal"/>
    <w:link w:val="CommentTextChar"/>
    <w:unhideWhenUsed/>
    <w:rsid w:val="00651BD2"/>
    <w:rPr>
      <w:sz w:val="20"/>
      <w:szCs w:val="20"/>
    </w:rPr>
  </w:style>
  <w:style w:type="character" w:customStyle="1" w:styleId="CommentTextChar">
    <w:name w:val="Comment Text Char"/>
    <w:basedOn w:val="DefaultParagraphFont"/>
    <w:link w:val="CommentText"/>
    <w:rsid w:val="00651BD2"/>
    <w:rPr>
      <w:rFonts w:ascii="Arial" w:hAnsi="Arial"/>
      <w:lang w:val="en-US"/>
    </w:rPr>
  </w:style>
  <w:style w:type="character" w:styleId="CommentReference">
    <w:name w:val="annotation reference"/>
    <w:basedOn w:val="DefaultParagraphFont"/>
    <w:semiHidden/>
    <w:unhideWhenUsed/>
    <w:rsid w:val="00651BD2"/>
    <w:rPr>
      <w:sz w:val="16"/>
      <w:szCs w:val="16"/>
    </w:rPr>
  </w:style>
  <w:style w:type="paragraph" w:styleId="CommentSubject">
    <w:name w:val="annotation subject"/>
    <w:basedOn w:val="CommentText"/>
    <w:next w:val="CommentText"/>
    <w:link w:val="CommentSubjectChar"/>
    <w:semiHidden/>
    <w:unhideWhenUsed/>
    <w:rsid w:val="00CA1268"/>
    <w:rPr>
      <w:b/>
      <w:bCs/>
    </w:rPr>
  </w:style>
  <w:style w:type="character" w:customStyle="1" w:styleId="CommentSubjectChar">
    <w:name w:val="Comment Subject Char"/>
    <w:basedOn w:val="CommentTextChar"/>
    <w:link w:val="CommentSubject"/>
    <w:semiHidden/>
    <w:rsid w:val="00CA1268"/>
    <w:rPr>
      <w:rFonts w:ascii="Arial" w:hAnsi="Arial"/>
      <w:b/>
      <w:bCs/>
      <w:lang w:val="en-US"/>
    </w:rPr>
  </w:style>
  <w:style w:type="character" w:styleId="Strong">
    <w:name w:val="Strong"/>
    <w:basedOn w:val="DefaultParagraphFont"/>
    <w:uiPriority w:val="22"/>
    <w:qFormat/>
    <w:rsid w:val="00A47C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 w:id="1830098431">
      <w:bodyDiv w:val="1"/>
      <w:marLeft w:val="0"/>
      <w:marRight w:val="0"/>
      <w:marTop w:val="0"/>
      <w:marBottom w:val="0"/>
      <w:divBdr>
        <w:top w:val="none" w:sz="0" w:space="0" w:color="auto"/>
        <w:left w:val="none" w:sz="0" w:space="0" w:color="auto"/>
        <w:bottom w:val="none" w:sz="0" w:space="0" w:color="auto"/>
        <w:right w:val="none" w:sz="0" w:space="0" w:color="auto"/>
      </w:divBdr>
      <w:divsChild>
        <w:div w:id="1527871332">
          <w:marLeft w:val="0"/>
          <w:marRight w:val="0"/>
          <w:marTop w:val="0"/>
          <w:marBottom w:val="0"/>
          <w:divBdr>
            <w:top w:val="none" w:sz="0" w:space="0" w:color="auto"/>
            <w:left w:val="none" w:sz="0" w:space="0" w:color="auto"/>
            <w:bottom w:val="none" w:sz="0" w:space="0" w:color="auto"/>
            <w:right w:val="none" w:sz="0" w:space="0" w:color="auto"/>
          </w:divBdr>
        </w:div>
      </w:divsChild>
    </w:div>
    <w:div w:id="1941718453">
      <w:bodyDiv w:val="1"/>
      <w:marLeft w:val="0"/>
      <w:marRight w:val="0"/>
      <w:marTop w:val="0"/>
      <w:marBottom w:val="0"/>
      <w:divBdr>
        <w:top w:val="none" w:sz="0" w:space="0" w:color="auto"/>
        <w:left w:val="none" w:sz="0" w:space="0" w:color="auto"/>
        <w:bottom w:val="none" w:sz="0" w:space="0" w:color="auto"/>
        <w:right w:val="none" w:sz="0" w:space="0" w:color="auto"/>
      </w:divBdr>
      <w:divsChild>
        <w:div w:id="802117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CORE-SPICE/CORE_SPICE_Release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912F8"/>
    <w:rsid w:val="000C7C9A"/>
    <w:rsid w:val="00142D01"/>
    <w:rsid w:val="00165461"/>
    <w:rsid w:val="001B3DD6"/>
    <w:rsid w:val="001B5CFF"/>
    <w:rsid w:val="001D7A7B"/>
    <w:rsid w:val="002170FC"/>
    <w:rsid w:val="0022198D"/>
    <w:rsid w:val="0024283D"/>
    <w:rsid w:val="00243F62"/>
    <w:rsid w:val="00250FBF"/>
    <w:rsid w:val="00272310"/>
    <w:rsid w:val="00277E91"/>
    <w:rsid w:val="0032122D"/>
    <w:rsid w:val="00351A7E"/>
    <w:rsid w:val="00355D55"/>
    <w:rsid w:val="00385955"/>
    <w:rsid w:val="004477AD"/>
    <w:rsid w:val="0046291C"/>
    <w:rsid w:val="0047186B"/>
    <w:rsid w:val="004A2FBA"/>
    <w:rsid w:val="004C372A"/>
    <w:rsid w:val="004C3E54"/>
    <w:rsid w:val="004D7401"/>
    <w:rsid w:val="00510A98"/>
    <w:rsid w:val="00560D15"/>
    <w:rsid w:val="0058581B"/>
    <w:rsid w:val="005C0D0A"/>
    <w:rsid w:val="005D64BF"/>
    <w:rsid w:val="0061235A"/>
    <w:rsid w:val="006242A4"/>
    <w:rsid w:val="00625F6C"/>
    <w:rsid w:val="00640EE6"/>
    <w:rsid w:val="006509E6"/>
    <w:rsid w:val="00673D63"/>
    <w:rsid w:val="006C21FC"/>
    <w:rsid w:val="00701EA5"/>
    <w:rsid w:val="00725E20"/>
    <w:rsid w:val="00852074"/>
    <w:rsid w:val="00855238"/>
    <w:rsid w:val="008C2829"/>
    <w:rsid w:val="00920030"/>
    <w:rsid w:val="00923747"/>
    <w:rsid w:val="00931E52"/>
    <w:rsid w:val="0095094C"/>
    <w:rsid w:val="009632C9"/>
    <w:rsid w:val="00963479"/>
    <w:rsid w:val="00A05AC6"/>
    <w:rsid w:val="00A27538"/>
    <w:rsid w:val="00A347C4"/>
    <w:rsid w:val="00A722F3"/>
    <w:rsid w:val="00AD7505"/>
    <w:rsid w:val="00AE0F90"/>
    <w:rsid w:val="00AE597B"/>
    <w:rsid w:val="00B15698"/>
    <w:rsid w:val="00B46B65"/>
    <w:rsid w:val="00B55BF4"/>
    <w:rsid w:val="00B66841"/>
    <w:rsid w:val="00B76067"/>
    <w:rsid w:val="00BC6E8F"/>
    <w:rsid w:val="00C2291C"/>
    <w:rsid w:val="00C2634A"/>
    <w:rsid w:val="00C31ACE"/>
    <w:rsid w:val="00C41B33"/>
    <w:rsid w:val="00C51CD1"/>
    <w:rsid w:val="00C60449"/>
    <w:rsid w:val="00C870E3"/>
    <w:rsid w:val="00C94D3D"/>
    <w:rsid w:val="00CE4CC2"/>
    <w:rsid w:val="00D1502E"/>
    <w:rsid w:val="00D26C79"/>
    <w:rsid w:val="00D327FB"/>
    <w:rsid w:val="00D7574E"/>
    <w:rsid w:val="00D77713"/>
    <w:rsid w:val="00DA44A3"/>
    <w:rsid w:val="00DF16DF"/>
    <w:rsid w:val="00DF5803"/>
    <w:rsid w:val="00E01639"/>
    <w:rsid w:val="00E01F30"/>
    <w:rsid w:val="00E209CA"/>
    <w:rsid w:val="00E43A89"/>
    <w:rsid w:val="00EB2B6C"/>
    <w:rsid w:val="00EF57E3"/>
    <w:rsid w:val="00F074E8"/>
    <w:rsid w:val="00F1095B"/>
    <w:rsid w:val="00F76F1F"/>
    <w:rsid w:val="00FB57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ORESPICE_Asset xmlns="http://schema.unitedmentors.com/CORESPICE">
  <document_title>Systems Engineering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Props1.xml><?xml version="1.0" encoding="utf-8"?>
<ds:datastoreItem xmlns:ds="http://schemas.openxmlformats.org/officeDocument/2006/customXml" ds:itemID="{6B4B27A8-5AE8-48A1-B641-0F1AA920EB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824B4E-EDC5-440E-9FB4-15D4E23DAD35}">
  <ds:schemaRefs>
    <ds:schemaRef ds:uri="http://schemas.microsoft.com/office/2006/metadata/properties"/>
    <ds:schemaRef ds:uri="http://schemas.microsoft.com/office/infopath/2007/PartnerControls"/>
    <ds:schemaRef ds:uri="6d7bdf8f-f672-4c3b-a38b-a075c28e5413"/>
    <ds:schemaRef ds:uri="8cc483e8-0501-47e6-af6e-9918f6216539"/>
  </ds:schemaRefs>
</ds:datastoreItem>
</file>

<file path=customXml/itemProps3.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4.xml><?xml version="1.0" encoding="utf-8"?>
<ds:datastoreItem xmlns:ds="http://schemas.openxmlformats.org/officeDocument/2006/customXml" ds:itemID="{0BD776E6-97DE-4547-8A05-9EBE5BFF11DB}">
  <ds:schemaRefs>
    <ds:schemaRef ds:uri="http://schemas.microsoft.com/sharepoint/v3/contenttype/forms"/>
  </ds:schemaRefs>
</ds:datastoreItem>
</file>

<file path=customXml/itemProps5.xml><?xml version="1.0" encoding="utf-8"?>
<ds:datastoreItem xmlns:ds="http://schemas.openxmlformats.org/officeDocument/2006/customXml" ds:itemID="{EBC391F9-EA87-4102-8428-9A6B12CE205C}">
  <ds:schemaRefs>
    <ds:schemaRef ds:uri="http://schema.unitedmentors.com/CORESPICE"/>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2708</Words>
  <Characters>19318</Characters>
  <Application>Microsoft Office Word</Application>
  <DocSecurity>0</DocSecurity>
  <Lines>160</Lines>
  <Paragraphs>43</Paragraphs>
  <ScaleCrop>false</ScaleCrop>
  <Company>United Mentors GmbH</Company>
  <LinksUpToDate>false</LinksUpToDate>
  <CharactersWithSpaces>21983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236</cp:revision>
  <cp:lastPrinted>2009-06-12T13:20:00Z</cp:lastPrinted>
  <dcterms:created xsi:type="dcterms:W3CDTF">2024-12-31T10:19:00Z</dcterms:created>
  <dcterms:modified xsi:type="dcterms:W3CDTF">2025-11-09T14:04:00Z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documentId_3303</vt:lpwstr>
  </property>
  <property fmtid="{D5CDD505-2E9C-101B-9397-08002B2CF9AE}" pid="6" name="grammarly_documentContext">
    <vt:lpwstr>{"goals":[],"domain":"general","emotions":[],"dialect":"american"}</vt:lpwstr>
  </property>
</Properties>
</file>