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trie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uses the Levenshtein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proofErr w:type="gramStart"/>
      <w:r w:rsidR="00CA548C" w:rsidRPr="00CE103E">
        <w:rPr>
          <w:rFonts w:ascii="Arial" w:hAnsi="Arial" w:cs="Arial"/>
        </w:rPr>
        <w:t>section.</w:t>
      </w:r>
      <w:r w:rsidR="00CA548C">
        <w:rPr>
          <w:rFonts w:ascii="Arial" w:hAnsi="Arial" w:cs="Arial"/>
        </w:rPr>
        <w:t>”</w:t>
      </w:r>
      <w:proofErr w:type="gramEnd"/>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Default="007B2A93" w:rsidP="00BF16A1">
      <w:pPr>
        <w:pStyle w:val="Heading2"/>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567BCC8B"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2909EB">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EBA7A5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regex, and the pre-trained Named Entity Recognition (NER) model – NameFinderME.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14973AD8" w:rsidR="00EF1112" w:rsidRDefault="000D4416" w:rsidP="00BF16A1">
      <w:pPr>
        <w:pStyle w:val="ListParagraph"/>
        <w:spacing w:line="360" w:lineRule="auto"/>
        <w:ind w:left="0"/>
        <w:jc w:val="both"/>
        <w:rPr>
          <w:rFonts w:ascii="Arial" w:hAnsi="Arial" w:cs="Arial"/>
        </w:rPr>
      </w:pPr>
      <w:r>
        <w:rPr>
          <w:rFonts w:ascii="Arial" w:hAnsi="Arial" w:cs="Arial"/>
        </w:rPr>
        <w:t xml:space="preserve">Most cases are covered by </w:t>
      </w:r>
      <w:proofErr w:type="gramStart"/>
      <w:r>
        <w:rPr>
          <w:rFonts w:ascii="Arial" w:hAnsi="Arial" w:cs="Arial"/>
        </w:rPr>
        <w:t>the heuristic</w:t>
      </w:r>
      <w:proofErr w:type="gramEnd"/>
      <w:r>
        <w:rPr>
          <w:rFonts w:ascii="Arial" w:hAnsi="Arial" w:cs="Arial"/>
        </w:rPr>
        <w:t xml:space="preserve">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regex patterns. However, in-line names are more difficult to extract as they have no distinct position or format. This is why NameFinderME or the first-introduced logic is used. </w:t>
      </w:r>
      <w:r w:rsidR="00EC2DF8">
        <w:rPr>
          <w:rFonts w:ascii="Arial" w:hAnsi="Arial" w:cs="Arial"/>
        </w:rPr>
        <w:t>NameFinderME</w:t>
      </w:r>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class in the Apache OpenNLP</w:t>
      </w:r>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Levenshtein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Big Break!</w:t>
      </w:r>
      <w:r w:rsidR="003E2C03">
        <w:rPr>
          <w:rFonts w:ascii="Arial" w:hAnsi="Arial" w:cs="Arial"/>
        </w:rPr>
        <w:t xml:space="preserve">’s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77777777" w:rsidR="00366C9F" w:rsidRDefault="00FF6996" w:rsidP="00BF16A1">
      <w:pPr>
        <w:pStyle w:val="ListParagraph"/>
        <w:spacing w:line="360" w:lineRule="auto"/>
        <w:ind w:left="0"/>
        <w:jc w:val="both"/>
        <w:rPr>
          <w:rFonts w:ascii="Arial" w:hAnsi="Arial" w:cs="Arial"/>
        </w:rPr>
      </w:pPr>
      <w:r>
        <w:rPr>
          <w:rFonts w:ascii="Arial" w:hAnsi="Arial" w:cs="Arial"/>
        </w:rPr>
        <w:t xml:space="preserve">The program uses Spring Boot to connect through a REST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proofErr w:type="gramStart"/>
      <w:r>
        <w:rPr>
          <w:rFonts w:ascii="Arial" w:hAnsi="Arial" w:cs="Arial"/>
        </w:rPr>
        <w:t>as</w:t>
      </w:r>
      <w:proofErr w:type="gramEnd"/>
      <w:r>
        <w:rPr>
          <w:rFonts w:ascii="Arial" w:hAnsi="Arial" w:cs="Arial"/>
        </w:rPr>
        <w:t xml:space="preserve">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A553DE" w:rsidRDefault="007F7EFF" w:rsidP="00A553DE">
      <w:pPr>
        <w:pStyle w:val="Heading2"/>
        <w:rPr>
          <w:rFonts w:ascii="Arial" w:hAnsi="Arial" w:cs="Arial"/>
          <w:b/>
          <w:bCs/>
          <w:color w:val="auto"/>
          <w:sz w:val="28"/>
          <w:szCs w:val="28"/>
          <w:u w:val="single"/>
        </w:rPr>
      </w:pPr>
      <w:r w:rsidRPr="00A553DE">
        <w:rPr>
          <w:rFonts w:ascii="Arial" w:hAnsi="Arial" w:cs="Arial"/>
          <w:b/>
          <w:bCs/>
          <w:color w:val="auto"/>
          <w:sz w:val="28"/>
          <w:szCs w:val="28"/>
          <w:u w:val="single"/>
        </w:rPr>
        <w:lastRenderedPageBreak/>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Pr="00250864" w:rsidRDefault="003C0C24" w:rsidP="00250864">
      <w:pPr>
        <w:spacing w:line="360" w:lineRule="auto"/>
        <w:jc w:val="both"/>
        <w:rPr>
          <w:rFonts w:ascii="Arial" w:hAnsi="Arial" w:cs="Arial"/>
          <w:b/>
          <w:bCs/>
          <w:sz w:val="28"/>
          <w:szCs w:val="28"/>
        </w:rPr>
      </w:pPr>
      <w:r w:rsidRPr="0025086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1DE62683" w14:textId="77777777" w:rsidR="00BF16A1" w:rsidRPr="00BF16A1" w:rsidRDefault="000454A0" w:rsidP="00BF16A1">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039AE469" w14:textId="77777777" w:rsidR="00BF16A1" w:rsidRPr="00BF16A1" w:rsidRDefault="00BF16A1" w:rsidP="00BF16A1">
      <w:pPr>
        <w:pStyle w:val="ListParagraph"/>
        <w:spacing w:line="360" w:lineRule="auto"/>
        <w:jc w:val="both"/>
        <w:rPr>
          <w:rFonts w:ascii="Arial" w:hAnsi="Arial" w:cs="Arial"/>
          <w:b/>
          <w:bCs/>
        </w:rPr>
      </w:pPr>
    </w:p>
    <w:p w14:paraId="537CC612" w14:textId="77777777" w:rsidR="00BF16A1" w:rsidRPr="00BF16A1" w:rsidRDefault="00491190"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223BDD98" w14:textId="77777777" w:rsidR="00BF16A1" w:rsidRPr="00BF16A1" w:rsidRDefault="00BF16A1" w:rsidP="00BF16A1">
      <w:pPr>
        <w:pStyle w:val="ListParagraph"/>
        <w:spacing w:line="360" w:lineRule="auto"/>
        <w:jc w:val="both"/>
        <w:rPr>
          <w:rFonts w:ascii="Arial" w:hAnsi="Arial" w:cs="Arial"/>
          <w:b/>
          <w:bCs/>
        </w:rPr>
      </w:pPr>
    </w:p>
    <w:p w14:paraId="54DFA2F4" w14:textId="77777777" w:rsidR="00BF16A1" w:rsidRPr="00BF16A1" w:rsidRDefault="00B80DDD"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each scene number, heading, location, and time of day (if available).</w:t>
      </w:r>
    </w:p>
    <w:p w14:paraId="71436EB8" w14:textId="77777777" w:rsidR="00BF16A1" w:rsidRPr="00BF16A1" w:rsidRDefault="00BF16A1" w:rsidP="00BF16A1">
      <w:pPr>
        <w:pStyle w:val="ListParagraph"/>
        <w:spacing w:line="360" w:lineRule="auto"/>
        <w:jc w:val="both"/>
        <w:rPr>
          <w:rFonts w:ascii="Arial" w:hAnsi="Arial" w:cs="Arial"/>
          <w:b/>
          <w:bCs/>
        </w:rPr>
      </w:pPr>
    </w:p>
    <w:p w14:paraId="0A34EF1F" w14:textId="77777777" w:rsidR="00BF16A1" w:rsidRPr="00BF16A1" w:rsidRDefault="000C342F"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characters of each scene.</w:t>
      </w:r>
    </w:p>
    <w:p w14:paraId="6B2CF2FA" w14:textId="77777777" w:rsidR="00BF16A1" w:rsidRPr="00BF16A1" w:rsidRDefault="00BF16A1" w:rsidP="00BF16A1">
      <w:pPr>
        <w:pStyle w:val="ListParagraph"/>
        <w:spacing w:line="360" w:lineRule="auto"/>
        <w:jc w:val="both"/>
        <w:rPr>
          <w:rFonts w:ascii="Arial" w:hAnsi="Arial" w:cs="Arial"/>
          <w:b/>
          <w:bCs/>
        </w:rPr>
      </w:pPr>
    </w:p>
    <w:p w14:paraId="78C4E9FA" w14:textId="77777777" w:rsidR="00BF16A1" w:rsidRPr="00BF16A1"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8DC7E2" w14:textId="77777777" w:rsidR="00BF16A1" w:rsidRPr="00BF16A1" w:rsidRDefault="00BF16A1" w:rsidP="00BF16A1">
      <w:pPr>
        <w:pStyle w:val="ListParagraph"/>
        <w:spacing w:line="360" w:lineRule="auto"/>
        <w:jc w:val="both"/>
        <w:rPr>
          <w:rFonts w:ascii="Arial" w:hAnsi="Arial" w:cs="Arial"/>
          <w:b/>
          <w:bCs/>
        </w:rPr>
      </w:pPr>
    </w:p>
    <w:p w14:paraId="503D892B" w14:textId="77777777" w:rsidR="00BF16A1" w:rsidRPr="00BF16A1" w:rsidRDefault="00207C53" w:rsidP="00BF16A1">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0C342F" w:rsidRPr="00BF16A1">
        <w:rPr>
          <w:rFonts w:ascii="Arial" w:hAnsi="Arial" w:cs="Arial"/>
        </w:rPr>
        <w:t>schedule will be editable.</w:t>
      </w:r>
    </w:p>
    <w:p w14:paraId="7456696C" w14:textId="77777777" w:rsidR="00BF16A1" w:rsidRPr="00BF16A1" w:rsidRDefault="00BF16A1" w:rsidP="00BF16A1">
      <w:pPr>
        <w:pStyle w:val="ListParagraph"/>
        <w:spacing w:line="360" w:lineRule="auto"/>
        <w:jc w:val="both"/>
        <w:rPr>
          <w:rFonts w:ascii="Arial" w:hAnsi="Arial" w:cs="Arial"/>
          <w:b/>
          <w:bCs/>
        </w:rPr>
      </w:pPr>
    </w:p>
    <w:p w14:paraId="4AFBFB3C" w14:textId="63C41494" w:rsidR="006C1EF0" w:rsidRPr="00BF16A1" w:rsidRDefault="009A79B1" w:rsidP="00BF16A1">
      <w:pPr>
        <w:pStyle w:val="ListParagraph"/>
        <w:numPr>
          <w:ilvl w:val="0"/>
          <w:numId w:val="18"/>
        </w:numPr>
        <w:spacing w:line="360" w:lineRule="auto"/>
        <w:jc w:val="both"/>
        <w:rPr>
          <w:rFonts w:ascii="Arial" w:hAnsi="Arial" w:cs="Arial"/>
          <w:b/>
          <w:bCs/>
        </w:rPr>
      </w:pPr>
      <w:r w:rsidRPr="00BF16A1">
        <w:rPr>
          <w:rFonts w:ascii="Arial" w:hAnsi="Arial" w:cs="Arial"/>
        </w:rPr>
        <w:t>The system will be able to</w:t>
      </w:r>
      <w:r w:rsidR="007B2DC6" w:rsidRPr="00BF16A1">
        <w:rPr>
          <w:rFonts w:ascii="Arial" w:hAnsi="Arial" w:cs="Arial"/>
        </w:rPr>
        <w:t xml:space="preserve"> detect props and set dressings based on heuristic rules working with grammatical roles</w:t>
      </w:r>
      <w:r w:rsidRPr="00BF16A1">
        <w:rPr>
          <w:rFonts w:ascii="Arial" w:hAnsi="Arial" w:cs="Arial"/>
        </w:rPr>
        <w:t>.</w:t>
      </w:r>
    </w:p>
    <w:p w14:paraId="6C3E3F27" w14:textId="77777777" w:rsidR="00491190" w:rsidRPr="00491190" w:rsidRDefault="00491190" w:rsidP="00491190">
      <w:pPr>
        <w:pStyle w:val="ListParagraph"/>
        <w:rPr>
          <w:rFonts w:ascii="Arial" w:hAnsi="Arial" w:cs="Arial"/>
          <w:b/>
          <w:bCs/>
        </w:rPr>
      </w:pP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250864">
      <w:pPr>
        <w:spacing w:line="360" w:lineRule="auto"/>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AF4AE06" w14:textId="7777777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complete script parsing and entity extraction within </w:t>
      </w:r>
      <w:r w:rsidR="001A3841" w:rsidRPr="00250864">
        <w:rPr>
          <w:rFonts w:ascii="Arial" w:hAnsi="Arial" w:cs="Arial"/>
        </w:rPr>
        <w:t>2</w:t>
      </w:r>
      <w:r w:rsidR="00FD0C41" w:rsidRPr="00250864">
        <w:rPr>
          <w:rFonts w:ascii="Arial" w:hAnsi="Arial" w:cs="Arial"/>
        </w:rPr>
        <w:t xml:space="preserve">0 seconds on a machine with </w:t>
      </w:r>
      <w:r w:rsidR="001A3841" w:rsidRPr="00250864">
        <w:rPr>
          <w:rFonts w:ascii="Arial" w:hAnsi="Arial" w:cs="Arial"/>
        </w:rPr>
        <w:t>16</w:t>
      </w:r>
      <w:r w:rsidR="00FD0C41" w:rsidRPr="00250864">
        <w:rPr>
          <w:rFonts w:ascii="Arial" w:hAnsi="Arial" w:cs="Arial"/>
        </w:rPr>
        <w:t xml:space="preserve"> GB RAM.</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48880D05" w:rsidR="009B0981" w:rsidRDefault="00832E88" w:rsidP="00250864">
      <w:pPr>
        <w:spacing w:line="360" w:lineRule="auto"/>
        <w:jc w:val="both"/>
        <w:rPr>
          <w:rFonts w:ascii="Arial" w:hAnsi="Arial" w:cs="Arial"/>
          <w:b/>
          <w:bCs/>
          <w:sz w:val="28"/>
          <w:szCs w:val="28"/>
        </w:rPr>
      </w:pPr>
      <w:r>
        <w:rPr>
          <w:rFonts w:ascii="Arial" w:hAnsi="Arial" w:cs="Arial"/>
          <w:b/>
          <w:bCs/>
          <w:sz w:val="28"/>
          <w:szCs w:val="28"/>
        </w:rPr>
        <w:t xml:space="preserve">Analysis of </w:t>
      </w:r>
      <w:r w:rsidR="00F557C5">
        <w:rPr>
          <w:rFonts w:ascii="Arial" w:hAnsi="Arial" w:cs="Arial"/>
          <w:b/>
          <w:bCs/>
          <w:sz w:val="28"/>
          <w:szCs w:val="28"/>
        </w:rPr>
        <w:t xml:space="preserve">(Some for Now) </w:t>
      </w:r>
      <w:r>
        <w:rPr>
          <w:rFonts w:ascii="Arial" w:hAnsi="Arial" w:cs="Arial"/>
          <w:b/>
          <w:bCs/>
          <w:sz w:val="28"/>
          <w:szCs w:val="28"/>
        </w:rPr>
        <w:t>Functional Requirements</w:t>
      </w:r>
    </w:p>
    <w:p w14:paraId="180F72FE" w14:textId="77777777" w:rsidR="009B0981" w:rsidRPr="009B0981" w:rsidRDefault="009B0981" w:rsidP="00250864">
      <w:pPr>
        <w:spacing w:line="360" w:lineRule="auto"/>
        <w:ind w:left="720"/>
        <w:jc w:val="both"/>
        <w:rPr>
          <w:rFonts w:ascii="Arial" w:hAnsi="Arial" w:cs="Arial"/>
          <w:b/>
          <w:bCs/>
        </w:rPr>
      </w:pPr>
    </w:p>
    <w:p w14:paraId="71BA2A85" w14:textId="670CEDDA" w:rsidR="00E84A16" w:rsidRPr="006F7CCC" w:rsidRDefault="009B0981" w:rsidP="00250864">
      <w:pPr>
        <w:spacing w:line="360" w:lineRule="auto"/>
        <w:jc w:val="both"/>
        <w:rPr>
          <w:rFonts w:ascii="Arial" w:hAnsi="Arial" w:cs="Arial"/>
          <w:b/>
          <w:bCs/>
        </w:rPr>
      </w:pPr>
      <w:r w:rsidRPr="009B0981">
        <w:rPr>
          <w:rFonts w:ascii="Arial" w:hAnsi="Arial" w:cs="Arial"/>
          <w:b/>
          <w:bCs/>
        </w:rPr>
        <w:t>The user will be able to view each scene number, heading, location, and time of day (if available)</w:t>
      </w:r>
      <w:r w:rsidR="00832E88" w:rsidRPr="009B0981">
        <w:rPr>
          <w:rFonts w:ascii="Arial" w:hAnsi="Arial" w:cs="Arial"/>
          <w:b/>
          <w:bCs/>
        </w:rPr>
        <w:t>.</w:t>
      </w:r>
    </w:p>
    <w:p w14:paraId="02FEF6F5" w14:textId="77777777" w:rsidR="00382608" w:rsidRDefault="00382608" w:rsidP="005D1DEE">
      <w:pPr>
        <w:spacing w:line="360" w:lineRule="auto"/>
        <w:ind w:left="720"/>
        <w:jc w:val="both"/>
        <w:rPr>
          <w:rFonts w:ascii="Arial" w:hAnsi="Arial" w:cs="Arial"/>
          <w:noProof/>
        </w:rPr>
      </w:pPr>
    </w:p>
    <w:p w14:paraId="6138D3B6" w14:textId="07C03ADC" w:rsidR="00E84A16" w:rsidRDefault="00007482" w:rsidP="00250864">
      <w:pPr>
        <w:spacing w:line="360" w:lineRule="auto"/>
        <w:jc w:val="both"/>
        <w:rPr>
          <w:rFonts w:ascii="Arial" w:hAnsi="Arial" w:cs="Arial"/>
        </w:rPr>
      </w:pPr>
      <w:r>
        <w:rPr>
          <w:rFonts w:ascii="Arial" w:hAnsi="Arial" w:cs="Arial"/>
          <w:noProof/>
        </w:rPr>
        <w:drawing>
          <wp:anchor distT="0" distB="0" distL="114300" distR="114300" simplePos="0" relativeHeight="251659264" behindDoc="0" locked="0" layoutInCell="1" allowOverlap="1" wp14:anchorId="29C2D103" wp14:editId="3DEC5E99">
            <wp:simplePos x="0" y="0"/>
            <wp:positionH relativeFrom="margin">
              <wp:posOffset>494665</wp:posOffset>
            </wp:positionH>
            <wp:positionV relativeFrom="paragraph">
              <wp:posOffset>3557270</wp:posOffset>
            </wp:positionV>
            <wp:extent cx="5126400" cy="979616"/>
            <wp:effectExtent l="0" t="0" r="0" b="0"/>
            <wp:wrapTopAndBottom/>
            <wp:docPr id="424938652"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8652" name="Picture 7" descr="A computer screen shot of a program&#10;&#10;AI-generated content may be incorrect."/>
                    <pic:cNvPicPr/>
                  </pic:nvPicPr>
                  <pic:blipFill rotWithShape="1">
                    <a:blip r:embed="rId8" cstate="print">
                      <a:extLst>
                        <a:ext uri="{28A0092B-C50C-407E-A947-70E740481C1C}">
                          <a14:useLocalDpi xmlns:a14="http://schemas.microsoft.com/office/drawing/2010/main" val="0"/>
                        </a:ext>
                      </a:extLst>
                    </a:blip>
                    <a:srcRect l="9692" t="17882" b="60941"/>
                    <a:stretch>
                      <a:fillRect/>
                    </a:stretch>
                  </pic:blipFill>
                  <pic:spPr bwMode="auto">
                    <a:xfrm>
                      <a:off x="0" y="0"/>
                      <a:ext cx="5126400" cy="9796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053E">
        <w:rPr>
          <w:rFonts w:ascii="Arial" w:hAnsi="Arial" w:cs="Arial"/>
        </w:rPr>
        <w:t xml:space="preserve">The extraction of the scene numbers, headings, locations, and times of day happens in the ScriptParser.java file, which separates all script scenes. It uses helper methods </w:t>
      </w:r>
      <w:r w:rsidR="00BE3186">
        <w:rPr>
          <w:rFonts w:ascii="Arial" w:hAnsi="Arial" w:cs="Arial"/>
        </w:rPr>
        <w:t>-</w:t>
      </w:r>
      <w:r w:rsidR="00FD053E">
        <w:rPr>
          <w:rFonts w:ascii="Arial" w:hAnsi="Arial" w:cs="Arial"/>
        </w:rPr>
        <w:t xml:space="preserve"> </w:t>
      </w:r>
      <w:r w:rsidR="00FD053E" w:rsidRPr="00FD053E">
        <w:rPr>
          <w:rFonts w:ascii="Arial" w:hAnsi="Arial" w:cs="Arial"/>
          <w:i/>
          <w:iCs/>
        </w:rPr>
        <w:t>loadScript (String filePath)</w:t>
      </w:r>
      <w:r w:rsidR="00FD053E">
        <w:rPr>
          <w:rFonts w:ascii="Arial" w:hAnsi="Arial" w:cs="Arial"/>
          <w:i/>
          <w:iCs/>
        </w:rPr>
        <w:t xml:space="preserve"> </w:t>
      </w:r>
      <w:r w:rsidR="00FD053E">
        <w:rPr>
          <w:rFonts w:ascii="Arial" w:hAnsi="Arial" w:cs="Arial"/>
        </w:rPr>
        <w:t>to access the script .txt file and to normalize spaces and breaks, and removePageNumbers (String script) to remove page headers/footers and obvious page numbers.</w:t>
      </w:r>
      <w:r w:rsidR="007B1633">
        <w:rPr>
          <w:rFonts w:ascii="Arial" w:hAnsi="Arial" w:cs="Arial"/>
        </w:rPr>
        <w:t xml:space="preserve"> </w:t>
      </w:r>
      <w:r w:rsidR="00525EFB">
        <w:rPr>
          <w:rFonts w:ascii="Arial" w:hAnsi="Arial" w:cs="Arial"/>
        </w:rPr>
        <w:t xml:space="preserve">The primary method is </w:t>
      </w:r>
      <w:r w:rsidR="005E5DB9">
        <w:rPr>
          <w:rFonts w:ascii="Arial" w:hAnsi="Arial" w:cs="Arial"/>
        </w:rPr>
        <w:t xml:space="preserve">List &lt;Scene&gt; </w:t>
      </w:r>
      <w:r w:rsidR="00525EFB">
        <w:rPr>
          <w:rFonts w:ascii="Arial" w:hAnsi="Arial" w:cs="Arial"/>
        </w:rPr>
        <w:t>splitScenes(String script)</w:t>
      </w:r>
      <w:r w:rsidR="00C8485F">
        <w:rPr>
          <w:rFonts w:ascii="Arial" w:hAnsi="Arial" w:cs="Arial"/>
        </w:rPr>
        <w:t>.</w:t>
      </w:r>
      <w:r w:rsidR="00525EFB">
        <w:rPr>
          <w:rFonts w:ascii="Arial" w:hAnsi="Arial" w:cs="Arial"/>
        </w:rPr>
        <w:t xml:space="preserve"> </w:t>
      </w:r>
      <w:r w:rsidR="00C8485F">
        <w:rPr>
          <w:rFonts w:ascii="Arial" w:hAnsi="Arial" w:cs="Arial"/>
        </w:rPr>
        <w:t>It</w:t>
      </w:r>
      <w:r w:rsidR="00525EFB">
        <w:rPr>
          <w:rFonts w:ascii="Arial" w:hAnsi="Arial" w:cs="Arial"/>
        </w:rPr>
        <w:t xml:space="preserve"> calls all the other two methods</w:t>
      </w:r>
      <w:r w:rsidR="00C8485F">
        <w:rPr>
          <w:rFonts w:ascii="Arial" w:hAnsi="Arial" w:cs="Arial"/>
        </w:rPr>
        <w:t>,</w:t>
      </w:r>
      <w:r w:rsidR="00525EFB">
        <w:rPr>
          <w:rFonts w:ascii="Arial" w:hAnsi="Arial" w:cs="Arial"/>
        </w:rPr>
        <w:t xml:space="preserve"> splits the scenes and returns a list of all scenes</w:t>
      </w:r>
      <w:r w:rsidR="00C8485F">
        <w:rPr>
          <w:rFonts w:ascii="Arial" w:hAnsi="Arial" w:cs="Arial"/>
        </w:rPr>
        <w:t>,</w:t>
      </w:r>
      <w:r w:rsidR="00525EFB">
        <w:rPr>
          <w:rFonts w:ascii="Arial" w:hAnsi="Arial" w:cs="Arial"/>
        </w:rPr>
        <w:t xml:space="preserve"> </w:t>
      </w:r>
      <w:r w:rsidR="00C8485F">
        <w:rPr>
          <w:rFonts w:ascii="Arial" w:hAnsi="Arial" w:cs="Arial"/>
        </w:rPr>
        <w:t xml:space="preserve">filling up the Scene class constructor with scene order number (the actual number of the scene in the order they appear), scene script numbers (the scene number written in the script), headings, locations, and times (if available). </w:t>
      </w:r>
      <w:proofErr w:type="gramStart"/>
      <w:r w:rsidR="00C8485F">
        <w:rPr>
          <w:rFonts w:ascii="Arial" w:hAnsi="Arial" w:cs="Arial"/>
        </w:rPr>
        <w:t>In order to</w:t>
      </w:r>
      <w:proofErr w:type="gramEnd"/>
      <w:r w:rsidR="00C8485F">
        <w:rPr>
          <w:rFonts w:ascii="Arial" w:hAnsi="Arial" w:cs="Arial"/>
        </w:rPr>
        <w:t xml:space="preserve"> find the values, it uses </w:t>
      </w:r>
      <w:r w:rsidR="002909EB">
        <w:rPr>
          <w:rFonts w:ascii="Arial" w:hAnsi="Arial" w:cs="Arial"/>
        </w:rPr>
        <w:t>Regex</w:t>
      </w:r>
      <w:r w:rsidR="00C8485F">
        <w:rPr>
          <w:rFonts w:ascii="Arial" w:hAnsi="Arial" w:cs="Arial"/>
        </w:rPr>
        <w:t xml:space="preserve"> patterns and</w:t>
      </w:r>
      <w:r w:rsidR="006A7744">
        <w:rPr>
          <w:rFonts w:ascii="Arial" w:hAnsi="Arial" w:cs="Arial"/>
        </w:rPr>
        <w:t xml:space="preserve"> rules depending on the different types of headings – scene number on a separate line or a scene number </w:t>
      </w:r>
      <w:r w:rsidR="006D550B">
        <w:rPr>
          <w:rFonts w:ascii="Arial" w:hAnsi="Arial" w:cs="Arial"/>
        </w:rPr>
        <w:t>in line</w:t>
      </w:r>
      <w:r w:rsidR="006A7744">
        <w:rPr>
          <w:rFonts w:ascii="Arial" w:hAnsi="Arial" w:cs="Arial"/>
        </w:rPr>
        <w:t xml:space="preserve"> with the heading. </w:t>
      </w:r>
      <w:r w:rsidR="00382608">
        <w:rPr>
          <w:rFonts w:ascii="Arial" w:hAnsi="Arial" w:cs="Arial"/>
        </w:rPr>
        <w:t xml:space="preserve">Here is a pseudocode explanation of the </w:t>
      </w:r>
      <w:r w:rsidR="002909EB">
        <w:rPr>
          <w:rFonts w:ascii="Arial" w:hAnsi="Arial" w:cs="Arial"/>
        </w:rPr>
        <w:t>Regex</w:t>
      </w:r>
      <w:r w:rsidR="00382608">
        <w:rPr>
          <w:rFonts w:ascii="Arial" w:hAnsi="Arial" w:cs="Arial"/>
        </w:rPr>
        <w:t xml:space="preserve"> patterns:</w:t>
      </w:r>
    </w:p>
    <w:p w14:paraId="63B9E120" w14:textId="107D8415" w:rsidR="006F7CCC" w:rsidRDefault="006F7CCC"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662336" behindDoc="0" locked="0" layoutInCell="1" allowOverlap="1" wp14:anchorId="1DAB1FC9" wp14:editId="3FFAEC42">
                <wp:simplePos x="0" y="0"/>
                <wp:positionH relativeFrom="margin">
                  <wp:posOffset>546735</wp:posOffset>
                </wp:positionH>
                <wp:positionV relativeFrom="bottomMargin">
                  <wp:posOffset>-2591435</wp:posOffset>
                </wp:positionV>
                <wp:extent cx="4815840" cy="635"/>
                <wp:effectExtent l="0" t="0" r="3810" b="0"/>
                <wp:wrapSquare wrapText="bothSides"/>
                <wp:docPr id="1232020527"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splitScenes</w:t>
                            </w:r>
                            <w:r w:rsidR="005E5DB9" w:rsidRPr="00B713AB">
                              <w:rPr>
                                <w:sz w:val="20"/>
                                <w:szCs w:val="20"/>
                              </w:rPr>
                              <w:t xml:space="preserve"> </w:t>
                            </w:r>
                            <w:r w:rsidR="00382608" w:rsidRPr="00B713AB">
                              <w:rPr>
                                <w:sz w:val="20"/>
                                <w:szCs w:val="20"/>
                              </w:rPr>
                              <w:t>(String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AB1FC9" id="_x0000_t202" coordsize="21600,21600" o:spt="202" path="m,l,21600r21600,l21600,xe">
                <v:stroke joinstyle="miter"/>
                <v:path gradientshapeok="t" o:connecttype="rect"/>
              </v:shapetype>
              <v:shape id="Text Box 1" o:spid="_x0000_s1026" type="#_x0000_t202" style="position:absolute;left:0;text-align:left;margin-left:43.05pt;margin-top:-204.05pt;width:379.2pt;height:.05pt;z-index:251662336;visibility:visible;mso-wrap-style:square;mso-width-percent:0;mso-wrap-distance-left:9pt;mso-wrap-distance-top:0;mso-wrap-distance-right:9pt;mso-wrap-distance-bottom:0;mso-position-horizontal:absolute;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ndg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bnZzd00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" stroked="f">
                <v:textbox style="mso-fit-shape-to-text:t" inset="0,0,0,0">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splitScenes</w:t>
                      </w:r>
                      <w:r w:rsidR="005E5DB9" w:rsidRPr="00B713AB">
                        <w:rPr>
                          <w:sz w:val="20"/>
                          <w:szCs w:val="20"/>
                        </w:rPr>
                        <w:t xml:space="preserve"> </w:t>
                      </w:r>
                      <w:r w:rsidR="00382608" w:rsidRPr="00B713AB">
                        <w:rPr>
                          <w:sz w:val="20"/>
                          <w:szCs w:val="20"/>
                        </w:rPr>
                        <w:t>(String script)</w:t>
                      </w:r>
                    </w:p>
                  </w:txbxContent>
                </v:textbox>
                <w10:wrap type="square" anchorx="margin" anchory="margin"/>
              </v:shape>
            </w:pict>
          </mc:Fallback>
        </mc:AlternateContent>
      </w:r>
    </w:p>
    <w:p w14:paraId="6614536E" w14:textId="77777777" w:rsidR="006F7CCC" w:rsidRPr="006F7CCC" w:rsidRDefault="006F7CCC" w:rsidP="005D1DEE">
      <w:pPr>
        <w:spacing w:line="360" w:lineRule="auto"/>
        <w:ind w:left="720"/>
        <w:jc w:val="both"/>
        <w:rPr>
          <w:rFonts w:ascii="Arial" w:hAnsi="Arial" w:cs="Arial"/>
        </w:rPr>
      </w:pPr>
    </w:p>
    <w:p w14:paraId="3C0F89B5" w14:textId="7D267813" w:rsidR="009778EC" w:rsidRDefault="006F7CCC" w:rsidP="00250864">
      <w:pPr>
        <w:spacing w:line="360" w:lineRule="auto"/>
        <w:jc w:val="both"/>
        <w:rPr>
          <w:rFonts w:ascii="Arial" w:hAnsi="Arial" w:cs="Arial"/>
          <w:noProof/>
        </w:rPr>
      </w:pPr>
      <w:r>
        <w:rPr>
          <w:rFonts w:ascii="Arial" w:hAnsi="Arial" w:cs="Arial"/>
          <w:noProof/>
        </w:rPr>
        <w:drawing>
          <wp:anchor distT="0" distB="0" distL="114300" distR="114300" simplePos="0" relativeHeight="251667456" behindDoc="0" locked="0" layoutInCell="1" allowOverlap="1" wp14:anchorId="51534A69" wp14:editId="2BFA1B11">
            <wp:simplePos x="0" y="0"/>
            <wp:positionH relativeFrom="margin">
              <wp:posOffset>471805</wp:posOffset>
            </wp:positionH>
            <wp:positionV relativeFrom="paragraph">
              <wp:posOffset>539750</wp:posOffset>
            </wp:positionV>
            <wp:extent cx="5126990" cy="969010"/>
            <wp:effectExtent l="0" t="0" r="0" b="2540"/>
            <wp:wrapTopAndBottom/>
            <wp:docPr id="6322824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571" t="79284" r="11765"/>
                    <a:stretch>
                      <a:fillRect/>
                    </a:stretch>
                  </pic:blipFill>
                  <pic:spPr bwMode="auto">
                    <a:xfrm>
                      <a:off x="0" y="0"/>
                      <a:ext cx="5126990" cy="969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3E41E7A4" wp14:editId="079826F0">
                <wp:simplePos x="0" y="0"/>
                <wp:positionH relativeFrom="margin">
                  <wp:posOffset>634365</wp:posOffset>
                </wp:positionH>
                <wp:positionV relativeFrom="paragraph">
                  <wp:posOffset>1550035</wp:posOffset>
                </wp:positionV>
                <wp:extent cx="4751070" cy="635"/>
                <wp:effectExtent l="0" t="0" r="0" b="0"/>
                <wp:wrapTopAndBottom/>
                <wp:docPr id="2038698415"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1E7A4" id="_x0000_s1027" type="#_x0000_t202" style="position:absolute;left:0;text-align:left;margin-left:49.95pt;margin-top:122.05pt;width:374.1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v8SGAIAAD8EAAAOAAAAZHJzL2Uyb0RvYy54bWysU8Fu2zAMvQ/YPwi6L066tR2M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k/3V7PprcUkhS7+Xgd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" stroked="f">
                <v:textbox style="mso-fit-shape-to-text:t" inset="0,0,0,0">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v:textbox>
                <w10:wrap type="topAndBottom" anchorx="margin"/>
              </v:shape>
            </w:pict>
          </mc:Fallback>
        </mc:AlternateContent>
      </w:r>
      <w:r w:rsidR="00D10CB9">
        <w:rPr>
          <w:rFonts w:ascii="Arial" w:hAnsi="Arial" w:cs="Arial"/>
          <w:noProof/>
        </w:rPr>
        <w:t>Pseudocode of adding a scene with the Scene constructor, incrementing the scene order number, and returning all the scenes:</w:t>
      </w:r>
    </w:p>
    <w:p w14:paraId="3FFE9F02" w14:textId="52C6E765" w:rsidR="00D84DA1" w:rsidRPr="00D84DA1" w:rsidRDefault="00D84DA1" w:rsidP="00EB7C3E">
      <w:pPr>
        <w:spacing w:line="360" w:lineRule="auto"/>
        <w:jc w:val="both"/>
        <w:rPr>
          <w:rFonts w:ascii="Arial" w:hAnsi="Arial" w:cs="Arial"/>
        </w:rPr>
      </w:pPr>
      <w:r w:rsidRPr="00D84DA1">
        <w:rPr>
          <w:rFonts w:ascii="Arial" w:hAnsi="Arial" w:cs="Arial"/>
        </w:rPr>
        <w:lastRenderedPageBreak/>
        <w:t>Later, all the</w:t>
      </w:r>
      <w:r>
        <w:rPr>
          <w:rFonts w:ascii="Arial" w:hAnsi="Arial" w:cs="Arial"/>
        </w:rPr>
        <w:t xml:space="preserve"> obtained</w:t>
      </w:r>
      <w:r w:rsidRPr="00D84DA1">
        <w:rPr>
          <w:rFonts w:ascii="Arial" w:hAnsi="Arial" w:cs="Arial"/>
        </w:rPr>
        <w:t xml:space="preserve"> values (possibly, besides the scene order number) will be displayed in the UI.</w:t>
      </w:r>
    </w:p>
    <w:p w14:paraId="0D2FB630" w14:textId="2D54BABE" w:rsidR="007B1633" w:rsidRDefault="00CD1981" w:rsidP="00EB7C3E">
      <w:pPr>
        <w:spacing w:line="360" w:lineRule="auto"/>
        <w:jc w:val="both"/>
        <w:rPr>
          <w:rFonts w:ascii="Arial" w:hAnsi="Arial" w:cs="Arial"/>
        </w:rPr>
      </w:pPr>
      <w:r>
        <w:rPr>
          <w:rFonts w:ascii="Arial" w:hAnsi="Arial" w:cs="Arial"/>
        </w:rPr>
        <w:tab/>
      </w:r>
    </w:p>
    <w:p w14:paraId="6AD09F35" w14:textId="778185FB" w:rsidR="009E5A14" w:rsidRPr="007B2DC6" w:rsidRDefault="007B2DC6" w:rsidP="00EB7C3E">
      <w:pPr>
        <w:spacing w:line="360" w:lineRule="auto"/>
        <w:jc w:val="both"/>
        <w:rPr>
          <w:rFonts w:ascii="Arial" w:hAnsi="Arial" w:cs="Arial"/>
          <w:b/>
          <w:bCs/>
        </w:rPr>
      </w:pPr>
      <w:r w:rsidRPr="007B2DC6">
        <w:rPr>
          <w:rFonts w:ascii="Arial" w:hAnsi="Arial" w:cs="Arial"/>
          <w:b/>
          <w:bCs/>
        </w:rPr>
        <w:t>The system will be able to detect props and set dressings based on heuristic rules working with grammatical roles.</w:t>
      </w:r>
    </w:p>
    <w:p w14:paraId="05FB468C" w14:textId="5544CBAA" w:rsidR="00CD1981" w:rsidRDefault="009E5A14" w:rsidP="00EB7C3E">
      <w:pPr>
        <w:spacing w:line="360" w:lineRule="auto"/>
        <w:jc w:val="both"/>
        <w:rPr>
          <w:rFonts w:ascii="Arial" w:hAnsi="Arial" w:cs="Arial"/>
        </w:rPr>
      </w:pPr>
      <w:r>
        <w:rPr>
          <w:rFonts w:ascii="Arial" w:hAnsi="Arial" w:cs="Arial"/>
        </w:rPr>
        <w:tab/>
      </w:r>
    </w:p>
    <w:p w14:paraId="58DFD94A" w14:textId="41AA28DE" w:rsidR="009E5A14" w:rsidRDefault="007B2DC6" w:rsidP="00EB7C3E">
      <w:pPr>
        <w:spacing w:line="360" w:lineRule="auto"/>
        <w:jc w:val="both"/>
        <w:rPr>
          <w:rFonts w:ascii="Arial" w:hAnsi="Arial" w:cs="Arial"/>
        </w:rPr>
      </w:pPr>
      <w:r>
        <w:rPr>
          <w:rFonts w:ascii="Arial" w:hAnsi="Arial" w:cs="Arial"/>
        </w:rPr>
        <w:t>The POS Tagger of Apache OpenNLP automatically determines grammatical roles</w:t>
      </w:r>
      <w:r w:rsidR="005948E0">
        <w:rPr>
          <w:rFonts w:ascii="Arial" w:hAnsi="Arial" w:cs="Arial"/>
        </w:rPr>
        <w:t>. It once again uses the Maximum Entropy algorithm internally</w:t>
      </w:r>
      <w:r>
        <w:rPr>
          <w:rFonts w:ascii="Arial" w:hAnsi="Arial" w:cs="Arial"/>
        </w:rPr>
        <w:t>, e. g.:</w:t>
      </w:r>
    </w:p>
    <w:p w14:paraId="39F809C8" w14:textId="7DEEB18D" w:rsidR="007B2DC6" w:rsidRPr="002E1CC7" w:rsidRDefault="00113018" w:rsidP="00EB7C3E">
      <w:pPr>
        <w:spacing w:line="360" w:lineRule="auto"/>
        <w:jc w:val="both"/>
        <w:rPr>
          <w:rFonts w:ascii="Arial" w:hAnsi="Arial" w:cs="Arial"/>
          <w:i/>
          <w:iCs/>
        </w:rPr>
      </w:pPr>
      <w:r w:rsidRPr="002E1CC7">
        <w:rPr>
          <w:rFonts w:ascii="Arial" w:hAnsi="Arial" w:cs="Arial"/>
          <w:i/>
          <w:iCs/>
        </w:rPr>
        <w:t>String[] sentence = {“Elphaba”, “looked”, “in”, “the”, “mirror”, “.”};</w:t>
      </w:r>
    </w:p>
    <w:p w14:paraId="30879173" w14:textId="55819A45" w:rsidR="00113018" w:rsidRPr="002E1CC7" w:rsidRDefault="00113018" w:rsidP="00EB7C3E">
      <w:pPr>
        <w:spacing w:line="360" w:lineRule="auto"/>
        <w:jc w:val="both"/>
        <w:rPr>
          <w:rFonts w:ascii="Arial" w:hAnsi="Arial" w:cs="Arial"/>
          <w:i/>
          <w:iCs/>
        </w:rPr>
      </w:pPr>
      <w:r w:rsidRPr="002E1CC7">
        <w:rPr>
          <w:rFonts w:ascii="Arial" w:hAnsi="Arial" w:cs="Arial"/>
          <w:i/>
          <w:iCs/>
        </w:rPr>
        <w:t>String[] tags = posTagger.tag (sentence);</w:t>
      </w:r>
    </w:p>
    <w:p w14:paraId="47BC5690" w14:textId="74C212BF" w:rsidR="00113018" w:rsidRDefault="00113018" w:rsidP="00EB7C3E">
      <w:pPr>
        <w:spacing w:line="360" w:lineRule="auto"/>
        <w:jc w:val="both"/>
        <w:rPr>
          <w:rFonts w:ascii="Arial" w:hAnsi="Arial" w:cs="Arial"/>
        </w:rPr>
      </w:pPr>
      <w:r>
        <w:rPr>
          <w:rFonts w:ascii="Arial" w:hAnsi="Arial" w:cs="Arial"/>
        </w:rPr>
        <w:t>Result:</w:t>
      </w:r>
    </w:p>
    <w:p w14:paraId="091EB0AD" w14:textId="5242E64D" w:rsidR="00113018" w:rsidRPr="002E1CC7" w:rsidRDefault="00113018" w:rsidP="00EB7C3E">
      <w:pPr>
        <w:spacing w:line="360" w:lineRule="auto"/>
        <w:jc w:val="both"/>
        <w:rPr>
          <w:rFonts w:ascii="Arial" w:hAnsi="Arial" w:cs="Arial"/>
          <w:i/>
          <w:iCs/>
        </w:rPr>
      </w:pPr>
      <w:r w:rsidRPr="002E1CC7">
        <w:rPr>
          <w:rFonts w:ascii="Arial" w:hAnsi="Arial" w:cs="Arial"/>
          <w:i/>
          <w:iCs/>
        </w:rPr>
        <w:t>Elphaba/NNP</w:t>
      </w:r>
      <w:r w:rsidR="00EF01A0" w:rsidRPr="002E1CC7">
        <w:rPr>
          <w:rFonts w:ascii="Arial" w:hAnsi="Arial" w:cs="Arial"/>
          <w:i/>
          <w:iCs/>
        </w:rPr>
        <w:t xml:space="preserve"> (proper noun)</w:t>
      </w:r>
      <w:r w:rsidRPr="002E1CC7">
        <w:rPr>
          <w:rFonts w:ascii="Arial" w:hAnsi="Arial" w:cs="Arial"/>
          <w:i/>
          <w:iCs/>
        </w:rPr>
        <w:t xml:space="preserve"> looked/VBD</w:t>
      </w:r>
      <w:r w:rsidR="00EF01A0" w:rsidRPr="002E1CC7">
        <w:rPr>
          <w:rFonts w:ascii="Arial" w:hAnsi="Arial" w:cs="Arial"/>
          <w:i/>
          <w:iCs/>
        </w:rPr>
        <w:t xml:space="preserve"> (verb)</w:t>
      </w:r>
      <w:r w:rsidRPr="002E1CC7">
        <w:rPr>
          <w:rFonts w:ascii="Arial" w:hAnsi="Arial" w:cs="Arial"/>
          <w:i/>
          <w:iCs/>
        </w:rPr>
        <w:t xml:space="preserve"> in/IN</w:t>
      </w:r>
      <w:r w:rsidR="00EF01A0" w:rsidRPr="002E1CC7">
        <w:rPr>
          <w:rFonts w:ascii="Arial" w:hAnsi="Arial" w:cs="Arial"/>
          <w:i/>
          <w:iCs/>
        </w:rPr>
        <w:t xml:space="preserve"> (preposition)</w:t>
      </w:r>
      <w:r w:rsidRPr="002E1CC7">
        <w:rPr>
          <w:rFonts w:ascii="Arial" w:hAnsi="Arial" w:cs="Arial"/>
          <w:i/>
          <w:iCs/>
        </w:rPr>
        <w:t xml:space="preserve"> the/DT </w:t>
      </w:r>
      <w:r w:rsidR="00EF01A0" w:rsidRPr="002E1CC7">
        <w:rPr>
          <w:rFonts w:ascii="Arial" w:hAnsi="Arial" w:cs="Arial"/>
          <w:i/>
          <w:iCs/>
        </w:rPr>
        <w:t xml:space="preserve">(determiner) </w:t>
      </w:r>
      <w:r w:rsidRPr="002E1CC7">
        <w:rPr>
          <w:rFonts w:ascii="Arial" w:hAnsi="Arial" w:cs="Arial"/>
          <w:i/>
          <w:iCs/>
        </w:rPr>
        <w:t>mirror/NN</w:t>
      </w:r>
      <w:r w:rsidR="00EF01A0" w:rsidRPr="002E1CC7">
        <w:rPr>
          <w:rFonts w:ascii="Arial" w:hAnsi="Arial" w:cs="Arial"/>
          <w:i/>
          <w:iCs/>
        </w:rPr>
        <w:t xml:space="preserve"> (noun)</w:t>
      </w:r>
      <w:r w:rsidRPr="002E1CC7">
        <w:rPr>
          <w:rFonts w:ascii="Arial" w:hAnsi="Arial" w:cs="Arial"/>
          <w:i/>
          <w:iCs/>
        </w:rPr>
        <w:t xml:space="preserve"> ./.</w:t>
      </w:r>
    </w:p>
    <w:p w14:paraId="6BC936B4" w14:textId="1F20280D" w:rsidR="00163EFA" w:rsidRPr="00163EFA" w:rsidRDefault="00053B6E" w:rsidP="00EB7C3E">
      <w:pPr>
        <w:spacing w:line="360" w:lineRule="auto"/>
        <w:jc w:val="both"/>
        <w:rPr>
          <w:rFonts w:ascii="Arial" w:hAnsi="Arial" w:cs="Arial"/>
        </w:rPr>
      </w:pPr>
      <w:r>
        <w:rPr>
          <w:rFonts w:ascii="Arial" w:hAnsi="Arial" w:cs="Arial"/>
        </w:rPr>
        <w:t>After having the grammatical data, the software uses it as input to the heuristic rules that determine whether a noun is a prop or a set dressing. For example, if the noun is preceded by a</w:t>
      </w:r>
      <w:r w:rsidR="005948E0">
        <w:rPr>
          <w:rFonts w:ascii="Arial" w:hAnsi="Arial" w:cs="Arial"/>
        </w:rPr>
        <w:t xml:space="preserve"> manipulation</w:t>
      </w:r>
      <w:r>
        <w:rPr>
          <w:rFonts w:ascii="Arial" w:hAnsi="Arial" w:cs="Arial"/>
        </w:rPr>
        <w:t xml:space="preserve"> verb (grab, pick up, take, etc.), then it is most probably a prop. However, if the previous </w:t>
      </w:r>
      <w:proofErr w:type="gramStart"/>
      <w:r>
        <w:rPr>
          <w:rFonts w:ascii="Arial" w:hAnsi="Arial" w:cs="Arial"/>
        </w:rPr>
        <w:t>word</w:t>
      </w:r>
      <w:proofErr w:type="gramEnd"/>
      <w:r>
        <w:rPr>
          <w:rFonts w:ascii="Arial" w:hAnsi="Arial" w:cs="Arial"/>
        </w:rPr>
        <w:t xml:space="preserve"> is a preposition (on, in, behind, etc.), then the noun is most probably part of the set dressing category.</w:t>
      </w:r>
      <w:r w:rsidR="0052484D">
        <w:rPr>
          <w:rFonts w:ascii="Arial" w:hAnsi="Arial" w:cs="Arial"/>
        </w:rPr>
        <w:t xml:space="preserve"> Adding a NameFinderM</w:t>
      </w:r>
      <w:r w:rsidR="00D334B4">
        <w:rPr>
          <w:rFonts w:ascii="Arial" w:hAnsi="Arial" w:cs="Arial"/>
        </w:rPr>
        <w:t>E</w:t>
      </w:r>
      <w:r w:rsidR="0052484D">
        <w:rPr>
          <w:rFonts w:ascii="Arial" w:hAnsi="Arial" w:cs="Arial"/>
        </w:rPr>
        <w:t xml:space="preserve"> NER model here will improve </w:t>
      </w:r>
      <w:proofErr w:type="gramStart"/>
      <w:r w:rsidR="0052484D">
        <w:rPr>
          <w:rFonts w:ascii="Arial" w:hAnsi="Arial" w:cs="Arial"/>
        </w:rPr>
        <w:t>the performance</w:t>
      </w:r>
      <w:proofErr w:type="gramEnd"/>
      <w:r w:rsidR="0052484D">
        <w:rPr>
          <w:rFonts w:ascii="Arial" w:hAnsi="Arial" w:cs="Arial"/>
        </w:rPr>
        <w:t xml:space="preserve"> further.</w:t>
      </w:r>
    </w:p>
    <w:p w14:paraId="2EDB6491" w14:textId="77777777" w:rsidR="00163EFA" w:rsidRDefault="00163EFA" w:rsidP="00EB7C3E">
      <w:pPr>
        <w:spacing w:line="360" w:lineRule="auto"/>
        <w:jc w:val="both"/>
        <w:rPr>
          <w:rFonts w:ascii="Arial" w:hAnsi="Arial" w:cs="Arial"/>
        </w:rPr>
      </w:pPr>
    </w:p>
    <w:p w14:paraId="6A0045E0" w14:textId="77777777" w:rsidR="00163EFA" w:rsidRDefault="00163EFA" w:rsidP="00EB7C3E">
      <w:pPr>
        <w:spacing w:line="360" w:lineRule="auto"/>
        <w:jc w:val="both"/>
        <w:rPr>
          <w:rFonts w:ascii="Arial" w:hAnsi="Arial" w:cs="Arial"/>
          <w:b/>
          <w:bCs/>
        </w:rPr>
      </w:pPr>
      <w:r w:rsidRPr="00163EFA">
        <w:rPr>
          <w:rFonts w:ascii="Arial" w:hAnsi="Arial" w:cs="Arial"/>
          <w:b/>
          <w:bCs/>
        </w:rPr>
        <w:t>The user will be able to view the characters of each scene.</w:t>
      </w:r>
    </w:p>
    <w:p w14:paraId="15B3CE9D" w14:textId="1B00570E" w:rsidR="0080496E" w:rsidRDefault="00AB2C20" w:rsidP="00EB7C3E">
      <w:pPr>
        <w:spacing w:line="360" w:lineRule="auto"/>
        <w:jc w:val="both"/>
        <w:rPr>
          <w:rFonts w:ascii="Arial" w:hAnsi="Arial" w:cs="Arial"/>
        </w:rPr>
      </w:pPr>
      <w:r>
        <w:rPr>
          <w:rFonts w:ascii="Arial" w:hAnsi="Arial" w:cs="Arial"/>
        </w:rPr>
        <w:t>This will be updated further:</w:t>
      </w:r>
    </w:p>
    <w:p w14:paraId="32803DE8" w14:textId="4224B801" w:rsidR="003C5281" w:rsidRDefault="003C5281" w:rsidP="00EB7C3E">
      <w:pPr>
        <w:spacing w:line="360" w:lineRule="auto"/>
        <w:jc w:val="both"/>
        <w:rPr>
          <w:rFonts w:ascii="Arial" w:hAnsi="Arial" w:cs="Arial"/>
        </w:rPr>
      </w:pPr>
      <w:r>
        <w:rPr>
          <w:rFonts w:ascii="Arial" w:hAnsi="Arial" w:cs="Arial"/>
        </w:rPr>
        <w:t xml:space="preserve">The characters are found in the script using several extractor methods: </w:t>
      </w:r>
      <w:r w:rsidRPr="00A40428">
        <w:rPr>
          <w:rFonts w:ascii="Arial" w:hAnsi="Arial" w:cs="Arial"/>
          <w:i/>
          <w:iCs/>
        </w:rPr>
        <w:t>extractSpeakerCues, extractInlineName, extractPersonWord, and extractIntroCharacters</w:t>
      </w:r>
      <w:r>
        <w:rPr>
          <w:rFonts w:ascii="Arial" w:hAnsi="Arial" w:cs="Arial"/>
        </w:rPr>
        <w:t xml:space="preserve">. Several helper methods are also created – </w:t>
      </w:r>
      <w:r w:rsidRPr="00A40428">
        <w:rPr>
          <w:rFonts w:ascii="Arial" w:hAnsi="Arial" w:cs="Arial"/>
          <w:i/>
          <w:iCs/>
        </w:rPr>
        <w:t>normalizeName, normalizeNameInline, isCharacterCue, isStopPhrase, and safeSnippet</w:t>
      </w:r>
      <w:r w:rsidR="00A40428">
        <w:rPr>
          <w:rFonts w:ascii="Arial" w:hAnsi="Arial" w:cs="Arial"/>
        </w:rPr>
        <w:t>.</w:t>
      </w:r>
      <w:r>
        <w:rPr>
          <w:rFonts w:ascii="Arial" w:hAnsi="Arial" w:cs="Arial"/>
        </w:rPr>
        <w:t xml:space="preserve"> </w:t>
      </w:r>
    </w:p>
    <w:p w14:paraId="044645D6" w14:textId="77777777" w:rsidR="00A40428" w:rsidRDefault="00A40428" w:rsidP="00EB7C3E">
      <w:pPr>
        <w:spacing w:line="360" w:lineRule="auto"/>
        <w:jc w:val="both"/>
        <w:rPr>
          <w:rFonts w:ascii="Arial" w:hAnsi="Arial" w:cs="Arial"/>
        </w:rPr>
      </w:pPr>
    </w:p>
    <w:p w14:paraId="64390DEB" w14:textId="5AF63E50" w:rsidR="0080496E" w:rsidRDefault="0080496E" w:rsidP="00EB7C3E">
      <w:pPr>
        <w:spacing w:line="360" w:lineRule="auto"/>
        <w:jc w:val="both"/>
        <w:rPr>
          <w:rFonts w:ascii="Arial" w:hAnsi="Arial" w:cs="Arial"/>
        </w:rPr>
      </w:pPr>
      <w:r>
        <w:rPr>
          <w:rFonts w:ascii="Arial" w:hAnsi="Arial" w:cs="Arial"/>
        </w:rPr>
        <w:lastRenderedPageBreak/>
        <w:t xml:space="preserve">The </w:t>
      </w:r>
      <w:r w:rsidRPr="00AB2C20">
        <w:rPr>
          <w:rFonts w:ascii="Arial" w:hAnsi="Arial" w:cs="Arial"/>
          <w:i/>
          <w:iCs/>
        </w:rPr>
        <w:t>extractSpeakerCues</w:t>
      </w:r>
      <w:r>
        <w:rPr>
          <w:rFonts w:ascii="Arial" w:hAnsi="Arial" w:cs="Arial"/>
        </w:rPr>
        <w:t xml:space="preserve"> method is responsible for finding the speaker above dialogue names</w:t>
      </w:r>
      <w:r w:rsidR="00AB2C20">
        <w:rPr>
          <w:rFonts w:ascii="Arial" w:hAnsi="Arial" w:cs="Arial"/>
        </w:rPr>
        <w:t xml:space="preserve">. However, it covers two cases – uppercased names with parentheses and without them. </w:t>
      </w:r>
    </w:p>
    <w:p w14:paraId="563EBFB2" w14:textId="77777777" w:rsidR="0080496E" w:rsidRDefault="0080496E" w:rsidP="00EB7C3E">
      <w:pPr>
        <w:spacing w:line="360" w:lineRule="auto"/>
        <w:jc w:val="both"/>
        <w:rPr>
          <w:rFonts w:ascii="Arial" w:hAnsi="Arial" w:cs="Arial"/>
        </w:rPr>
      </w:pPr>
    </w:p>
    <w:p w14:paraId="527DF0BF" w14:textId="17C54560" w:rsidR="00014042" w:rsidRPr="00163EFA" w:rsidRDefault="00890BB8" w:rsidP="00EB7C3E">
      <w:pPr>
        <w:spacing w:line="360" w:lineRule="auto"/>
        <w:jc w:val="both"/>
        <w:rPr>
          <w:rFonts w:ascii="Arial" w:hAnsi="Arial" w:cs="Arial"/>
          <w:b/>
          <w:bCs/>
        </w:rPr>
      </w:pPr>
      <w:r>
        <w:rPr>
          <w:noProof/>
        </w:rPr>
        <mc:AlternateContent>
          <mc:Choice Requires="wps">
            <w:drawing>
              <wp:anchor distT="0" distB="0" distL="114300" distR="114300" simplePos="0" relativeHeight="251729920" behindDoc="0" locked="0" layoutInCell="1" allowOverlap="1" wp14:anchorId="41B05D9A" wp14:editId="74E090EC">
                <wp:simplePos x="0" y="0"/>
                <wp:positionH relativeFrom="column">
                  <wp:posOffset>464820</wp:posOffset>
                </wp:positionH>
                <wp:positionV relativeFrom="paragraph">
                  <wp:posOffset>3032125</wp:posOffset>
                </wp:positionV>
                <wp:extent cx="4986020" cy="635"/>
                <wp:effectExtent l="0" t="0" r="5080" b="3810"/>
                <wp:wrapTopAndBottom/>
                <wp:docPr id="825662026" name="Text Box 1"/>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isCharacterCue (string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05D9A" id="_x0000_s1028" type="#_x0000_t202" style="position:absolute;left:0;text-align:left;margin-left:36.6pt;margin-top:238.75pt;width:392.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Cj1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p5vFdE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" stroked="f">
                <v:textbox style="mso-fit-shape-to-text:t" inset="0,0,0,0">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isCharacterCue (string line)</w:t>
                      </w:r>
                    </w:p>
                  </w:txbxContent>
                </v:textbox>
                <w10:wrap type="topAndBottom"/>
              </v:shape>
            </w:pict>
          </mc:Fallback>
        </mc:AlternateContent>
      </w:r>
      <w:r w:rsidR="00A40428">
        <w:rPr>
          <w:noProof/>
        </w:rPr>
        <w:drawing>
          <wp:anchor distT="0" distB="0" distL="114300" distR="114300" simplePos="0" relativeHeight="251671552" behindDoc="0" locked="0" layoutInCell="1" allowOverlap="1" wp14:anchorId="66CC164D" wp14:editId="1BBA9656">
            <wp:simplePos x="0" y="0"/>
            <wp:positionH relativeFrom="margin">
              <wp:align>center</wp:align>
            </wp:positionH>
            <wp:positionV relativeFrom="paragraph">
              <wp:posOffset>676910</wp:posOffset>
            </wp:positionV>
            <wp:extent cx="4847590" cy="2293620"/>
            <wp:effectExtent l="0" t="0" r="0" b="0"/>
            <wp:wrapTopAndBottom/>
            <wp:docPr id="185410735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7359" name="Picture 14" descr="A computer screen shot of a program&#10;&#10;AI-generated content may be incorrect."/>
                    <pic:cNvPicPr/>
                  </pic:nvPicPr>
                  <pic:blipFill rotWithShape="1">
                    <a:blip r:embed="rId10">
                      <a:extLst>
                        <a:ext uri="{28A0092B-C50C-407E-A947-70E740481C1C}">
                          <a14:useLocalDpi xmlns:a14="http://schemas.microsoft.com/office/drawing/2010/main" val="0"/>
                        </a:ext>
                      </a:extLst>
                    </a:blip>
                    <a:srcRect l="16178" t="31602" r="26432" b="20102"/>
                    <a:stretch>
                      <a:fillRect/>
                    </a:stretch>
                  </pic:blipFill>
                  <pic:spPr bwMode="auto">
                    <a:xfrm>
                      <a:off x="0" y="0"/>
                      <a:ext cx="4847590" cy="2293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FA">
        <w:rPr>
          <w:rFonts w:ascii="Arial" w:hAnsi="Arial" w:cs="Arial"/>
        </w:rPr>
        <w:t xml:space="preserve">Pseudocode for part of </w:t>
      </w:r>
      <w:r w:rsidR="00AB2C20">
        <w:rPr>
          <w:rFonts w:ascii="Arial" w:hAnsi="Arial" w:cs="Arial"/>
        </w:rPr>
        <w:t xml:space="preserve">the </w:t>
      </w:r>
      <w:r w:rsidR="00163EFA">
        <w:rPr>
          <w:rFonts w:ascii="Arial" w:hAnsi="Arial" w:cs="Arial"/>
        </w:rPr>
        <w:t>isCharacterCue(String line) method that is mainly responsible for obtaining characters on the initial heuristics side:</w:t>
      </w:r>
    </w:p>
    <w:p w14:paraId="67EB4FDB" w14:textId="440BEF28" w:rsidR="000759F5" w:rsidRPr="000759F5" w:rsidRDefault="000759F5" w:rsidP="005D1DEE">
      <w:pPr>
        <w:jc w:val="both"/>
        <w:rPr>
          <w:rFonts w:ascii="Arial" w:hAnsi="Arial" w:cs="Arial"/>
        </w:rPr>
      </w:pPr>
    </w:p>
    <w:p w14:paraId="062EA974" w14:textId="6CDA8FA3" w:rsidR="000759F5" w:rsidRDefault="008F5DD2" w:rsidP="00EB7C3E">
      <w:pPr>
        <w:spacing w:line="360" w:lineRule="auto"/>
        <w:jc w:val="both"/>
        <w:rPr>
          <w:rFonts w:ascii="Arial" w:hAnsi="Arial" w:cs="Arial"/>
        </w:rPr>
      </w:pPr>
      <w:r>
        <w:rPr>
          <w:rFonts w:ascii="Arial" w:hAnsi="Arial" w:cs="Arial"/>
        </w:rPr>
        <w:t>The pseudocode shows the main checks of whether the name tokens are at least 80% of all tokens in the line and whether the token count is less than or equal to five, so it could be considered a character cue line.</w:t>
      </w:r>
      <w:r w:rsidR="00C475CE">
        <w:rPr>
          <w:rFonts w:ascii="Arial" w:hAnsi="Arial" w:cs="Arial"/>
        </w:rPr>
        <w:t xml:space="preserve"> In step 7 in </w:t>
      </w:r>
      <w:r w:rsidR="00C475CE" w:rsidRPr="00250564">
        <w:rPr>
          <w:rFonts w:ascii="Arial" w:hAnsi="Arial" w:cs="Arial"/>
          <w:i/>
          <w:iCs/>
        </w:rPr>
        <w:t>Figure 3</w:t>
      </w:r>
      <w:r w:rsidR="00C475CE">
        <w:rPr>
          <w:rFonts w:ascii="Arial" w:hAnsi="Arial" w:cs="Arial"/>
        </w:rPr>
        <w:t xml:space="preserve">, the software ensures that each token in the line is not part of the BLACK_LIST or STAGE_VERB words. BLACK_LIST contains frequent movie sounds, movie slang, and non-name words such as </w:t>
      </w:r>
      <w:r w:rsidR="008530C3">
        <w:rPr>
          <w:rFonts w:ascii="Arial" w:hAnsi="Arial" w:cs="Arial"/>
          <w:i/>
          <w:iCs/>
        </w:rPr>
        <w:t xml:space="preserve">are, in, a/an, </w:t>
      </w:r>
      <w:r w:rsidR="008530C3">
        <w:rPr>
          <w:rFonts w:ascii="Arial" w:hAnsi="Arial" w:cs="Arial"/>
        </w:rPr>
        <w:t>etc. The STAGE_VERB set relates to words for camera movement that can be included in the original script.</w:t>
      </w:r>
    </w:p>
    <w:p w14:paraId="113007BD" w14:textId="77777777" w:rsidR="00474AF2" w:rsidRDefault="00474AF2" w:rsidP="00EB7C3E">
      <w:pPr>
        <w:spacing w:line="360" w:lineRule="auto"/>
        <w:jc w:val="both"/>
        <w:rPr>
          <w:rFonts w:ascii="Arial" w:hAnsi="Arial" w:cs="Arial"/>
        </w:rPr>
      </w:pPr>
    </w:p>
    <w:p w14:paraId="3B9E4A52" w14:textId="69FDBCF8" w:rsidR="00474AF2" w:rsidRDefault="00474AF2" w:rsidP="00EB7C3E">
      <w:pPr>
        <w:spacing w:line="360" w:lineRule="auto"/>
        <w:jc w:val="both"/>
        <w:rPr>
          <w:rFonts w:ascii="Arial" w:hAnsi="Arial" w:cs="Arial"/>
        </w:rPr>
      </w:pPr>
      <w:r>
        <w:rPr>
          <w:rFonts w:ascii="Arial" w:hAnsi="Arial" w:cs="Arial"/>
        </w:rPr>
        <w:t>The extractInlineNames covers the scenarios of names in a dialogue or scene descriptions. It is using the pre-trained model NameFinderME.</w:t>
      </w:r>
    </w:p>
    <w:p w14:paraId="56B07AC2" w14:textId="77777777" w:rsidR="00474AF2" w:rsidRDefault="00474AF2" w:rsidP="00EB7C3E">
      <w:pPr>
        <w:spacing w:line="360" w:lineRule="auto"/>
        <w:jc w:val="both"/>
        <w:rPr>
          <w:rFonts w:ascii="Arial" w:hAnsi="Arial" w:cs="Arial"/>
        </w:rPr>
      </w:pPr>
    </w:p>
    <w:p w14:paraId="02817036" w14:textId="16296C5B" w:rsidR="00A54628" w:rsidRDefault="00474AF2" w:rsidP="00EB7C3E">
      <w:pPr>
        <w:spacing w:line="360" w:lineRule="auto"/>
        <w:jc w:val="both"/>
        <w:rPr>
          <w:rFonts w:ascii="Arial" w:hAnsi="Arial" w:cs="Arial"/>
        </w:rPr>
      </w:pPr>
      <w:r>
        <w:rPr>
          <w:rFonts w:ascii="Arial" w:hAnsi="Arial" w:cs="Arial"/>
        </w:rPr>
        <w:t xml:space="preserve">The extractPersonWord extracts characters which are not proper names for characters that are unnamed. An example of that is </w:t>
      </w:r>
      <w:r>
        <w:rPr>
          <w:rFonts w:ascii="Arial" w:hAnsi="Arial" w:cs="Arial"/>
          <w:i/>
          <w:iCs/>
        </w:rPr>
        <w:t>OLD WOMAN</w:t>
      </w:r>
      <w:r>
        <w:rPr>
          <w:rFonts w:ascii="Arial" w:hAnsi="Arial" w:cs="Arial"/>
        </w:rPr>
        <w:t xml:space="preserve">. However, it checks </w:t>
      </w:r>
      <w:r>
        <w:rPr>
          <w:rFonts w:ascii="Arial" w:hAnsi="Arial" w:cs="Arial"/>
        </w:rPr>
        <w:lastRenderedPageBreak/>
        <w:t xml:space="preserve">different regexes based on </w:t>
      </w:r>
      <w:r w:rsidR="00A54628">
        <w:rPr>
          <w:rFonts w:ascii="Arial" w:hAnsi="Arial" w:cs="Arial"/>
        </w:rPr>
        <w:t>whether</w:t>
      </w:r>
      <w:r>
        <w:rPr>
          <w:rFonts w:ascii="Arial" w:hAnsi="Arial" w:cs="Arial"/>
        </w:rPr>
        <w:t xml:space="preserve"> the human-related word is </w:t>
      </w:r>
      <w:r w:rsidR="00A54628">
        <w:rPr>
          <w:rFonts w:ascii="Arial" w:hAnsi="Arial" w:cs="Arial"/>
        </w:rPr>
        <w:t>an</w:t>
      </w:r>
      <w:r>
        <w:rPr>
          <w:rFonts w:ascii="Arial" w:hAnsi="Arial" w:cs="Arial"/>
        </w:rPr>
        <w:t xml:space="preserve"> adjective, noun, or voice connected word</w:t>
      </w:r>
      <w:r w:rsidR="00A54628">
        <w:rPr>
          <w:rFonts w:ascii="Arial" w:hAnsi="Arial" w:cs="Arial"/>
        </w:rPr>
        <w:t xml:space="preserve">, positioned </w:t>
      </w:r>
      <w:r>
        <w:rPr>
          <w:rFonts w:ascii="Arial" w:hAnsi="Arial" w:cs="Arial"/>
        </w:rPr>
        <w:t>above dialogue.</w:t>
      </w:r>
    </w:p>
    <w:p w14:paraId="6B81C5E5" w14:textId="77777777" w:rsidR="00A54628" w:rsidRDefault="00A54628" w:rsidP="00EB7C3E">
      <w:pPr>
        <w:spacing w:line="360" w:lineRule="auto"/>
        <w:jc w:val="both"/>
        <w:rPr>
          <w:rFonts w:ascii="Arial" w:hAnsi="Arial" w:cs="Arial"/>
        </w:rPr>
      </w:pPr>
    </w:p>
    <w:p w14:paraId="705D5823" w14:textId="396C7AD6" w:rsidR="00AF0372" w:rsidRDefault="00A54628" w:rsidP="00EB7C3E">
      <w:pPr>
        <w:spacing w:line="360" w:lineRule="auto"/>
        <w:jc w:val="both"/>
        <w:rPr>
          <w:rFonts w:ascii="Arial" w:hAnsi="Arial" w:cs="Arial"/>
        </w:rPr>
      </w:pPr>
      <w:r>
        <w:rPr>
          <w:rFonts w:ascii="Arial" w:hAnsi="Arial" w:cs="Arial"/>
        </w:rPr>
        <w:t>The extractIntroCharacters method handles situations where the characters are first introduced, as they usually have specific formatting. This is done through matching regex patterns.</w:t>
      </w:r>
    </w:p>
    <w:p w14:paraId="548671FA" w14:textId="77777777" w:rsidR="00AF0372" w:rsidRDefault="00AF0372" w:rsidP="00EB7C3E">
      <w:pPr>
        <w:spacing w:line="360" w:lineRule="auto"/>
        <w:jc w:val="both"/>
        <w:rPr>
          <w:rFonts w:ascii="Arial" w:hAnsi="Arial" w:cs="Arial"/>
        </w:rPr>
      </w:pPr>
    </w:p>
    <w:p w14:paraId="6379A05B" w14:textId="4F3431B6" w:rsidR="00AF0372" w:rsidRDefault="00AF0372" w:rsidP="00EB7C3E">
      <w:pPr>
        <w:spacing w:line="360" w:lineRule="auto"/>
        <w:jc w:val="both"/>
        <w:rPr>
          <w:rFonts w:ascii="Arial" w:hAnsi="Arial" w:cs="Arial"/>
        </w:rPr>
      </w:pPr>
      <w:r>
        <w:rPr>
          <w:rFonts w:ascii="Arial" w:hAnsi="Arial" w:cs="Arial"/>
        </w:rPr>
        <w:t>The characters are extracted, clustered, and a canonical name is chosen for all. Then, only the unique characters for each scene are reset in the Scene class. This makes them easily viewed in the schedule. However, they would have a specific confidence score threshold they need to pass through because some of the NameFinderME findings are occasionally inaccurate. Nonetheless, the goal is also for them to be editable and for the director to see the ones that did not pass the threshold as suggestions. Also, new characters could be added manually by the Assistant Director.</w:t>
      </w:r>
    </w:p>
    <w:p w14:paraId="2B4A4D65" w14:textId="77777777" w:rsidR="00AF0372" w:rsidRPr="00AF0372" w:rsidRDefault="00AF0372" w:rsidP="00AF0372">
      <w:pPr>
        <w:spacing w:line="360" w:lineRule="auto"/>
        <w:ind w:left="720"/>
        <w:jc w:val="both"/>
        <w:rPr>
          <w:rFonts w:ascii="Arial" w:hAnsi="Arial" w:cs="Arial"/>
        </w:rPr>
      </w:pPr>
    </w:p>
    <w:p w14:paraId="2E83D60F" w14:textId="4A2B3B56" w:rsidR="00D334B4" w:rsidRPr="00A553DE" w:rsidRDefault="0057394D" w:rsidP="00EB7C3E">
      <w:pPr>
        <w:pStyle w:val="Heading2"/>
        <w:jc w:val="both"/>
        <w:rPr>
          <w:rFonts w:ascii="Arial" w:hAnsi="Arial" w:cs="Arial"/>
          <w:b/>
          <w:bCs/>
          <w:color w:val="auto"/>
          <w:sz w:val="28"/>
          <w:szCs w:val="28"/>
          <w:u w:val="single"/>
        </w:rPr>
      </w:pPr>
      <w:r w:rsidRPr="00A553DE">
        <w:rPr>
          <w:rFonts w:ascii="Arial" w:hAnsi="Arial" w:cs="Arial"/>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D055A85" w14:textId="6A08B5D8" w:rsidR="00D334B4" w:rsidRDefault="00AC497C" w:rsidP="00EB7C3E">
      <w:pPr>
        <w:pStyle w:val="Heading3"/>
        <w:jc w:val="both"/>
        <w:rPr>
          <w:rFonts w:ascii="Arial" w:hAnsi="Arial" w:cs="Arial"/>
          <w:b/>
          <w:bCs/>
          <w:color w:val="auto"/>
          <w:sz w:val="24"/>
          <w:szCs w:val="24"/>
        </w:rPr>
      </w:pPr>
      <w:r w:rsidRPr="00D334B4">
        <w:rPr>
          <w:rFonts w:ascii="Arial" w:hAnsi="Arial" w:cs="Arial"/>
          <w:b/>
          <w:bCs/>
          <w:color w:val="auto"/>
          <w:sz w:val="24"/>
          <w:szCs w:val="24"/>
        </w:rPr>
        <w:t>Algorithms</w:t>
      </w:r>
    </w:p>
    <w:p w14:paraId="7087D858" w14:textId="77777777" w:rsidR="00D334B4" w:rsidRPr="00D334B4" w:rsidRDefault="00D334B4" w:rsidP="00EB7C3E"/>
    <w:p w14:paraId="08FCEC7A" w14:textId="144BE7F8" w:rsidR="000A54E9" w:rsidRDefault="00197E44" w:rsidP="00EB7C3E">
      <w:pPr>
        <w:pStyle w:val="Heading4"/>
        <w:spacing w:line="360" w:lineRule="auto"/>
        <w:jc w:val="both"/>
        <w:rPr>
          <w:rFonts w:ascii="Arial" w:hAnsi="Arial" w:cs="Arial"/>
          <w:b/>
          <w:bCs/>
          <w:color w:val="auto"/>
        </w:rPr>
      </w:pPr>
      <w:r w:rsidRPr="00D334B4">
        <w:rPr>
          <w:rFonts w:ascii="Arial" w:hAnsi="Arial" w:cs="Arial"/>
          <w:b/>
          <w:bCs/>
          <w:color w:val="auto"/>
        </w:rPr>
        <w:t>Levenshtein (Edit) Distance</w:t>
      </w:r>
    </w:p>
    <w:p w14:paraId="6AFD2F57" w14:textId="77777777" w:rsidR="00F02D8C" w:rsidRPr="00F02D8C" w:rsidRDefault="00F02D8C" w:rsidP="00EB7C3E"/>
    <w:p w14:paraId="16174DE2" w14:textId="350FAE1D" w:rsidR="00E95BAF" w:rsidRDefault="00C37825" w:rsidP="00EB7C3E">
      <w:pPr>
        <w:spacing w:line="360" w:lineRule="auto"/>
        <w:jc w:val="both"/>
        <w:rPr>
          <w:rFonts w:ascii="Arial" w:hAnsi="Arial" w:cs="Arial"/>
        </w:rPr>
      </w:pPr>
      <w:r w:rsidRPr="00D334B4">
        <w:rPr>
          <w:rFonts w:ascii="Arial" w:hAnsi="Arial" w:cs="Arial"/>
        </w:rPr>
        <w:t xml:space="preserve">The </w:t>
      </w:r>
      <w:r w:rsidR="00766764" w:rsidRPr="00D334B4">
        <w:rPr>
          <w:rFonts w:ascii="Arial" w:hAnsi="Arial" w:cs="Arial"/>
        </w:rPr>
        <w:t>Levenshtein (edit) distance</w:t>
      </w:r>
      <w:r>
        <w:rPr>
          <w:rFonts w:ascii="Arial" w:hAnsi="Arial" w:cs="Arial"/>
        </w:rPr>
        <w:t xml:space="preserve"> algorithm</w:t>
      </w:r>
      <w:r w:rsidR="00766764">
        <w:rPr>
          <w:rFonts w:ascii="Arial" w:hAnsi="Arial" w:cs="Arial"/>
        </w:rPr>
        <w:t xml:space="preserve"> measures the difference between </w:t>
      </w:r>
      <w:proofErr w:type="gramStart"/>
      <w:r w:rsidR="00E719A5">
        <w:rPr>
          <w:rFonts w:ascii="Arial" w:hAnsi="Arial" w:cs="Arial"/>
        </w:rPr>
        <w:t>two character</w:t>
      </w:r>
      <w:proofErr w:type="gramEnd"/>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lastRenderedPageBreak/>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28885C02" w:rsidR="0073574E" w:rsidRPr="00AB2C20" w:rsidRDefault="005F41DA"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2269F8BE">
            <wp:simplePos x="0" y="0"/>
            <wp:positionH relativeFrom="margin">
              <wp:posOffset>800100</wp:posOffset>
            </wp:positionH>
            <wp:positionV relativeFrom="paragraph">
              <wp:posOffset>975360</wp:posOffset>
            </wp:positionV>
            <wp:extent cx="4411980" cy="2183765"/>
            <wp:effectExtent l="0" t="0" r="7620" b="6985"/>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1">
                      <a:extLst>
                        <a:ext uri="{28A0092B-C50C-407E-A947-70E740481C1C}">
                          <a14:useLocalDpi xmlns:a14="http://schemas.microsoft.com/office/drawing/2010/main" val="0"/>
                        </a:ext>
                      </a:extLst>
                    </a:blip>
                    <a:srcRect t="36905" b="11735"/>
                    <a:stretch>
                      <a:fillRect/>
                    </a:stretch>
                  </pic:blipFill>
                  <pic:spPr bwMode="auto">
                    <a:xfrm>
                      <a:off x="0" y="0"/>
                      <a:ext cx="4411980" cy="2183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Levenshtein distance algorithm – filling the matrix:</w:t>
      </w:r>
    </w:p>
    <w:p w14:paraId="7E44486F" w14:textId="123E7C2A" w:rsidR="00E17DBB" w:rsidRPr="00E95BAF" w:rsidRDefault="00890BB8"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C03C944">
                <wp:simplePos x="0" y="0"/>
                <wp:positionH relativeFrom="column">
                  <wp:posOffset>777240</wp:posOffset>
                </wp:positionH>
                <wp:positionV relativeFrom="paragraph">
                  <wp:posOffset>2447925</wp:posOffset>
                </wp:positionV>
                <wp:extent cx="4411980" cy="635"/>
                <wp:effectExtent l="0" t="0" r="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Pseudocode of the Levenshtein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29" type="#_x0000_t202" style="position:absolute;left:0;text-align:left;margin-left:61.2pt;margin-top:192.75pt;width:347.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b7hGgIAAD8EAAAOAAAAZHJzL2Uyb0RvYy54bWysU8Fu2zAMvQ/YPwi6L07arui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Pseudocode of the Levenshtein distance algorithm</w:t>
                      </w:r>
                    </w:p>
                  </w:txbxContent>
                </v:textbox>
                <w10:wrap type="topAndBottom"/>
              </v:shape>
            </w:pict>
          </mc:Fallback>
        </mc:AlternateContent>
      </w:r>
    </w:p>
    <w:p w14:paraId="27736E73" w14:textId="67F6D725" w:rsidR="00B27B17" w:rsidRDefault="005F0CA9" w:rsidP="00EB7C3E">
      <w:pPr>
        <w:spacing w:line="360" w:lineRule="auto"/>
        <w:ind w:left="720"/>
        <w:jc w:val="both"/>
        <w:rPr>
          <w:rFonts w:ascii="Arial" w:hAnsi="Arial" w:cs="Arial"/>
        </w:rPr>
      </w:pPr>
      <w:r>
        <w:rPr>
          <w:rFonts w:ascii="Arial" w:hAnsi="Arial" w:cs="Arial"/>
        </w:rPr>
        <w:tab/>
      </w:r>
    </w:p>
    <w:p w14:paraId="355B5B99" w14:textId="01F383E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3DA68CCF" w:rsidR="00A97A6C" w:rsidRDefault="00176A00"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0E425FD5">
                <wp:simplePos x="0" y="0"/>
                <wp:positionH relativeFrom="margin">
                  <wp:posOffset>519430</wp:posOffset>
                </wp:positionH>
                <wp:positionV relativeFrom="paragraph">
                  <wp:posOffset>1708150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Levenshtein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0" type="#_x0000_t202" style="position:absolute;left:0;text-align:left;margin-left:40.9pt;margin-top:134.5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Levenshtein distance algorithm example matrix</w:t>
                      </w:r>
                    </w:p>
                  </w:txbxContent>
                </v:textbox>
                <w10:wrap type="topAndBottom" anchorx="margin"/>
              </v:shape>
            </w:pict>
          </mc:Fallback>
        </mc:AlternateContent>
      </w:r>
    </w:p>
    <w:p w14:paraId="7F1A66BC" w14:textId="3FEE8D11" w:rsidR="00C30556" w:rsidRDefault="00C30556" w:rsidP="00EB7C3E">
      <w:pPr>
        <w:spacing w:line="360" w:lineRule="auto"/>
        <w:ind w:left="360"/>
        <w:jc w:val="both"/>
        <w:rPr>
          <w:rFonts w:ascii="Arial" w:hAnsi="Arial" w:cs="Arial"/>
        </w:rPr>
      </w:pPr>
    </w:p>
    <w:p w14:paraId="66935D62" w14:textId="4CDB835F" w:rsidR="00A97A6C" w:rsidRPr="006D3815" w:rsidRDefault="00C30556" w:rsidP="00EB7C3E">
      <w:pPr>
        <w:spacing w:line="360" w:lineRule="auto"/>
        <w:jc w:val="both"/>
        <w:rPr>
          <w:rFonts w:ascii="Arial" w:eastAsiaTheme="minorEastAsia" w:hAnsi="Arial" w:cs="Arial"/>
        </w:rPr>
      </w:pPr>
      <w:r>
        <w:rPr>
          <w:rFonts w:ascii="Arial" w:hAnsi="Arial" w:cs="Arial"/>
        </w:rPr>
        <w:lastRenderedPageBreak/>
        <w:t>In the next few lines (21-25), the algorithm calculates</w:t>
      </w:r>
      <w:r w:rsidR="00676430">
        <w:rPr>
          <w:rFonts w:ascii="Arial" w:hAnsi="Arial" w:cs="Arial"/>
        </w:rPr>
        <w:t xml:space="preserve"> </w:t>
      </w:r>
      <w:r w:rsidR="00676430">
        <w:rPr>
          <w:rFonts w:ascii="Arial" w:hAnsi="Arial" w:cs="Arial"/>
          <w:i/>
          <w:iCs/>
        </w:rPr>
        <w:t xml:space="preserve">dp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w:t>
      </w:r>
      <w:proofErr w:type="gramStart"/>
      <w:r w:rsidR="000F353E">
        <w:rPr>
          <w:rFonts w:ascii="Arial" w:eastAsiaTheme="minorEastAsia" w:hAnsi="Arial" w:cs="Arial"/>
        </w:rPr>
        <w:t xml:space="preserve">the </w:t>
      </w:r>
      <w:r w:rsidR="000F353E">
        <w:rPr>
          <w:rFonts w:ascii="Arial" w:eastAsiaTheme="minorEastAsia" w:hAnsi="Arial" w:cs="Arial"/>
          <w:i/>
          <w:iCs/>
        </w:rPr>
        <w:t>a</w:t>
      </w:r>
      <w:proofErr w:type="gramEnd"/>
      <w:r w:rsidR="000F353E">
        <w:rPr>
          <w:rFonts w:ascii="Arial" w:eastAsiaTheme="minorEastAsia" w:hAnsi="Arial" w:cs="Arial"/>
          <w:i/>
          <w:iCs/>
        </w:rPr>
        <w:t xml:space="preserve">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6BD8490F"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43F36453"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w:t>
      </w:r>
      <w:r>
        <w:rPr>
          <w:rFonts w:ascii="Arial" w:eastAsiaTheme="minorEastAsia" w:hAnsi="Arial" w:cs="Arial"/>
        </w:rPr>
        <w:lastRenderedPageBreak/>
        <w:t xml:space="preserve">paths to determine each value of the matrix as the minimal edit cost. This makes the last value a product of all the minimal edits, resulting in having the ultimate value of the matrix as the total distance of changing </w:t>
      </w:r>
      <w:r>
        <w:rPr>
          <w:rFonts w:ascii="Arial" w:eastAsiaTheme="minorEastAsia" w:hAnsi="Arial" w:cs="Arial"/>
          <w:i/>
          <w:iCs/>
        </w:rPr>
        <w:t xml:space="preserve">a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608D213D" w:rsidR="000820EB" w:rsidRDefault="00E719A5" w:rsidP="00EB7C3E">
      <w:pPr>
        <w:pStyle w:val="Heading4"/>
        <w:spacing w:line="360" w:lineRule="auto"/>
        <w:jc w:val="both"/>
        <w:rPr>
          <w:rFonts w:ascii="Arial" w:hAnsi="Arial" w:cs="Arial"/>
          <w:b/>
          <w:bCs/>
          <w:color w:val="auto"/>
        </w:rPr>
      </w:pPr>
      <w:r w:rsidRPr="001A48A9">
        <w:rPr>
          <w:rFonts w:ascii="Arial" w:hAnsi="Arial" w:cs="Arial"/>
          <w:b/>
          <w:bCs/>
          <w:color w:val="auto"/>
        </w:rPr>
        <w:t>Jaro-Winkler similarity</w:t>
      </w:r>
    </w:p>
    <w:p w14:paraId="632B41A8" w14:textId="77777777" w:rsidR="00F02D8C" w:rsidRPr="00F02D8C" w:rsidRDefault="00F02D8C" w:rsidP="00EB7C3E"/>
    <w:p w14:paraId="06F77890" w14:textId="33F6015D"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w:t>
      </w:r>
      <w:proofErr w:type="gramStart"/>
      <w:r w:rsidR="005F61D1" w:rsidRPr="001A48A9">
        <w:rPr>
          <w:rFonts w:ascii="Arial" w:hAnsi="Arial" w:cs="Arial"/>
        </w:rPr>
        <w:t>or</w:t>
      </w:r>
      <w:proofErr w:type="gramEnd"/>
      <w:r w:rsidR="005F61D1" w:rsidRPr="001A48A9">
        <w:rPr>
          <w:rFonts w:ascii="Arial" w:hAnsi="Arial" w:cs="Arial"/>
        </w:rPr>
        <w:t xml:space="preserve">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w:t>
      </w:r>
      <w:proofErr w:type="gramStart"/>
      <w:r w:rsidR="00F15CC3" w:rsidRPr="001A48A9">
        <w:rPr>
          <w:rFonts w:ascii="Arial" w:hAnsi="Arial" w:cs="Arial"/>
        </w:rPr>
        <w:t>similarity</w:t>
      </w:r>
      <w:proofErr w:type="gramEnd"/>
      <w:r w:rsidR="00F15CC3" w:rsidRPr="001A48A9">
        <w:rPr>
          <w:rFonts w:ascii="Arial" w:hAnsi="Arial" w:cs="Arial"/>
        </w:rPr>
        <w:t xml:space="preserve">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w:t>
      </w:r>
      <w:proofErr w:type="gramStart"/>
      <w:r w:rsidRPr="001A48A9">
        <w:rPr>
          <w:rFonts w:ascii="Arial" w:hAnsi="Arial" w:cs="Arial"/>
        </w:rPr>
        <w:t xml:space="preserve">both of the </w:t>
      </w:r>
      <w:r w:rsidR="00774C16" w:rsidRPr="001A48A9">
        <w:rPr>
          <w:rFonts w:ascii="Arial" w:hAnsi="Arial" w:cs="Arial"/>
        </w:rPr>
        <w:t>strings</w:t>
      </w:r>
      <w:proofErr w:type="gramEnd"/>
      <w:r w:rsidR="00774C16" w:rsidRPr="001A48A9">
        <w:rPr>
          <w:rFonts w:ascii="Arial" w:hAnsi="Arial" w:cs="Arial"/>
        </w:rPr>
        <w:t>,</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w:t>
      </w:r>
      <w:proofErr w:type="gramStart"/>
      <w:r w:rsidR="00774C16" w:rsidRPr="001A48A9">
        <w:rPr>
          <w:rFonts w:ascii="Arial" w:hAnsi="Arial" w:cs="Arial"/>
        </w:rPr>
        <w:t>In order for</w:t>
      </w:r>
      <w:proofErr w:type="gramEnd"/>
      <w:r w:rsidR="00774C16" w:rsidRPr="001A48A9">
        <w:rPr>
          <w:rFonts w:ascii="Arial" w:hAnsi="Arial" w:cs="Arial"/>
        </w:rPr>
        <w:t xml:space="preserve">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B7C3E">
      <w:pPr>
        <w:spacing w:line="360" w:lineRule="auto"/>
        <w:jc w:val="both"/>
        <w:rPr>
          <w:rFonts w:ascii="Arial" w:hAnsi="Arial" w:cs="Arial"/>
        </w:rPr>
      </w:pPr>
      <w:r w:rsidRPr="001A48A9">
        <w:rPr>
          <w:rFonts w:ascii="Arial" w:hAnsi="Arial" w:cs="Arial"/>
        </w:rPr>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B7C3E">
      <w:pPr>
        <w:spacing w:line="360" w:lineRule="auto"/>
        <w:jc w:val="both"/>
        <w:rPr>
          <w:rFonts w:ascii="Arial" w:hAnsi="Arial" w:cs="Arial"/>
        </w:rPr>
      </w:pPr>
      <w:r w:rsidRPr="001A48A9">
        <w:rPr>
          <w:rFonts w:ascii="Arial" w:hAnsi="Arial" w:cs="Arial"/>
          <w:noProof/>
        </w:rPr>
        <w:lastRenderedPageBreak/>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1"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JKO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AgLJKOGQIAAD8EAAAOAAAAAAAAAAAAAAAAAC4CAABkcnMvZTJvRG9jLnhtbFBLAQItABQA&#10;BgAIAAAAIQD7sFm33gAAAAgBAAAPAAAAAAAAAAAAAAAAAHMEAABkcnMvZG93bnJldi54bWxQSwUG&#10;AAAAAAQABADzAAAAfgU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B7C3E">
      <w:pPr>
        <w:spacing w:line="360" w:lineRule="auto"/>
        <w:ind w:left="720"/>
        <w:jc w:val="both"/>
        <w:rPr>
          <w:rFonts w:ascii="Arial" w:hAnsi="Arial" w:cs="Arial"/>
        </w:rPr>
      </w:pPr>
    </w:p>
    <w:p w14:paraId="30C9D330" w14:textId="470FFD1C" w:rsidR="0080563E" w:rsidRPr="001A48A9" w:rsidRDefault="00CD045C" w:rsidP="00EB7C3E">
      <w:pPr>
        <w:spacing w:line="360" w:lineRule="auto"/>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44715F4B" w14:textId="497649C2" w:rsidR="005F61D1"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If the match exists, it searches for another matched string in the other boolean array. If the characters are not the same, then the transposition count increases.</w:t>
      </w:r>
    </w:p>
    <w:p w14:paraId="2B95DCCC" w14:textId="77777777" w:rsidR="001B4553" w:rsidRPr="001A48A9" w:rsidRDefault="001B4553" w:rsidP="00EB7C3E">
      <w:pPr>
        <w:spacing w:line="360" w:lineRule="auto"/>
        <w:jc w:val="both"/>
        <w:rPr>
          <w:rFonts w:ascii="Arial" w:hAnsi="Arial" w:cs="Arial"/>
        </w:rPr>
      </w:pPr>
    </w:p>
    <w:p w14:paraId="698A927E" w14:textId="0FE87825" w:rsidR="001B4553" w:rsidRPr="001A48A9" w:rsidRDefault="001B4553" w:rsidP="00EB7C3E">
      <w:pPr>
        <w:spacing w:line="360" w:lineRule="auto"/>
        <w:jc w:val="both"/>
        <w:rPr>
          <w:rFonts w:ascii="Arial" w:hAnsi="Arial" w:cs="Arial"/>
        </w:rPr>
      </w:pPr>
      <w:proofErr w:type="gramStart"/>
      <w:r w:rsidRPr="001A48A9">
        <w:rPr>
          <w:rFonts w:ascii="Arial" w:hAnsi="Arial" w:cs="Arial"/>
        </w:rPr>
        <w:t>In order to</w:t>
      </w:r>
      <w:proofErr w:type="gramEnd"/>
      <w:r w:rsidRPr="001A48A9">
        <w:rPr>
          <w:rFonts w:ascii="Arial" w:hAnsi="Arial" w:cs="Arial"/>
        </w:rPr>
        <w:t xml:space="preserve">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 xml:space="preserve">m is the number of </w:t>
      </w:r>
      <w:proofErr w:type="gramStart"/>
      <w:r w:rsidRPr="00EB7C3E">
        <w:rPr>
          <w:rFonts w:ascii="Arial" w:hAnsi="Arial" w:cs="Arial"/>
        </w:rPr>
        <w:t>all matching</w:t>
      </w:r>
      <w:proofErr w:type="gramEnd"/>
      <w:r w:rsidRPr="00EB7C3E">
        <w:rPr>
          <w:rFonts w:ascii="Arial" w:hAnsi="Arial" w:cs="Arial"/>
        </w:rPr>
        <w:t xml:space="preserve">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proofErr w:type="gramStart"/>
      <w:r w:rsidRPr="00EB7C3E">
        <w:rPr>
          <w:rFonts w:ascii="Arial" w:hAnsi="Arial" w:cs="Arial"/>
        </w:rPr>
        <w:t>t is</w:t>
      </w:r>
      <w:proofErr w:type="gramEnd"/>
      <w:r w:rsidRPr="00EB7C3E">
        <w:rPr>
          <w:rFonts w:ascii="Arial" w:hAnsi="Arial" w:cs="Arial"/>
        </w:rPr>
        <w:t xml:space="preserve">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03C1D918" w14:textId="456E6367" w:rsidR="008A62F9"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B7C3E">
      <w:pPr>
        <w:spacing w:line="360" w:lineRule="auto"/>
        <w:ind w:left="720"/>
        <w:jc w:val="both"/>
        <w:rPr>
          <w:rFonts w:ascii="Arial" w:hAnsi="Arial" w:cs="Arial"/>
        </w:rPr>
      </w:pPr>
    </w:p>
    <w:p w14:paraId="1E1A7A84" w14:textId="2FED257C" w:rsidR="001B7731" w:rsidRPr="001A48A9" w:rsidRDefault="001B7731" w:rsidP="00EB7C3E">
      <w:pPr>
        <w:spacing w:line="360" w:lineRule="auto"/>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 xml:space="preserve">SW is the </w:t>
      </w:r>
      <w:proofErr w:type="gramStart"/>
      <w:r w:rsidRPr="00EB7C3E">
        <w:rPr>
          <w:rFonts w:ascii="Arial" w:hAnsi="Arial" w:cs="Arial"/>
        </w:rPr>
        <w:t>Jaro-Winkler similarity</w:t>
      </w:r>
      <w:proofErr w:type="gramEnd"/>
      <w:r w:rsidRPr="00EB7C3E">
        <w:rPr>
          <w:rFonts w:ascii="Arial" w:hAnsi="Arial" w:cs="Arial"/>
        </w:rPr>
        <w:t>.</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9310773" w:rsidR="00890BB8" w:rsidRPr="00890BB8" w:rsidRDefault="00890BB8" w:rsidP="00280C52">
      <w:pPr>
        <w:pStyle w:val="Heading4"/>
        <w:spacing w:line="360" w:lineRule="auto"/>
        <w:rPr>
          <w:rFonts w:ascii="Arial" w:hAnsi="Arial" w:cs="Arial"/>
          <w:b/>
          <w:bCs/>
          <w:color w:val="auto"/>
        </w:rPr>
      </w:pPr>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7BD1420D" w:rsidR="004B0038" w:rsidRPr="004B0038" w:rsidRDefault="004B0038" w:rsidP="004B0038">
      <w:pPr>
        <w:pStyle w:val="Heading5"/>
        <w:rPr>
          <w:rFonts w:ascii="Arial" w:hAnsi="Arial" w:cs="Arial"/>
          <w:b/>
          <w:bCs/>
          <w:color w:val="auto"/>
        </w:rPr>
      </w:pPr>
      <w:r w:rsidRPr="004B0038">
        <w:rPr>
          <w:rFonts w:ascii="Arial" w:hAnsi="Arial" w:cs="Arial"/>
          <w:b/>
          <w:bCs/>
          <w:color w:val="auto"/>
        </w:rPr>
        <w:t>Resource Constraint Project Scheduling Problem</w:t>
      </w:r>
      <w:r>
        <w:rPr>
          <w:rFonts w:ascii="Arial" w:hAnsi="Arial" w:cs="Arial"/>
          <w:b/>
          <w:bCs/>
          <w:color w:val="auto"/>
        </w:rPr>
        <w:t xml:space="preserve"> (RCPSP)</w:t>
      </w:r>
    </w:p>
    <w:p w14:paraId="5FC9E60B" w14:textId="77777777" w:rsidR="004B0038" w:rsidRDefault="004B0038" w:rsidP="00280C52">
      <w:pPr>
        <w:spacing w:line="360" w:lineRule="auto"/>
        <w:jc w:val="both"/>
        <w:rPr>
          <w:rFonts w:ascii="Arial" w:hAnsi="Arial" w:cs="Arial"/>
        </w:rPr>
      </w:pPr>
    </w:p>
    <w:p w14:paraId="1609E948" w14:textId="24DB0AD1"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p>
    <w:p w14:paraId="1B0007DA" w14:textId="77777777" w:rsidR="00F25608" w:rsidRPr="006B4EC8" w:rsidRDefault="00F25608" w:rsidP="00280C52">
      <w:pPr>
        <w:spacing w:line="360" w:lineRule="auto"/>
        <w:jc w:val="both"/>
        <w:rPr>
          <w:rFonts w:ascii="Arial" w:hAnsi="Arial" w:cs="Arial"/>
        </w:rPr>
      </w:pPr>
    </w:p>
    <w:p w14:paraId="07164EC3" w14:textId="4CF0899D"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 xml:space="preserve">Big </w:t>
      </w:r>
      <w:proofErr w:type="gramStart"/>
      <w:r w:rsidR="00404A8A">
        <w:rPr>
          <w:rFonts w:ascii="Arial" w:hAnsi="Arial" w:cs="Arial"/>
          <w:i/>
          <w:iCs/>
        </w:rPr>
        <w:t>Break!</w:t>
      </w:r>
      <w:r w:rsidR="00404A8A">
        <w:rPr>
          <w:rFonts w:ascii="Arial" w:hAnsi="Arial" w:cs="Arial"/>
        </w:rPr>
        <w:t>,</w:t>
      </w:r>
      <w:proofErr w:type="gramEnd"/>
      <w:r w:rsidR="00404A8A">
        <w:rPr>
          <w:rFonts w:ascii="Arial" w:hAnsi="Arial" w:cs="Arial"/>
        </w:rPr>
        <w:t xml:space="preserve">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lastRenderedPageBreak/>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w:t>
      </w:r>
      <w:proofErr w:type="gramStart"/>
      <w:r w:rsidR="00C75EB4">
        <w:rPr>
          <w:rFonts w:ascii="Arial" w:hAnsi="Arial" w:cs="Arial"/>
          <w:i/>
          <w:iCs/>
        </w:rPr>
        <w:t>Break!,</w:t>
      </w:r>
      <w:proofErr w:type="gramEnd"/>
      <w:r w:rsidR="00C75EB4">
        <w:rPr>
          <w:rFonts w:ascii="Arial" w:hAnsi="Arial" w:cs="Arial"/>
          <w:i/>
          <w:iCs/>
        </w:rPr>
        <w:t xml:space="preserve"> </w:t>
      </w:r>
      <w:r w:rsidR="00C75EB4">
        <w:rPr>
          <w:rFonts w:ascii="Arial" w:hAnsi="Arial" w:cs="Arial"/>
        </w:rPr>
        <w:t>the</w:t>
      </w:r>
      <w:r w:rsidR="007C4F17">
        <w:rPr>
          <w:rFonts w:ascii="Arial" w:hAnsi="Arial" w:cs="Arial"/>
        </w:rPr>
        <w:t xml:space="preserve"> shooting days are 12-hour days, and around 5 pages are shot per day. This equates to around 40 eighths per day.</w:t>
      </w:r>
      <w:r w:rsidR="004D2BEF">
        <w:rPr>
          <w:rFonts w:ascii="Arial" w:hAnsi="Arial" w:cs="Arial"/>
        </w:rPr>
        <w:t xml:space="preserve"> With the understanding that overtime is occasionally useful for </w:t>
      </w:r>
      <w:proofErr w:type="gramStart"/>
      <w:r w:rsidR="004D2BEF">
        <w:rPr>
          <w:rFonts w:ascii="Arial" w:hAnsi="Arial" w:cs="Arial"/>
        </w:rPr>
        <w:t>a production</w:t>
      </w:r>
      <w:proofErr w:type="gramEnd"/>
      <w:r w:rsidR="004D2BEF">
        <w:rPr>
          <w:rFonts w:ascii="Arial" w:hAnsi="Arial" w:cs="Arial"/>
        </w:rPr>
        <w:t xml:space="preserve">,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w:t>
      </w:r>
      <w:proofErr w:type="gramStart"/>
      <w:r w:rsidR="007C4F17">
        <w:rPr>
          <w:rFonts w:ascii="Arial" w:hAnsi="Arial" w:cs="Arial"/>
        </w:rPr>
        <w:t>taken into account</w:t>
      </w:r>
      <w:proofErr w:type="gramEnd"/>
      <w:r w:rsidR="007C4F17">
        <w:rPr>
          <w:rFonts w:ascii="Arial" w:hAnsi="Arial" w:cs="Arial"/>
        </w:rPr>
        <w:t xml:space="preserve"> when computing time limits per day.</w:t>
      </w:r>
    </w:p>
    <w:p w14:paraId="65961EE7" w14:textId="77777777" w:rsidR="00E91326" w:rsidRDefault="00E91326" w:rsidP="00280C52">
      <w:pPr>
        <w:spacing w:line="360" w:lineRule="auto"/>
        <w:jc w:val="both"/>
        <w:rPr>
          <w:rFonts w:ascii="Arial" w:hAnsi="Arial" w:cs="Arial"/>
        </w:rPr>
      </w:pPr>
    </w:p>
    <w:p w14:paraId="03C1A2DD" w14:textId="3D0E2CE4"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p>
    <w:p w14:paraId="4AE5758B" w14:textId="77777777" w:rsidR="00280C52" w:rsidRDefault="00280C52" w:rsidP="00280C52">
      <w:pPr>
        <w:spacing w:line="360" w:lineRule="auto"/>
        <w:jc w:val="both"/>
        <w:rPr>
          <w:rFonts w:ascii="Arial" w:hAnsi="Arial" w:cs="Arial"/>
        </w:rPr>
      </w:pPr>
    </w:p>
    <w:p w14:paraId="3C7A0093" w14:textId="181E725A"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functions to select the best among all possible schedules. In </w:t>
      </w:r>
      <w:r w:rsidR="001E6590">
        <w:rPr>
          <w:rFonts w:ascii="Arial" w:eastAsiaTheme="minorEastAsia" w:hAnsi="Arial" w:cs="Arial"/>
          <w:i/>
          <w:iCs/>
        </w:rPr>
        <w:t xml:space="preserve">Big </w:t>
      </w:r>
      <w:proofErr w:type="gramStart"/>
      <w:r w:rsidR="001E6590">
        <w:rPr>
          <w:rFonts w:ascii="Arial" w:eastAsiaTheme="minorEastAsia" w:hAnsi="Arial" w:cs="Arial"/>
          <w:i/>
          <w:iCs/>
        </w:rPr>
        <w:t>Break!</w:t>
      </w:r>
      <w:r w:rsidR="001E6590">
        <w:rPr>
          <w:rFonts w:ascii="Arial" w:eastAsiaTheme="minorEastAsia" w:hAnsi="Arial" w:cs="Arial"/>
        </w:rPr>
        <w:t>,</w:t>
      </w:r>
      <w:proofErr w:type="gramEnd"/>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functions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7D18F650" w:rsidR="00A003FA" w:rsidRDefault="004B0038" w:rsidP="009063A3">
      <w:pPr>
        <w:pStyle w:val="Heading5"/>
        <w:spacing w:line="360" w:lineRule="auto"/>
        <w:rPr>
          <w:rFonts w:ascii="Arial" w:hAnsi="Arial" w:cs="Arial"/>
          <w:b/>
          <w:bCs/>
          <w:color w:val="auto"/>
        </w:rPr>
      </w:pPr>
      <w:r w:rsidRPr="004B0038">
        <w:rPr>
          <w:rFonts w:ascii="Arial" w:hAnsi="Arial" w:cs="Arial"/>
          <w:b/>
          <w:bCs/>
          <w:color w:val="auto"/>
        </w:rPr>
        <w:t>Serial Schedule Generation Scheme (SSGS)</w:t>
      </w:r>
    </w:p>
    <w:p w14:paraId="2D9A92E8" w14:textId="77777777" w:rsidR="004B0038" w:rsidRDefault="004B0038" w:rsidP="004B0038"/>
    <w:p w14:paraId="67B076A8" w14:textId="7001FFC0" w:rsidR="004B0038" w:rsidRPr="009063A3" w:rsidRDefault="004B0038" w:rsidP="009063A3">
      <w:pPr>
        <w:spacing w:line="360" w:lineRule="auto"/>
        <w:rPr>
          <w:rFonts w:ascii="Arial" w:hAnsi="Arial" w:cs="Arial"/>
        </w:rPr>
      </w:pPr>
      <w:r w:rsidRPr="009063A3">
        <w:rPr>
          <w:rFonts w:ascii="Arial" w:hAnsi="Arial" w:cs="Arial"/>
        </w:rPr>
        <w:lastRenderedPageBreak/>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p>
    <w:p w14:paraId="474E92A0" w14:textId="77777777" w:rsidR="009063A3" w:rsidRPr="009063A3" w:rsidRDefault="009063A3" w:rsidP="009063A3">
      <w:pPr>
        <w:spacing w:line="360" w:lineRule="auto"/>
        <w:rPr>
          <w:rFonts w:ascii="Arial" w:hAnsi="Arial" w:cs="Arial"/>
        </w:rPr>
      </w:pPr>
    </w:p>
    <w:p w14:paraId="05506324" w14:textId="77777777" w:rsidR="00B14D3D" w:rsidRDefault="009063A3" w:rsidP="009063A3">
      <w:pPr>
        <w:spacing w:line="360" w:lineRule="auto"/>
        <w:rPr>
          <w:rFonts w:ascii="Arial" w:eastAsiaTheme="minorEastAsia" w:hAnsi="Arial" w:cs="Arial"/>
        </w:rPr>
      </w:pPr>
      <w:r w:rsidRPr="009063A3">
        <w:rPr>
          <w:rFonts w:ascii="Arial" w:hAnsi="Arial" w:cs="Arial"/>
        </w:rPr>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p>
    <w:p w14:paraId="7F99AD5D" w14:textId="77777777" w:rsidR="00B14D3D" w:rsidRDefault="00B14D3D" w:rsidP="009063A3">
      <w:pPr>
        <w:spacing w:line="360" w:lineRule="auto"/>
        <w:rPr>
          <w:rFonts w:ascii="Arial" w:eastAsiaTheme="minorEastAsia" w:hAnsi="Arial" w:cs="Arial"/>
        </w:rPr>
      </w:pPr>
    </w:p>
    <w:p w14:paraId="5A456B13" w14:textId="3FEC6322"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 xml:space="preserve">using </w:t>
      </w:r>
      <w:proofErr w:type="gramStart"/>
      <w:r w:rsidR="009F5CB5">
        <w:rPr>
          <w:rFonts w:ascii="Arial" w:eastAsiaTheme="minorEastAsia" w:hAnsi="Arial" w:cs="Arial"/>
        </w:rPr>
        <w:t>a LinkedHashMap</w:t>
      </w:r>
      <w:proofErr w:type="gram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77777777"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52BF8304" w:rsidR="0023038E" w:rsidRDefault="00062DE3" w:rsidP="009063A3">
      <w:pPr>
        <w:spacing w:line="360" w:lineRule="auto"/>
        <w:rPr>
          <w:rFonts w:ascii="Arial" w:eastAsiaTheme="minorEastAsia" w:hAnsi="Arial" w:cs="Arial"/>
        </w:rPr>
      </w:pPr>
      <w:r>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Pr>
          <w:rFonts w:ascii="Arial" w:eastAsiaTheme="minorEastAsia" w:hAnsi="Arial" w:cs="Arial"/>
        </w:rPr>
        <w:t xml:space="preserve"> a new one if the feasibility is not met. The day is considered </w:t>
      </w:r>
      <w:r>
        <w:rPr>
          <w:rFonts w:ascii="Arial" w:eastAsiaTheme="minorEastAsia" w:hAnsi="Arial" w:cs="Arial"/>
        </w:rPr>
        <w:lastRenderedPageBreak/>
        <w:t>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p>
    <w:p w14:paraId="41F7640D" w14:textId="77777777" w:rsidR="009221B2" w:rsidRDefault="009221B2" w:rsidP="009063A3">
      <w:pPr>
        <w:spacing w:line="360" w:lineRule="auto"/>
        <w:rPr>
          <w:rFonts w:ascii="Arial" w:eastAsiaTheme="minorEastAsia" w:hAnsi="Arial" w:cs="Arial"/>
        </w:rPr>
      </w:pPr>
    </w:p>
    <w:p w14:paraId="668BD162" w14:textId="7D828104"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5A1D52">
        <w:rPr>
          <w:rFonts w:ascii="Arial" w:eastAsiaTheme="minorEastAsia" w:hAnsi="Arial" w:cs="Arial"/>
        </w:rPr>
        <w:t>The first one is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0938E3E7"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77777777" w:rsidR="005162EE" w:rsidRDefault="005162EE" w:rsidP="009063A3">
      <w:pPr>
        <w:spacing w:line="360" w:lineRule="auto"/>
        <w:rPr>
          <w:rFonts w:ascii="Arial" w:eastAsiaTheme="minorEastAsia" w:hAnsi="Arial" w:cs="Arial"/>
        </w:rPr>
      </w:pPr>
    </w:p>
    <w:p w14:paraId="6898806F" w14:textId="129C65BA"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 xml:space="preserve">hard rule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2E1CBA03"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77777777" w:rsidR="00930A9B" w:rsidRDefault="00930A9B" w:rsidP="009063A3">
      <w:pPr>
        <w:spacing w:line="360" w:lineRule="auto"/>
        <w:rPr>
          <w:rFonts w:ascii="Arial" w:eastAsiaTheme="minorEastAsia" w:hAnsi="Arial" w:cs="Arial"/>
        </w:rPr>
      </w:pPr>
    </w:p>
    <w:p w14:paraId="28E8DBEC" w14:textId="5835DD35" w:rsidR="00570015" w:rsidRDefault="00546E91" w:rsidP="009063A3">
      <w:pPr>
        <w:spacing w:line="360" w:lineRule="auto"/>
        <w:rPr>
          <w:rFonts w:ascii="Arial" w:eastAsiaTheme="minorEastAsia" w:hAnsi="Arial" w:cs="Arial"/>
        </w:rPr>
      </w:pPr>
      <w:r>
        <w:rPr>
          <w:rFonts w:ascii="Arial" w:eastAsiaTheme="minorEastAsia" w:hAnsi="Arial" w:cs="Arial"/>
        </w:rPr>
        <w:lastRenderedPageBreak/>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2E866FB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function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26B7D15D"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 It computes the load of the day so far, adding to it the current scene. Then, it computes a ratio score, relative to the maximum number of pages per day before overtime (40 eighths per day). If the ratio is larger than 1.0, this means that the day has gone into overtime and a -200 penalty is introduced to the score. If the ratio is smaller than 1.0, the score is boosted by ratio * 200. This flattening of the positive score is implemented</w:t>
      </w:r>
      <w:r w:rsidR="00E55691">
        <w:rPr>
          <w:rFonts w:ascii="Arial" w:eastAsiaTheme="minorEastAsia" w:hAnsi="Arial" w:cs="Arial"/>
        </w:rPr>
        <w:t xml:space="preserve"> to relate directly to the load of the day so far. In addition,</w:t>
      </w:r>
      <w:r>
        <w:rPr>
          <w:rFonts w:ascii="Arial" w:eastAsiaTheme="minorEastAsia" w:hAnsi="Arial" w:cs="Arial"/>
        </w:rPr>
        <w:t xml:space="preserve"> </w:t>
      </w:r>
      <w:r w:rsidR="00E55691">
        <w:rPr>
          <w:rFonts w:ascii="Arial" w:eastAsiaTheme="minorEastAsia" w:hAnsi="Arial" w:cs="Arial"/>
        </w:rPr>
        <w:t>it boosts moderately</w:t>
      </w:r>
      <w:r w:rsidR="0054524B">
        <w:rPr>
          <w:rFonts w:ascii="Arial" w:eastAsiaTheme="minorEastAsia" w:hAnsi="Arial" w:cs="Arial"/>
        </w:rPr>
        <w:t>,</w:t>
      </w:r>
      <w:r w:rsidR="00E55691">
        <w:rPr>
          <w:rFonts w:ascii="Arial" w:eastAsiaTheme="minorEastAsia" w:hAnsi="Arial" w:cs="Arial"/>
        </w:rPr>
        <w:t xml:space="preserve"> </w:t>
      </w:r>
      <w:r w:rsidR="0054524B">
        <w:rPr>
          <w:rFonts w:ascii="Arial" w:eastAsiaTheme="minorEastAsia" w:hAnsi="Arial" w:cs="Arial"/>
        </w:rPr>
        <w:t>corresponding to the priority of the</w:t>
      </w:r>
      <w:r w:rsidR="00E55691">
        <w:rPr>
          <w:rFonts w:ascii="Arial" w:eastAsiaTheme="minorEastAsia" w:hAnsi="Arial" w:cs="Arial"/>
        </w:rPr>
        <w:t xml:space="preserve"> resource capacity compared to other constraints.</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38A5C33" w14:textId="6DFFC008" w:rsidR="006F3580" w:rsidRDefault="0005284F" w:rsidP="009063A3">
      <w:pPr>
        <w:spacing w:line="360" w:lineRule="auto"/>
        <w:rPr>
          <w:rFonts w:ascii="Arial" w:eastAsiaTheme="minorEastAsia" w:hAnsi="Arial" w:cs="Arial"/>
        </w:rPr>
      </w:pPr>
      <w:r>
        <w:rPr>
          <w:rFonts w:ascii="Arial" w:eastAsiaTheme="minorEastAsia" w:hAnsi="Arial" w:cs="Arial"/>
        </w:rPr>
        <w:lastRenderedPageBreak/>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function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5A66BA2C" w14:textId="77777777" w:rsidR="00CA513A" w:rsidRDefault="00CA513A" w:rsidP="009063A3">
      <w:pPr>
        <w:spacing w:line="360" w:lineRule="auto"/>
        <w:rPr>
          <w:rFonts w:ascii="Arial" w:eastAsiaTheme="minorEastAsia" w:hAnsi="Arial" w:cs="Arial"/>
        </w:rPr>
      </w:pPr>
    </w:p>
    <w:p w14:paraId="110C235E" w14:textId="77777777" w:rsidR="00825D7B" w:rsidRDefault="00CA513A" w:rsidP="009063A3">
      <w:pPr>
        <w:spacing w:line="360" w:lineRule="auto"/>
        <w:rPr>
          <w:rFonts w:ascii="Arial" w:eastAsiaTheme="minorEastAsia" w:hAnsi="Arial" w:cs="Arial"/>
        </w:rPr>
      </w:pPr>
      <w:r>
        <w:rPr>
          <w:rFonts w:ascii="Arial" w:eastAsiaTheme="minorEastAsia" w:hAnsi="Arial" w:cs="Arial"/>
        </w:rPr>
        <w:t>A scene is scheduled in two ways – either by being not feasible anywhere or by choosing the day with the highest score. Both check all hard rules that were previously discussed for each day for the current scene.</w:t>
      </w:r>
    </w:p>
    <w:p w14:paraId="63F481B5" w14:textId="77777777" w:rsidR="00825D7B" w:rsidRDefault="00825D7B" w:rsidP="009063A3">
      <w:pPr>
        <w:spacing w:line="360" w:lineRule="auto"/>
        <w:rPr>
          <w:rFonts w:ascii="Arial" w:eastAsiaTheme="minorEastAsia" w:hAnsi="Arial" w:cs="Arial"/>
        </w:rPr>
      </w:pPr>
    </w:p>
    <w:p w14:paraId="6CD13DC0" w14:textId="3AAEDE7E"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 xml:space="preserve">the scene does not meet all the requirements of any day, so a new day is created for it. The initial shooting </w:t>
      </w:r>
      <w:proofErr w:type="gramStart"/>
      <w:r w:rsidR="006C4386">
        <w:rPr>
          <w:rFonts w:ascii="Arial" w:eastAsiaTheme="minorEastAsia" w:hAnsi="Arial" w:cs="Arial"/>
        </w:rPr>
        <w:t>day time</w:t>
      </w:r>
      <w:proofErr w:type="gramEnd"/>
      <w:r w:rsidR="006C4386">
        <w:rPr>
          <w:rFonts w:ascii="Arial" w:eastAsiaTheme="minorEastAsia" w:hAnsi="Arial" w:cs="Arial"/>
        </w:rPr>
        <w:t xml:space="preserve"> 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77777777" w:rsidR="00825D7B" w:rsidRDefault="00825D7B" w:rsidP="009063A3">
      <w:pPr>
        <w:spacing w:line="360" w:lineRule="auto"/>
        <w:rPr>
          <w:rFonts w:ascii="Arial" w:eastAsiaTheme="minorEastAsia" w:hAnsi="Arial" w:cs="Arial"/>
        </w:rPr>
      </w:pPr>
    </w:p>
    <w:p w14:paraId="2301BB86" w14:textId="61258C2D" w:rsidR="00825D7B" w:rsidRPr="00687009" w:rsidRDefault="00825D7B" w:rsidP="009063A3">
      <w:pPr>
        <w:spacing w:line="360" w:lineRule="auto"/>
        <w:rPr>
          <w:rFonts w:ascii="Arial" w:eastAsiaTheme="minorEastAsia" w:hAnsi="Arial" w:cs="Arial"/>
        </w:rPr>
      </w:pPr>
      <w:r>
        <w:rPr>
          <w:rFonts w:ascii="Arial" w:eastAsiaTheme="minorEastAsia" w:hAnsi="Arial" w:cs="Arial"/>
        </w:rPr>
        <w:t>In the second case, the scene fulfills the feasibility requirements of at least one day. It computes the scores of the priority constraint functions and chooses the best one for scheduling the current scene. It chec</w:t>
      </w:r>
      <w:r w:rsidR="00A26602">
        <w:rPr>
          <w:rFonts w:ascii="Arial" w:eastAsiaTheme="minorEastAsia" w:hAnsi="Arial" w:cs="Arial"/>
        </w:rPr>
        <w:t xml:space="preserve">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w:t>
      </w:r>
      <w:proofErr w:type="gramStart"/>
      <w:r w:rsidR="00A26602">
        <w:rPr>
          <w:rFonts w:ascii="Arial" w:eastAsiaTheme="minorEastAsia" w:hAnsi="Arial" w:cs="Arial"/>
        </w:rPr>
        <w:t>day time</w:t>
      </w:r>
      <w:proofErr w:type="gramEnd"/>
      <w:r w:rsidR="00A26602">
        <w:rPr>
          <w:rFonts w:ascii="Arial" w:eastAsiaTheme="minorEastAsia" w:hAnsi="Arial" w:cs="Arial"/>
        </w:rPr>
        <w:t xml:space="preserv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B10A8">
        <w:rPr>
          <w:rFonts w:ascii="Arial" w:eastAsiaTheme="minorEastAsia" w:hAnsi="Arial" w:cs="Arial"/>
        </w:rPr>
        <w:t>.</w:t>
      </w:r>
    </w:p>
    <w:p w14:paraId="29FB40A5" w14:textId="77777777" w:rsidR="00890BB8" w:rsidRDefault="00890BB8" w:rsidP="00EB7C3E">
      <w:pPr>
        <w:ind w:left="720"/>
        <w:jc w:val="both"/>
        <w:rPr>
          <w:rFonts w:ascii="Arial" w:hAnsi="Arial" w:cs="Arial"/>
          <w:b/>
          <w:bCs/>
        </w:rPr>
      </w:pPr>
    </w:p>
    <w:p w14:paraId="1ACB505D" w14:textId="26413683" w:rsidR="009F5936" w:rsidRPr="00061D05" w:rsidRDefault="00D334B4" w:rsidP="00EB7C3E">
      <w:pPr>
        <w:pStyle w:val="Heading3"/>
        <w:rPr>
          <w:rFonts w:ascii="Arial" w:hAnsi="Arial" w:cs="Arial"/>
          <w:b/>
          <w:bCs/>
          <w:color w:val="auto"/>
          <w:sz w:val="24"/>
          <w:szCs w:val="24"/>
        </w:rPr>
      </w:pPr>
      <w:r w:rsidRPr="00061D05">
        <w:rPr>
          <w:rFonts w:ascii="Arial" w:hAnsi="Arial" w:cs="Arial"/>
          <w:b/>
          <w:bCs/>
          <w:color w:val="auto"/>
          <w:sz w:val="24"/>
          <w:szCs w:val="24"/>
        </w:rPr>
        <w:lastRenderedPageBreak/>
        <w:t>Data Structures</w:t>
      </w:r>
    </w:p>
    <w:p w14:paraId="58A0A75B" w14:textId="77777777" w:rsidR="00D334B4" w:rsidRDefault="00D334B4" w:rsidP="00EB7C3E">
      <w:pPr>
        <w:ind w:left="720"/>
        <w:jc w:val="both"/>
        <w:rPr>
          <w:rFonts w:ascii="Arial" w:hAnsi="Arial" w:cs="Arial"/>
          <w:b/>
          <w:bCs/>
        </w:rPr>
      </w:pPr>
    </w:p>
    <w:p w14:paraId="40CD2D4B" w14:textId="61E145B3" w:rsidR="00A45A35" w:rsidRPr="00890BB8" w:rsidRDefault="00A45A35" w:rsidP="00890BB8">
      <w:pPr>
        <w:pStyle w:val="Heading4"/>
        <w:rPr>
          <w:rFonts w:ascii="Arial" w:hAnsi="Arial" w:cs="Arial"/>
          <w:b/>
          <w:bCs/>
          <w:color w:val="auto"/>
        </w:rPr>
      </w:pPr>
      <w:r w:rsidRPr="00890BB8">
        <w:rPr>
          <w:rFonts w:ascii="Arial" w:hAnsi="Arial" w:cs="Arial"/>
          <w:b/>
          <w:bCs/>
          <w:color w:val="auto"/>
        </w:rPr>
        <w:t>Trie (Prefix Tree)</w:t>
      </w:r>
    </w:p>
    <w:p w14:paraId="1A80BFE7" w14:textId="77777777" w:rsidR="00F02D8C" w:rsidRDefault="00F02D8C" w:rsidP="00EB7C3E">
      <w:pPr>
        <w:ind w:left="720"/>
        <w:jc w:val="both"/>
        <w:rPr>
          <w:rFonts w:ascii="Arial" w:hAnsi="Arial" w:cs="Arial"/>
          <w:b/>
          <w:bCs/>
        </w:rPr>
      </w:pPr>
    </w:p>
    <w:p w14:paraId="4C61ADF8" w14:textId="13514EC1" w:rsidR="00A45A35" w:rsidRDefault="00985C7A" w:rsidP="00EB7C3E">
      <w:pPr>
        <w:spacing w:line="360" w:lineRule="auto"/>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the Trie (Prefix Tree) data structure is used to compare extracted names to common first and last names. It avoids repeated linear searches over large name lists and supports fast prefix-based lookup.</w:t>
      </w:r>
    </w:p>
    <w:p w14:paraId="103B7122" w14:textId="77777777" w:rsidR="00985C7A" w:rsidRDefault="00985C7A" w:rsidP="00EB7C3E">
      <w:pPr>
        <w:spacing w:line="360" w:lineRule="auto"/>
        <w:jc w:val="both"/>
        <w:rPr>
          <w:rFonts w:ascii="Arial" w:hAnsi="Arial" w:cs="Arial"/>
        </w:rPr>
      </w:pPr>
    </w:p>
    <w:p w14:paraId="52CC581C" w14:textId="472F1763" w:rsidR="00985C7A" w:rsidRDefault="00985C7A" w:rsidP="00EB7C3E">
      <w:pPr>
        <w:spacing w:line="360" w:lineRule="auto"/>
        <w:jc w:val="both"/>
        <w:rPr>
          <w:rFonts w:ascii="Arial" w:hAnsi="Arial" w:cs="Arial"/>
        </w:rPr>
      </w:pPr>
      <w:r>
        <w:rPr>
          <w:rFonts w:ascii="Arial" w:hAnsi="Arial" w:cs="Arial"/>
        </w:rPr>
        <w:t>The root node acts as a starting point and does not store any character (as in a letter).</w:t>
      </w:r>
      <w:r w:rsidR="00A03084">
        <w:rPr>
          <w:rFonts w:ascii="Arial" w:hAnsi="Arial" w:cs="Arial"/>
        </w:rPr>
        <w:t xml:space="preserve"> A map is created to connect a character to its next node in the tree.</w:t>
      </w:r>
      <w:r w:rsidR="00DC6E91">
        <w:rPr>
          <w:rFonts w:ascii="Arial" w:hAnsi="Arial" w:cs="Arial"/>
        </w:rPr>
        <w:t xml:space="preserve"> A Boolean </w:t>
      </w:r>
      <w:r w:rsidR="00DC6E91">
        <w:rPr>
          <w:rFonts w:ascii="Arial" w:hAnsi="Arial" w:cs="Arial"/>
          <w:i/>
          <w:iCs/>
        </w:rPr>
        <w:t xml:space="preserve">isWord </w:t>
      </w:r>
      <w:r w:rsidR="00DC6E91">
        <w:rPr>
          <w:rFonts w:ascii="Arial" w:hAnsi="Arial" w:cs="Arial"/>
        </w:rPr>
        <w:t>variable is introduced to track whether the path from the root to the current node forms a complete, valid word.</w:t>
      </w:r>
      <w:r w:rsidR="00981FDE">
        <w:rPr>
          <w:rFonts w:ascii="Arial" w:hAnsi="Arial" w:cs="Arial"/>
        </w:rPr>
        <w:t xml:space="preserve"> The operations executed are </w:t>
      </w:r>
      <w:proofErr w:type="gramStart"/>
      <w:r w:rsidR="00981FDE">
        <w:rPr>
          <w:rFonts w:ascii="Arial" w:hAnsi="Arial" w:cs="Arial"/>
        </w:rPr>
        <w:t>insert</w:t>
      </w:r>
      <w:proofErr w:type="gramEnd"/>
      <w:r w:rsidR="00981FDE">
        <w:rPr>
          <w:rFonts w:ascii="Arial" w:hAnsi="Arial" w:cs="Arial"/>
        </w:rPr>
        <w:t xml:space="preserve"> and </w:t>
      </w:r>
      <w:proofErr w:type="gramStart"/>
      <w:r w:rsidR="00981FDE">
        <w:rPr>
          <w:rFonts w:ascii="Arial" w:hAnsi="Arial" w:cs="Arial"/>
        </w:rPr>
        <w:t>contain</w:t>
      </w:r>
      <w:proofErr w:type="gramEnd"/>
      <w:r w:rsidR="00981FDE">
        <w:rPr>
          <w:rFonts w:ascii="Arial" w:hAnsi="Arial" w:cs="Arial"/>
        </w:rPr>
        <w:t>.</w:t>
      </w:r>
    </w:p>
    <w:p w14:paraId="31772CF3" w14:textId="77777777" w:rsidR="00981FDE" w:rsidRDefault="00981FDE" w:rsidP="00EB7C3E">
      <w:pPr>
        <w:spacing w:line="360" w:lineRule="auto"/>
        <w:jc w:val="both"/>
        <w:rPr>
          <w:rFonts w:ascii="Arial" w:hAnsi="Arial" w:cs="Arial"/>
        </w:rPr>
      </w:pPr>
    </w:p>
    <w:p w14:paraId="7187174B" w14:textId="1E41DDDF" w:rsidR="00981FDE" w:rsidRPr="00E44150" w:rsidRDefault="00B00E68" w:rsidP="00EB7C3E">
      <w:pPr>
        <w:spacing w:line="360" w:lineRule="auto"/>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function, the system loops through each letter of the inserted word.</w:t>
      </w:r>
      <w:r w:rsidR="00A92FE1">
        <w:rPr>
          <w:rFonts w:ascii="Arial" w:hAnsi="Arial" w:cs="Arial"/>
        </w:rPr>
        <w:t xml:space="preserve"> First, the root node has no characters associated with it</w:t>
      </w:r>
      <w:r w:rsidR="007B3D70">
        <w:rPr>
          <w:rFonts w:ascii="Arial" w:hAnsi="Arial" w:cs="Arial"/>
        </w:rPr>
        <w:t>,</w:t>
      </w:r>
      <w:r w:rsidR="00A92FE1">
        <w:rPr>
          <w:rFonts w:ascii="Arial" w:hAnsi="Arial" w:cs="Arial"/>
        </w:rPr>
        <w:t xml:space="preserve"> and its </w:t>
      </w:r>
      <w:r w:rsidR="00A92FE1">
        <w:rPr>
          <w:rFonts w:ascii="Arial" w:hAnsi="Arial" w:cs="Arial"/>
          <w:i/>
          <w:iCs/>
        </w:rPr>
        <w:t>isWord</w:t>
      </w:r>
      <w:r w:rsidR="00A92FE1">
        <w:rPr>
          <w:rFonts w:ascii="Arial" w:hAnsi="Arial" w:cs="Arial"/>
        </w:rPr>
        <w:t xml:space="preserve"> is </w:t>
      </w:r>
      <w:r w:rsidR="00A92FE1">
        <w:rPr>
          <w:rFonts w:ascii="Arial" w:hAnsi="Arial" w:cs="Arial"/>
          <w:i/>
          <w:iCs/>
        </w:rPr>
        <w:t>false</w:t>
      </w:r>
      <w:r w:rsidR="00A92FE1">
        <w:rPr>
          <w:rFonts w:ascii="Arial" w:hAnsi="Arial" w:cs="Arial"/>
        </w:rPr>
        <w:t>.</w:t>
      </w:r>
      <w:r w:rsidR="007B3D70">
        <w:rPr>
          <w:rFonts w:ascii="Arial" w:hAnsi="Arial" w:cs="Arial"/>
        </w:rPr>
        <w:t xml:space="preserve"> Then, each character is sequentially processed.</w:t>
      </w:r>
      <w:r>
        <w:rPr>
          <w:rFonts w:ascii="Arial" w:hAnsi="Arial" w:cs="Arial"/>
        </w:rPr>
        <w:t xml:space="preserve"> If the character has not already occurred in the Trie, a new node is attached to and returned.</w:t>
      </w:r>
      <w:r w:rsidR="007B5F69">
        <w:rPr>
          <w:rFonts w:ascii="Arial" w:hAnsi="Arial" w:cs="Arial"/>
        </w:rPr>
        <w:t xml:space="preserve"> If the character already exists, the system</w:t>
      </w:r>
      <w:r w:rsidR="00020879">
        <w:rPr>
          <w:rFonts w:ascii="Arial" w:hAnsi="Arial" w:cs="Arial"/>
        </w:rPr>
        <w:t xml:space="preserve"> </w:t>
      </w:r>
      <w:r w:rsidR="007B5F69">
        <w:rPr>
          <w:rFonts w:ascii="Arial" w:hAnsi="Arial" w:cs="Arial"/>
        </w:rPr>
        <w:t>returns it.</w:t>
      </w:r>
      <w:r w:rsidR="00020879">
        <w:rPr>
          <w:rFonts w:ascii="Arial" w:hAnsi="Arial" w:cs="Arial"/>
        </w:rPr>
        <w:t xml:space="preserve"> The Trie structure uses common prefixes and stores fewer characters.</w:t>
      </w:r>
      <w:r w:rsidR="007B3D70">
        <w:rPr>
          <w:rFonts w:ascii="Arial" w:hAnsi="Arial" w:cs="Arial"/>
        </w:rPr>
        <w:t xml:space="preserve"> After the last character, the node is marked with </w:t>
      </w:r>
      <w:r w:rsidR="007B3D70">
        <w:rPr>
          <w:rFonts w:ascii="Arial" w:hAnsi="Arial" w:cs="Arial"/>
          <w:i/>
          <w:iCs/>
        </w:rPr>
        <w:t xml:space="preserve">isWord </w:t>
      </w:r>
      <w:r w:rsidR="007B3D70">
        <w:rPr>
          <w:rFonts w:ascii="Arial" w:hAnsi="Arial" w:cs="Arial"/>
        </w:rPr>
        <w:t xml:space="preserve">being </w:t>
      </w:r>
      <w:r w:rsidR="007B3D70">
        <w:rPr>
          <w:rFonts w:ascii="Arial" w:hAnsi="Arial" w:cs="Arial"/>
          <w:i/>
          <w:iCs/>
        </w:rPr>
        <w:t>true</w:t>
      </w:r>
      <w:r w:rsidR="00020879">
        <w:rPr>
          <w:rFonts w:ascii="Arial" w:hAnsi="Arial" w:cs="Arial"/>
        </w:rPr>
        <w:t>.</w:t>
      </w:r>
      <w:r w:rsidR="008F20C7">
        <w:rPr>
          <w:rFonts w:ascii="Arial" w:hAnsi="Arial" w:cs="Arial"/>
        </w:rPr>
        <w:t xml:space="preserve"> The time complexity of this operation is O(n), where n is the length of the word to insert, and the auxiliary space it takes is O(n) as well.</w:t>
      </w:r>
      <w:r w:rsidR="00E44150">
        <w:rPr>
          <w:rFonts w:ascii="Arial" w:hAnsi="Arial" w:cs="Arial"/>
        </w:rPr>
        <w:t xml:space="preserve"> Here is an example of inserting </w:t>
      </w:r>
      <w:r w:rsidR="00E44150">
        <w:rPr>
          <w:rFonts w:ascii="Arial" w:hAnsi="Arial" w:cs="Arial"/>
          <w:i/>
          <w:iCs/>
        </w:rPr>
        <w:t xml:space="preserve">Mary </w:t>
      </w:r>
      <w:r w:rsidR="00E44150">
        <w:rPr>
          <w:rFonts w:ascii="Arial" w:hAnsi="Arial" w:cs="Arial"/>
        </w:rPr>
        <w:t xml:space="preserve">and </w:t>
      </w:r>
      <w:r w:rsidR="00E44150">
        <w:rPr>
          <w:rFonts w:ascii="Arial" w:hAnsi="Arial" w:cs="Arial"/>
          <w:i/>
          <w:iCs/>
        </w:rPr>
        <w:t>Mari:</w:t>
      </w:r>
    </w:p>
    <w:p w14:paraId="442A7452" w14:textId="5FE984C8" w:rsidR="00E44150" w:rsidRDefault="00AF0372" w:rsidP="00EB7C3E">
      <w:pPr>
        <w:spacing w:line="360" w:lineRule="auto"/>
        <w:ind w:left="720"/>
        <w:jc w:val="both"/>
        <w:rPr>
          <w:rFonts w:ascii="Arial" w:hAnsi="Arial" w:cs="Arial"/>
          <w:noProof/>
        </w:rPr>
      </w:pPr>
      <w:r>
        <w:rPr>
          <w:rFonts w:ascii="Arial" w:hAnsi="Arial" w:cs="Arial"/>
          <w:noProof/>
        </w:rPr>
        <w:lastRenderedPageBreak/>
        <w:drawing>
          <wp:anchor distT="0" distB="0" distL="114300" distR="114300" simplePos="0" relativeHeight="251726848" behindDoc="0" locked="0" layoutInCell="1" allowOverlap="1" wp14:anchorId="6A036678" wp14:editId="0EB3C8E1">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r w:rsidR="001B6478">
        <w:rPr>
          <w:noProof/>
        </w:rPr>
        <mc:AlternateContent>
          <mc:Choice Requires="wps">
            <w:drawing>
              <wp:anchor distT="0" distB="0" distL="114300" distR="114300" simplePos="0" relativeHeight="251728896" behindDoc="0" locked="0" layoutInCell="1" allowOverlap="1" wp14:anchorId="282931CA" wp14:editId="42C16B09">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2931CA" id="_x0000_s1032" type="#_x0000_t202" style="position:absolute;left:0;text-align:left;margin-left:27pt;margin-top:279.75pt;width:432.6pt;height:.05pt;z-index:2517288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WcZGgIAAD8EAAAOAAAAZHJzL2Uyb0RvYy54bWysU01v2zAMvQ/YfxB0X5xkbb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rq9ur6Zxcknw3H69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R+lnGRoCAAA/BAAADgAAAAAAAAAAAAAAAAAuAgAAZHJzL2Uyb0RvYy54bWxQSwEC&#10;LQAUAAYACAAAACEA5CaOSuEAAAAKAQAADwAAAAAAAAAAAAAAAAB0BAAAZHJzL2Rvd25yZXYueG1s&#10;UEsFBgAAAAAEAAQA8wAAAIIFAAAAAA==&#10;" stroked="f">
                <v:textbox style="mso-fit-shape-to-text:t" inset="0,0,0,0">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v:textbox>
                <w10:wrap type="topAndBottom" anchorx="margin"/>
              </v:shape>
            </w:pict>
          </mc:Fallback>
        </mc:AlternateContent>
      </w:r>
    </w:p>
    <w:p w14:paraId="0AE768EB" w14:textId="4900B800" w:rsidR="00E44150" w:rsidRPr="00311592" w:rsidRDefault="00E44150" w:rsidP="00EB7C3E">
      <w:pPr>
        <w:spacing w:line="360" w:lineRule="auto"/>
        <w:ind w:left="720"/>
        <w:jc w:val="both"/>
        <w:rPr>
          <w:rFonts w:ascii="Arial" w:hAnsi="Arial" w:cs="Arial"/>
        </w:rPr>
      </w:pPr>
    </w:p>
    <w:p w14:paraId="7C836F0B" w14:textId="447759EC" w:rsidR="00311592" w:rsidRDefault="00195951" w:rsidP="00EB7C3E">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function,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w:t>
      </w:r>
      <w:r w:rsidR="0006445C">
        <w:rPr>
          <w:rFonts w:ascii="Arial" w:hAnsi="Arial" w:cs="Arial"/>
        </w:rPr>
        <w:t xml:space="preserve">marked by </w:t>
      </w:r>
      <w:r w:rsidR="0006445C">
        <w:rPr>
          <w:rFonts w:ascii="Arial" w:hAnsi="Arial" w:cs="Arial"/>
          <w:i/>
          <w:iCs/>
        </w:rPr>
        <w:t>isWord = true</w:t>
      </w:r>
      <w:r w:rsidR="0006445C">
        <w:rPr>
          <w:rFonts w:ascii="Arial" w:hAnsi="Arial" w:cs="Arial"/>
        </w:rPr>
        <w:t xml:space="preserve"> (the end of a word). Depending on that, it returns either </w:t>
      </w:r>
      <w:r w:rsidR="0006445C">
        <w:rPr>
          <w:rFonts w:ascii="Arial" w:hAnsi="Arial" w:cs="Arial"/>
          <w:i/>
          <w:iCs/>
        </w:rPr>
        <w:t>true</w:t>
      </w:r>
      <w:r w:rsidR="0006445C">
        <w:rPr>
          <w:rFonts w:ascii="Arial" w:hAnsi="Arial" w:cs="Arial"/>
        </w:rPr>
        <w:t xml:space="preserve"> or </w:t>
      </w:r>
      <w:r w:rsidR="0006445C">
        <w:rPr>
          <w:rFonts w:ascii="Arial" w:hAnsi="Arial" w:cs="Arial"/>
          <w:i/>
          <w:iCs/>
        </w:rPr>
        <w:t>false</w:t>
      </w:r>
      <w:r w:rsidR="0006445C">
        <w:rPr>
          <w:rFonts w:ascii="Arial" w:hAnsi="Arial" w:cs="Arial"/>
        </w:rPr>
        <w:t>.</w:t>
      </w:r>
      <w:r w:rsidR="008F20C7">
        <w:rPr>
          <w:rFonts w:ascii="Arial" w:hAnsi="Arial" w:cs="Arial"/>
        </w:rPr>
        <w:t xml:space="preserve"> The </w:t>
      </w:r>
      <w:r w:rsidR="008F20C7">
        <w:rPr>
          <w:rFonts w:ascii="Arial" w:hAnsi="Arial" w:cs="Arial"/>
          <w:i/>
          <w:iCs/>
        </w:rPr>
        <w:t xml:space="preserve">contain </w:t>
      </w:r>
      <w:r w:rsidR="008F20C7">
        <w:rPr>
          <w:rFonts w:ascii="Arial" w:hAnsi="Arial" w:cs="Arial"/>
        </w:rPr>
        <w:t>operation has O(n) time complexity, where n is the length of the word to search, and it takes O(1) auxiliary space.</w:t>
      </w:r>
    </w:p>
    <w:p w14:paraId="2A01D29E" w14:textId="77777777" w:rsidR="0014662A" w:rsidRDefault="0014662A" w:rsidP="00EB7C3E">
      <w:pPr>
        <w:spacing w:line="360" w:lineRule="auto"/>
        <w:jc w:val="both"/>
        <w:rPr>
          <w:rFonts w:ascii="Arial" w:hAnsi="Arial" w:cs="Arial"/>
        </w:rPr>
      </w:pPr>
    </w:p>
    <w:p w14:paraId="6535FED2" w14:textId="05D87C28" w:rsidR="0014662A" w:rsidRPr="00F0370B" w:rsidRDefault="00F0370B" w:rsidP="00EB7C3E">
      <w:pPr>
        <w:spacing w:line="360" w:lineRule="auto"/>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proofErr w:type="gramEnd"/>
      <w:r>
        <w:rPr>
          <w:rFonts w:ascii="Arial" w:hAnsi="Arial" w:cs="Arial"/>
          <w:i/>
          <w:iCs/>
        </w:rPr>
        <w:t xml:space="preserve"> </w:t>
      </w:r>
      <w:r>
        <w:rPr>
          <w:rFonts w:ascii="Arial" w:hAnsi="Arial" w:cs="Arial"/>
        </w:rPr>
        <w:t>the Trie structure is used to validate names based on common first and last names. If it matches, it boosts the confidence of the match. However,  the first name’s match boosts more than the last name’s as it is more common, and the database contains more variety.</w:t>
      </w:r>
    </w:p>
    <w:p w14:paraId="60AEAFC5" w14:textId="4069DD5A" w:rsidR="00A45A35" w:rsidRPr="00D334B4" w:rsidRDefault="00A45A35" w:rsidP="00EB7C3E">
      <w:pPr>
        <w:ind w:left="720"/>
        <w:jc w:val="both"/>
        <w:rPr>
          <w:rFonts w:ascii="Arial" w:hAnsi="Arial" w:cs="Arial"/>
          <w:b/>
          <w:bCs/>
        </w:rPr>
      </w:pPr>
    </w:p>
    <w:p w14:paraId="1ACAEAD3" w14:textId="7FA22725" w:rsidR="00A239B7" w:rsidRPr="00890BB8" w:rsidRDefault="00A239B7" w:rsidP="00890BB8">
      <w:pPr>
        <w:pStyle w:val="Heading4"/>
        <w:rPr>
          <w:rFonts w:ascii="Arial" w:hAnsi="Arial" w:cs="Arial"/>
          <w:b/>
          <w:bCs/>
          <w:color w:val="auto"/>
        </w:rPr>
      </w:pPr>
      <w:r w:rsidRPr="00890BB8">
        <w:rPr>
          <w:rFonts w:ascii="Arial" w:hAnsi="Arial" w:cs="Arial"/>
          <w:b/>
          <w:bCs/>
          <w:color w:val="auto"/>
        </w:rPr>
        <w:lastRenderedPageBreak/>
        <w:t>Union-Find (Disjoint Set Union)</w:t>
      </w:r>
    </w:p>
    <w:p w14:paraId="7AA519DB" w14:textId="6DF2C84C" w:rsidR="00F02D8C" w:rsidRPr="00BE0946" w:rsidRDefault="00F02D8C" w:rsidP="00EB7C3E">
      <w:pPr>
        <w:spacing w:line="360" w:lineRule="auto"/>
        <w:ind w:left="720"/>
        <w:jc w:val="both"/>
        <w:rPr>
          <w:rFonts w:ascii="Arial" w:hAnsi="Arial" w:cs="Arial"/>
          <w:b/>
          <w:bCs/>
          <w:i/>
          <w:iCs/>
        </w:rPr>
      </w:pPr>
    </w:p>
    <w:p w14:paraId="378E2865" w14:textId="46EB15E4" w:rsidR="00A239B7" w:rsidRPr="00BE0946" w:rsidRDefault="006F4BF8" w:rsidP="00EB7C3E">
      <w:pPr>
        <w:spacing w:line="360" w:lineRule="auto"/>
        <w:jc w:val="both"/>
        <w:rPr>
          <w:rFonts w:ascii="Arial" w:hAnsi="Arial" w:cs="Arial"/>
        </w:rPr>
      </w:pPr>
      <w:r w:rsidRPr="00BE0946">
        <w:rPr>
          <w:rFonts w:ascii="Arial" w:hAnsi="Arial" w:cs="Arial"/>
        </w:rPr>
        <w:t>The software uses the Union-Find (Disjoint Set Union</w:t>
      </w:r>
      <w:r w:rsidR="00CD5303" w:rsidRPr="00BE0946">
        <w:rPr>
          <w:rFonts w:ascii="Arial" w:hAnsi="Arial" w:cs="Arial"/>
        </w:rPr>
        <w:t xml:space="preserve"> - DSU</w:t>
      </w:r>
      <w:r w:rsidRPr="00BE0946">
        <w:rPr>
          <w:rFonts w:ascii="Arial" w:hAnsi="Arial" w:cs="Arial"/>
        </w:rPr>
        <w:t xml:space="preserve">) </w:t>
      </w:r>
      <w:r w:rsidR="00351493" w:rsidRPr="00BE0946">
        <w:rPr>
          <w:rFonts w:ascii="Arial" w:hAnsi="Arial" w:cs="Arial"/>
        </w:rPr>
        <w:t>as a graph clustering</w:t>
      </w:r>
      <w:r w:rsidRPr="00BE0946">
        <w:rPr>
          <w:rFonts w:ascii="Arial" w:hAnsi="Arial" w:cs="Arial"/>
        </w:rPr>
        <w:t xml:space="preserve"> structure. It searches for whether two names should belong to the same cluster based on </w:t>
      </w:r>
      <w:r w:rsidR="00351493" w:rsidRPr="00BE0946">
        <w:rPr>
          <w:rFonts w:ascii="Arial" w:hAnsi="Arial" w:cs="Arial"/>
        </w:rPr>
        <w:t>how similar they are</w:t>
      </w:r>
      <w:r w:rsidRPr="00BE0946">
        <w:rPr>
          <w:rFonts w:ascii="Arial" w:hAnsi="Arial" w:cs="Arial"/>
        </w:rPr>
        <w:t>.</w:t>
      </w:r>
      <w:r w:rsidR="00365412" w:rsidRPr="00BE0946">
        <w:rPr>
          <w:rFonts w:ascii="Arial" w:hAnsi="Arial" w:cs="Arial"/>
        </w:rPr>
        <w:t xml:space="preserve"> The process starts with each character name being its own parent in a separate </w:t>
      </w:r>
      <w:r w:rsidR="003D67E8" w:rsidRPr="00BE0946">
        <w:rPr>
          <w:rFonts w:ascii="Arial" w:hAnsi="Arial" w:cs="Arial"/>
        </w:rPr>
        <w:t>set</w:t>
      </w:r>
      <w:r w:rsidR="00365412" w:rsidRPr="00BE0946">
        <w:rPr>
          <w:rFonts w:ascii="Arial" w:hAnsi="Arial" w:cs="Arial"/>
        </w:rPr>
        <w:t>.</w:t>
      </w:r>
      <w:r w:rsidR="00CD5303" w:rsidRPr="00BE0946">
        <w:rPr>
          <w:rFonts w:ascii="Arial" w:hAnsi="Arial" w:cs="Arial"/>
        </w:rPr>
        <w:t xml:space="preserve"> DSU uses two distinct operations – find and union.</w:t>
      </w:r>
    </w:p>
    <w:p w14:paraId="24A22DCE" w14:textId="48408771" w:rsidR="00AF0372" w:rsidRPr="00BE0946" w:rsidRDefault="00EB7C3E" w:rsidP="00EB7C3E">
      <w:pPr>
        <w:spacing w:line="360" w:lineRule="auto"/>
        <w:jc w:val="both"/>
        <w:rPr>
          <w:rFonts w:ascii="Arial" w:hAnsi="Arial" w:cs="Arial"/>
        </w:rPr>
      </w:pPr>
      <w:r w:rsidRPr="00BE0946">
        <w:rPr>
          <w:rFonts w:ascii="Arial" w:hAnsi="Arial" w:cs="Arial"/>
          <w:noProof/>
        </w:rPr>
        <w:drawing>
          <wp:anchor distT="0" distB="0" distL="114300" distR="114300" simplePos="0" relativeHeight="251716608" behindDoc="0" locked="0" layoutInCell="1" allowOverlap="1" wp14:anchorId="174C7C5C" wp14:editId="3B2AEE1F">
            <wp:simplePos x="0" y="0"/>
            <wp:positionH relativeFrom="margin">
              <wp:posOffset>522605</wp:posOffset>
            </wp:positionH>
            <wp:positionV relativeFrom="margin">
              <wp:posOffset>2581275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A45A35" w:rsidRPr="00BE0946">
        <w:rPr>
          <w:rFonts w:ascii="Arial" w:hAnsi="Arial" w:cs="Arial"/>
          <w:noProof/>
        </w:rPr>
        <mc:AlternateContent>
          <mc:Choice Requires="wps">
            <w:drawing>
              <wp:anchor distT="0" distB="0" distL="114300" distR="114300" simplePos="0" relativeHeight="251718656" behindDoc="0" locked="0" layoutInCell="1" allowOverlap="1" wp14:anchorId="45A4FB7E" wp14:editId="588CFE80">
                <wp:simplePos x="0" y="0"/>
                <wp:positionH relativeFrom="column">
                  <wp:posOffset>640080</wp:posOffset>
                </wp:positionH>
                <wp:positionV relativeFrom="paragraph">
                  <wp:posOffset>2726055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A4FB7E" id="_x0000_s1033" type="#_x0000_t202" style="position:absolute;left:0;text-align:left;margin-left:50.4pt;margin-top:214.65pt;width:380.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" stroked="f">
                <v:textbox style="mso-fit-shape-to-text:t" inset="0,0,0,0">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v:textbox>
                <w10:wrap type="topAndBottom"/>
              </v:shape>
            </w:pict>
          </mc:Fallback>
        </mc:AlternateContent>
      </w:r>
      <w:r w:rsidR="00365412" w:rsidRPr="00BE0946">
        <w:rPr>
          <w:rFonts w:ascii="Arial" w:hAnsi="Arial" w:cs="Arial"/>
        </w:rPr>
        <w:t>The</w:t>
      </w:r>
      <w:r w:rsidR="00365412" w:rsidRPr="00BE0946">
        <w:rPr>
          <w:rFonts w:ascii="Arial" w:hAnsi="Arial" w:cs="Arial"/>
          <w:i/>
          <w:iCs/>
        </w:rPr>
        <w:t xml:space="preserve"> find </w:t>
      </w:r>
      <w:r w:rsidR="00365412" w:rsidRPr="00BE0946">
        <w:rPr>
          <w:rFonts w:ascii="Arial" w:hAnsi="Arial" w:cs="Arial"/>
        </w:rPr>
        <w:t>function searches for the representative (parent) of the set of a given name. This is the root of the parent pointer tree. It is implemented by recursively traversing the parent array until we find the root node (parent of itself):</w:t>
      </w:r>
    </w:p>
    <w:p w14:paraId="75D3E4DA" w14:textId="34CB867E" w:rsidR="00AF0372" w:rsidRDefault="00EB7C3E" w:rsidP="00EB7C3E">
      <w:pPr>
        <w:spacing w:line="360" w:lineRule="auto"/>
        <w:jc w:val="both"/>
        <w:rPr>
          <w:rFonts w:ascii="Arial" w:hAnsi="Arial" w:cs="Arial"/>
        </w:rPr>
      </w:pPr>
      <w:r>
        <w:rPr>
          <w:noProof/>
        </w:rPr>
        <mc:AlternateContent>
          <mc:Choice Requires="wps">
            <w:drawing>
              <wp:anchor distT="0" distB="0" distL="114300" distR="114300" simplePos="0" relativeHeight="251725824" behindDoc="0" locked="0" layoutInCell="1" allowOverlap="1" wp14:anchorId="12412458" wp14:editId="6350D6BA">
                <wp:simplePos x="0" y="0"/>
                <wp:positionH relativeFrom="margin">
                  <wp:posOffset>636905</wp:posOffset>
                </wp:positionH>
                <wp:positionV relativeFrom="paragraph">
                  <wp:posOffset>5114290</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12458" id="_x0000_s1034" type="#_x0000_t202" style="position:absolute;left:0;text-align:left;margin-left:50.15pt;margin-top:402.7pt;width:368.3pt;height:.05pt;z-index:2517258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E9uGgIAAD8EAAAOAAAAZHJzL2Uyb0RvYy54bWysU8Fu2zAMvQ/YPwi6L066Li2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c3N9YxCkmLzj5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" stroked="f">
                <v:textbox style="mso-fit-shape-to-text:t" inset="0,0,0,0">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v:textbox>
                <w10:wrap type="topAndBottom" anchorx="margin"/>
              </v:shape>
            </w:pict>
          </mc:Fallback>
        </mc:AlternateContent>
      </w:r>
      <w:r w:rsidRPr="00BE0946">
        <w:rPr>
          <w:rFonts w:ascii="Arial" w:hAnsi="Arial" w:cs="Arial"/>
          <w:noProof/>
        </w:rPr>
        <w:drawing>
          <wp:anchor distT="0" distB="0" distL="114300" distR="114300" simplePos="0" relativeHeight="251719680" behindDoc="0" locked="0" layoutInCell="1" allowOverlap="1" wp14:anchorId="24C68F00" wp14:editId="12BD5018">
            <wp:simplePos x="0" y="0"/>
            <wp:positionH relativeFrom="margin">
              <wp:posOffset>644525</wp:posOffset>
            </wp:positionH>
            <wp:positionV relativeFrom="margin">
              <wp:posOffset>5463540</wp:posOffset>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5303" w:rsidRPr="00BE0946">
        <w:rPr>
          <w:rFonts w:ascii="Arial" w:hAnsi="Arial" w:cs="Arial"/>
        </w:rPr>
        <w:t xml:space="preserve">The </w:t>
      </w:r>
      <w:r w:rsidR="00CD5303" w:rsidRPr="00BE0946">
        <w:rPr>
          <w:rFonts w:ascii="Arial" w:hAnsi="Arial" w:cs="Arial"/>
          <w:i/>
          <w:iCs/>
        </w:rPr>
        <w:t xml:space="preserve">union </w:t>
      </w:r>
      <w:r w:rsidR="00CD5303" w:rsidRPr="00BE0946">
        <w:rPr>
          <w:rFonts w:ascii="Arial" w:hAnsi="Arial" w:cs="Arial"/>
        </w:rPr>
        <w:t xml:space="preserve">function combines two sets into one. It takes the indices of two names as input and finds their set representative using the </w:t>
      </w:r>
      <w:r w:rsidR="00CD5303" w:rsidRPr="00895D5B">
        <w:rPr>
          <w:rFonts w:ascii="Arial" w:hAnsi="Arial" w:cs="Arial"/>
          <w:i/>
          <w:iCs/>
        </w:rPr>
        <w:t>find</w:t>
      </w:r>
      <w:r w:rsidR="00CD5303" w:rsidRPr="00BE0946">
        <w:rPr>
          <w:rFonts w:ascii="Arial" w:hAnsi="Arial" w:cs="Arial"/>
        </w:rPr>
        <w:t xml:space="preserve"> operation. It </w:t>
      </w:r>
      <w:r w:rsidR="00895D5B">
        <w:rPr>
          <w:rFonts w:ascii="Arial" w:hAnsi="Arial" w:cs="Arial"/>
        </w:rPr>
        <w:t>puts the second pointer tree under the root of the first one:</w:t>
      </w:r>
    </w:p>
    <w:p w14:paraId="4BC7EB38" w14:textId="70F2FC72" w:rsidR="00AF0372" w:rsidRPr="00BE0946" w:rsidRDefault="00AF0372" w:rsidP="00EB7C3E">
      <w:pPr>
        <w:spacing w:line="360" w:lineRule="auto"/>
        <w:jc w:val="both"/>
        <w:rPr>
          <w:rFonts w:ascii="Arial" w:hAnsi="Arial" w:cs="Arial"/>
        </w:rPr>
      </w:pPr>
    </w:p>
    <w:p w14:paraId="7E79C0B2" w14:textId="5D4F0C59" w:rsidR="006F4BF8" w:rsidRPr="00BE0946" w:rsidRDefault="00C00B85" w:rsidP="00EB7C3E">
      <w:pPr>
        <w:spacing w:line="360" w:lineRule="auto"/>
        <w:jc w:val="both"/>
        <w:rPr>
          <w:rFonts w:ascii="Arial" w:hAnsi="Arial" w:cs="Arial"/>
        </w:rPr>
      </w:pPr>
      <w:r w:rsidRPr="00BE0946">
        <w:rPr>
          <w:rFonts w:ascii="Arial" w:hAnsi="Arial" w:cs="Arial"/>
        </w:rPr>
        <w:t>Every pair of names is compared. First, the software checks if a name token of one name is contained in the other.</w:t>
      </w:r>
      <w:r w:rsidR="003D67E8" w:rsidRPr="00BE0946">
        <w:rPr>
          <w:rFonts w:ascii="Arial" w:hAnsi="Arial" w:cs="Arial"/>
        </w:rPr>
        <w:t xml:space="preserve"> If this is not the case, it checks for similarity and difference between the names using the Levenshtein distance and the Jaro-Winkler </w:t>
      </w:r>
      <w:r w:rsidR="003D67E8" w:rsidRPr="00BE0946">
        <w:rPr>
          <w:rFonts w:ascii="Arial" w:hAnsi="Arial" w:cs="Arial"/>
        </w:rPr>
        <w:lastRenderedPageBreak/>
        <w:t xml:space="preserve">algorithm. A threshold value is created </w:t>
      </w:r>
      <w:proofErr w:type="gramStart"/>
      <w:r w:rsidR="003D67E8" w:rsidRPr="00BE0946">
        <w:rPr>
          <w:rFonts w:ascii="Arial" w:hAnsi="Arial" w:cs="Arial"/>
        </w:rPr>
        <w:t>in order to</w:t>
      </w:r>
      <w:proofErr w:type="gramEnd"/>
      <w:r w:rsidR="003D67E8" w:rsidRPr="00BE0946">
        <w:rPr>
          <w:rFonts w:ascii="Arial" w:hAnsi="Arial" w:cs="Arial"/>
        </w:rPr>
        <w:t xml:space="preserve"> catch small typos or name variations. This implementation of DSU makes the similarity transitive, meaning that if A is </w:t>
      </w:r>
      <w:proofErr w:type="gramStart"/>
      <w:r w:rsidR="003D67E8" w:rsidRPr="00BE0946">
        <w:rPr>
          <w:rFonts w:ascii="Arial" w:hAnsi="Arial" w:cs="Arial"/>
        </w:rPr>
        <w:t>similar to</w:t>
      </w:r>
      <w:proofErr w:type="gramEnd"/>
      <w:r w:rsidR="003D67E8" w:rsidRPr="00BE0946">
        <w:rPr>
          <w:rFonts w:ascii="Arial" w:hAnsi="Arial" w:cs="Arial"/>
        </w:rPr>
        <w:t xml:space="preserve"> B and B is </w:t>
      </w:r>
      <w:proofErr w:type="gramStart"/>
      <w:r w:rsidR="003D67E8" w:rsidRPr="00BE0946">
        <w:rPr>
          <w:rFonts w:ascii="Arial" w:hAnsi="Arial" w:cs="Arial"/>
        </w:rPr>
        <w:t>similar to</w:t>
      </w:r>
      <w:proofErr w:type="gramEnd"/>
      <w:r w:rsidR="003D67E8" w:rsidRPr="00BE0946">
        <w:rPr>
          <w:rFonts w:ascii="Arial" w:hAnsi="Arial" w:cs="Arial"/>
        </w:rPr>
        <w:t xml:space="preserve"> C, A and C will be part of the same cluster.</w:t>
      </w:r>
    </w:p>
    <w:p w14:paraId="77ED4E69" w14:textId="39E0B578" w:rsidR="006B37BF" w:rsidRPr="00BE0946" w:rsidRDefault="00DA637D" w:rsidP="00EB7C3E">
      <w:pPr>
        <w:spacing w:line="360" w:lineRule="auto"/>
        <w:jc w:val="both"/>
        <w:rPr>
          <w:rFonts w:ascii="Arial" w:hAnsi="Arial" w:cs="Arial"/>
        </w:rPr>
      </w:pPr>
      <w:r w:rsidRPr="00BE0946">
        <w:rPr>
          <w:rFonts w:ascii="Arial" w:hAnsi="Arial" w:cs="Arial"/>
        </w:rPr>
        <w:tab/>
      </w:r>
    </w:p>
    <w:p w14:paraId="6C230FBE" w14:textId="37885823" w:rsidR="00DA637D" w:rsidRPr="00BE0946" w:rsidRDefault="00DA637D" w:rsidP="00EB7C3E">
      <w:pPr>
        <w:spacing w:line="360" w:lineRule="auto"/>
        <w:jc w:val="both"/>
        <w:rPr>
          <w:rFonts w:ascii="Arial" w:hAnsi="Arial" w:cs="Arial"/>
        </w:rPr>
      </w:pPr>
      <w:r w:rsidRPr="00BE0946">
        <w:rPr>
          <w:rFonts w:ascii="Arial" w:hAnsi="Arial" w:cs="Arial"/>
        </w:rPr>
        <w:t>After all unions are set, the clusters are extracted from the parent pointer tree. The root of each name node</w:t>
      </w:r>
      <w:r w:rsidR="00466438" w:rsidRPr="00BE0946">
        <w:rPr>
          <w:rFonts w:ascii="Arial" w:hAnsi="Arial" w:cs="Arial"/>
        </w:rPr>
        <w:t xml:space="preserve"> is found. If a cluster with this root exists, the name node is added to the cluster. If no such cluster is found, a new one is created.</w:t>
      </w:r>
    </w:p>
    <w:p w14:paraId="0A69516A" w14:textId="219CE24D" w:rsidR="00466438" w:rsidRPr="00BE0946" w:rsidRDefault="00466438" w:rsidP="00EB7C3E">
      <w:pPr>
        <w:spacing w:line="360" w:lineRule="auto"/>
        <w:ind w:left="720"/>
        <w:jc w:val="both"/>
        <w:rPr>
          <w:rFonts w:ascii="Arial" w:hAnsi="Arial" w:cs="Arial"/>
        </w:rPr>
      </w:pPr>
    </w:p>
    <w:p w14:paraId="5B157F8A" w14:textId="567868C3" w:rsidR="0046784B" w:rsidRDefault="00466438" w:rsidP="00EB7C3E">
      <w:pPr>
        <w:spacing w:line="360" w:lineRule="auto"/>
        <w:jc w:val="both"/>
        <w:rPr>
          <w:rFonts w:ascii="Arial" w:hAnsi="Arial" w:cs="Arial"/>
        </w:rPr>
      </w:pPr>
      <w:r w:rsidRPr="00BE0946">
        <w:rPr>
          <w:rFonts w:ascii="Arial" w:hAnsi="Arial" w:cs="Arial"/>
        </w:rPr>
        <w:t>Lastly, a canonical name is chosen to have a standardized way to refer to each character. The longest name is chosen because it is often the most descriptive and unlikely to overlap with another in the script.</w:t>
      </w:r>
    </w:p>
    <w:p w14:paraId="01E16D5D" w14:textId="77777777" w:rsidR="0046784B" w:rsidRDefault="0046784B" w:rsidP="00890BB8">
      <w:pPr>
        <w:pStyle w:val="Heading3"/>
        <w:jc w:val="both"/>
        <w:rPr>
          <w:b/>
          <w:bCs/>
          <w:color w:val="auto"/>
        </w:rPr>
      </w:pPr>
    </w:p>
    <w:p w14:paraId="63426D41" w14:textId="0449A1DF" w:rsidR="000820EB" w:rsidRPr="009F5936" w:rsidRDefault="000820EB" w:rsidP="00EB7C3E">
      <w:pPr>
        <w:pStyle w:val="Heading3"/>
        <w:jc w:val="both"/>
        <w:rPr>
          <w:b/>
          <w:bCs/>
        </w:rPr>
      </w:pPr>
      <w:r w:rsidRPr="009F5936">
        <w:rPr>
          <w:b/>
          <w:bCs/>
          <w:color w:val="auto"/>
        </w:rPr>
        <w:t>Inheritance</w:t>
      </w:r>
    </w:p>
    <w:p w14:paraId="2858F1F7" w14:textId="2C319D4B" w:rsidR="000820EB" w:rsidRDefault="0046784B" w:rsidP="00EB7C3E">
      <w:pPr>
        <w:spacing w:line="360" w:lineRule="auto"/>
        <w:jc w:val="both"/>
        <w:rPr>
          <w:rFonts w:ascii="Arial" w:hAnsi="Arial" w:cs="Arial"/>
        </w:rPr>
      </w:pPr>
      <w:r>
        <w:rPr>
          <w:noProof/>
        </w:rPr>
        <mc:AlternateContent>
          <mc:Choice Requires="wps">
            <w:drawing>
              <wp:anchor distT="0" distB="0" distL="114300" distR="114300" simplePos="0" relativeHeight="251731968" behindDoc="0" locked="0" layoutInCell="1" allowOverlap="1" wp14:anchorId="2414392F" wp14:editId="30A36560">
                <wp:simplePos x="0" y="0"/>
                <wp:positionH relativeFrom="column">
                  <wp:posOffset>335280</wp:posOffset>
                </wp:positionH>
                <wp:positionV relativeFrom="paragraph">
                  <wp:posOffset>3389630</wp:posOffset>
                </wp:positionV>
                <wp:extent cx="5421630" cy="635"/>
                <wp:effectExtent l="0" t="0" r="0" b="0"/>
                <wp:wrapTopAndBottom/>
                <wp:docPr id="208022230" name="Text Box 1"/>
                <wp:cNvGraphicFramePr/>
                <a:graphic xmlns:a="http://schemas.openxmlformats.org/drawingml/2006/main">
                  <a:graphicData uri="http://schemas.microsoft.com/office/word/2010/wordprocessingShape">
                    <wps:wsp>
                      <wps:cNvSpPr txBox="1"/>
                      <wps:spPr>
                        <a:xfrm>
                          <a:off x="0" y="0"/>
                          <a:ext cx="5421630" cy="635"/>
                        </a:xfrm>
                        <a:prstGeom prst="rect">
                          <a:avLst/>
                        </a:prstGeom>
                        <a:solidFill>
                          <a:prstClr val="white"/>
                        </a:solidFill>
                        <a:ln>
                          <a:noFill/>
                        </a:ln>
                      </wps:spPr>
                      <wps:txbx>
                        <w:txbxContent>
                          <w:p w14:paraId="78B1B601" w14:textId="1D5FC5C2" w:rsidR="0046784B" w:rsidRPr="001648DD" w:rsidRDefault="0046784B" w:rsidP="0046784B">
                            <w:pPr>
                              <w:pStyle w:val="Caption"/>
                              <w:jc w:val="center"/>
                              <w:rPr>
                                <w:rFonts w:ascii="Arial" w:hAnsi="Arial" w:cs="Arial"/>
                                <w:noProof/>
                              </w:rPr>
                            </w:pPr>
                            <w:r>
                              <w:t>Figure 9: Inheritance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14392F" id="_x0000_s1035" type="#_x0000_t202" style="position:absolute;left:0;text-align:left;margin-left:26.4pt;margin-top:266.9pt;width:426.9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qWz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j9PJ7IZCkmKzm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" stroked="f">
                <v:textbox style="mso-fit-shape-to-text:t" inset="0,0,0,0">
                  <w:txbxContent>
                    <w:p w14:paraId="78B1B601" w14:textId="1D5FC5C2" w:rsidR="0046784B" w:rsidRPr="001648DD" w:rsidRDefault="0046784B" w:rsidP="0046784B">
                      <w:pPr>
                        <w:pStyle w:val="Caption"/>
                        <w:jc w:val="center"/>
                        <w:rPr>
                          <w:rFonts w:ascii="Arial" w:hAnsi="Arial" w:cs="Arial"/>
                          <w:noProof/>
                        </w:rPr>
                      </w:pPr>
                      <w:r>
                        <w:t>Figure 9: Inheritance</w:t>
                      </w:r>
                    </w:p>
                  </w:txbxContent>
                </v:textbox>
                <w10:wrap type="topAndBottom"/>
              </v:shape>
            </w:pict>
          </mc:Fallback>
        </mc:AlternateContent>
      </w:r>
      <w:r>
        <w:rPr>
          <w:rFonts w:ascii="Arial" w:hAnsi="Arial" w:cs="Arial"/>
          <w:noProof/>
        </w:rPr>
        <w:drawing>
          <wp:anchor distT="0" distB="0" distL="114300" distR="114300" simplePos="0" relativeHeight="251710464" behindDoc="0" locked="0" layoutInCell="1" allowOverlap="1" wp14:anchorId="3EFB5585" wp14:editId="606829B1">
            <wp:simplePos x="0" y="0"/>
            <wp:positionH relativeFrom="column">
              <wp:posOffset>335280</wp:posOffset>
            </wp:positionH>
            <wp:positionV relativeFrom="paragraph">
              <wp:posOffset>805180</wp:posOffset>
            </wp:positionV>
            <wp:extent cx="5421630" cy="2606040"/>
            <wp:effectExtent l="57150" t="0" r="64770" b="0"/>
            <wp:wrapTopAndBottom/>
            <wp:docPr id="498882787"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14:sizeRelH relativeFrom="margin">
              <wp14:pctWidth>0</wp14:pctWidth>
            </wp14:sizeRelH>
            <wp14:sizeRelV relativeFrom="margin">
              <wp14:pctHeight>0</wp14:pctHeight>
            </wp14:sizeRelV>
          </wp:anchor>
        </w:drawing>
      </w:r>
      <w:r w:rsidR="000820EB">
        <w:rPr>
          <w:rFonts w:ascii="Arial" w:hAnsi="Arial" w:cs="Arial"/>
        </w:rPr>
        <w:t xml:space="preserve">I have planned to implement inheritance of an ExtractableItem parent class and Character, Prop, and SetDressing as </w:t>
      </w:r>
      <w:r w:rsidR="006B37BF">
        <w:rPr>
          <w:rFonts w:ascii="Arial" w:hAnsi="Arial" w:cs="Arial"/>
        </w:rPr>
        <w:t>child</w:t>
      </w:r>
      <w:r w:rsidR="000820EB">
        <w:rPr>
          <w:rFonts w:ascii="Arial" w:hAnsi="Arial" w:cs="Arial"/>
        </w:rPr>
        <w:t xml:space="preserve"> classes sharing a lot of similar data and </w:t>
      </w:r>
      <w:r w:rsidR="00FB6C06">
        <w:rPr>
          <w:rFonts w:ascii="Arial" w:hAnsi="Arial" w:cs="Arial"/>
        </w:rPr>
        <w:t>methods.</w:t>
      </w:r>
      <w:r w:rsidR="00D12300">
        <w:rPr>
          <w:rFonts w:ascii="Arial" w:hAnsi="Arial" w:cs="Arial"/>
        </w:rPr>
        <w:t xml:space="preserve"> Here is a very basic visual of their relationship (</w:t>
      </w:r>
      <w:r w:rsidR="00D12300">
        <w:rPr>
          <w:rFonts w:ascii="Arial" w:hAnsi="Arial" w:cs="Arial"/>
          <w:i/>
          <w:iCs/>
        </w:rPr>
        <w:t>Figure</w:t>
      </w:r>
      <w:r w:rsidR="00A677DC">
        <w:rPr>
          <w:rFonts w:ascii="Arial" w:hAnsi="Arial" w:cs="Arial"/>
          <w:i/>
          <w:iCs/>
        </w:rPr>
        <w:t xml:space="preserve"> </w:t>
      </w:r>
      <w:r w:rsidR="00F02D8C">
        <w:rPr>
          <w:rFonts w:ascii="Arial" w:hAnsi="Arial" w:cs="Arial"/>
          <w:i/>
          <w:iCs/>
        </w:rPr>
        <w:t>9</w:t>
      </w:r>
      <w:r w:rsidR="00D12300">
        <w:rPr>
          <w:rFonts w:ascii="Arial" w:hAnsi="Arial" w:cs="Arial"/>
        </w:rPr>
        <w:t>):</w:t>
      </w:r>
    </w:p>
    <w:p w14:paraId="3C013581" w14:textId="603AB1EE" w:rsidR="00CE6051" w:rsidRPr="00874D51" w:rsidRDefault="00874D51" w:rsidP="00EB7C3E">
      <w:pPr>
        <w:spacing w:line="360" w:lineRule="auto"/>
        <w:jc w:val="both"/>
        <w:rPr>
          <w:rFonts w:ascii="Arial" w:hAnsi="Arial" w:cs="Arial"/>
          <w:b/>
          <w:bCs/>
        </w:rPr>
      </w:pPr>
      <w:r w:rsidRPr="00874D51">
        <w:rPr>
          <w:rFonts w:ascii="Arial" w:hAnsi="Arial" w:cs="Arial"/>
          <w:b/>
          <w:bCs/>
        </w:rPr>
        <w:t>Pipeline</w:t>
      </w:r>
    </w:p>
    <w:p w14:paraId="42B921BE" w14:textId="4A1751C7" w:rsidR="00CE6051" w:rsidRDefault="00874D51" w:rsidP="00EB7C3E">
      <w:pPr>
        <w:spacing w:line="360" w:lineRule="auto"/>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 from the raw script into structured information for all scenes, characters, props, and set dressing. Here are all the stages, summarizing their input, process, and output:</w:t>
      </w: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EB7C3E">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lastRenderedPageBreak/>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EB7C3E">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EB7C3E">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6FE3E2A0" w:rsidR="00BD013A" w:rsidRPr="00BD013A" w:rsidRDefault="002909EB"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EB7C3E">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345E575C" w:rsidR="00BD013A" w:rsidRPr="00BD013A" w:rsidRDefault="00BD013A" w:rsidP="00874D51">
            <w:pPr>
              <w:spacing w:line="360" w:lineRule="auto"/>
              <w:rPr>
                <w:rFonts w:ascii="Arial" w:hAnsi="Arial" w:cs="Arial"/>
              </w:rPr>
            </w:pPr>
            <w:r w:rsidRPr="00BD013A">
              <w:rPr>
                <w:rFonts w:ascii="Arial" w:hAnsi="Arial" w:cs="Arial"/>
              </w:rPr>
              <w:t>Items (characters, props, set dressings)</w:t>
            </w:r>
          </w:p>
        </w:tc>
      </w:tr>
      <w:tr w:rsidR="001A48A9" w14:paraId="7D7998FC" w14:textId="77777777" w:rsidTr="00EB7C3E">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EB7C3E">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EB7C3E">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EB7C3E">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B7C3E">
      <w:pPr>
        <w:pStyle w:val="Caption"/>
        <w:ind w:firstLine="720"/>
        <w:rPr>
          <w:rFonts w:ascii="Arial" w:hAnsi="Arial" w:cs="Arial"/>
        </w:rPr>
      </w:pPr>
      <w:r>
        <w:t xml:space="preserve">Table </w:t>
      </w:r>
      <w:r w:rsidR="00176A00">
        <w:t>2</w:t>
      </w:r>
      <w:r>
        <w:t>: Pipe</w:t>
      </w:r>
      <w:r w:rsidR="00E94D9F">
        <w:t>line</w:t>
      </w:r>
    </w:p>
    <w:p w14:paraId="16C55E69" w14:textId="77777777" w:rsidR="00F02D8C" w:rsidRPr="00CE6051" w:rsidRDefault="00F02D8C" w:rsidP="00CE6051">
      <w:pPr>
        <w:jc w:val="both"/>
        <w:rPr>
          <w:rFonts w:ascii="Arial" w:hAnsi="Arial" w:cs="Arial"/>
          <w:b/>
          <w:bCs/>
          <w:sz w:val="28"/>
          <w:szCs w:val="28"/>
          <w:u w:val="single"/>
        </w:rPr>
      </w:pPr>
    </w:p>
    <w:p w14:paraId="1B6FF55A" w14:textId="3D5DB28F" w:rsidR="000759F5" w:rsidRPr="00EE0930" w:rsidRDefault="00BD7BC0" w:rsidP="00CE6051">
      <w:pPr>
        <w:pStyle w:val="Heading2"/>
        <w:rPr>
          <w:rFonts w:ascii="Arial" w:hAnsi="Arial" w:cs="Arial"/>
          <w:b/>
          <w:bCs/>
          <w:color w:val="auto"/>
          <w:sz w:val="28"/>
          <w:szCs w:val="28"/>
          <w:u w:val="single"/>
        </w:rPr>
      </w:pPr>
      <w:r w:rsidRPr="00EE0930">
        <w:rPr>
          <w:rFonts w:ascii="Arial" w:hAnsi="Arial" w:cs="Arial"/>
          <w:b/>
          <w:bCs/>
          <w:color w:val="auto"/>
          <w:sz w:val="28"/>
          <w:szCs w:val="28"/>
          <w:u w:val="single"/>
        </w:rPr>
        <w:t>Implementation</w:t>
      </w:r>
    </w:p>
    <w:p w14:paraId="53E9BD61" w14:textId="636C4D83" w:rsidR="000759F5" w:rsidRPr="000759F5" w:rsidRDefault="000759F5" w:rsidP="005D1DEE">
      <w:pPr>
        <w:ind w:left="720"/>
        <w:jc w:val="both"/>
        <w:rPr>
          <w:rFonts w:ascii="Arial" w:hAnsi="Arial" w:cs="Arial"/>
        </w:rPr>
      </w:pPr>
    </w:p>
    <w:p w14:paraId="28DAD146" w14:textId="5A8D2AE6" w:rsidR="00D55EF4" w:rsidRDefault="00D55EF4" w:rsidP="00EB7C3E">
      <w:pPr>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EB7C3E">
      <w:pPr>
        <w:jc w:val="both"/>
        <w:rPr>
          <w:rFonts w:ascii="Arial" w:hAnsi="Arial" w:cs="Arial"/>
          <w:b/>
          <w:bCs/>
        </w:rPr>
      </w:pPr>
    </w:p>
    <w:p w14:paraId="7E1046EA" w14:textId="51C7401B" w:rsidR="000759F5" w:rsidRDefault="000820EB" w:rsidP="00EB7C3E">
      <w:pPr>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OpenNLP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EB7C3E">
      <w:pPr>
        <w:jc w:val="both"/>
        <w:rPr>
          <w:rFonts w:ascii="Arial" w:hAnsi="Arial" w:cs="Arial"/>
        </w:rPr>
      </w:pPr>
    </w:p>
    <w:p w14:paraId="202B9312" w14:textId="46B6450D" w:rsidR="00D55EF4" w:rsidRDefault="00D55EF4" w:rsidP="00EB7C3E">
      <w:pPr>
        <w:jc w:val="both"/>
        <w:rPr>
          <w:rFonts w:ascii="Arial" w:hAnsi="Arial" w:cs="Arial"/>
        </w:rPr>
      </w:pPr>
      <w:r>
        <w:rPr>
          <w:rFonts w:ascii="Arial" w:hAnsi="Arial" w:cs="Arial"/>
        </w:rPr>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5D1DEE">
      <w:pPr>
        <w:ind w:left="720"/>
        <w:jc w:val="both"/>
        <w:rPr>
          <w:rFonts w:ascii="Arial" w:hAnsi="Arial" w:cs="Arial"/>
        </w:rPr>
      </w:pPr>
    </w:p>
    <w:p w14:paraId="22C94706" w14:textId="0A6DC04A" w:rsidR="00B03CCD" w:rsidRDefault="00B03CCD" w:rsidP="00EB7C3E">
      <w:pPr>
        <w:jc w:val="both"/>
        <w:rPr>
          <w:rFonts w:ascii="Arial" w:hAnsi="Arial" w:cs="Arial"/>
        </w:rPr>
      </w:pPr>
      <w:r>
        <w:rPr>
          <w:rFonts w:ascii="Arial" w:hAnsi="Arial" w:cs="Arial"/>
        </w:rPr>
        <w:lastRenderedPageBreak/>
        <w:t xml:space="preserve">Java runs faster than most of the interpreted languages for </w:t>
      </w:r>
      <w:proofErr w:type="gramStart"/>
      <w:r>
        <w:rPr>
          <w:rFonts w:ascii="Arial" w:hAnsi="Arial" w:cs="Arial"/>
        </w:rPr>
        <w:t>processing of</w:t>
      </w:r>
      <w:proofErr w:type="gramEnd"/>
      <w:r>
        <w:rPr>
          <w:rFonts w:ascii="Arial" w:hAnsi="Arial" w:cs="Arial"/>
        </w:rPr>
        <w:t xml:space="preserve">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EB7C3E">
      <w:pPr>
        <w:jc w:val="both"/>
        <w:rPr>
          <w:rFonts w:ascii="Arial" w:hAnsi="Arial" w:cs="Arial"/>
        </w:rPr>
      </w:pPr>
      <w:r>
        <w:rPr>
          <w:rFonts w:ascii="Arial" w:hAnsi="Arial" w:cs="Arial"/>
        </w:rPr>
        <w:tab/>
      </w:r>
    </w:p>
    <w:p w14:paraId="66CB7A75" w14:textId="35D8A1F6" w:rsidR="004430DC" w:rsidRDefault="002909EB" w:rsidP="005D1DEE">
      <w:pPr>
        <w:jc w:val="both"/>
        <w:rPr>
          <w:rFonts w:ascii="Arial" w:hAnsi="Arial" w:cs="Arial"/>
          <w:b/>
          <w:bCs/>
        </w:rPr>
      </w:pP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5D1DEE">
      <w:pPr>
        <w:jc w:val="both"/>
        <w:rPr>
          <w:rFonts w:ascii="Arial" w:hAnsi="Arial" w:cs="Arial"/>
          <w:b/>
          <w:bCs/>
        </w:rPr>
      </w:pPr>
      <w:r>
        <w:rPr>
          <w:rFonts w:ascii="Arial" w:hAnsi="Arial" w:cs="Arial"/>
          <w:b/>
          <w:bCs/>
        </w:rPr>
        <w:tab/>
      </w:r>
    </w:p>
    <w:p w14:paraId="2CB1506E" w14:textId="0D3B2E93" w:rsidR="002909EB" w:rsidRPr="00EB7C3E" w:rsidRDefault="002F1BD5" w:rsidP="00EB7C3E">
      <w:pPr>
        <w:pStyle w:val="ListParagraph"/>
        <w:numPr>
          <w:ilvl w:val="0"/>
          <w:numId w:val="14"/>
        </w:numPr>
        <w:jc w:val="both"/>
        <w:rPr>
          <w:rFonts w:ascii="Arial" w:hAnsi="Arial" w:cs="Arial"/>
          <w:b/>
          <w:bCs/>
        </w:rPr>
      </w:pPr>
      <w:r w:rsidRPr="00EB7C3E">
        <w:rPr>
          <w:rFonts w:ascii="Arial" w:hAnsi="Arial" w:cs="Arial"/>
          <w:b/>
          <w:bCs/>
        </w:rPr>
        <w:t>Apache OpenNLP</w:t>
      </w:r>
    </w:p>
    <w:p w14:paraId="736691FD" w14:textId="547C7CF7" w:rsidR="002F1BD5" w:rsidRDefault="002F1BD5" w:rsidP="00EB7C3E">
      <w:pPr>
        <w:ind w:left="720"/>
        <w:jc w:val="both"/>
        <w:rPr>
          <w:rFonts w:ascii="Arial" w:hAnsi="Arial" w:cs="Arial"/>
        </w:rPr>
      </w:pPr>
      <w:r>
        <w:rPr>
          <w:rFonts w:ascii="Arial" w:hAnsi="Arial" w:cs="Arial"/>
          <w:i/>
          <w:iCs/>
        </w:rPr>
        <w:t>Big Break!</w:t>
      </w:r>
      <w:r>
        <w:rPr>
          <w:rFonts w:ascii="Arial" w:hAnsi="Arial" w:cs="Arial"/>
        </w:rPr>
        <w:t xml:space="preserve"> uses Apache OpenNLP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Levenshtein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EB7C3E">
      <w:pPr>
        <w:jc w:val="both"/>
        <w:rPr>
          <w:rFonts w:ascii="Arial" w:hAnsi="Arial" w:cs="Arial"/>
        </w:rPr>
      </w:pPr>
    </w:p>
    <w:p w14:paraId="230E4FE9" w14:textId="23637ABC" w:rsidR="0006524A" w:rsidRPr="002909EB" w:rsidRDefault="00491F29" w:rsidP="00EB7C3E">
      <w:pPr>
        <w:ind w:left="720"/>
        <w:jc w:val="both"/>
        <w:rPr>
          <w:rFonts w:ascii="Arial" w:hAnsi="Arial" w:cs="Arial"/>
        </w:rPr>
      </w:pPr>
      <w:r>
        <w:rPr>
          <w:rFonts w:ascii="Arial" w:hAnsi="Arial" w:cs="Arial"/>
        </w:rPr>
        <w:t>What is more, it integrates very well with a Java + Maven project. As previously discussed, OpenNLP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5D1DEE">
      <w:pPr>
        <w:jc w:val="both"/>
        <w:rPr>
          <w:rFonts w:ascii="Arial" w:hAnsi="Arial" w:cs="Arial"/>
        </w:rPr>
      </w:pPr>
    </w:p>
    <w:p w14:paraId="6857BD0B" w14:textId="72619BBE" w:rsidR="007E3C3B" w:rsidRPr="00EB7C3E" w:rsidRDefault="007E3C3B" w:rsidP="00EB7C3E">
      <w:pPr>
        <w:pStyle w:val="ListParagraph"/>
        <w:numPr>
          <w:ilvl w:val="0"/>
          <w:numId w:val="14"/>
        </w:numPr>
        <w:jc w:val="both"/>
        <w:rPr>
          <w:rFonts w:ascii="Arial" w:hAnsi="Arial" w:cs="Arial"/>
          <w:b/>
          <w:bCs/>
        </w:rPr>
      </w:pPr>
      <w:r w:rsidRPr="00EB7C3E">
        <w:rPr>
          <w:rFonts w:ascii="Arial" w:hAnsi="Arial" w:cs="Arial"/>
          <w:b/>
          <w:bCs/>
        </w:rPr>
        <w:t>React</w:t>
      </w:r>
    </w:p>
    <w:p w14:paraId="228A7DB3" w14:textId="2304BE61" w:rsidR="007E3C3B" w:rsidRDefault="000E71B6" w:rsidP="00EB7C3E">
      <w:pPr>
        <w:ind w:left="720"/>
        <w:jc w:val="both"/>
        <w:rPr>
          <w:rFonts w:ascii="Arial" w:hAnsi="Arial" w:cs="Arial"/>
        </w:rPr>
      </w:pPr>
      <w:r>
        <w:rPr>
          <w:rFonts w:ascii="Arial" w:hAnsi="Arial" w:cs="Arial"/>
          <w:i/>
          <w:iCs/>
        </w:rPr>
        <w:t>Big Break!</w:t>
      </w:r>
      <w:r>
        <w:rPr>
          <w:rFonts w:ascii="Arial" w:hAnsi="Arial" w:cs="Arial"/>
        </w:rPr>
        <w:t xml:space="preserve"> uses React for its </w:t>
      </w:r>
      <w:proofErr w:type="gramStart"/>
      <w:r>
        <w:rPr>
          <w:rFonts w:ascii="Arial" w:hAnsi="Arial" w:cs="Arial"/>
        </w:rPr>
        <w:t>frontend</w:t>
      </w:r>
      <w:proofErr w:type="gramEnd"/>
      <w:r>
        <w:rPr>
          <w:rFonts w:ascii="Arial" w:hAnsi="Arial" w:cs="Arial"/>
        </w:rPr>
        <w:t xml:space="preserve">. One of the </w:t>
      </w:r>
      <w:r w:rsidR="006F21F7">
        <w:rPr>
          <w:rFonts w:ascii="Arial" w:hAnsi="Arial" w:cs="Arial"/>
        </w:rPr>
        <w:t>reasons</w:t>
      </w:r>
      <w:r>
        <w:rPr>
          <w:rFonts w:ascii="Arial" w:hAnsi="Arial" w:cs="Arial"/>
        </w:rPr>
        <w:t xml:space="preserve"> is that React’s component model (buttons, lists, token-highlighters) can map directly the needed UI pieces.</w:t>
      </w:r>
    </w:p>
    <w:p w14:paraId="152552C6" w14:textId="77777777" w:rsidR="00A943FA" w:rsidRPr="000E71B6" w:rsidRDefault="00A943FA" w:rsidP="00EB7C3E">
      <w:pPr>
        <w:ind w:left="720"/>
        <w:jc w:val="both"/>
        <w:rPr>
          <w:rFonts w:ascii="Arial" w:hAnsi="Arial" w:cs="Arial"/>
        </w:rPr>
      </w:pPr>
    </w:p>
    <w:p w14:paraId="0CDBDDC9" w14:textId="6E3F2E83" w:rsidR="00233B8B" w:rsidRDefault="003C44D4" w:rsidP="00EB7C3E">
      <w:pPr>
        <w:ind w:left="720"/>
        <w:jc w:val="both"/>
        <w:rPr>
          <w:rFonts w:ascii="Arial" w:hAnsi="Arial" w:cs="Arial"/>
        </w:rPr>
      </w:pPr>
      <w:r>
        <w:rPr>
          <w:rFonts w:ascii="Arial" w:hAnsi="Arial" w:cs="Arial"/>
        </w:rPr>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5D1DEE">
      <w:pPr>
        <w:ind w:left="1440"/>
        <w:jc w:val="both"/>
        <w:rPr>
          <w:rFonts w:ascii="Arial" w:hAnsi="Arial" w:cs="Arial"/>
        </w:rPr>
      </w:pPr>
    </w:p>
    <w:p w14:paraId="6BB1C361" w14:textId="6A28EC6B" w:rsidR="00710BD1" w:rsidRDefault="00710BD1" w:rsidP="00EB7C3E">
      <w:pPr>
        <w:ind w:left="720"/>
        <w:jc w:val="both"/>
        <w:rPr>
          <w:rFonts w:ascii="Arial" w:hAnsi="Arial" w:cs="Arial"/>
        </w:rPr>
      </w:pPr>
      <w:r>
        <w:rPr>
          <w:rFonts w:ascii="Arial" w:hAnsi="Arial" w:cs="Arial"/>
        </w:rPr>
        <w:t xml:space="preserve">React allows for clean separation between the frontend and the backend. React talks to it through REST endpoints. This helps </w:t>
      </w:r>
      <w:r>
        <w:rPr>
          <w:rFonts w:ascii="Arial" w:hAnsi="Arial" w:cs="Arial"/>
          <w:i/>
          <w:iCs/>
        </w:rPr>
        <w:t>Big Break!</w:t>
      </w:r>
      <w:r>
        <w:rPr>
          <w:rFonts w:ascii="Arial" w:hAnsi="Arial" w:cs="Arial"/>
        </w:rPr>
        <w:t xml:space="preserve"> create </w:t>
      </w:r>
      <w:proofErr w:type="gramStart"/>
      <w:r>
        <w:rPr>
          <w:rFonts w:ascii="Arial" w:hAnsi="Arial" w:cs="Arial"/>
        </w:rPr>
        <w:t>a modern</w:t>
      </w:r>
      <w:proofErr w:type="gramEnd"/>
      <w:r>
        <w:rPr>
          <w:rFonts w:ascii="Arial" w:hAnsi="Arial" w:cs="Arial"/>
        </w:rPr>
        <w:t xml:space="preserve"> full-stack architecture.</w:t>
      </w:r>
    </w:p>
    <w:p w14:paraId="2FCB4CD5" w14:textId="77777777" w:rsidR="00710BD1" w:rsidRPr="007E3C3B" w:rsidRDefault="00710BD1" w:rsidP="007E3C3B">
      <w:pPr>
        <w:ind w:left="1440"/>
        <w:rPr>
          <w:rFonts w:ascii="Arial" w:hAnsi="Arial" w:cs="Arial"/>
        </w:rPr>
      </w:pPr>
    </w:p>
    <w:p w14:paraId="6E9DED74" w14:textId="2EE4CFD6" w:rsidR="004430DC" w:rsidRPr="00EB7C3E" w:rsidRDefault="005422A6" w:rsidP="00EB7C3E">
      <w:pPr>
        <w:rPr>
          <w:rFonts w:ascii="Arial" w:hAnsi="Arial" w:cs="Arial"/>
          <w:b/>
          <w:bCs/>
          <w:u w:val="single"/>
        </w:rPr>
      </w:pPr>
      <w:r w:rsidRPr="00EB7C3E">
        <w:rPr>
          <w:rFonts w:ascii="Arial" w:hAnsi="Arial" w:cs="Arial"/>
          <w:b/>
          <w:bCs/>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EB7C3E">
      <w:pPr>
        <w:pStyle w:val="NormalWeb"/>
        <w:spacing w:line="360" w:lineRule="auto"/>
        <w:ind w:left="720" w:hanging="720"/>
        <w:rPr>
          <w:rFonts w:ascii="Arial" w:hAnsi="Arial" w:cs="Arial"/>
        </w:rPr>
      </w:pPr>
      <w:r w:rsidRPr="0034521F">
        <w:rPr>
          <w:rFonts w:ascii="Arial" w:hAnsi="Arial" w:cs="Arial"/>
        </w:rPr>
        <w:t xml:space="preserve">Carter. “Levenshtein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0464B137" w:rsidR="0034521F" w:rsidRDefault="0034521F" w:rsidP="00EB7C3E">
      <w:pPr>
        <w:pStyle w:val="NormalWeb"/>
        <w:spacing w:line="360" w:lineRule="auto"/>
        <w:ind w:left="720" w:hanging="720"/>
        <w:rPr>
          <w:rFonts w:ascii="Arial" w:hAnsi="Arial" w:cs="Arial"/>
        </w:rPr>
      </w:pPr>
      <w:r w:rsidRPr="0034521F">
        <w:rPr>
          <w:rFonts w:ascii="Arial" w:hAnsi="Arial" w:cs="Arial"/>
        </w:rPr>
        <w:lastRenderedPageBreak/>
        <w:t xml:space="preserve">“Class Levenshteindistance.” </w:t>
      </w:r>
      <w:r w:rsidRPr="0034521F">
        <w:rPr>
          <w:rFonts w:ascii="Arial" w:hAnsi="Arial" w:cs="Arial"/>
          <w:i/>
          <w:iCs/>
        </w:rPr>
        <w:t>LevenshteinDistance (Apache Commons Text 1.14.0 API)</w:t>
      </w:r>
      <w:r w:rsidRPr="0034521F">
        <w:rPr>
          <w:rFonts w:ascii="Arial" w:hAnsi="Arial" w:cs="Arial"/>
        </w:rPr>
        <w:t>, commons.apache.org/proper/commons-text/apidocs/org/apache/commons/text/similarity/LevenshteinDistance.htm</w:t>
      </w:r>
      <w:r w:rsidR="00030F6C">
        <w:rPr>
          <w:rFonts w:ascii="Arial" w:hAnsi="Arial" w:cs="Arial"/>
        </w:rPr>
        <w:t>l</w:t>
      </w:r>
    </w:p>
    <w:p w14:paraId="14B3DB26" w14:textId="173FC491" w:rsidR="00030F6C" w:rsidRDefault="00030F6C" w:rsidP="00030F6C">
      <w:pPr>
        <w:pStyle w:val="NormalWeb"/>
        <w:spacing w:line="360" w:lineRule="auto"/>
        <w:ind w:left="720" w:hanging="720"/>
        <w:rPr>
          <w:rFonts w:ascii="Arial" w:hAnsi="Arial" w:cs="Arial"/>
        </w:rPr>
      </w:pPr>
      <w:r w:rsidRPr="00030F6C">
        <w:rPr>
          <w:rFonts w:ascii="Arial" w:hAnsi="Arial" w:cs="Arial"/>
        </w:rPr>
        <w:t xml:space="preserve">Gómez, Mario, and Enric Plaza. “Case-based Project Scheduling.” </w:t>
      </w:r>
      <w:r w:rsidRPr="00030F6C">
        <w:rPr>
          <w:rFonts w:ascii="Arial" w:hAnsi="Arial" w:cs="Arial"/>
          <w:i/>
          <w:iCs/>
        </w:rPr>
        <w:t>Lecture Notes in Computer Science</w:t>
      </w:r>
      <w:r w:rsidRPr="00030F6C">
        <w:rPr>
          <w:rFonts w:ascii="Arial" w:hAnsi="Arial" w:cs="Arial"/>
        </w:rPr>
        <w:t xml:space="preserve">, Sept. 2012, pp. 122–126, https://doi.org/10.1007/978-3-642-32986-9_11. </w:t>
      </w:r>
    </w:p>
    <w:p w14:paraId="751E5CFE" w14:textId="60A42888" w:rsidR="00CE3FD6" w:rsidRDefault="005422A6" w:rsidP="00EB7C3E">
      <w:pPr>
        <w:pStyle w:val="NormalWeb"/>
        <w:spacing w:line="360" w:lineRule="auto"/>
        <w:ind w:left="720" w:hanging="720"/>
        <w:rPr>
          <w:rFonts w:ascii="Arial" w:hAnsi="Arial" w:cs="Arial"/>
        </w:rPr>
      </w:pPr>
      <w:r w:rsidRPr="005422A6">
        <w:rPr>
          <w:rFonts w:ascii="Arial" w:hAnsi="Arial" w:cs="Arial"/>
        </w:rPr>
        <w:t xml:space="preserve">Jurafsky, Dan, and James H. Martin. </w:t>
      </w:r>
      <w:r w:rsidRPr="005422A6">
        <w:rPr>
          <w:rFonts w:ascii="Arial" w:hAnsi="Arial" w:cs="Arial"/>
          <w:i/>
          <w:iCs/>
        </w:rPr>
        <w:t>Speech and Language Processing an Introduction to Natural Language Processing, Computational Linguistics, and Speech Recognition with Language Models Daniel Jurafsky, James H. Martin</w:t>
      </w:r>
      <w:r w:rsidRPr="005422A6">
        <w:rPr>
          <w:rFonts w:ascii="Arial" w:hAnsi="Arial" w:cs="Arial"/>
        </w:rPr>
        <w:t>. 3rd ed., Stanford University, 2025.</w:t>
      </w:r>
    </w:p>
    <w:p w14:paraId="08BE4B32" w14:textId="64D92864" w:rsidR="00086DA6" w:rsidRDefault="00086DA6" w:rsidP="00EB7C3E">
      <w:pPr>
        <w:pStyle w:val="NormalWeb"/>
        <w:spacing w:line="360" w:lineRule="auto"/>
        <w:ind w:left="720" w:hanging="720"/>
        <w:rPr>
          <w:rFonts w:ascii="Arial" w:hAnsi="Arial" w:cs="Arial"/>
        </w:rPr>
      </w:pPr>
      <w:r w:rsidRPr="00086DA6">
        <w:rPr>
          <w:rFonts w:ascii="Arial" w:hAnsi="Arial" w:cs="Arial"/>
        </w:rPr>
        <w:t xml:space="preserve">kartik. “Introduction to Disjoint Set (Union-Find Data Structure).” </w:t>
      </w:r>
      <w:r w:rsidRPr="00086DA6">
        <w:rPr>
          <w:rFonts w:ascii="Arial" w:hAnsi="Arial" w:cs="Arial"/>
          <w:i/>
          <w:iCs/>
        </w:rPr>
        <w:t>GeeksforGeeks</w:t>
      </w:r>
      <w:r w:rsidRPr="00086DA6">
        <w:rPr>
          <w:rFonts w:ascii="Arial" w:hAnsi="Arial" w:cs="Arial"/>
        </w:rPr>
        <w:t>, GeeksforGeeks, 17 Jan. 2026, www.geeksforgeeks.org/dsa/introduction-to-disjoint-set-data-structure-or-union-find-algorithm/.</w:t>
      </w:r>
    </w:p>
    <w:p w14:paraId="6F0EF6E4" w14:textId="3951D5B0" w:rsidR="006B37BF" w:rsidRDefault="006B37BF" w:rsidP="00EB7C3E">
      <w:pPr>
        <w:pStyle w:val="NormalWeb"/>
        <w:spacing w:line="360" w:lineRule="auto"/>
        <w:ind w:left="720" w:hanging="720"/>
        <w:rPr>
          <w:rFonts w:ascii="Arial" w:hAnsi="Arial" w:cs="Arial"/>
        </w:rPr>
      </w:pPr>
      <w:r w:rsidRPr="006B37BF">
        <w:rPr>
          <w:rFonts w:ascii="Arial" w:hAnsi="Arial" w:cs="Arial"/>
        </w:rPr>
        <w:t xml:space="preserve">Kundu, Arnab. “Jaro and Jaro-Winkler Similarity.” </w:t>
      </w:r>
      <w:r w:rsidRPr="006B37BF">
        <w:rPr>
          <w:rFonts w:ascii="Arial" w:hAnsi="Arial" w:cs="Arial"/>
          <w:i/>
          <w:iCs/>
        </w:rPr>
        <w:t>GeeksforGeeks</w:t>
      </w:r>
      <w:r w:rsidRPr="006B37BF">
        <w:rPr>
          <w:rFonts w:ascii="Arial" w:hAnsi="Arial" w:cs="Arial"/>
        </w:rPr>
        <w:t xml:space="preserve">, GeeksforGeeks, 16 May 2025, </w:t>
      </w:r>
      <w:hyperlink r:id="rId25" w:history="1">
        <w:r w:rsidRPr="006B37BF">
          <w:rPr>
            <w:rStyle w:val="Hyperlink"/>
            <w:rFonts w:ascii="Arial" w:hAnsi="Arial" w:cs="Arial"/>
          </w:rPr>
          <w:t>www.geeksforgeeks.org/dsa/jaro-and-jaro-winkler-similarity/</w:t>
        </w:r>
      </w:hyperlink>
      <w:r w:rsidRPr="006B37BF">
        <w:rPr>
          <w:rFonts w:ascii="Arial" w:hAnsi="Arial" w:cs="Arial"/>
        </w:rPr>
        <w:t>.</w:t>
      </w:r>
    </w:p>
    <w:p w14:paraId="7536A027" w14:textId="1BE2D71F" w:rsidR="006B37BF" w:rsidRDefault="0014662A" w:rsidP="00030F6C">
      <w:pPr>
        <w:pStyle w:val="NormalWeb"/>
        <w:spacing w:line="360" w:lineRule="auto"/>
        <w:ind w:left="720" w:hanging="720"/>
        <w:rPr>
          <w:rFonts w:ascii="Arial" w:hAnsi="Arial" w:cs="Arial"/>
        </w:rPr>
      </w:pPr>
      <w:r w:rsidRPr="0014662A">
        <w:rPr>
          <w:rFonts w:ascii="Arial" w:hAnsi="Arial" w:cs="Arial"/>
        </w:rPr>
        <w:t xml:space="preserve">VR. “Trie Data Structure.” </w:t>
      </w:r>
      <w:r w:rsidRPr="0014662A">
        <w:rPr>
          <w:rFonts w:ascii="Arial" w:hAnsi="Arial" w:cs="Arial"/>
          <w:i/>
          <w:iCs/>
        </w:rPr>
        <w:t>GeeksforGeeks</w:t>
      </w:r>
      <w:r w:rsidRPr="0014662A">
        <w:rPr>
          <w:rFonts w:ascii="Arial" w:hAnsi="Arial" w:cs="Arial"/>
        </w:rPr>
        <w:t>, GeeksforGeeks, 18 Jan. 2026, www.geeksforgeeks.org/dsa/trie-insert-and-search/.</w:t>
      </w:r>
    </w:p>
    <w:sectPr w:rsidR="006B37BF" w:rsidSect="005D1DEE">
      <w:footerReference w:type="default" r:id="rId26"/>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0FC93" w14:textId="77777777" w:rsidR="00901D02" w:rsidRDefault="00901D02" w:rsidP="00BB0F9B">
      <w:pPr>
        <w:spacing w:after="0" w:line="240" w:lineRule="auto"/>
      </w:pPr>
      <w:r>
        <w:separator/>
      </w:r>
    </w:p>
  </w:endnote>
  <w:endnote w:type="continuationSeparator" w:id="0">
    <w:p w14:paraId="133F1384" w14:textId="77777777" w:rsidR="00901D02" w:rsidRDefault="00901D02"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57045" w14:textId="77777777" w:rsidR="00901D02" w:rsidRDefault="00901D02" w:rsidP="00BB0F9B">
      <w:pPr>
        <w:spacing w:after="0" w:line="240" w:lineRule="auto"/>
      </w:pPr>
      <w:r>
        <w:separator/>
      </w:r>
    </w:p>
  </w:footnote>
  <w:footnote w:type="continuationSeparator" w:id="0">
    <w:p w14:paraId="3A9CA533" w14:textId="77777777" w:rsidR="00901D02" w:rsidRDefault="00901D02"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2A86D6E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E6D1B8F"/>
    <w:multiLevelType w:val="hybridMultilevel"/>
    <w:tmpl w:val="F89E4C0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16"/>
  </w:num>
  <w:num w:numId="3" w16cid:durableId="883492402">
    <w:abstractNumId w:val="13"/>
  </w:num>
  <w:num w:numId="4" w16cid:durableId="1559971712">
    <w:abstractNumId w:val="9"/>
  </w:num>
  <w:num w:numId="5" w16cid:durableId="6449580">
    <w:abstractNumId w:val="6"/>
  </w:num>
  <w:num w:numId="6" w16cid:durableId="1480655009">
    <w:abstractNumId w:val="8"/>
  </w:num>
  <w:num w:numId="7" w16cid:durableId="273286925">
    <w:abstractNumId w:val="3"/>
  </w:num>
  <w:num w:numId="8" w16cid:durableId="554439639">
    <w:abstractNumId w:val="14"/>
  </w:num>
  <w:num w:numId="9" w16cid:durableId="1246571765">
    <w:abstractNumId w:val="15"/>
  </w:num>
  <w:num w:numId="10" w16cid:durableId="1769226752">
    <w:abstractNumId w:val="10"/>
  </w:num>
  <w:num w:numId="11" w16cid:durableId="96026933">
    <w:abstractNumId w:val="5"/>
  </w:num>
  <w:num w:numId="12" w16cid:durableId="1647778188">
    <w:abstractNumId w:val="2"/>
  </w:num>
  <w:num w:numId="13" w16cid:durableId="1937322079">
    <w:abstractNumId w:val="17"/>
  </w:num>
  <w:num w:numId="14" w16cid:durableId="1952275987">
    <w:abstractNumId w:val="12"/>
  </w:num>
  <w:num w:numId="15" w16cid:durableId="1572888867">
    <w:abstractNumId w:val="11"/>
  </w:num>
  <w:num w:numId="16" w16cid:durableId="1494831710">
    <w:abstractNumId w:val="4"/>
  </w:num>
  <w:num w:numId="17" w16cid:durableId="1942764107">
    <w:abstractNumId w:val="1"/>
  </w:num>
  <w:num w:numId="18" w16cid:durableId="10476036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7482"/>
    <w:rsid w:val="00007681"/>
    <w:rsid w:val="00014042"/>
    <w:rsid w:val="00020879"/>
    <w:rsid w:val="00022A71"/>
    <w:rsid w:val="0002301D"/>
    <w:rsid w:val="0002346B"/>
    <w:rsid w:val="00024CA0"/>
    <w:rsid w:val="000272F1"/>
    <w:rsid w:val="00027D4B"/>
    <w:rsid w:val="00030F6C"/>
    <w:rsid w:val="00032A72"/>
    <w:rsid w:val="000424AD"/>
    <w:rsid w:val="00042D0D"/>
    <w:rsid w:val="00044DE7"/>
    <w:rsid w:val="000454A0"/>
    <w:rsid w:val="0005284F"/>
    <w:rsid w:val="00053B6E"/>
    <w:rsid w:val="00053F4C"/>
    <w:rsid w:val="00061D05"/>
    <w:rsid w:val="00062DE3"/>
    <w:rsid w:val="00063C41"/>
    <w:rsid w:val="0006445C"/>
    <w:rsid w:val="0006524A"/>
    <w:rsid w:val="00071B0E"/>
    <w:rsid w:val="00072AEF"/>
    <w:rsid w:val="00073B64"/>
    <w:rsid w:val="0007427E"/>
    <w:rsid w:val="000746C6"/>
    <w:rsid w:val="000759F5"/>
    <w:rsid w:val="00081A2A"/>
    <w:rsid w:val="000820EB"/>
    <w:rsid w:val="00086DA6"/>
    <w:rsid w:val="000A14A4"/>
    <w:rsid w:val="000A54E9"/>
    <w:rsid w:val="000A58F8"/>
    <w:rsid w:val="000A5F18"/>
    <w:rsid w:val="000B51EC"/>
    <w:rsid w:val="000C342F"/>
    <w:rsid w:val="000C34D9"/>
    <w:rsid w:val="000C67B0"/>
    <w:rsid w:val="000D00FC"/>
    <w:rsid w:val="000D3D31"/>
    <w:rsid w:val="000D4416"/>
    <w:rsid w:val="000D5285"/>
    <w:rsid w:val="000E27EA"/>
    <w:rsid w:val="000E474C"/>
    <w:rsid w:val="000E71B6"/>
    <w:rsid w:val="000F351E"/>
    <w:rsid w:val="000F353E"/>
    <w:rsid w:val="000F488F"/>
    <w:rsid w:val="001006FC"/>
    <w:rsid w:val="00103871"/>
    <w:rsid w:val="00103E7F"/>
    <w:rsid w:val="0011242F"/>
    <w:rsid w:val="00112795"/>
    <w:rsid w:val="00113018"/>
    <w:rsid w:val="001177F1"/>
    <w:rsid w:val="00123022"/>
    <w:rsid w:val="00123901"/>
    <w:rsid w:val="00123DD0"/>
    <w:rsid w:val="00126B14"/>
    <w:rsid w:val="00135A20"/>
    <w:rsid w:val="00141FCE"/>
    <w:rsid w:val="0014662A"/>
    <w:rsid w:val="0015005A"/>
    <w:rsid w:val="00155FD7"/>
    <w:rsid w:val="00162A28"/>
    <w:rsid w:val="00163EFA"/>
    <w:rsid w:val="00176A00"/>
    <w:rsid w:val="00180F5A"/>
    <w:rsid w:val="0019139F"/>
    <w:rsid w:val="00195951"/>
    <w:rsid w:val="00197720"/>
    <w:rsid w:val="00197E44"/>
    <w:rsid w:val="001A31BC"/>
    <w:rsid w:val="001A3841"/>
    <w:rsid w:val="001A3C57"/>
    <w:rsid w:val="001A42FD"/>
    <w:rsid w:val="001A48A9"/>
    <w:rsid w:val="001A705E"/>
    <w:rsid w:val="001B4553"/>
    <w:rsid w:val="001B6478"/>
    <w:rsid w:val="001B7731"/>
    <w:rsid w:val="001C1B66"/>
    <w:rsid w:val="001C1C6C"/>
    <w:rsid w:val="001C499D"/>
    <w:rsid w:val="001C6752"/>
    <w:rsid w:val="001C7012"/>
    <w:rsid w:val="001D3837"/>
    <w:rsid w:val="001D3B54"/>
    <w:rsid w:val="001E6590"/>
    <w:rsid w:val="001F1780"/>
    <w:rsid w:val="001F19F9"/>
    <w:rsid w:val="001F3900"/>
    <w:rsid w:val="00200A9A"/>
    <w:rsid w:val="00203690"/>
    <w:rsid w:val="00207C53"/>
    <w:rsid w:val="00207F09"/>
    <w:rsid w:val="0021467C"/>
    <w:rsid w:val="00225132"/>
    <w:rsid w:val="0023038E"/>
    <w:rsid w:val="00233167"/>
    <w:rsid w:val="0023347E"/>
    <w:rsid w:val="00233B8B"/>
    <w:rsid w:val="002400C9"/>
    <w:rsid w:val="00245480"/>
    <w:rsid w:val="00250564"/>
    <w:rsid w:val="00250864"/>
    <w:rsid w:val="00252C16"/>
    <w:rsid w:val="002575B0"/>
    <w:rsid w:val="00280C52"/>
    <w:rsid w:val="002862C0"/>
    <w:rsid w:val="002866AA"/>
    <w:rsid w:val="002909EB"/>
    <w:rsid w:val="002913C2"/>
    <w:rsid w:val="00291691"/>
    <w:rsid w:val="002A170C"/>
    <w:rsid w:val="002A713B"/>
    <w:rsid w:val="002C4576"/>
    <w:rsid w:val="002C6F6F"/>
    <w:rsid w:val="002D29F5"/>
    <w:rsid w:val="002D3205"/>
    <w:rsid w:val="002E1CC7"/>
    <w:rsid w:val="002F1BD5"/>
    <w:rsid w:val="002F2B7C"/>
    <w:rsid w:val="002F2E71"/>
    <w:rsid w:val="002F72FA"/>
    <w:rsid w:val="0030493A"/>
    <w:rsid w:val="00306395"/>
    <w:rsid w:val="00311592"/>
    <w:rsid w:val="00315F9A"/>
    <w:rsid w:val="00316C9F"/>
    <w:rsid w:val="003213CD"/>
    <w:rsid w:val="00321E73"/>
    <w:rsid w:val="0032602E"/>
    <w:rsid w:val="00327245"/>
    <w:rsid w:val="00330B4F"/>
    <w:rsid w:val="00334968"/>
    <w:rsid w:val="00335FB2"/>
    <w:rsid w:val="003426D8"/>
    <w:rsid w:val="0034521F"/>
    <w:rsid w:val="00351493"/>
    <w:rsid w:val="00360A99"/>
    <w:rsid w:val="00361870"/>
    <w:rsid w:val="00365412"/>
    <w:rsid w:val="00366C9F"/>
    <w:rsid w:val="003729C9"/>
    <w:rsid w:val="00373A7C"/>
    <w:rsid w:val="00377937"/>
    <w:rsid w:val="00382608"/>
    <w:rsid w:val="003A2C93"/>
    <w:rsid w:val="003A2DCA"/>
    <w:rsid w:val="003A4094"/>
    <w:rsid w:val="003A7BB8"/>
    <w:rsid w:val="003B3601"/>
    <w:rsid w:val="003B3ACD"/>
    <w:rsid w:val="003C0576"/>
    <w:rsid w:val="003C0C24"/>
    <w:rsid w:val="003C44D4"/>
    <w:rsid w:val="003C5281"/>
    <w:rsid w:val="003D67E8"/>
    <w:rsid w:val="003D706B"/>
    <w:rsid w:val="003E2C03"/>
    <w:rsid w:val="003E36C9"/>
    <w:rsid w:val="003E59D4"/>
    <w:rsid w:val="003F0B96"/>
    <w:rsid w:val="003F1B64"/>
    <w:rsid w:val="003F5436"/>
    <w:rsid w:val="00403D64"/>
    <w:rsid w:val="00404A8A"/>
    <w:rsid w:val="004116B0"/>
    <w:rsid w:val="004118FD"/>
    <w:rsid w:val="00413242"/>
    <w:rsid w:val="0041602E"/>
    <w:rsid w:val="00417DC6"/>
    <w:rsid w:val="00420323"/>
    <w:rsid w:val="004245B1"/>
    <w:rsid w:val="004362E1"/>
    <w:rsid w:val="00442AAE"/>
    <w:rsid w:val="004430DC"/>
    <w:rsid w:val="0044316D"/>
    <w:rsid w:val="00460DED"/>
    <w:rsid w:val="00466438"/>
    <w:rsid w:val="0046784B"/>
    <w:rsid w:val="0047416A"/>
    <w:rsid w:val="00474AF2"/>
    <w:rsid w:val="004778E6"/>
    <w:rsid w:val="004828E5"/>
    <w:rsid w:val="00483AC8"/>
    <w:rsid w:val="00491190"/>
    <w:rsid w:val="00491F29"/>
    <w:rsid w:val="00494CEB"/>
    <w:rsid w:val="004A1ABE"/>
    <w:rsid w:val="004A5665"/>
    <w:rsid w:val="004B0038"/>
    <w:rsid w:val="004B1387"/>
    <w:rsid w:val="004C1DF7"/>
    <w:rsid w:val="004D24C8"/>
    <w:rsid w:val="004D2BEF"/>
    <w:rsid w:val="004E4293"/>
    <w:rsid w:val="004E7D3C"/>
    <w:rsid w:val="005004B6"/>
    <w:rsid w:val="00502014"/>
    <w:rsid w:val="00504C8C"/>
    <w:rsid w:val="005123F6"/>
    <w:rsid w:val="005162EE"/>
    <w:rsid w:val="00516B5E"/>
    <w:rsid w:val="00521986"/>
    <w:rsid w:val="0052484D"/>
    <w:rsid w:val="00525EFB"/>
    <w:rsid w:val="00541477"/>
    <w:rsid w:val="005422A6"/>
    <w:rsid w:val="00543854"/>
    <w:rsid w:val="00544B3F"/>
    <w:rsid w:val="0054524B"/>
    <w:rsid w:val="005466E2"/>
    <w:rsid w:val="00546E91"/>
    <w:rsid w:val="00562FE7"/>
    <w:rsid w:val="00563E8A"/>
    <w:rsid w:val="00567983"/>
    <w:rsid w:val="00570015"/>
    <w:rsid w:val="005708FA"/>
    <w:rsid w:val="0057394D"/>
    <w:rsid w:val="00576B93"/>
    <w:rsid w:val="00577CBD"/>
    <w:rsid w:val="005844F3"/>
    <w:rsid w:val="005932DE"/>
    <w:rsid w:val="005948E0"/>
    <w:rsid w:val="005A1D52"/>
    <w:rsid w:val="005A7D44"/>
    <w:rsid w:val="005B1A6D"/>
    <w:rsid w:val="005B4C8A"/>
    <w:rsid w:val="005B5F16"/>
    <w:rsid w:val="005C47C4"/>
    <w:rsid w:val="005C7168"/>
    <w:rsid w:val="005D1DEE"/>
    <w:rsid w:val="005D2CC6"/>
    <w:rsid w:val="005D43A1"/>
    <w:rsid w:val="005D7039"/>
    <w:rsid w:val="005D726E"/>
    <w:rsid w:val="005E5DB9"/>
    <w:rsid w:val="005F0CA9"/>
    <w:rsid w:val="005F41DA"/>
    <w:rsid w:val="005F61D1"/>
    <w:rsid w:val="00600001"/>
    <w:rsid w:val="006043FC"/>
    <w:rsid w:val="006049A0"/>
    <w:rsid w:val="00605BDF"/>
    <w:rsid w:val="0061154F"/>
    <w:rsid w:val="00611DD9"/>
    <w:rsid w:val="00623C8A"/>
    <w:rsid w:val="006441E4"/>
    <w:rsid w:val="006502D3"/>
    <w:rsid w:val="00650BCA"/>
    <w:rsid w:val="006548D8"/>
    <w:rsid w:val="00660B10"/>
    <w:rsid w:val="00662705"/>
    <w:rsid w:val="006661DD"/>
    <w:rsid w:val="00675FE9"/>
    <w:rsid w:val="00676424"/>
    <w:rsid w:val="00676430"/>
    <w:rsid w:val="006772C1"/>
    <w:rsid w:val="00687009"/>
    <w:rsid w:val="00692146"/>
    <w:rsid w:val="006944CE"/>
    <w:rsid w:val="00695F92"/>
    <w:rsid w:val="006A3686"/>
    <w:rsid w:val="006A7744"/>
    <w:rsid w:val="006B37BF"/>
    <w:rsid w:val="006B3B07"/>
    <w:rsid w:val="006B4EC8"/>
    <w:rsid w:val="006C07F3"/>
    <w:rsid w:val="006C1EF0"/>
    <w:rsid w:val="006C4386"/>
    <w:rsid w:val="006C4BB3"/>
    <w:rsid w:val="006C5415"/>
    <w:rsid w:val="006C59A0"/>
    <w:rsid w:val="006D3815"/>
    <w:rsid w:val="006D550B"/>
    <w:rsid w:val="006D6B78"/>
    <w:rsid w:val="006E04CE"/>
    <w:rsid w:val="006E0806"/>
    <w:rsid w:val="006E2AFA"/>
    <w:rsid w:val="006E570D"/>
    <w:rsid w:val="006F21F7"/>
    <w:rsid w:val="006F3580"/>
    <w:rsid w:val="006F4BF8"/>
    <w:rsid w:val="006F7CCC"/>
    <w:rsid w:val="0071001E"/>
    <w:rsid w:val="00710BD1"/>
    <w:rsid w:val="0073574E"/>
    <w:rsid w:val="007405D3"/>
    <w:rsid w:val="007462C6"/>
    <w:rsid w:val="00750DED"/>
    <w:rsid w:val="00762028"/>
    <w:rsid w:val="00766764"/>
    <w:rsid w:val="00771BB2"/>
    <w:rsid w:val="007746BC"/>
    <w:rsid w:val="00774C16"/>
    <w:rsid w:val="00775285"/>
    <w:rsid w:val="00775AEE"/>
    <w:rsid w:val="007815B4"/>
    <w:rsid w:val="007825D3"/>
    <w:rsid w:val="00784E41"/>
    <w:rsid w:val="00786B8E"/>
    <w:rsid w:val="00791E56"/>
    <w:rsid w:val="007A538D"/>
    <w:rsid w:val="007A5AEC"/>
    <w:rsid w:val="007A7691"/>
    <w:rsid w:val="007B1633"/>
    <w:rsid w:val="007B2A93"/>
    <w:rsid w:val="007B2DC6"/>
    <w:rsid w:val="007B3D70"/>
    <w:rsid w:val="007B5F69"/>
    <w:rsid w:val="007B7D6D"/>
    <w:rsid w:val="007C0B09"/>
    <w:rsid w:val="007C326F"/>
    <w:rsid w:val="007C4F17"/>
    <w:rsid w:val="007C52C0"/>
    <w:rsid w:val="007D134E"/>
    <w:rsid w:val="007D22E6"/>
    <w:rsid w:val="007D2564"/>
    <w:rsid w:val="007E3C3B"/>
    <w:rsid w:val="007F1E13"/>
    <w:rsid w:val="007F6D50"/>
    <w:rsid w:val="007F7EFF"/>
    <w:rsid w:val="00802A75"/>
    <w:rsid w:val="00802E35"/>
    <w:rsid w:val="00803F03"/>
    <w:rsid w:val="0080496E"/>
    <w:rsid w:val="0080563E"/>
    <w:rsid w:val="00811439"/>
    <w:rsid w:val="00811876"/>
    <w:rsid w:val="008140D1"/>
    <w:rsid w:val="00825D7B"/>
    <w:rsid w:val="00832E88"/>
    <w:rsid w:val="00835EA6"/>
    <w:rsid w:val="008530C3"/>
    <w:rsid w:val="0085385A"/>
    <w:rsid w:val="00855820"/>
    <w:rsid w:val="00860E77"/>
    <w:rsid w:val="0086204E"/>
    <w:rsid w:val="0087237F"/>
    <w:rsid w:val="0087251D"/>
    <w:rsid w:val="008728D0"/>
    <w:rsid w:val="00874D51"/>
    <w:rsid w:val="0087683F"/>
    <w:rsid w:val="0088023F"/>
    <w:rsid w:val="00880D8A"/>
    <w:rsid w:val="00886DE3"/>
    <w:rsid w:val="00890BB8"/>
    <w:rsid w:val="008937EC"/>
    <w:rsid w:val="00895D5B"/>
    <w:rsid w:val="00895E82"/>
    <w:rsid w:val="008A5AE0"/>
    <w:rsid w:val="008A62F9"/>
    <w:rsid w:val="008A7C91"/>
    <w:rsid w:val="008B7B7D"/>
    <w:rsid w:val="008C0D39"/>
    <w:rsid w:val="008C4389"/>
    <w:rsid w:val="008D1BA9"/>
    <w:rsid w:val="008D5118"/>
    <w:rsid w:val="008E1D5B"/>
    <w:rsid w:val="008E254F"/>
    <w:rsid w:val="008E3402"/>
    <w:rsid w:val="008F20C7"/>
    <w:rsid w:val="008F5DD2"/>
    <w:rsid w:val="00901B89"/>
    <w:rsid w:val="00901D02"/>
    <w:rsid w:val="009063A3"/>
    <w:rsid w:val="00911166"/>
    <w:rsid w:val="009221B2"/>
    <w:rsid w:val="00923A00"/>
    <w:rsid w:val="009300BC"/>
    <w:rsid w:val="00930A9B"/>
    <w:rsid w:val="0093361C"/>
    <w:rsid w:val="00937E23"/>
    <w:rsid w:val="00940B97"/>
    <w:rsid w:val="00943B6F"/>
    <w:rsid w:val="00943BA8"/>
    <w:rsid w:val="00952917"/>
    <w:rsid w:val="00954364"/>
    <w:rsid w:val="00955D95"/>
    <w:rsid w:val="00957EFF"/>
    <w:rsid w:val="009778EC"/>
    <w:rsid w:val="00980341"/>
    <w:rsid w:val="0098079F"/>
    <w:rsid w:val="00980D02"/>
    <w:rsid w:val="00981FDE"/>
    <w:rsid w:val="00985AB7"/>
    <w:rsid w:val="00985C7A"/>
    <w:rsid w:val="00990C1F"/>
    <w:rsid w:val="00996949"/>
    <w:rsid w:val="0099787E"/>
    <w:rsid w:val="009A79B1"/>
    <w:rsid w:val="009B0981"/>
    <w:rsid w:val="009C1464"/>
    <w:rsid w:val="009D5667"/>
    <w:rsid w:val="009D6FEE"/>
    <w:rsid w:val="009E00B0"/>
    <w:rsid w:val="009E45BD"/>
    <w:rsid w:val="009E5A14"/>
    <w:rsid w:val="009E7A9C"/>
    <w:rsid w:val="009F5936"/>
    <w:rsid w:val="009F5CB5"/>
    <w:rsid w:val="00A003FA"/>
    <w:rsid w:val="00A01796"/>
    <w:rsid w:val="00A03084"/>
    <w:rsid w:val="00A12E3E"/>
    <w:rsid w:val="00A14CCC"/>
    <w:rsid w:val="00A15FE6"/>
    <w:rsid w:val="00A239B7"/>
    <w:rsid w:val="00A2566F"/>
    <w:rsid w:val="00A26602"/>
    <w:rsid w:val="00A40428"/>
    <w:rsid w:val="00A45A35"/>
    <w:rsid w:val="00A530EB"/>
    <w:rsid w:val="00A54628"/>
    <w:rsid w:val="00A553DE"/>
    <w:rsid w:val="00A575C1"/>
    <w:rsid w:val="00A60425"/>
    <w:rsid w:val="00A677DC"/>
    <w:rsid w:val="00A74566"/>
    <w:rsid w:val="00A75543"/>
    <w:rsid w:val="00A77C5B"/>
    <w:rsid w:val="00A92FE1"/>
    <w:rsid w:val="00A943FA"/>
    <w:rsid w:val="00A97187"/>
    <w:rsid w:val="00A973F1"/>
    <w:rsid w:val="00A97851"/>
    <w:rsid w:val="00A97A6C"/>
    <w:rsid w:val="00AB0A5C"/>
    <w:rsid w:val="00AB2C20"/>
    <w:rsid w:val="00AB30F8"/>
    <w:rsid w:val="00AC497C"/>
    <w:rsid w:val="00AE4834"/>
    <w:rsid w:val="00AF0372"/>
    <w:rsid w:val="00AF469C"/>
    <w:rsid w:val="00B00E68"/>
    <w:rsid w:val="00B03A00"/>
    <w:rsid w:val="00B03CCD"/>
    <w:rsid w:val="00B04555"/>
    <w:rsid w:val="00B07451"/>
    <w:rsid w:val="00B07719"/>
    <w:rsid w:val="00B13041"/>
    <w:rsid w:val="00B14D3D"/>
    <w:rsid w:val="00B2090B"/>
    <w:rsid w:val="00B27896"/>
    <w:rsid w:val="00B27B17"/>
    <w:rsid w:val="00B54512"/>
    <w:rsid w:val="00B545D7"/>
    <w:rsid w:val="00B552F7"/>
    <w:rsid w:val="00B65562"/>
    <w:rsid w:val="00B664D2"/>
    <w:rsid w:val="00B713AB"/>
    <w:rsid w:val="00B76162"/>
    <w:rsid w:val="00B80DDD"/>
    <w:rsid w:val="00B8186E"/>
    <w:rsid w:val="00B906CB"/>
    <w:rsid w:val="00B91D92"/>
    <w:rsid w:val="00B9603C"/>
    <w:rsid w:val="00B97091"/>
    <w:rsid w:val="00BA1FB3"/>
    <w:rsid w:val="00BB0F9B"/>
    <w:rsid w:val="00BB7BFE"/>
    <w:rsid w:val="00BC3023"/>
    <w:rsid w:val="00BC37FA"/>
    <w:rsid w:val="00BC65EA"/>
    <w:rsid w:val="00BC6F33"/>
    <w:rsid w:val="00BD013A"/>
    <w:rsid w:val="00BD7BC0"/>
    <w:rsid w:val="00BE0946"/>
    <w:rsid w:val="00BE1CE5"/>
    <w:rsid w:val="00BE3186"/>
    <w:rsid w:val="00BF16A1"/>
    <w:rsid w:val="00BF66B6"/>
    <w:rsid w:val="00BF6C0C"/>
    <w:rsid w:val="00C00B85"/>
    <w:rsid w:val="00C01BC2"/>
    <w:rsid w:val="00C20552"/>
    <w:rsid w:val="00C30556"/>
    <w:rsid w:val="00C310DC"/>
    <w:rsid w:val="00C37825"/>
    <w:rsid w:val="00C43F2C"/>
    <w:rsid w:val="00C475CE"/>
    <w:rsid w:val="00C54A91"/>
    <w:rsid w:val="00C636ED"/>
    <w:rsid w:val="00C63E71"/>
    <w:rsid w:val="00C65119"/>
    <w:rsid w:val="00C75EB4"/>
    <w:rsid w:val="00C8485F"/>
    <w:rsid w:val="00C84A8F"/>
    <w:rsid w:val="00C85D9A"/>
    <w:rsid w:val="00C871C4"/>
    <w:rsid w:val="00C91CFD"/>
    <w:rsid w:val="00C92FDC"/>
    <w:rsid w:val="00C95AF2"/>
    <w:rsid w:val="00CA4EDA"/>
    <w:rsid w:val="00CA513A"/>
    <w:rsid w:val="00CA548C"/>
    <w:rsid w:val="00CA7940"/>
    <w:rsid w:val="00CB7716"/>
    <w:rsid w:val="00CC1F2F"/>
    <w:rsid w:val="00CC48F1"/>
    <w:rsid w:val="00CD045C"/>
    <w:rsid w:val="00CD1981"/>
    <w:rsid w:val="00CD5303"/>
    <w:rsid w:val="00CE103E"/>
    <w:rsid w:val="00CE3247"/>
    <w:rsid w:val="00CE3FD6"/>
    <w:rsid w:val="00CE4720"/>
    <w:rsid w:val="00CE5BBC"/>
    <w:rsid w:val="00CE6051"/>
    <w:rsid w:val="00CE6AAA"/>
    <w:rsid w:val="00CF58C3"/>
    <w:rsid w:val="00D02C8D"/>
    <w:rsid w:val="00D10CB9"/>
    <w:rsid w:val="00D10E28"/>
    <w:rsid w:val="00D12300"/>
    <w:rsid w:val="00D22336"/>
    <w:rsid w:val="00D334B4"/>
    <w:rsid w:val="00D35FF0"/>
    <w:rsid w:val="00D401FE"/>
    <w:rsid w:val="00D43487"/>
    <w:rsid w:val="00D4436F"/>
    <w:rsid w:val="00D47BEB"/>
    <w:rsid w:val="00D55EF4"/>
    <w:rsid w:val="00D57994"/>
    <w:rsid w:val="00D623A8"/>
    <w:rsid w:val="00D703B7"/>
    <w:rsid w:val="00D7260B"/>
    <w:rsid w:val="00D75012"/>
    <w:rsid w:val="00D774CE"/>
    <w:rsid w:val="00D80012"/>
    <w:rsid w:val="00D84DA1"/>
    <w:rsid w:val="00D8610B"/>
    <w:rsid w:val="00D93F26"/>
    <w:rsid w:val="00DA637D"/>
    <w:rsid w:val="00DA66C5"/>
    <w:rsid w:val="00DA6B16"/>
    <w:rsid w:val="00DB2C6D"/>
    <w:rsid w:val="00DB67A1"/>
    <w:rsid w:val="00DC1939"/>
    <w:rsid w:val="00DC6E91"/>
    <w:rsid w:val="00DD09BE"/>
    <w:rsid w:val="00DE2B55"/>
    <w:rsid w:val="00DE3C9C"/>
    <w:rsid w:val="00DE562B"/>
    <w:rsid w:val="00DE60FB"/>
    <w:rsid w:val="00DE6803"/>
    <w:rsid w:val="00DF236F"/>
    <w:rsid w:val="00E03C0E"/>
    <w:rsid w:val="00E14AE5"/>
    <w:rsid w:val="00E17DBB"/>
    <w:rsid w:val="00E17E42"/>
    <w:rsid w:val="00E34143"/>
    <w:rsid w:val="00E44150"/>
    <w:rsid w:val="00E46F8F"/>
    <w:rsid w:val="00E507D2"/>
    <w:rsid w:val="00E55691"/>
    <w:rsid w:val="00E56AF7"/>
    <w:rsid w:val="00E56E19"/>
    <w:rsid w:val="00E64626"/>
    <w:rsid w:val="00E719A5"/>
    <w:rsid w:val="00E73119"/>
    <w:rsid w:val="00E80DBD"/>
    <w:rsid w:val="00E826AC"/>
    <w:rsid w:val="00E833F7"/>
    <w:rsid w:val="00E84A16"/>
    <w:rsid w:val="00E857FD"/>
    <w:rsid w:val="00E866EC"/>
    <w:rsid w:val="00E91326"/>
    <w:rsid w:val="00E92867"/>
    <w:rsid w:val="00E92910"/>
    <w:rsid w:val="00E94196"/>
    <w:rsid w:val="00E94D9F"/>
    <w:rsid w:val="00E95BAF"/>
    <w:rsid w:val="00E97079"/>
    <w:rsid w:val="00EA27EE"/>
    <w:rsid w:val="00EB0A31"/>
    <w:rsid w:val="00EB10A8"/>
    <w:rsid w:val="00EB7C3E"/>
    <w:rsid w:val="00EC2DF8"/>
    <w:rsid w:val="00EC6168"/>
    <w:rsid w:val="00EC794D"/>
    <w:rsid w:val="00ED5495"/>
    <w:rsid w:val="00ED711F"/>
    <w:rsid w:val="00ED7618"/>
    <w:rsid w:val="00EE0930"/>
    <w:rsid w:val="00EE2B22"/>
    <w:rsid w:val="00EE69CD"/>
    <w:rsid w:val="00EE6D22"/>
    <w:rsid w:val="00EF01A0"/>
    <w:rsid w:val="00EF0683"/>
    <w:rsid w:val="00EF1112"/>
    <w:rsid w:val="00EF2EED"/>
    <w:rsid w:val="00F02D8C"/>
    <w:rsid w:val="00F0370B"/>
    <w:rsid w:val="00F076D4"/>
    <w:rsid w:val="00F15CC3"/>
    <w:rsid w:val="00F24677"/>
    <w:rsid w:val="00F25608"/>
    <w:rsid w:val="00F25C4F"/>
    <w:rsid w:val="00F347B8"/>
    <w:rsid w:val="00F40D3E"/>
    <w:rsid w:val="00F508E8"/>
    <w:rsid w:val="00F53C75"/>
    <w:rsid w:val="00F557C5"/>
    <w:rsid w:val="00F82ACE"/>
    <w:rsid w:val="00F85CCD"/>
    <w:rsid w:val="00F9254B"/>
    <w:rsid w:val="00FA2329"/>
    <w:rsid w:val="00FA56E8"/>
    <w:rsid w:val="00FA7A5E"/>
    <w:rsid w:val="00FB1E9C"/>
    <w:rsid w:val="00FB6C06"/>
    <w:rsid w:val="00FC0EFB"/>
    <w:rsid w:val="00FD053E"/>
    <w:rsid w:val="00FD0C41"/>
    <w:rsid w:val="00FE6844"/>
    <w:rsid w:val="00FF00E8"/>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Data" Target="diagrams/data1.xml"/><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diagramLayout" Target="diagrams/layout2.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diagramDrawing" Target="diagrams/drawing1.xml"/><Relationship Id="rId25" Type="http://schemas.openxmlformats.org/officeDocument/2006/relationships/hyperlink" Target="http://www.geeksforgeeks.org/dsa/jaro-and-jaro-winkler-similarity/" TargetMode="Externa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diagramData" Target="diagrams/data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diagramDrawing" Target="diagrams/drawing2.xml"/><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diagramColors" Target="diagrams/colors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Layout" Target="diagrams/layout1.xml"/><Relationship Id="rId22" Type="http://schemas.openxmlformats.org/officeDocument/2006/relationships/diagramQuickStyle" Target="diagrams/quickStyle2.xml"/><Relationship Id="rId27"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3">
  <dgm:title val=""/>
  <dgm:desc val=""/>
  <dgm:catLst>
    <dgm:cat type="accent1" pri="11300"/>
  </dgm:catLst>
  <dgm:styleLbl name="node0">
    <dgm:fillClrLst meth="repeat">
      <a:schemeClr val="accent1">
        <a:shade val="80000"/>
      </a:schemeClr>
    </dgm:fillClrLst>
    <dgm:linClrLst meth="repeat">
      <a:schemeClr val="lt1"/>
    </dgm:linClrLst>
    <dgm:effectClrLst/>
    <dgm:txLinClrLst/>
    <dgm:txFillClrLst/>
    <dgm:txEffectClrLst/>
  </dgm:styleLbl>
  <dgm:styleLbl name="alignNode1">
    <dgm:fillClrLst>
      <a:schemeClr val="accent1">
        <a:shade val="80000"/>
      </a:schemeClr>
      <a:schemeClr val="accent1">
        <a:tint val="70000"/>
      </a:schemeClr>
    </dgm:fillClrLst>
    <dgm:linClrLst>
      <a:schemeClr val="accent1">
        <a:shade val="80000"/>
      </a:schemeClr>
      <a:schemeClr val="accent1">
        <a:tint val="70000"/>
      </a:schemeClr>
    </dgm:linClrLst>
    <dgm:effectClrLst/>
    <dgm:txLinClrLst/>
    <dgm:txFillClrLst/>
    <dgm:txEffectClrLst/>
  </dgm:styleLbl>
  <dgm:styleLbl name="node1">
    <dgm:fillClrLst>
      <a:schemeClr val="accent1">
        <a:shade val="80000"/>
      </a:schemeClr>
      <a:schemeClr val="accent1">
        <a:tint val="70000"/>
      </a:schemeClr>
    </dgm:fillClrLst>
    <dgm:linClrLst meth="repeat">
      <a:schemeClr val="lt1"/>
    </dgm:linClrLst>
    <dgm:effectClrLst/>
    <dgm:txLinClrLst/>
    <dgm:txFillClrLst/>
    <dgm:txEffectClrLst/>
  </dgm:styleLbl>
  <dgm:styleLbl name="lnNode1">
    <dgm:fillClrLst>
      <a:schemeClr val="accent1">
        <a:shade val="80000"/>
      </a:schemeClr>
      <a:schemeClr val="accent1">
        <a:tint val="7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tint val="70000"/>
        <a:alpha val="50000"/>
      </a:schemeClr>
    </dgm:fillClrLst>
    <dgm:linClrLst meth="repeat">
      <a:schemeClr val="lt1"/>
    </dgm:linClrLst>
    <dgm:effectClrLst/>
    <dgm:txLinClrLst/>
    <dgm:txFillClrLst/>
    <dgm:txEffectClrLst/>
  </dgm:styleLbl>
  <dgm:styleLbl name="node2">
    <dgm:fillClrLst>
      <a:schemeClr val="accent1">
        <a:tint val="99000"/>
      </a:schemeClr>
    </dgm:fillClrLst>
    <dgm:linClrLst meth="repeat">
      <a:schemeClr val="lt1"/>
    </dgm:linClrLst>
    <dgm:effectClrLst/>
    <dgm:txLinClrLst/>
    <dgm:txFillClrLst/>
    <dgm:txEffectClrLst/>
  </dgm:styleLbl>
  <dgm:styleLbl name="node3">
    <dgm:fillClrLst>
      <a:schemeClr val="accent1">
        <a:tint val="80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dgm:txEffectClrLst/>
  </dgm:styleLbl>
  <dgm:styleLbl name="f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b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sibTrans1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9000"/>
      </a:schemeClr>
    </dgm:fillClrLst>
    <dgm:linClrLst meth="repeat">
      <a:schemeClr val="lt1"/>
    </dgm:linClrLst>
    <dgm:effectClrLst/>
    <dgm:txLinClrLst/>
    <dgm:txFillClrLst/>
    <dgm:txEffectClrLst/>
  </dgm:styleLbl>
  <dgm:styleLbl name="asst3">
    <dgm:fillClrLst>
      <a:schemeClr val="accent1">
        <a:tint val="80000"/>
      </a:schemeClr>
    </dgm:fillClrLst>
    <dgm:linClrLst meth="repeat">
      <a:schemeClr val="lt1"/>
    </dgm:linClrLst>
    <dgm:effectClrLst/>
    <dgm:txLinClrLst/>
    <dgm:txFillClrLst/>
    <dgm:txEffectClrLst/>
  </dgm:styleLbl>
  <dgm:styleLbl name="asst4">
    <dgm:fillClrLst>
      <a:schemeClr val="accent1">
        <a:tint val="7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lt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9000"/>
      </a:schemeClr>
    </dgm:fillClrLst>
    <dgm:linClrLst meth="repeat">
      <a:schemeClr val="accent1">
        <a:tint val="99000"/>
      </a:schemeClr>
    </dgm:linClrLst>
    <dgm:effectClrLst/>
    <dgm:txLinClrLst/>
    <dgm:txFillClrLst meth="repeat">
      <a:schemeClr val="tx1"/>
    </dgm:txFillClrLst>
    <dgm:txEffectClrLst/>
  </dgm:styleLbl>
  <dgm:styleLbl name="parChTrans1D3">
    <dgm:fillClrLst meth="repeat">
      <a:schemeClr val="accent1">
        <a:tint val="80000"/>
      </a:schemeClr>
    </dgm:fillClrLst>
    <dgm:linClrLst meth="repeat">
      <a:schemeClr val="accent1">
        <a:tint val="80000"/>
      </a:schemeClr>
    </dgm:linClrLst>
    <dgm:effectClrLst/>
    <dgm:txLinClrLst/>
    <dgm:txFillClrLst meth="repeat">
      <a:schemeClr val="tx1"/>
    </dgm:txFillClrLst>
    <dgm:txEffectClrLst/>
  </dgm:styleLbl>
  <dgm:styleLbl name="parChTrans1D4">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5D691DC-D885-48A6-A267-1C0138A44F48}" type="doc">
      <dgm:prSet loTypeId="urn:microsoft.com/office/officeart/2005/8/layout/orgChart1" loCatId="hierarchy" qsTypeId="urn:microsoft.com/office/officeart/2005/8/quickstyle/simple5" qsCatId="simple" csTypeId="urn:microsoft.com/office/officeart/2005/8/colors/accent1_3" csCatId="accent1" phldr="1"/>
      <dgm:spPr/>
      <dgm:t>
        <a:bodyPr/>
        <a:lstStyle/>
        <a:p>
          <a:endParaRPr lang="en-US"/>
        </a:p>
      </dgm:t>
    </dgm:pt>
    <dgm:pt modelId="{B018CC06-020C-453E-9306-B83E811871BC}">
      <dgm:prSet phldrT="[Text]"/>
      <dgm:spPr/>
      <dgm:t>
        <a:bodyPr/>
        <a:lstStyle/>
        <a:p>
          <a:r>
            <a:rPr lang="en-US"/>
            <a:t>ExtractableItem</a:t>
          </a:r>
        </a:p>
      </dgm:t>
    </dgm:pt>
    <dgm:pt modelId="{762696F7-1012-41E7-A30B-A3E056CCC6E8}" type="parTrans" cxnId="{4E8FE01F-0A5E-4FDE-A0C3-0A72034628F5}">
      <dgm:prSet/>
      <dgm:spPr/>
      <dgm:t>
        <a:bodyPr/>
        <a:lstStyle/>
        <a:p>
          <a:endParaRPr lang="en-US"/>
        </a:p>
      </dgm:t>
    </dgm:pt>
    <dgm:pt modelId="{268D73EB-EBC8-4470-89E9-200F8DAE376F}" type="sibTrans" cxnId="{4E8FE01F-0A5E-4FDE-A0C3-0A72034628F5}">
      <dgm:prSet/>
      <dgm:spPr/>
      <dgm:t>
        <a:bodyPr/>
        <a:lstStyle/>
        <a:p>
          <a:endParaRPr lang="en-US"/>
        </a:p>
      </dgm:t>
    </dgm:pt>
    <dgm:pt modelId="{E794B575-4EDE-4B6B-81FB-E81D241F4F76}">
      <dgm:prSet phldrT="[Text]"/>
      <dgm:spPr/>
      <dgm:t>
        <a:bodyPr/>
        <a:lstStyle/>
        <a:p>
          <a:r>
            <a:rPr lang="en-US"/>
            <a:t>Character</a:t>
          </a:r>
        </a:p>
      </dgm:t>
    </dgm:pt>
    <dgm:pt modelId="{71AB4828-EBB4-4659-A81F-976610ADE475}" type="parTrans" cxnId="{60E90270-A22C-48E8-8670-03ADA58B443F}">
      <dgm:prSet/>
      <dgm:spPr/>
      <dgm:t>
        <a:bodyPr/>
        <a:lstStyle/>
        <a:p>
          <a:endParaRPr lang="en-US"/>
        </a:p>
      </dgm:t>
    </dgm:pt>
    <dgm:pt modelId="{2F99B6F2-7EA5-4B31-9914-36D4AADC084A}" type="sibTrans" cxnId="{60E90270-A22C-48E8-8670-03ADA58B443F}">
      <dgm:prSet/>
      <dgm:spPr/>
      <dgm:t>
        <a:bodyPr/>
        <a:lstStyle/>
        <a:p>
          <a:endParaRPr lang="en-US"/>
        </a:p>
      </dgm:t>
    </dgm:pt>
    <dgm:pt modelId="{A61BA25A-B433-45F5-BE74-6820197E82CB}">
      <dgm:prSet phldrT="[Text]"/>
      <dgm:spPr/>
      <dgm:t>
        <a:bodyPr/>
        <a:lstStyle/>
        <a:p>
          <a:r>
            <a:rPr lang="en-US"/>
            <a:t>Prop</a:t>
          </a:r>
        </a:p>
      </dgm:t>
    </dgm:pt>
    <dgm:pt modelId="{FDA9F52B-E5C5-4C56-89B4-A3D2C4BFA01E}" type="parTrans" cxnId="{62716514-8F01-4724-AAE6-67B3ACAD3FA3}">
      <dgm:prSet/>
      <dgm:spPr/>
      <dgm:t>
        <a:bodyPr/>
        <a:lstStyle/>
        <a:p>
          <a:endParaRPr lang="en-US"/>
        </a:p>
      </dgm:t>
    </dgm:pt>
    <dgm:pt modelId="{4EE4C195-C875-48BB-BA6F-EC3FF6EA903D}" type="sibTrans" cxnId="{62716514-8F01-4724-AAE6-67B3ACAD3FA3}">
      <dgm:prSet/>
      <dgm:spPr/>
      <dgm:t>
        <a:bodyPr/>
        <a:lstStyle/>
        <a:p>
          <a:endParaRPr lang="en-US"/>
        </a:p>
      </dgm:t>
    </dgm:pt>
    <dgm:pt modelId="{0C120C6D-4336-47CB-A07B-4658B48A1315}">
      <dgm:prSet phldrT="[Text]"/>
      <dgm:spPr/>
      <dgm:t>
        <a:bodyPr/>
        <a:lstStyle/>
        <a:p>
          <a:r>
            <a:rPr lang="en-US"/>
            <a:t>SetDressing</a:t>
          </a:r>
        </a:p>
      </dgm:t>
    </dgm:pt>
    <dgm:pt modelId="{A53B76DB-1877-4867-8AAD-1CFEA73EF295}" type="parTrans" cxnId="{2514D979-3DA2-40C6-A090-877374755F5D}">
      <dgm:prSet/>
      <dgm:spPr/>
      <dgm:t>
        <a:bodyPr/>
        <a:lstStyle/>
        <a:p>
          <a:endParaRPr lang="en-US"/>
        </a:p>
      </dgm:t>
    </dgm:pt>
    <dgm:pt modelId="{4868F9BA-BB42-4F63-901A-5C244C1EAF90}" type="sibTrans" cxnId="{2514D979-3DA2-40C6-A090-877374755F5D}">
      <dgm:prSet/>
      <dgm:spPr/>
      <dgm:t>
        <a:bodyPr/>
        <a:lstStyle/>
        <a:p>
          <a:endParaRPr lang="en-US"/>
        </a:p>
      </dgm:t>
    </dgm:pt>
    <dgm:pt modelId="{35B0C164-A61E-4B93-9E52-795C1E24D612}" type="pres">
      <dgm:prSet presAssocID="{D5D691DC-D885-48A6-A267-1C0138A44F48}" presName="hierChild1" presStyleCnt="0">
        <dgm:presLayoutVars>
          <dgm:orgChart val="1"/>
          <dgm:chPref val="1"/>
          <dgm:dir/>
          <dgm:animOne val="branch"/>
          <dgm:animLvl val="lvl"/>
          <dgm:resizeHandles/>
        </dgm:presLayoutVars>
      </dgm:prSet>
      <dgm:spPr/>
    </dgm:pt>
    <dgm:pt modelId="{F10BB9F4-F4D0-4302-A765-290C12989813}" type="pres">
      <dgm:prSet presAssocID="{B018CC06-020C-453E-9306-B83E811871BC}" presName="hierRoot1" presStyleCnt="0">
        <dgm:presLayoutVars>
          <dgm:hierBranch val="init"/>
        </dgm:presLayoutVars>
      </dgm:prSet>
      <dgm:spPr/>
    </dgm:pt>
    <dgm:pt modelId="{1C406DB0-F7DC-4D2C-A324-A953815CFFC0}" type="pres">
      <dgm:prSet presAssocID="{B018CC06-020C-453E-9306-B83E811871BC}" presName="rootComposite1" presStyleCnt="0"/>
      <dgm:spPr/>
    </dgm:pt>
    <dgm:pt modelId="{1830124F-3C81-43E7-8C19-282DEA784D5B}" type="pres">
      <dgm:prSet presAssocID="{B018CC06-020C-453E-9306-B83E811871BC}" presName="rootText1" presStyleLbl="node0" presStyleIdx="0" presStyleCnt="1">
        <dgm:presLayoutVars>
          <dgm:chPref val="3"/>
        </dgm:presLayoutVars>
      </dgm:prSet>
      <dgm:spPr/>
    </dgm:pt>
    <dgm:pt modelId="{D6499037-F956-4052-A0C1-4D6189DEDACF}" type="pres">
      <dgm:prSet presAssocID="{B018CC06-020C-453E-9306-B83E811871BC}" presName="rootConnector1" presStyleLbl="node1" presStyleIdx="0" presStyleCnt="0"/>
      <dgm:spPr/>
    </dgm:pt>
    <dgm:pt modelId="{586C19F6-0490-4662-80E4-C9B524F732E2}" type="pres">
      <dgm:prSet presAssocID="{B018CC06-020C-453E-9306-B83E811871BC}" presName="hierChild2" presStyleCnt="0"/>
      <dgm:spPr/>
    </dgm:pt>
    <dgm:pt modelId="{5B7CC379-E6D8-4B1F-8C1D-E4823D214B91}" type="pres">
      <dgm:prSet presAssocID="{71AB4828-EBB4-4659-A81F-976610ADE475}" presName="Name37" presStyleLbl="parChTrans1D2" presStyleIdx="0" presStyleCnt="3"/>
      <dgm:spPr/>
    </dgm:pt>
    <dgm:pt modelId="{38C74BBE-5424-4D07-82C6-F9E99C708582}" type="pres">
      <dgm:prSet presAssocID="{E794B575-4EDE-4B6B-81FB-E81D241F4F76}" presName="hierRoot2" presStyleCnt="0">
        <dgm:presLayoutVars>
          <dgm:hierBranch val="init"/>
        </dgm:presLayoutVars>
      </dgm:prSet>
      <dgm:spPr/>
    </dgm:pt>
    <dgm:pt modelId="{3104479E-2CE4-4CD7-964B-28939AABBF9C}" type="pres">
      <dgm:prSet presAssocID="{E794B575-4EDE-4B6B-81FB-E81D241F4F76}" presName="rootComposite" presStyleCnt="0"/>
      <dgm:spPr/>
    </dgm:pt>
    <dgm:pt modelId="{99E48AB9-96F2-42D3-A93A-3B25C89B97A5}" type="pres">
      <dgm:prSet presAssocID="{E794B575-4EDE-4B6B-81FB-E81D241F4F76}" presName="rootText" presStyleLbl="node2" presStyleIdx="0" presStyleCnt="3">
        <dgm:presLayoutVars>
          <dgm:chPref val="3"/>
        </dgm:presLayoutVars>
      </dgm:prSet>
      <dgm:spPr/>
    </dgm:pt>
    <dgm:pt modelId="{374AD8E1-1EFD-41E7-8271-C7E2603FA139}" type="pres">
      <dgm:prSet presAssocID="{E794B575-4EDE-4B6B-81FB-E81D241F4F76}" presName="rootConnector" presStyleLbl="node2" presStyleIdx="0" presStyleCnt="3"/>
      <dgm:spPr/>
    </dgm:pt>
    <dgm:pt modelId="{DB570DF6-625F-4F2E-8F3A-8B090D7AA69D}" type="pres">
      <dgm:prSet presAssocID="{E794B575-4EDE-4B6B-81FB-E81D241F4F76}" presName="hierChild4" presStyleCnt="0"/>
      <dgm:spPr/>
    </dgm:pt>
    <dgm:pt modelId="{2851C1D0-536A-43EC-8A51-97A8328AFA46}" type="pres">
      <dgm:prSet presAssocID="{E794B575-4EDE-4B6B-81FB-E81D241F4F76}" presName="hierChild5" presStyleCnt="0"/>
      <dgm:spPr/>
    </dgm:pt>
    <dgm:pt modelId="{42E412A8-CCB4-4FF4-83B6-4C11573F1C89}" type="pres">
      <dgm:prSet presAssocID="{FDA9F52B-E5C5-4C56-89B4-A3D2C4BFA01E}" presName="Name37" presStyleLbl="parChTrans1D2" presStyleIdx="1" presStyleCnt="3"/>
      <dgm:spPr/>
    </dgm:pt>
    <dgm:pt modelId="{47027958-9B58-4771-A261-6979837FB1CE}" type="pres">
      <dgm:prSet presAssocID="{A61BA25A-B433-45F5-BE74-6820197E82CB}" presName="hierRoot2" presStyleCnt="0">
        <dgm:presLayoutVars>
          <dgm:hierBranch val="init"/>
        </dgm:presLayoutVars>
      </dgm:prSet>
      <dgm:spPr/>
    </dgm:pt>
    <dgm:pt modelId="{84093085-9AD7-4DB6-A329-162AC6BDAFA4}" type="pres">
      <dgm:prSet presAssocID="{A61BA25A-B433-45F5-BE74-6820197E82CB}" presName="rootComposite" presStyleCnt="0"/>
      <dgm:spPr/>
    </dgm:pt>
    <dgm:pt modelId="{E639DA4F-6BB2-429B-BB52-8DFB5541075B}" type="pres">
      <dgm:prSet presAssocID="{A61BA25A-B433-45F5-BE74-6820197E82CB}" presName="rootText" presStyleLbl="node2" presStyleIdx="1" presStyleCnt="3">
        <dgm:presLayoutVars>
          <dgm:chPref val="3"/>
        </dgm:presLayoutVars>
      </dgm:prSet>
      <dgm:spPr/>
    </dgm:pt>
    <dgm:pt modelId="{F15371E9-ECE0-4483-90E6-41C778916909}" type="pres">
      <dgm:prSet presAssocID="{A61BA25A-B433-45F5-BE74-6820197E82CB}" presName="rootConnector" presStyleLbl="node2" presStyleIdx="1" presStyleCnt="3"/>
      <dgm:spPr/>
    </dgm:pt>
    <dgm:pt modelId="{1767CA9E-721F-45D5-9801-E9B4FD197769}" type="pres">
      <dgm:prSet presAssocID="{A61BA25A-B433-45F5-BE74-6820197E82CB}" presName="hierChild4" presStyleCnt="0"/>
      <dgm:spPr/>
    </dgm:pt>
    <dgm:pt modelId="{AD03971B-2591-403D-818A-FA4F17FF4D81}" type="pres">
      <dgm:prSet presAssocID="{A61BA25A-B433-45F5-BE74-6820197E82CB}" presName="hierChild5" presStyleCnt="0"/>
      <dgm:spPr/>
    </dgm:pt>
    <dgm:pt modelId="{1ADA19F6-A639-4D08-BEAD-A356977207D1}" type="pres">
      <dgm:prSet presAssocID="{A53B76DB-1877-4867-8AAD-1CFEA73EF295}" presName="Name37" presStyleLbl="parChTrans1D2" presStyleIdx="2" presStyleCnt="3"/>
      <dgm:spPr/>
    </dgm:pt>
    <dgm:pt modelId="{0A61A927-17C8-49BD-8ECC-0AE381626A36}" type="pres">
      <dgm:prSet presAssocID="{0C120C6D-4336-47CB-A07B-4658B48A1315}" presName="hierRoot2" presStyleCnt="0">
        <dgm:presLayoutVars>
          <dgm:hierBranch val="init"/>
        </dgm:presLayoutVars>
      </dgm:prSet>
      <dgm:spPr/>
    </dgm:pt>
    <dgm:pt modelId="{1990ABAB-44CA-4003-B269-F1B7CC5E137E}" type="pres">
      <dgm:prSet presAssocID="{0C120C6D-4336-47CB-A07B-4658B48A1315}" presName="rootComposite" presStyleCnt="0"/>
      <dgm:spPr/>
    </dgm:pt>
    <dgm:pt modelId="{0838E1AE-45B0-4908-B891-AEEB3D25F892}" type="pres">
      <dgm:prSet presAssocID="{0C120C6D-4336-47CB-A07B-4658B48A1315}" presName="rootText" presStyleLbl="node2" presStyleIdx="2" presStyleCnt="3">
        <dgm:presLayoutVars>
          <dgm:chPref val="3"/>
        </dgm:presLayoutVars>
      </dgm:prSet>
      <dgm:spPr/>
    </dgm:pt>
    <dgm:pt modelId="{B29D56EF-4F62-401A-8529-9240BC86AB54}" type="pres">
      <dgm:prSet presAssocID="{0C120C6D-4336-47CB-A07B-4658B48A1315}" presName="rootConnector" presStyleLbl="node2" presStyleIdx="2" presStyleCnt="3"/>
      <dgm:spPr/>
    </dgm:pt>
    <dgm:pt modelId="{E01BA4F2-A51C-435C-862C-FE604D4F721D}" type="pres">
      <dgm:prSet presAssocID="{0C120C6D-4336-47CB-A07B-4658B48A1315}" presName="hierChild4" presStyleCnt="0"/>
      <dgm:spPr/>
    </dgm:pt>
    <dgm:pt modelId="{4EC5D3B6-0F30-4ED6-AF43-60C44088A7CD}" type="pres">
      <dgm:prSet presAssocID="{0C120C6D-4336-47CB-A07B-4658B48A1315}" presName="hierChild5" presStyleCnt="0"/>
      <dgm:spPr/>
    </dgm:pt>
    <dgm:pt modelId="{5FB614AA-3685-4C2A-AC14-4EAE2C083B5C}" type="pres">
      <dgm:prSet presAssocID="{B018CC06-020C-453E-9306-B83E811871BC}" presName="hierChild3" presStyleCnt="0"/>
      <dgm:spPr/>
    </dgm:pt>
  </dgm:ptLst>
  <dgm:cxnLst>
    <dgm:cxn modelId="{62716514-8F01-4724-AAE6-67B3ACAD3FA3}" srcId="{B018CC06-020C-453E-9306-B83E811871BC}" destId="{A61BA25A-B433-45F5-BE74-6820197E82CB}" srcOrd="1" destOrd="0" parTransId="{FDA9F52B-E5C5-4C56-89B4-A3D2C4BFA01E}" sibTransId="{4EE4C195-C875-48BB-BA6F-EC3FF6EA903D}"/>
    <dgm:cxn modelId="{4E8FE01F-0A5E-4FDE-A0C3-0A72034628F5}" srcId="{D5D691DC-D885-48A6-A267-1C0138A44F48}" destId="{B018CC06-020C-453E-9306-B83E811871BC}" srcOrd="0" destOrd="0" parTransId="{762696F7-1012-41E7-A30B-A3E056CCC6E8}" sibTransId="{268D73EB-EBC8-4470-89E9-200F8DAE376F}"/>
    <dgm:cxn modelId="{97219D20-3184-4197-A6FA-B7FC8224B6D0}" type="presOf" srcId="{E794B575-4EDE-4B6B-81FB-E81D241F4F76}" destId="{374AD8E1-1EFD-41E7-8271-C7E2603FA139}" srcOrd="1" destOrd="0" presId="urn:microsoft.com/office/officeart/2005/8/layout/orgChart1"/>
    <dgm:cxn modelId="{C43E934C-8E1B-4E40-8E67-1B1F22EFFCFB}" type="presOf" srcId="{B018CC06-020C-453E-9306-B83E811871BC}" destId="{1830124F-3C81-43E7-8C19-282DEA784D5B}" srcOrd="0" destOrd="0" presId="urn:microsoft.com/office/officeart/2005/8/layout/orgChart1"/>
    <dgm:cxn modelId="{60E90270-A22C-48E8-8670-03ADA58B443F}" srcId="{B018CC06-020C-453E-9306-B83E811871BC}" destId="{E794B575-4EDE-4B6B-81FB-E81D241F4F76}" srcOrd="0" destOrd="0" parTransId="{71AB4828-EBB4-4659-A81F-976610ADE475}" sibTransId="{2F99B6F2-7EA5-4B31-9914-36D4AADC084A}"/>
    <dgm:cxn modelId="{2514D979-3DA2-40C6-A090-877374755F5D}" srcId="{B018CC06-020C-453E-9306-B83E811871BC}" destId="{0C120C6D-4336-47CB-A07B-4658B48A1315}" srcOrd="2" destOrd="0" parTransId="{A53B76DB-1877-4867-8AAD-1CFEA73EF295}" sibTransId="{4868F9BA-BB42-4F63-901A-5C244C1EAF90}"/>
    <dgm:cxn modelId="{800B7689-829F-46F8-A09B-F3059FE470E4}" type="presOf" srcId="{FDA9F52B-E5C5-4C56-89B4-A3D2C4BFA01E}" destId="{42E412A8-CCB4-4FF4-83B6-4C11573F1C89}" srcOrd="0" destOrd="0" presId="urn:microsoft.com/office/officeart/2005/8/layout/orgChart1"/>
    <dgm:cxn modelId="{11FA1DA4-11BD-42C7-B123-B9D9B9FB74A0}" type="presOf" srcId="{0C120C6D-4336-47CB-A07B-4658B48A1315}" destId="{0838E1AE-45B0-4908-B891-AEEB3D25F892}" srcOrd="0" destOrd="0" presId="urn:microsoft.com/office/officeart/2005/8/layout/orgChart1"/>
    <dgm:cxn modelId="{AC5F91B3-3243-45AD-A56B-BE0C0E4ADA9F}" type="presOf" srcId="{A53B76DB-1877-4867-8AAD-1CFEA73EF295}" destId="{1ADA19F6-A639-4D08-BEAD-A356977207D1}" srcOrd="0" destOrd="0" presId="urn:microsoft.com/office/officeart/2005/8/layout/orgChart1"/>
    <dgm:cxn modelId="{80EC5ECC-6CE1-4848-BA0F-508E95F83CEC}" type="presOf" srcId="{71AB4828-EBB4-4659-A81F-976610ADE475}" destId="{5B7CC379-E6D8-4B1F-8C1D-E4823D214B91}" srcOrd="0" destOrd="0" presId="urn:microsoft.com/office/officeart/2005/8/layout/orgChart1"/>
    <dgm:cxn modelId="{4E4B75CF-045F-4E8C-B2BC-6C94F89563D3}" type="presOf" srcId="{A61BA25A-B433-45F5-BE74-6820197E82CB}" destId="{E639DA4F-6BB2-429B-BB52-8DFB5541075B}" srcOrd="0" destOrd="0" presId="urn:microsoft.com/office/officeart/2005/8/layout/orgChart1"/>
    <dgm:cxn modelId="{DD97FFD5-DC5A-42E7-B780-AE310C02437A}" type="presOf" srcId="{0C120C6D-4336-47CB-A07B-4658B48A1315}" destId="{B29D56EF-4F62-401A-8529-9240BC86AB54}" srcOrd="1" destOrd="0" presId="urn:microsoft.com/office/officeart/2005/8/layout/orgChart1"/>
    <dgm:cxn modelId="{9D9A44D8-8DE1-4287-9011-5D23609AF047}" type="presOf" srcId="{E794B575-4EDE-4B6B-81FB-E81D241F4F76}" destId="{99E48AB9-96F2-42D3-A93A-3B25C89B97A5}" srcOrd="0" destOrd="0" presId="urn:microsoft.com/office/officeart/2005/8/layout/orgChart1"/>
    <dgm:cxn modelId="{86A46BDC-97B4-434D-A193-169BA173C7DA}" type="presOf" srcId="{A61BA25A-B433-45F5-BE74-6820197E82CB}" destId="{F15371E9-ECE0-4483-90E6-41C778916909}" srcOrd="1" destOrd="0" presId="urn:microsoft.com/office/officeart/2005/8/layout/orgChart1"/>
    <dgm:cxn modelId="{07E905E7-1BA6-4F24-962D-9DA8504B0909}" type="presOf" srcId="{B018CC06-020C-453E-9306-B83E811871BC}" destId="{D6499037-F956-4052-A0C1-4D6189DEDACF}" srcOrd="1" destOrd="0" presId="urn:microsoft.com/office/officeart/2005/8/layout/orgChart1"/>
    <dgm:cxn modelId="{847DAEFE-68F5-485B-A6E8-B0118EBC5DFC}" type="presOf" srcId="{D5D691DC-D885-48A6-A267-1C0138A44F48}" destId="{35B0C164-A61E-4B93-9E52-795C1E24D612}" srcOrd="0" destOrd="0" presId="urn:microsoft.com/office/officeart/2005/8/layout/orgChart1"/>
    <dgm:cxn modelId="{41C7D08F-A41A-4F20-8B49-A28FFA8E56E6}" type="presParOf" srcId="{35B0C164-A61E-4B93-9E52-795C1E24D612}" destId="{F10BB9F4-F4D0-4302-A765-290C12989813}" srcOrd="0" destOrd="0" presId="urn:microsoft.com/office/officeart/2005/8/layout/orgChart1"/>
    <dgm:cxn modelId="{B26E33B9-CA3B-4F9C-9A1F-55B871AC7085}" type="presParOf" srcId="{F10BB9F4-F4D0-4302-A765-290C12989813}" destId="{1C406DB0-F7DC-4D2C-A324-A953815CFFC0}" srcOrd="0" destOrd="0" presId="urn:microsoft.com/office/officeart/2005/8/layout/orgChart1"/>
    <dgm:cxn modelId="{5911C1D1-F8E8-4F30-8E7A-EF80A245BD45}" type="presParOf" srcId="{1C406DB0-F7DC-4D2C-A324-A953815CFFC0}" destId="{1830124F-3C81-43E7-8C19-282DEA784D5B}" srcOrd="0" destOrd="0" presId="urn:microsoft.com/office/officeart/2005/8/layout/orgChart1"/>
    <dgm:cxn modelId="{5685D976-E8E7-441A-B9EC-EDEC27278125}" type="presParOf" srcId="{1C406DB0-F7DC-4D2C-A324-A953815CFFC0}" destId="{D6499037-F956-4052-A0C1-4D6189DEDACF}" srcOrd="1" destOrd="0" presId="urn:microsoft.com/office/officeart/2005/8/layout/orgChart1"/>
    <dgm:cxn modelId="{C483FF59-BAAF-4C1B-8E76-6E2FA9ED19B5}" type="presParOf" srcId="{F10BB9F4-F4D0-4302-A765-290C12989813}" destId="{586C19F6-0490-4662-80E4-C9B524F732E2}" srcOrd="1" destOrd="0" presId="urn:microsoft.com/office/officeart/2005/8/layout/orgChart1"/>
    <dgm:cxn modelId="{819A8F9F-429E-40D1-BBC0-8311461FDEB0}" type="presParOf" srcId="{586C19F6-0490-4662-80E4-C9B524F732E2}" destId="{5B7CC379-E6D8-4B1F-8C1D-E4823D214B91}" srcOrd="0" destOrd="0" presId="urn:microsoft.com/office/officeart/2005/8/layout/orgChart1"/>
    <dgm:cxn modelId="{0026ECF9-1BFA-483A-9401-3DBC38B793AD}" type="presParOf" srcId="{586C19F6-0490-4662-80E4-C9B524F732E2}" destId="{38C74BBE-5424-4D07-82C6-F9E99C708582}" srcOrd="1" destOrd="0" presId="urn:microsoft.com/office/officeart/2005/8/layout/orgChart1"/>
    <dgm:cxn modelId="{C50DA462-F460-431E-87A3-2E2350CC1D4A}" type="presParOf" srcId="{38C74BBE-5424-4D07-82C6-F9E99C708582}" destId="{3104479E-2CE4-4CD7-964B-28939AABBF9C}" srcOrd="0" destOrd="0" presId="urn:microsoft.com/office/officeart/2005/8/layout/orgChart1"/>
    <dgm:cxn modelId="{FCAEEFD1-0A57-467C-805B-A80058E8EA63}" type="presParOf" srcId="{3104479E-2CE4-4CD7-964B-28939AABBF9C}" destId="{99E48AB9-96F2-42D3-A93A-3B25C89B97A5}" srcOrd="0" destOrd="0" presId="urn:microsoft.com/office/officeart/2005/8/layout/orgChart1"/>
    <dgm:cxn modelId="{318972A8-0932-434C-9A53-3FE4140DD964}" type="presParOf" srcId="{3104479E-2CE4-4CD7-964B-28939AABBF9C}" destId="{374AD8E1-1EFD-41E7-8271-C7E2603FA139}" srcOrd="1" destOrd="0" presId="urn:microsoft.com/office/officeart/2005/8/layout/orgChart1"/>
    <dgm:cxn modelId="{478CE270-BC43-4EDB-B7E1-E6111090874D}" type="presParOf" srcId="{38C74BBE-5424-4D07-82C6-F9E99C708582}" destId="{DB570DF6-625F-4F2E-8F3A-8B090D7AA69D}" srcOrd="1" destOrd="0" presId="urn:microsoft.com/office/officeart/2005/8/layout/orgChart1"/>
    <dgm:cxn modelId="{5F9222D6-8437-4B92-B378-FC169CD39C7E}" type="presParOf" srcId="{38C74BBE-5424-4D07-82C6-F9E99C708582}" destId="{2851C1D0-536A-43EC-8A51-97A8328AFA46}" srcOrd="2" destOrd="0" presId="urn:microsoft.com/office/officeart/2005/8/layout/orgChart1"/>
    <dgm:cxn modelId="{87E46A05-0267-4E42-8854-1051D27F5666}" type="presParOf" srcId="{586C19F6-0490-4662-80E4-C9B524F732E2}" destId="{42E412A8-CCB4-4FF4-83B6-4C11573F1C89}" srcOrd="2" destOrd="0" presId="urn:microsoft.com/office/officeart/2005/8/layout/orgChart1"/>
    <dgm:cxn modelId="{8FC54703-5AC0-45F6-9E83-F2692CF4C135}" type="presParOf" srcId="{586C19F6-0490-4662-80E4-C9B524F732E2}" destId="{47027958-9B58-4771-A261-6979837FB1CE}" srcOrd="3" destOrd="0" presId="urn:microsoft.com/office/officeart/2005/8/layout/orgChart1"/>
    <dgm:cxn modelId="{ADCA3E9B-3B0F-41EB-B2AB-9B6EA479071C}" type="presParOf" srcId="{47027958-9B58-4771-A261-6979837FB1CE}" destId="{84093085-9AD7-4DB6-A329-162AC6BDAFA4}" srcOrd="0" destOrd="0" presId="urn:microsoft.com/office/officeart/2005/8/layout/orgChart1"/>
    <dgm:cxn modelId="{D9CE9500-768F-497E-AA4E-350B2E2D652E}" type="presParOf" srcId="{84093085-9AD7-4DB6-A329-162AC6BDAFA4}" destId="{E639DA4F-6BB2-429B-BB52-8DFB5541075B}" srcOrd="0" destOrd="0" presId="urn:microsoft.com/office/officeart/2005/8/layout/orgChart1"/>
    <dgm:cxn modelId="{20924BCA-B0FA-4938-88AF-48B42B63D1EA}" type="presParOf" srcId="{84093085-9AD7-4DB6-A329-162AC6BDAFA4}" destId="{F15371E9-ECE0-4483-90E6-41C778916909}" srcOrd="1" destOrd="0" presId="urn:microsoft.com/office/officeart/2005/8/layout/orgChart1"/>
    <dgm:cxn modelId="{5AF7B1FA-308F-44A9-8BC0-964B32D31E9E}" type="presParOf" srcId="{47027958-9B58-4771-A261-6979837FB1CE}" destId="{1767CA9E-721F-45D5-9801-E9B4FD197769}" srcOrd="1" destOrd="0" presId="urn:microsoft.com/office/officeart/2005/8/layout/orgChart1"/>
    <dgm:cxn modelId="{473240AA-FD4F-4E69-8D46-823ADD5CEF3A}" type="presParOf" srcId="{47027958-9B58-4771-A261-6979837FB1CE}" destId="{AD03971B-2591-403D-818A-FA4F17FF4D81}" srcOrd="2" destOrd="0" presId="urn:microsoft.com/office/officeart/2005/8/layout/orgChart1"/>
    <dgm:cxn modelId="{F13BFA12-CFAE-4377-884C-89F986B66555}" type="presParOf" srcId="{586C19F6-0490-4662-80E4-C9B524F732E2}" destId="{1ADA19F6-A639-4D08-BEAD-A356977207D1}" srcOrd="4" destOrd="0" presId="urn:microsoft.com/office/officeart/2005/8/layout/orgChart1"/>
    <dgm:cxn modelId="{8796B57F-7214-4C7E-98F8-4E01D61A9AB6}" type="presParOf" srcId="{586C19F6-0490-4662-80E4-C9B524F732E2}" destId="{0A61A927-17C8-49BD-8ECC-0AE381626A36}" srcOrd="5" destOrd="0" presId="urn:microsoft.com/office/officeart/2005/8/layout/orgChart1"/>
    <dgm:cxn modelId="{B3C2D47B-6B48-4E14-9F70-1F28BC8D5BBF}" type="presParOf" srcId="{0A61A927-17C8-49BD-8ECC-0AE381626A36}" destId="{1990ABAB-44CA-4003-B269-F1B7CC5E137E}" srcOrd="0" destOrd="0" presId="urn:microsoft.com/office/officeart/2005/8/layout/orgChart1"/>
    <dgm:cxn modelId="{D51D5793-F937-46A1-9667-5BCAD55FA57A}" type="presParOf" srcId="{1990ABAB-44CA-4003-B269-F1B7CC5E137E}" destId="{0838E1AE-45B0-4908-B891-AEEB3D25F892}" srcOrd="0" destOrd="0" presId="urn:microsoft.com/office/officeart/2005/8/layout/orgChart1"/>
    <dgm:cxn modelId="{9021AA20-0B25-4B28-8D97-4FFAC6BADC60}" type="presParOf" srcId="{1990ABAB-44CA-4003-B269-F1B7CC5E137E}" destId="{B29D56EF-4F62-401A-8529-9240BC86AB54}" srcOrd="1" destOrd="0" presId="urn:microsoft.com/office/officeart/2005/8/layout/orgChart1"/>
    <dgm:cxn modelId="{481CACFE-82B2-4832-8C77-BFCB59504B88}" type="presParOf" srcId="{0A61A927-17C8-49BD-8ECC-0AE381626A36}" destId="{E01BA4F2-A51C-435C-862C-FE604D4F721D}" srcOrd="1" destOrd="0" presId="urn:microsoft.com/office/officeart/2005/8/layout/orgChart1"/>
    <dgm:cxn modelId="{D202B6E1-287A-4F41-A278-9426AA147C12}" type="presParOf" srcId="{0A61A927-17C8-49BD-8ECC-0AE381626A36}" destId="{4EC5D3B6-0F30-4ED6-AF43-60C44088A7CD}" srcOrd="2" destOrd="0" presId="urn:microsoft.com/office/officeart/2005/8/layout/orgChart1"/>
    <dgm:cxn modelId="{D30905FF-2D86-4DCF-89DF-AA8558C37BFE}" type="presParOf" srcId="{F10BB9F4-F4D0-4302-A765-290C12989813}" destId="{5FB614AA-3685-4C2A-AC14-4EAE2C083B5C}"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ADA19F6-A639-4D08-BEAD-A356977207D1}">
      <dsp:nvSpPr>
        <dsp:cNvPr id="0" name=""/>
        <dsp:cNvSpPr/>
      </dsp:nvSpPr>
      <dsp:spPr>
        <a:xfrm>
          <a:off x="2710815" y="1136588"/>
          <a:ext cx="1917921" cy="332862"/>
        </a:xfrm>
        <a:custGeom>
          <a:avLst/>
          <a:gdLst/>
          <a:ahLst/>
          <a:cxnLst/>
          <a:rect l="0" t="0" r="0" b="0"/>
          <a:pathLst>
            <a:path>
              <a:moveTo>
                <a:pt x="0" y="0"/>
              </a:moveTo>
              <a:lnTo>
                <a:pt x="0" y="166431"/>
              </a:lnTo>
              <a:lnTo>
                <a:pt x="1917921" y="166431"/>
              </a:lnTo>
              <a:lnTo>
                <a:pt x="1917921"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E412A8-CCB4-4FF4-83B6-4C11573F1C89}">
      <dsp:nvSpPr>
        <dsp:cNvPr id="0" name=""/>
        <dsp:cNvSpPr/>
      </dsp:nvSpPr>
      <dsp:spPr>
        <a:xfrm>
          <a:off x="2665095" y="1136588"/>
          <a:ext cx="91440" cy="332862"/>
        </a:xfrm>
        <a:custGeom>
          <a:avLst/>
          <a:gdLst/>
          <a:ahLst/>
          <a:cxnLst/>
          <a:rect l="0" t="0" r="0" b="0"/>
          <a:pathLst>
            <a:path>
              <a:moveTo>
                <a:pt x="45720" y="0"/>
              </a:moveTo>
              <a:lnTo>
                <a:pt x="4572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7CC379-E6D8-4B1F-8C1D-E4823D214B91}">
      <dsp:nvSpPr>
        <dsp:cNvPr id="0" name=""/>
        <dsp:cNvSpPr/>
      </dsp:nvSpPr>
      <dsp:spPr>
        <a:xfrm>
          <a:off x="792893" y="1136588"/>
          <a:ext cx="1917921" cy="332862"/>
        </a:xfrm>
        <a:custGeom>
          <a:avLst/>
          <a:gdLst/>
          <a:ahLst/>
          <a:cxnLst/>
          <a:rect l="0" t="0" r="0" b="0"/>
          <a:pathLst>
            <a:path>
              <a:moveTo>
                <a:pt x="1917921" y="0"/>
              </a:moveTo>
              <a:lnTo>
                <a:pt x="1917921" y="166431"/>
              </a:lnTo>
              <a:lnTo>
                <a:pt x="0" y="166431"/>
              </a:lnTo>
              <a:lnTo>
                <a:pt x="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30124F-3C81-43E7-8C19-282DEA784D5B}">
      <dsp:nvSpPr>
        <dsp:cNvPr id="0" name=""/>
        <dsp:cNvSpPr/>
      </dsp:nvSpPr>
      <dsp:spPr>
        <a:xfrm>
          <a:off x="1918285" y="344059"/>
          <a:ext cx="1585059" cy="792529"/>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ExtractableItem</a:t>
          </a:r>
        </a:p>
      </dsp:txBody>
      <dsp:txXfrm>
        <a:off x="1918285" y="344059"/>
        <a:ext cx="1585059" cy="792529"/>
      </dsp:txXfrm>
    </dsp:sp>
    <dsp:sp modelId="{99E48AB9-96F2-42D3-A93A-3B25C89B97A5}">
      <dsp:nvSpPr>
        <dsp:cNvPr id="0" name=""/>
        <dsp:cNvSpPr/>
      </dsp:nvSpPr>
      <dsp:spPr>
        <a:xfrm>
          <a:off x="364"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Character</a:t>
          </a:r>
        </a:p>
      </dsp:txBody>
      <dsp:txXfrm>
        <a:off x="364" y="1469451"/>
        <a:ext cx="1585059" cy="792529"/>
      </dsp:txXfrm>
    </dsp:sp>
    <dsp:sp modelId="{E639DA4F-6BB2-429B-BB52-8DFB5541075B}">
      <dsp:nvSpPr>
        <dsp:cNvPr id="0" name=""/>
        <dsp:cNvSpPr/>
      </dsp:nvSpPr>
      <dsp:spPr>
        <a:xfrm>
          <a:off x="1918285"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Prop</a:t>
          </a:r>
        </a:p>
      </dsp:txBody>
      <dsp:txXfrm>
        <a:off x="1918285" y="1469451"/>
        <a:ext cx="1585059" cy="792529"/>
      </dsp:txXfrm>
    </dsp:sp>
    <dsp:sp modelId="{0838E1AE-45B0-4908-B891-AEEB3D25F892}">
      <dsp:nvSpPr>
        <dsp:cNvPr id="0" name=""/>
        <dsp:cNvSpPr/>
      </dsp:nvSpPr>
      <dsp:spPr>
        <a:xfrm>
          <a:off x="3836206"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SetDressing</a:t>
          </a:r>
        </a:p>
      </dsp:txBody>
      <dsp:txXfrm>
        <a:off x="3836206" y="1469451"/>
        <a:ext cx="1585059" cy="792529"/>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22878</TotalTime>
  <Pages>26</Pages>
  <Words>5452</Words>
  <Characters>31078</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152</cp:revision>
  <cp:lastPrinted>2025-11-04T21:47:00Z</cp:lastPrinted>
  <dcterms:created xsi:type="dcterms:W3CDTF">2025-11-01T11:00:00Z</dcterms:created>
  <dcterms:modified xsi:type="dcterms:W3CDTF">2026-04-12T19:56:00Z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