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rPr>
      </w:pPr>
      <w:r w:rsidDel="00000000" w:rsidR="00000000" w:rsidRPr="00000000">
        <w:rPr>
          <w:sz w:val="36"/>
          <w:szCs w:val="36"/>
          <w:rtl w:val="0"/>
        </w:rPr>
        <w:t xml:space="preserve">Research</w:t>
      </w:r>
    </w:p>
    <w:p w:rsidR="00000000" w:rsidDel="00000000" w:rsidP="00000000" w:rsidRDefault="00000000" w:rsidRPr="00000000" w14:paraId="00000002">
      <w:pPr>
        <w:rPr/>
      </w:pPr>
      <w:r w:rsidDel="00000000" w:rsidR="00000000" w:rsidRPr="00000000">
        <w:rPr>
          <w:rtl w:val="0"/>
        </w:rPr>
        <w:t xml:space="preserve">General overview and explanation</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National Standard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national standard for labels on wine, the</w:t>
      </w:r>
      <w:r w:rsidDel="00000000" w:rsidR="00000000" w:rsidRPr="00000000">
        <w:rPr>
          <w:rFonts w:ascii="Times New Roman" w:cs="Times New Roman" w:eastAsia="Times New Roman" w:hAnsi="Times New Roman"/>
          <w:sz w:val="24"/>
          <w:szCs w:val="24"/>
          <w:highlight w:val="white"/>
          <w:rtl w:val="0"/>
        </w:rPr>
        <w:t xml:space="preserve"> particulars are prescribed by Regulations of the Liquor Products Act, the Wine of Origin Scheme and the Scheme for Estate Brandy.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2262188" cy="140785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62188" cy="1407851"/>
                    </a:xfrm>
                    <a:prstGeom prst="rect"/>
                    <a:ln/>
                  </pic:spPr>
                </pic:pic>
              </a:graphicData>
            </a:graphic>
          </wp:anchor>
        </w:drawing>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Wine types or categories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ways of classifying wine: By variety (Cultivar) or by region.</w:t>
      </w:r>
    </w:p>
    <w:p w:rsidR="00000000" w:rsidDel="00000000" w:rsidP="00000000" w:rsidRDefault="00000000" w:rsidRPr="00000000" w14:paraId="0000000A">
      <w:pPr>
        <w:numPr>
          <w:ilvl w:val="0"/>
          <w:numId w:val="10"/>
        </w:numPr>
        <w:ind w:left="720" w:hanging="360"/>
        <w:rPr>
          <w:sz w:val="16"/>
          <w:szCs w:val="16"/>
        </w:rPr>
      </w:pPr>
      <w:r w:rsidDel="00000000" w:rsidR="00000000" w:rsidRPr="00000000">
        <w:rPr>
          <w:sz w:val="16"/>
          <w:szCs w:val="16"/>
          <w:rtl w:val="0"/>
        </w:rPr>
        <w:t xml:space="preserve">White Wines:Sauvignon Blanc, Chardonnay, Chenin Blanc, Colombard</w:t>
      </w:r>
    </w:p>
    <w:p w:rsidR="00000000" w:rsidDel="00000000" w:rsidP="00000000" w:rsidRDefault="00000000" w:rsidRPr="00000000" w14:paraId="0000000B">
      <w:pPr>
        <w:numPr>
          <w:ilvl w:val="0"/>
          <w:numId w:val="10"/>
        </w:numPr>
        <w:ind w:left="720" w:hanging="360"/>
        <w:rPr>
          <w:sz w:val="16"/>
          <w:szCs w:val="16"/>
        </w:rPr>
      </w:pPr>
      <w:r w:rsidDel="00000000" w:rsidR="00000000" w:rsidRPr="00000000">
        <w:rPr>
          <w:sz w:val="16"/>
          <w:szCs w:val="16"/>
          <w:rtl w:val="0"/>
        </w:rPr>
        <w:t xml:space="preserve">Red Wines:Cabernet Sauvignon, Shiraz, Merlot, Pinotage</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general classification, is diving wines into 9 general categories (Bodies of wine):</w:t>
      </w:r>
    </w:p>
    <w:p w:rsidR="00000000" w:rsidDel="00000000" w:rsidP="00000000" w:rsidRDefault="00000000" w:rsidRPr="00000000" w14:paraId="000000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Full-Bodied Red Wines, Medium-Bodied Red Wines, Light-Bodied Red Wines, Rosé Wines ,Full-Bodied White Wines, Light-Bodied White Wines, Aromatic White Wines, Dessert Fortified Wines, Champagne &amp; Sparkling Wines </w:t>
      </w:r>
    </w:p>
    <w:p w:rsidR="00000000" w:rsidDel="00000000" w:rsidP="00000000" w:rsidRDefault="00000000" w:rsidRPr="00000000" w14:paraId="0000000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F">
      <w:pPr>
        <w:spacing w:line="240" w:lineRule="auto"/>
        <w:jc w:val="center"/>
        <w:rPr>
          <w:rFonts w:ascii="Old Standard TT" w:cs="Old Standard TT" w:eastAsia="Old Standard TT" w:hAnsi="Old Standard TT"/>
          <w:b w:val="1"/>
          <w:u w:val="single"/>
        </w:rPr>
      </w:pPr>
      <w:r w:rsidDel="00000000" w:rsidR="00000000" w:rsidRPr="00000000">
        <w:rPr>
          <w:rtl w:val="0"/>
        </w:rPr>
      </w:r>
    </w:p>
    <w:tbl>
      <w:tblPr>
        <w:tblStyle w:val="Table1"/>
        <w:tblW w:w="10480.0" w:type="dxa"/>
        <w:jc w:val="left"/>
        <w:tblInd w:w="-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1180"/>
        <w:gridCol w:w="1760"/>
        <w:gridCol w:w="1360"/>
        <w:gridCol w:w="1480"/>
        <w:gridCol w:w="2360"/>
        <w:gridCol w:w="2340"/>
        <w:tblGridChange w:id="0">
          <w:tblGrid>
            <w:gridCol w:w="1180"/>
            <w:gridCol w:w="1760"/>
            <w:gridCol w:w="1360"/>
            <w:gridCol w:w="1480"/>
            <w:gridCol w:w="2360"/>
            <w:gridCol w:w="2340"/>
          </w:tblGrid>
        </w:tblGridChange>
      </w:tblGrid>
      <w:tr>
        <w:trPr>
          <w:cantSplit w:val="0"/>
          <w:trHeight w:val="510" w:hRule="atLeast"/>
          <w:tblHeader w:val="0"/>
        </w:trPr>
        <w:tc>
          <w:tcPr>
            <w:shd w:fill="9cc3e5" w:val="clear"/>
          </w:tcPr>
          <w:p w:rsidR="00000000" w:rsidDel="00000000" w:rsidP="00000000" w:rsidRDefault="00000000" w:rsidRPr="00000000" w14:paraId="00000010">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Wine Type</w:t>
            </w:r>
          </w:p>
        </w:tc>
        <w:tc>
          <w:tcPr>
            <w:shd w:fill="9cc3e5" w:val="clear"/>
          </w:tcPr>
          <w:p w:rsidR="00000000" w:rsidDel="00000000" w:rsidP="00000000" w:rsidRDefault="00000000" w:rsidRPr="00000000" w14:paraId="00000011">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Taste</w:t>
            </w:r>
          </w:p>
        </w:tc>
        <w:tc>
          <w:tcPr>
            <w:shd w:fill="9cc3e5" w:val="clear"/>
          </w:tcPr>
          <w:p w:rsidR="00000000" w:rsidDel="00000000" w:rsidP="00000000" w:rsidRDefault="00000000" w:rsidRPr="00000000" w14:paraId="00000012">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Color</w:t>
            </w:r>
          </w:p>
        </w:tc>
        <w:tc>
          <w:tcPr>
            <w:shd w:fill="9cc3e5" w:val="clear"/>
          </w:tcPr>
          <w:p w:rsidR="00000000" w:rsidDel="00000000" w:rsidP="00000000" w:rsidRDefault="00000000" w:rsidRPr="00000000" w14:paraId="00000013">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Grapes</w:t>
            </w:r>
          </w:p>
        </w:tc>
        <w:tc>
          <w:tcPr>
            <w:shd w:fill="9cc3e5" w:val="clear"/>
          </w:tcPr>
          <w:p w:rsidR="00000000" w:rsidDel="00000000" w:rsidP="00000000" w:rsidRDefault="00000000" w:rsidRPr="00000000" w14:paraId="00000014">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Fermentation and making process</w:t>
            </w:r>
          </w:p>
        </w:tc>
        <w:tc>
          <w:tcPr>
            <w:shd w:fill="9cc3e5" w:val="clear"/>
          </w:tcPr>
          <w:p w:rsidR="00000000" w:rsidDel="00000000" w:rsidP="00000000" w:rsidRDefault="00000000" w:rsidRPr="00000000" w14:paraId="00000015">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Food pairings</w:t>
            </w:r>
          </w:p>
        </w:tc>
      </w:tr>
      <w:tr>
        <w:trPr>
          <w:cantSplit w:val="0"/>
          <w:trHeight w:val="580" w:hRule="atLeast"/>
          <w:tblHeader w:val="0"/>
        </w:trPr>
        <w:tc>
          <w:tcPr/>
          <w:p w:rsidR="00000000" w:rsidDel="00000000" w:rsidP="00000000" w:rsidRDefault="00000000" w:rsidRPr="00000000" w14:paraId="00000016">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Red Wine</w:t>
            </w:r>
          </w:p>
        </w:tc>
        <w:tc>
          <w:tcPr/>
          <w:p w:rsidR="00000000" w:rsidDel="00000000" w:rsidP="00000000" w:rsidRDefault="00000000" w:rsidRPr="00000000" w14:paraId="00000017">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Bitter, bold and rich.</w:t>
            </w:r>
          </w:p>
        </w:tc>
        <w:tc>
          <w:tcPr/>
          <w:p w:rsidR="00000000" w:rsidDel="00000000" w:rsidP="00000000" w:rsidRDefault="00000000" w:rsidRPr="00000000" w14:paraId="00000018">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Red</w:t>
            </w:r>
          </w:p>
        </w:tc>
        <w:tc>
          <w:tcPr/>
          <w:p w:rsidR="00000000" w:rsidDel="00000000" w:rsidP="00000000" w:rsidRDefault="00000000" w:rsidRPr="00000000" w14:paraId="00000019">
            <w:pPr>
              <w:spacing w:line="240" w:lineRule="auto"/>
              <w:rPr>
                <w:rFonts w:ascii="Old Standard TT" w:cs="Old Standard TT" w:eastAsia="Old Standard TT" w:hAnsi="Old Standard TT"/>
              </w:rPr>
            </w:pPr>
            <w:r w:rsidDel="00000000" w:rsidR="00000000" w:rsidRPr="00000000">
              <w:rPr>
                <w:rFonts w:ascii="Calibri" w:cs="Calibri" w:eastAsia="Calibri" w:hAnsi="Calibri"/>
                <w:rtl w:val="0"/>
              </w:rPr>
              <w:t xml:space="preserve">Black/dark coloured grapes. </w:t>
            </w:r>
            <w:r w:rsidDel="00000000" w:rsidR="00000000" w:rsidRPr="00000000">
              <w:rPr>
                <w:rtl w:val="0"/>
              </w:rPr>
            </w:r>
          </w:p>
          <w:p w:rsidR="00000000" w:rsidDel="00000000" w:rsidP="00000000" w:rsidRDefault="00000000" w:rsidRPr="00000000" w14:paraId="0000001A">
            <w:pPr>
              <w:spacing w:line="240" w:lineRule="auto"/>
              <w:rPr>
                <w:rFonts w:ascii="Old Standard TT" w:cs="Old Standard TT" w:eastAsia="Old Standard TT" w:hAnsi="Old Standard TT"/>
              </w:rPr>
            </w:pPr>
            <w:r w:rsidDel="00000000" w:rsidR="00000000" w:rsidRPr="00000000">
              <w:rPr>
                <w:rtl w:val="0"/>
              </w:rPr>
            </w:r>
          </w:p>
        </w:tc>
        <w:tc>
          <w:tcPr/>
          <w:p w:rsidR="00000000" w:rsidDel="00000000" w:rsidP="00000000" w:rsidRDefault="00000000" w:rsidRPr="00000000" w14:paraId="0000001B">
            <w:pPr>
              <w:spacing w:line="240" w:lineRule="auto"/>
              <w:rPr>
                <w:rFonts w:ascii="Old Standard TT" w:cs="Old Standard TT" w:eastAsia="Old Standard TT" w:hAnsi="Old Standard TT"/>
              </w:rPr>
            </w:pPr>
            <w:r w:rsidDel="00000000" w:rsidR="00000000" w:rsidRPr="00000000">
              <w:rPr>
                <w:rFonts w:ascii="Calibri" w:cs="Calibri" w:eastAsia="Calibri" w:hAnsi="Calibri"/>
                <w:rtl w:val="0"/>
              </w:rPr>
              <w:t xml:space="preserve">Fermented with skins.</w:t>
            </w:r>
            <w:r w:rsidDel="00000000" w:rsidR="00000000" w:rsidRPr="00000000">
              <w:rPr>
                <w:rtl w:val="0"/>
              </w:rPr>
            </w:r>
          </w:p>
        </w:tc>
        <w:tc>
          <w:tcPr/>
          <w:p w:rsidR="00000000" w:rsidDel="00000000" w:rsidP="00000000" w:rsidRDefault="00000000" w:rsidRPr="00000000" w14:paraId="0000001C">
            <w:pPr>
              <w:spacing w:line="240" w:lineRule="auto"/>
              <w:rPr>
                <w:rFonts w:ascii="Calibri" w:cs="Calibri" w:eastAsia="Calibri" w:hAnsi="Calibri"/>
              </w:rPr>
            </w:pPr>
            <w:r w:rsidDel="00000000" w:rsidR="00000000" w:rsidRPr="00000000">
              <w:rPr>
                <w:rFonts w:ascii="Calibri" w:cs="Calibri" w:eastAsia="Calibri" w:hAnsi="Calibri"/>
                <w:rtl w:val="0"/>
              </w:rPr>
              <w:t xml:space="preserve">red meats and hearty dishes</w:t>
            </w:r>
          </w:p>
        </w:tc>
      </w:tr>
      <w:tr>
        <w:trPr>
          <w:cantSplit w:val="0"/>
          <w:trHeight w:val="580" w:hRule="atLeast"/>
          <w:tblHeader w:val="0"/>
        </w:trPr>
        <w:tc>
          <w:tcPr/>
          <w:p w:rsidR="00000000" w:rsidDel="00000000" w:rsidP="00000000" w:rsidRDefault="00000000" w:rsidRPr="00000000" w14:paraId="0000001D">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White Wine</w:t>
            </w:r>
          </w:p>
        </w:tc>
        <w:tc>
          <w:tcPr/>
          <w:p w:rsidR="00000000" w:rsidDel="00000000" w:rsidP="00000000" w:rsidRDefault="00000000" w:rsidRPr="00000000" w14:paraId="0000001E">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Fruity, sweeter than red, refreshing.</w:t>
            </w:r>
          </w:p>
        </w:tc>
        <w:tc>
          <w:tcPr/>
          <w:p w:rsidR="00000000" w:rsidDel="00000000" w:rsidP="00000000" w:rsidRDefault="00000000" w:rsidRPr="00000000" w14:paraId="0000001F">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White</w:t>
            </w:r>
          </w:p>
        </w:tc>
        <w:tc>
          <w:tcPr/>
          <w:p w:rsidR="00000000" w:rsidDel="00000000" w:rsidP="00000000" w:rsidRDefault="00000000" w:rsidRPr="00000000" w14:paraId="00000020">
            <w:pPr>
              <w:spacing w:line="240" w:lineRule="auto"/>
              <w:rPr>
                <w:rFonts w:ascii="Old Standard TT" w:cs="Old Standard TT" w:eastAsia="Old Standard TT" w:hAnsi="Old Standard TT"/>
              </w:rPr>
            </w:pPr>
            <w:r w:rsidDel="00000000" w:rsidR="00000000" w:rsidRPr="00000000">
              <w:rPr>
                <w:rFonts w:ascii="Calibri" w:cs="Calibri" w:eastAsia="Calibri" w:hAnsi="Calibri"/>
                <w:rtl w:val="0"/>
              </w:rPr>
              <w:t xml:space="preserve">light-colored</w:t>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Fonts w:ascii="Calibri" w:cs="Calibri" w:eastAsia="Calibri" w:hAnsi="Calibri"/>
                <w:rtl w:val="0"/>
              </w:rPr>
              <w:t xml:space="preserve">grapes </w:t>
            </w:r>
            <w:r w:rsidDel="00000000" w:rsidR="00000000" w:rsidRPr="00000000">
              <w:rPr>
                <w:rtl w:val="0"/>
              </w:rPr>
            </w:r>
          </w:p>
        </w:tc>
        <w:tc>
          <w:tcPr/>
          <w:p w:rsidR="00000000" w:rsidDel="00000000" w:rsidP="00000000" w:rsidRDefault="00000000" w:rsidRPr="00000000" w14:paraId="00000021">
            <w:pPr>
              <w:spacing w:line="240" w:lineRule="auto"/>
              <w:rPr>
                <w:rFonts w:ascii="Old Standard TT" w:cs="Old Standard TT" w:eastAsia="Old Standard TT" w:hAnsi="Old Standard TT"/>
              </w:rPr>
            </w:pPr>
            <w:r w:rsidDel="00000000" w:rsidR="00000000" w:rsidRPr="00000000">
              <w:rPr>
                <w:rFonts w:ascii="Calibri" w:cs="Calibri" w:eastAsia="Calibri" w:hAnsi="Calibri"/>
                <w:rtl w:val="0"/>
              </w:rPr>
              <w:t xml:space="preserve">Grape skins removed before fermentation.</w:t>
            </w:r>
            <w:r w:rsidDel="00000000" w:rsidR="00000000" w:rsidRPr="00000000">
              <w:rPr>
                <w:rtl w:val="0"/>
              </w:rPr>
            </w:r>
          </w:p>
        </w:tc>
        <w:tc>
          <w:tcPr/>
          <w:p w:rsidR="00000000" w:rsidDel="00000000" w:rsidP="00000000" w:rsidRDefault="00000000" w:rsidRPr="00000000" w14:paraId="00000022">
            <w:pPr>
              <w:spacing w:line="240" w:lineRule="auto"/>
              <w:rPr>
                <w:rFonts w:ascii="Calibri" w:cs="Calibri" w:eastAsia="Calibri" w:hAnsi="Calibri"/>
              </w:rPr>
            </w:pPr>
            <w:r w:rsidDel="00000000" w:rsidR="00000000" w:rsidRPr="00000000">
              <w:rPr>
                <w:rFonts w:ascii="Calibri" w:cs="Calibri" w:eastAsia="Calibri" w:hAnsi="Calibri"/>
                <w:rtl w:val="0"/>
              </w:rPr>
              <w:t xml:space="preserve">seafood, poultry, and lighter dishes</w:t>
            </w:r>
          </w:p>
        </w:tc>
      </w:tr>
      <w:tr>
        <w:trPr>
          <w:cantSplit w:val="0"/>
          <w:trHeight w:val="1165" w:hRule="atLeast"/>
          <w:tblHeader w:val="0"/>
        </w:trPr>
        <w:tc>
          <w:tcPr/>
          <w:p w:rsidR="00000000" w:rsidDel="00000000" w:rsidP="00000000" w:rsidRDefault="00000000" w:rsidRPr="00000000" w14:paraId="00000023">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Rose Wine</w:t>
            </w:r>
          </w:p>
        </w:tc>
        <w:tc>
          <w:tcPr/>
          <w:p w:rsidR="00000000" w:rsidDel="00000000" w:rsidP="00000000" w:rsidRDefault="00000000" w:rsidRPr="00000000" w14:paraId="00000024">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Sweet/sometimes dry</w:t>
            </w:r>
          </w:p>
        </w:tc>
        <w:tc>
          <w:tcPr/>
          <w:p w:rsidR="00000000" w:rsidDel="00000000" w:rsidP="00000000" w:rsidRDefault="00000000" w:rsidRPr="00000000" w14:paraId="00000025">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Pink/Blush</w:t>
            </w:r>
          </w:p>
        </w:tc>
        <w:tc>
          <w:tcPr/>
          <w:p w:rsidR="00000000" w:rsidDel="00000000" w:rsidP="00000000" w:rsidRDefault="00000000" w:rsidRPr="00000000" w14:paraId="00000026">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Red or black grapes. </w:t>
            </w:r>
          </w:p>
        </w:tc>
        <w:tc>
          <w:tcPr/>
          <w:p w:rsidR="00000000" w:rsidDel="00000000" w:rsidP="00000000" w:rsidRDefault="00000000" w:rsidRPr="00000000" w14:paraId="00000027">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w:t>
            </w:r>
            <w:r w:rsidDel="00000000" w:rsidR="00000000" w:rsidRPr="00000000">
              <w:rPr>
                <w:rFonts w:ascii="Calibri" w:cs="Calibri" w:eastAsia="Calibri" w:hAnsi="Calibri"/>
                <w:rtl w:val="0"/>
              </w:rPr>
              <w:t xml:space="preserve">kins are left in contact with the juice for a short period</w:t>
            </w:r>
            <w:r w:rsidDel="00000000" w:rsidR="00000000" w:rsidRPr="00000000">
              <w:rPr>
                <w:rtl w:val="0"/>
              </w:rPr>
            </w:r>
          </w:p>
        </w:tc>
        <w:tc>
          <w:tcPr/>
          <w:p w:rsidR="00000000" w:rsidDel="00000000" w:rsidP="00000000" w:rsidRDefault="00000000" w:rsidRPr="00000000" w14:paraId="00000028">
            <w:pPr>
              <w:spacing w:line="240" w:lineRule="auto"/>
              <w:rPr>
                <w:rFonts w:ascii="Calibri" w:cs="Calibri" w:eastAsia="Calibri" w:hAnsi="Calibri"/>
              </w:rPr>
            </w:pPr>
            <w:r w:rsidDel="00000000" w:rsidR="00000000" w:rsidRPr="00000000">
              <w:rPr>
                <w:rFonts w:ascii="Calibri" w:cs="Calibri" w:eastAsia="Calibri" w:hAnsi="Calibri"/>
                <w:rtl w:val="0"/>
              </w:rPr>
              <w:t xml:space="preserve">salads, grilled vegetables, and seafood</w:t>
            </w:r>
          </w:p>
        </w:tc>
      </w:tr>
      <w:tr>
        <w:trPr>
          <w:cantSplit w:val="0"/>
          <w:trHeight w:val="551" w:hRule="atLeast"/>
          <w:tblHeader w:val="0"/>
        </w:trPr>
        <w:tc>
          <w:tcPr/>
          <w:p w:rsidR="00000000" w:rsidDel="00000000" w:rsidP="00000000" w:rsidRDefault="00000000" w:rsidRPr="00000000" w14:paraId="00000029">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Sparkling Wine</w:t>
            </w:r>
          </w:p>
        </w:tc>
        <w:tc>
          <w:tcPr/>
          <w:p w:rsidR="00000000" w:rsidDel="00000000" w:rsidP="00000000" w:rsidRDefault="00000000" w:rsidRPr="00000000" w14:paraId="0000002A">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Fruity</w:t>
            </w:r>
          </w:p>
        </w:tc>
        <w:tc>
          <w:tcPr/>
          <w:p w:rsidR="00000000" w:rsidDel="00000000" w:rsidP="00000000" w:rsidRDefault="00000000" w:rsidRPr="00000000" w14:paraId="0000002B">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White/ rose (usually)</w:t>
            </w:r>
          </w:p>
        </w:tc>
        <w:tc>
          <w:tcPr/>
          <w:p w:rsidR="00000000" w:rsidDel="00000000" w:rsidP="00000000" w:rsidRDefault="00000000" w:rsidRPr="00000000" w14:paraId="0000002C">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black and white grapes</w:t>
            </w:r>
          </w:p>
        </w:tc>
        <w:tc>
          <w:tcPr/>
          <w:p w:rsidR="00000000" w:rsidDel="00000000" w:rsidP="00000000" w:rsidRDefault="00000000" w:rsidRPr="00000000" w14:paraId="0000002D">
            <w:pPr>
              <w:spacing w:line="240" w:lineRule="auto"/>
              <w:rPr>
                <w:rFonts w:ascii="Calibri" w:cs="Calibri" w:eastAsia="Calibri" w:hAnsi="Calibri"/>
              </w:rPr>
            </w:pPr>
            <w:r w:rsidDel="00000000" w:rsidR="00000000" w:rsidRPr="00000000">
              <w:rPr>
                <w:rFonts w:ascii="Calibri" w:cs="Calibri" w:eastAsia="Calibri" w:hAnsi="Calibri"/>
                <w:rtl w:val="0"/>
              </w:rPr>
              <w:t xml:space="preserve">Effervescence, achieved through a secondary fermentation process</w:t>
            </w:r>
          </w:p>
        </w:tc>
        <w:tc>
          <w:tcPr/>
          <w:p w:rsidR="00000000" w:rsidDel="00000000" w:rsidP="00000000" w:rsidRDefault="00000000" w:rsidRPr="00000000" w14:paraId="0000002E">
            <w:pPr>
              <w:spacing w:line="240" w:lineRule="auto"/>
              <w:rPr>
                <w:rFonts w:ascii="Calibri" w:cs="Calibri" w:eastAsia="Calibri" w:hAnsi="Calibri"/>
              </w:rPr>
            </w:pPr>
            <w:r w:rsidDel="00000000" w:rsidR="00000000" w:rsidRPr="00000000">
              <w:rPr>
                <w:rFonts w:ascii="Calibri" w:cs="Calibri" w:eastAsia="Calibri" w:hAnsi="Calibri"/>
                <w:rtl w:val="0"/>
              </w:rPr>
              <w:t xml:space="preserve">appetizers, seafood, and desserts</w:t>
            </w:r>
          </w:p>
        </w:tc>
      </w:tr>
      <w:tr>
        <w:trPr>
          <w:cantSplit w:val="0"/>
          <w:trHeight w:val="580" w:hRule="atLeast"/>
          <w:tblHeader w:val="0"/>
        </w:trPr>
        <w:tc>
          <w:tcPr/>
          <w:p w:rsidR="00000000" w:rsidDel="00000000" w:rsidP="00000000" w:rsidRDefault="00000000" w:rsidRPr="00000000" w14:paraId="0000002F">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Dessert Wine</w:t>
            </w:r>
          </w:p>
        </w:tc>
        <w:tc>
          <w:tcPr/>
          <w:p w:rsidR="00000000" w:rsidDel="00000000" w:rsidP="00000000" w:rsidRDefault="00000000" w:rsidRPr="00000000" w14:paraId="00000030">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Sweet</w:t>
            </w:r>
          </w:p>
        </w:tc>
        <w:tc>
          <w:tcPr/>
          <w:p w:rsidR="00000000" w:rsidDel="00000000" w:rsidP="00000000" w:rsidRDefault="00000000" w:rsidRPr="00000000" w14:paraId="00000031">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Multiple colours</w:t>
            </w:r>
          </w:p>
        </w:tc>
        <w:tc>
          <w:tcPr/>
          <w:p w:rsidR="00000000" w:rsidDel="00000000" w:rsidP="00000000" w:rsidRDefault="00000000" w:rsidRPr="00000000" w14:paraId="00000032">
            <w:pPr>
              <w:spacing w:line="240" w:lineRule="auto"/>
              <w:rPr>
                <w:rFonts w:ascii="Calibri" w:cs="Calibri" w:eastAsia="Calibri" w:hAnsi="Calibri"/>
              </w:rPr>
            </w:pPr>
            <w:r w:rsidDel="00000000" w:rsidR="00000000" w:rsidRPr="00000000">
              <w:rPr>
                <w:rFonts w:ascii="Calibri" w:cs="Calibri" w:eastAsia="Calibri" w:hAnsi="Calibri"/>
                <w:rtl w:val="0"/>
              </w:rPr>
              <w:t xml:space="preserve">variety of grapes</w:t>
            </w:r>
          </w:p>
        </w:tc>
        <w:tc>
          <w:tcPr/>
          <w:p w:rsidR="00000000" w:rsidDel="00000000" w:rsidP="00000000" w:rsidRDefault="00000000" w:rsidRPr="00000000" w14:paraId="00000033">
            <w:pPr>
              <w:spacing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Lower alcohol content</w:t>
            </w:r>
          </w:p>
          <w:p w:rsidR="00000000" w:rsidDel="00000000" w:rsidP="00000000" w:rsidRDefault="00000000" w:rsidRPr="00000000" w14:paraId="00000034">
            <w:pPr>
              <w:spacing w:line="240" w:lineRule="auto"/>
              <w:rPr>
                <w:rFonts w:ascii="Old Standard TT" w:cs="Old Standard TT" w:eastAsia="Old Standard TT" w:hAnsi="Old Standard TT"/>
              </w:rPr>
            </w:pPr>
            <w:r w:rsidDel="00000000" w:rsidR="00000000" w:rsidRPr="00000000">
              <w:rPr>
                <w:rtl w:val="0"/>
              </w:rPr>
            </w:r>
          </w:p>
        </w:tc>
        <w:tc>
          <w:tcPr/>
          <w:p w:rsidR="00000000" w:rsidDel="00000000" w:rsidP="00000000" w:rsidRDefault="00000000" w:rsidRPr="00000000" w14:paraId="00000035">
            <w:pPr>
              <w:spacing w:line="240" w:lineRule="auto"/>
              <w:rPr>
                <w:rFonts w:ascii="Calibri" w:cs="Calibri" w:eastAsia="Calibri" w:hAnsi="Calibri"/>
              </w:rPr>
            </w:pPr>
            <w:r w:rsidDel="00000000" w:rsidR="00000000" w:rsidRPr="00000000">
              <w:rPr>
                <w:rFonts w:ascii="Calibri" w:cs="Calibri" w:eastAsia="Calibri" w:hAnsi="Calibri"/>
                <w:rtl w:val="0"/>
              </w:rPr>
              <w:t xml:space="preserve">desserts, cheeses, and foie gras</w:t>
            </w:r>
          </w:p>
        </w:tc>
      </w:tr>
    </w:tbl>
    <w:p w:rsidR="00000000" w:rsidDel="00000000" w:rsidP="00000000" w:rsidRDefault="00000000" w:rsidRPr="00000000" w14:paraId="00000036">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Points and Pricing wine</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Oak, time and terroir. </w:t>
      </w:r>
    </w:p>
    <w:p w:rsidR="00000000" w:rsidDel="00000000" w:rsidP="00000000" w:rsidRDefault="00000000" w:rsidRPr="00000000" w14:paraId="0000003A">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per year for ageing. +$2-4 in cost per bottle for oak.</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Expensive wines are aged in oak. This adds oak ‘flavours’ to a wine and exposes the wine to oxygen, this makes the tannins less intense, the wine becomes “smoother”.</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changes the taste of the fruit flavours in a wine. The longer a wine ages the less acidic it will become. Generally has “fruitier” flavours due to reduced acidity.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Terroir is the “region” of the wine, generally the more specific the region the more expensive the wine.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 is typically scored on a 100-point scale.</w:t>
      </w:r>
    </w:p>
    <w:p w:rsidR="00000000" w:rsidDel="00000000" w:rsidP="00000000" w:rsidRDefault="00000000" w:rsidRPr="00000000" w14:paraId="00000042">
      <w:pPr>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95-100</w:t>
        <w:tab/>
        <w:t xml:space="preserve">| Classic.</w:t>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90-94 </w:t>
        <w:tab/>
        <w:t xml:space="preserve">| Outstanding.</w:t>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85-89 </w:t>
        <w:tab/>
        <w:t xml:space="preserve">| Very good: a wine with unique qualities</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80-84 </w:t>
        <w:tab/>
        <w:t xml:space="preserve">| Good: a well-made wine</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75-79 </w:t>
        <w:tab/>
        <w:t xml:space="preserve">| Mediocre: a drinkable wine that may have minor flaws</w:t>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50-74 </w:t>
        <w:tab/>
        <w:t xml:space="preserve">| Not recommended</w:t>
      </w:r>
    </w:p>
    <w:p w:rsidR="00000000" w:rsidDel="00000000" w:rsidP="00000000" w:rsidRDefault="00000000" w:rsidRPr="00000000" w14:paraId="00000048">
      <w:pPr>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286125" cy="3390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861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Fonts w:ascii="Times New Roman" w:cs="Times New Roman" w:eastAsia="Times New Roman" w:hAnsi="Times New Roman"/>
          <w:sz w:val="28"/>
          <w:szCs w:val="28"/>
          <w:u w:val="single"/>
          <w:rtl w:val="0"/>
        </w:rPr>
        <w:t xml:space="preserve">Other Useful Information</w:t>
      </w: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Best Time to Visit: January to March.</w:t>
      </w:r>
    </w:p>
    <w:p w:rsidR="00000000" w:rsidDel="00000000" w:rsidP="00000000" w:rsidRDefault="00000000" w:rsidRPr="00000000" w14:paraId="0000004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Wine Routes: Stellenbosch Wine Route, Franschhoek Wine Valley, Constantia Wine Route, and Hemel-en-Aarde Wine Route. These routes feature numerous wineries, tasting rooms, and attractions.</w:t>
      </w:r>
    </w:p>
    <w:p w:rsidR="00000000" w:rsidDel="00000000" w:rsidP="00000000" w:rsidRDefault="00000000" w:rsidRPr="00000000" w14:paraId="0000004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Cellar Door Sales: Many wineries offer cellar door sales, allowing visitors to purchase their favorite wines directly from the source. Take advantage of this opportunity to buy wines that may not be widely available elsewhere.</w:t>
      </w:r>
    </w:p>
    <w:p w:rsidR="00000000" w:rsidDel="00000000" w:rsidP="00000000" w:rsidRDefault="00000000" w:rsidRPr="00000000" w14:paraId="0000004E">
      <w:pPr>
        <w:spacing w:after="160" w:line="259" w:lineRule="auto"/>
        <w:rPr>
          <w:sz w:val="24"/>
          <w:szCs w:val="24"/>
        </w:rPr>
      </w:pPr>
      <w:r w:rsidDel="00000000" w:rsidR="00000000" w:rsidRPr="00000000">
        <w:rPr>
          <w:rFonts w:ascii="Calibri" w:cs="Calibri" w:eastAsia="Calibri" w:hAnsi="Calibri"/>
          <w:sz w:val="24"/>
          <w:szCs w:val="24"/>
          <w:rtl w:val="0"/>
        </w:rPr>
        <w:t xml:space="preserve">4. Wine Festivals and Events: South Africa hosts various wine-related festivals and events throughout the year. Stellenbosch Wine Festival, Franschhoek Bastille Festival, or Hermanus Wine and Food Festival.</w:t>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36"/>
          <w:szCs w:val="36"/>
        </w:rPr>
      </w:pPr>
      <w:r w:rsidDel="00000000" w:rsidR="00000000" w:rsidRPr="00000000">
        <w:rPr>
          <w:rtl w:val="0"/>
        </w:rPr>
      </w:r>
    </w:p>
    <w:p w:rsidR="00000000" w:rsidDel="00000000" w:rsidP="00000000" w:rsidRDefault="00000000" w:rsidRPr="00000000" w14:paraId="00000051">
      <w:pPr>
        <w:rPr>
          <w:sz w:val="36"/>
          <w:szCs w:val="36"/>
        </w:rPr>
      </w:pPr>
      <w:r w:rsidDel="00000000" w:rsidR="00000000" w:rsidRPr="00000000">
        <w:rPr>
          <w:rtl w:val="0"/>
        </w:rPr>
      </w:r>
    </w:p>
    <w:p w:rsidR="00000000" w:rsidDel="00000000" w:rsidP="00000000" w:rsidRDefault="00000000" w:rsidRPr="00000000" w14:paraId="00000052">
      <w:pPr>
        <w:rPr>
          <w:sz w:val="36"/>
          <w:szCs w:val="36"/>
        </w:rPr>
      </w:pPr>
      <w:r w:rsidDel="00000000" w:rsidR="00000000" w:rsidRPr="00000000">
        <w:rPr>
          <w:sz w:val="36"/>
          <w:szCs w:val="36"/>
          <w:rtl w:val="0"/>
        </w:rPr>
        <w:t xml:space="preserve">References </w:t>
      </w:r>
    </w:p>
    <w:p w:rsidR="00000000" w:rsidDel="00000000" w:rsidP="00000000" w:rsidRDefault="00000000" w:rsidRPr="00000000" w14:paraId="00000053">
      <w:pPr>
        <w:spacing w:line="480" w:lineRule="auto"/>
        <w:ind w:left="720"/>
        <w:rPr>
          <w:sz w:val="16"/>
          <w:szCs w:val="16"/>
        </w:rPr>
      </w:pPr>
      <w:r w:rsidDel="00000000" w:rsidR="00000000" w:rsidRPr="00000000">
        <w:rPr>
          <w:sz w:val="16"/>
          <w:szCs w:val="16"/>
          <w:rtl w:val="0"/>
        </w:rPr>
        <w:t xml:space="preserve">Hammack, Justin. “The Truth About Cheap vs. Expensive Wine.” </w:t>
      </w:r>
      <w:r w:rsidDel="00000000" w:rsidR="00000000" w:rsidRPr="00000000">
        <w:rPr>
          <w:i w:val="1"/>
          <w:sz w:val="16"/>
          <w:szCs w:val="16"/>
          <w:rtl w:val="0"/>
        </w:rPr>
        <w:t xml:space="preserve">Wine Folly</w:t>
      </w:r>
      <w:r w:rsidDel="00000000" w:rsidR="00000000" w:rsidRPr="00000000">
        <w:rPr>
          <w:sz w:val="16"/>
          <w:szCs w:val="16"/>
          <w:rtl w:val="0"/>
        </w:rPr>
        <w:t xml:space="preserve">, https://winefolly.com/tips/truth-cheap-vs-expensive-wine/. Accessed 13 May 2023.</w:t>
      </w:r>
    </w:p>
    <w:p w:rsidR="00000000" w:rsidDel="00000000" w:rsidP="00000000" w:rsidRDefault="00000000" w:rsidRPr="00000000" w14:paraId="00000054">
      <w:pPr>
        <w:spacing w:line="480" w:lineRule="auto"/>
        <w:ind w:left="720"/>
        <w:rPr>
          <w:sz w:val="16"/>
          <w:szCs w:val="16"/>
        </w:rPr>
      </w:pPr>
      <w:r w:rsidDel="00000000" w:rsidR="00000000" w:rsidRPr="00000000">
        <w:rPr>
          <w:sz w:val="16"/>
          <w:szCs w:val="16"/>
          <w:rtl w:val="0"/>
        </w:rPr>
        <w:t xml:space="preserve">Packwood Country Estate. “An introduction to What is a Cultivar.” </w:t>
      </w:r>
      <w:r w:rsidDel="00000000" w:rsidR="00000000" w:rsidRPr="00000000">
        <w:rPr>
          <w:i w:val="1"/>
          <w:sz w:val="16"/>
          <w:szCs w:val="16"/>
          <w:rtl w:val="0"/>
        </w:rPr>
        <w:t xml:space="preserve">Packwood Wine Estate</w:t>
      </w:r>
      <w:r w:rsidDel="00000000" w:rsidR="00000000" w:rsidRPr="00000000">
        <w:rPr>
          <w:sz w:val="16"/>
          <w:szCs w:val="16"/>
          <w:rtl w:val="0"/>
        </w:rPr>
        <w:t xml:space="preserve">, 15 September 2020, https://www.packwood.co.za/latest-news/cultivars/. Accessed 13 May 2023.</w:t>
      </w:r>
    </w:p>
    <w:p w:rsidR="00000000" w:rsidDel="00000000" w:rsidP="00000000" w:rsidRDefault="00000000" w:rsidRPr="00000000" w14:paraId="00000055">
      <w:pPr>
        <w:spacing w:line="480" w:lineRule="auto"/>
        <w:ind w:left="720"/>
        <w:rPr>
          <w:sz w:val="16"/>
          <w:szCs w:val="16"/>
        </w:rPr>
      </w:pPr>
      <w:r w:rsidDel="00000000" w:rsidR="00000000" w:rsidRPr="00000000">
        <w:rPr>
          <w:sz w:val="16"/>
          <w:szCs w:val="16"/>
          <w:rtl w:val="0"/>
        </w:rPr>
        <w:t xml:space="preserve">Puckette, Madeline. “Wines Listed from Dry to Sweet (Charts).” </w:t>
      </w:r>
      <w:r w:rsidDel="00000000" w:rsidR="00000000" w:rsidRPr="00000000">
        <w:rPr>
          <w:i w:val="1"/>
          <w:sz w:val="16"/>
          <w:szCs w:val="16"/>
          <w:rtl w:val="0"/>
        </w:rPr>
        <w:t xml:space="preserve">Wine Folly</w:t>
      </w:r>
      <w:r w:rsidDel="00000000" w:rsidR="00000000" w:rsidRPr="00000000">
        <w:rPr>
          <w:sz w:val="16"/>
          <w:szCs w:val="16"/>
          <w:rtl w:val="0"/>
        </w:rPr>
        <w:t xml:space="preserve">, https://winefolly.com/tips/wines-listed-dry-sweet/. Accessed 13 May 2023.</w:t>
      </w:r>
    </w:p>
    <w:p w:rsidR="00000000" w:rsidDel="00000000" w:rsidP="00000000" w:rsidRDefault="00000000" w:rsidRPr="00000000" w14:paraId="00000056">
      <w:pPr>
        <w:spacing w:line="480" w:lineRule="auto"/>
        <w:ind w:left="720"/>
        <w:rPr>
          <w:sz w:val="16"/>
          <w:szCs w:val="16"/>
        </w:rPr>
      </w:pPr>
      <w:r w:rsidDel="00000000" w:rsidR="00000000" w:rsidRPr="00000000">
        <w:rPr>
          <w:sz w:val="16"/>
          <w:szCs w:val="16"/>
          <w:rtl w:val="0"/>
        </w:rPr>
        <w:t xml:space="preserve">SA Wine Industry Information and Systems (SAWIS). “LABELLING REQUIREMENTS FOR SOUTH AFRICAN WINE.” </w:t>
      </w:r>
      <w:r w:rsidDel="00000000" w:rsidR="00000000" w:rsidRPr="00000000">
        <w:rPr>
          <w:i w:val="1"/>
          <w:sz w:val="16"/>
          <w:szCs w:val="16"/>
          <w:rtl w:val="0"/>
        </w:rPr>
        <w:t xml:space="preserve">LABELLING REQUIREMENTS FOR SOUTH AFRICAN WINE</w:t>
      </w:r>
      <w:r w:rsidDel="00000000" w:rsidR="00000000" w:rsidRPr="00000000">
        <w:rPr>
          <w:sz w:val="16"/>
          <w:szCs w:val="16"/>
          <w:rtl w:val="0"/>
        </w:rPr>
        <w:t xml:space="preserve">, 2013, https://www.sawis.co.za/winelaw/download/LABELLING_REQUIREMENTS_FOR_SOUTH_AFRICAN_WINE_2013.pdf. Accessed 13 May 2023.</w:t>
      </w:r>
    </w:p>
    <w:p w:rsidR="00000000" w:rsidDel="00000000" w:rsidP="00000000" w:rsidRDefault="00000000" w:rsidRPr="00000000" w14:paraId="00000057">
      <w:pPr>
        <w:spacing w:line="480" w:lineRule="auto"/>
        <w:ind w:left="720"/>
        <w:rPr>
          <w:sz w:val="24"/>
          <w:szCs w:val="24"/>
        </w:rPr>
      </w:pPr>
      <w:r w:rsidDel="00000000" w:rsidR="00000000" w:rsidRPr="00000000">
        <w:rPr>
          <w:sz w:val="16"/>
          <w:szCs w:val="16"/>
          <w:rtl w:val="0"/>
        </w:rPr>
        <w:t xml:space="preserve">ownload/LABELLING_REQUIREMENTS_FOR_SOUTH_AFRICAN_WINE_2013.pdf. Accessed 13 May 2023.</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16"/>
          <w:szCs w:val="16"/>
        </w:rPr>
      </w:pPr>
      <w:hyperlink r:id="rId8">
        <w:r w:rsidDel="00000000" w:rsidR="00000000" w:rsidRPr="00000000">
          <w:rPr>
            <w:rFonts w:ascii="Times New Roman" w:cs="Times New Roman" w:eastAsia="Times New Roman" w:hAnsi="Times New Roman"/>
            <w:sz w:val="16"/>
            <w:szCs w:val="16"/>
            <w:rtl w:val="0"/>
          </w:rPr>
          <w:t xml:space="preserve">https://www.stettyncellar.co.za/blog/south-african-wine-types/</w:t>
        </w:r>
      </w:hyperlink>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16"/>
          <w:szCs w:val="16"/>
        </w:rPr>
      </w:pPr>
      <w:hyperlink r:id="rId9">
        <w:r w:rsidDel="00000000" w:rsidR="00000000" w:rsidRPr="00000000">
          <w:rPr>
            <w:rFonts w:ascii="Times New Roman" w:cs="Times New Roman" w:eastAsia="Times New Roman" w:hAnsi="Times New Roman"/>
            <w:sz w:val="16"/>
            <w:szCs w:val="16"/>
            <w:rtl w:val="0"/>
          </w:rPr>
          <w:t xml:space="preserve">https://www.thewinesociety.com/discover/explore/regional-guides/south-african-wine-ultimate-guide</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16"/>
          <w:szCs w:val="16"/>
        </w:rPr>
      </w:pPr>
      <w:hyperlink r:id="rId10">
        <w:r w:rsidDel="00000000" w:rsidR="00000000" w:rsidRPr="00000000">
          <w:rPr>
            <w:rFonts w:ascii="Times New Roman" w:cs="Times New Roman" w:eastAsia="Times New Roman" w:hAnsi="Times New Roman"/>
            <w:sz w:val="16"/>
            <w:szCs w:val="16"/>
            <w:rtl w:val="0"/>
          </w:rPr>
          <w:t xml:space="preserve">https://www.wine-searcher.com/cheapest-sparkling-wine-in-south-africa</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hyperlink r:id="rId11">
        <w:r w:rsidDel="00000000" w:rsidR="00000000" w:rsidRPr="00000000">
          <w:rPr>
            <w:rFonts w:ascii="Times New Roman" w:cs="Times New Roman" w:eastAsia="Times New Roman" w:hAnsi="Times New Roman"/>
            <w:sz w:val="16"/>
            <w:szCs w:val="16"/>
            <w:rtl w:val="0"/>
          </w:rPr>
          <w:t xml:space="preserve">https://www.wine-searcher.com/regions-south+africa?tab_F=mostexpensive</w:t>
        </w:r>
      </w:hyperlink>
      <w:r w:rsidDel="00000000" w:rsidR="00000000" w:rsidRPr="00000000">
        <w:rPr>
          <w:rtl w:val="0"/>
        </w:rPr>
      </w:r>
    </w:p>
    <w:p w:rsidR="00000000" w:rsidDel="00000000" w:rsidP="00000000" w:rsidRDefault="00000000" w:rsidRPr="00000000" w14:paraId="0000005C">
      <w:pPr>
        <w:rPr>
          <w:sz w:val="36"/>
          <w:szCs w:val="36"/>
        </w:rPr>
      </w:pPr>
      <w:r w:rsidDel="00000000" w:rsidR="00000000" w:rsidRPr="00000000">
        <w:rPr>
          <w:rtl w:val="0"/>
        </w:rPr>
      </w:r>
    </w:p>
    <w:p w:rsidR="00000000" w:rsidDel="00000000" w:rsidP="00000000" w:rsidRDefault="00000000" w:rsidRPr="00000000" w14:paraId="0000005D">
      <w:pPr>
        <w:rPr>
          <w:sz w:val="36"/>
          <w:szCs w:val="36"/>
        </w:rPr>
      </w:pPr>
      <w:r w:rsidDel="00000000" w:rsidR="00000000" w:rsidRPr="00000000">
        <w:rPr>
          <w:rtl w:val="0"/>
        </w:rPr>
      </w:r>
    </w:p>
    <w:p w:rsidR="00000000" w:rsidDel="00000000" w:rsidP="00000000" w:rsidRDefault="00000000" w:rsidRPr="00000000" w14:paraId="0000005E">
      <w:pPr>
        <w:rPr>
          <w:sz w:val="36"/>
          <w:szCs w:val="36"/>
        </w:rPr>
      </w:pPr>
      <w:r w:rsidDel="00000000" w:rsidR="00000000" w:rsidRPr="00000000">
        <w:rPr>
          <w:rtl w:val="0"/>
        </w:rPr>
      </w:r>
    </w:p>
    <w:p w:rsidR="00000000" w:rsidDel="00000000" w:rsidP="00000000" w:rsidRDefault="00000000" w:rsidRPr="00000000" w14:paraId="0000005F">
      <w:pPr>
        <w:rPr>
          <w:sz w:val="36"/>
          <w:szCs w:val="36"/>
        </w:rPr>
      </w:pPr>
      <w:r w:rsidDel="00000000" w:rsidR="00000000" w:rsidRPr="00000000">
        <w:rPr>
          <w:rtl w:val="0"/>
        </w:rPr>
      </w:r>
    </w:p>
    <w:p w:rsidR="00000000" w:rsidDel="00000000" w:rsidP="00000000" w:rsidRDefault="00000000" w:rsidRPr="00000000" w14:paraId="00000060">
      <w:pPr>
        <w:rPr>
          <w:sz w:val="36"/>
          <w:szCs w:val="36"/>
        </w:rPr>
      </w:pPr>
      <w:r w:rsidDel="00000000" w:rsidR="00000000" w:rsidRPr="00000000">
        <w:rPr>
          <w:rtl w:val="0"/>
        </w:rPr>
      </w:r>
    </w:p>
    <w:p w:rsidR="00000000" w:rsidDel="00000000" w:rsidP="00000000" w:rsidRDefault="00000000" w:rsidRPr="00000000" w14:paraId="00000061">
      <w:pPr>
        <w:rPr>
          <w:sz w:val="36"/>
          <w:szCs w:val="36"/>
        </w:rPr>
      </w:pPr>
      <w:r w:rsidDel="00000000" w:rsidR="00000000" w:rsidRPr="00000000">
        <w:rPr>
          <w:rtl w:val="0"/>
        </w:rPr>
      </w:r>
    </w:p>
    <w:p w:rsidR="00000000" w:rsidDel="00000000" w:rsidP="00000000" w:rsidRDefault="00000000" w:rsidRPr="00000000" w14:paraId="00000062">
      <w:pPr>
        <w:rPr>
          <w:sz w:val="36"/>
          <w:szCs w:val="36"/>
        </w:rPr>
      </w:pPr>
      <w:r w:rsidDel="00000000" w:rsidR="00000000" w:rsidRPr="00000000">
        <w:rPr>
          <w:rtl w:val="0"/>
        </w:rPr>
      </w:r>
    </w:p>
    <w:p w:rsidR="00000000" w:rsidDel="00000000" w:rsidP="00000000" w:rsidRDefault="00000000" w:rsidRPr="00000000" w14:paraId="00000063">
      <w:pPr>
        <w:rPr>
          <w:sz w:val="36"/>
          <w:szCs w:val="36"/>
        </w:rPr>
      </w:pPr>
      <w:r w:rsidDel="00000000" w:rsidR="00000000" w:rsidRPr="00000000">
        <w:rPr>
          <w:rtl w:val="0"/>
        </w:rPr>
      </w:r>
    </w:p>
    <w:p w:rsidR="00000000" w:rsidDel="00000000" w:rsidP="00000000" w:rsidRDefault="00000000" w:rsidRPr="00000000" w14:paraId="00000064">
      <w:pPr>
        <w:rPr>
          <w:sz w:val="36"/>
          <w:szCs w:val="36"/>
        </w:rPr>
      </w:pPr>
      <w:r w:rsidDel="00000000" w:rsidR="00000000" w:rsidRPr="00000000">
        <w:rPr>
          <w:rtl w:val="0"/>
        </w:rPr>
      </w:r>
    </w:p>
    <w:p w:rsidR="00000000" w:rsidDel="00000000" w:rsidP="00000000" w:rsidRDefault="00000000" w:rsidRPr="00000000" w14:paraId="00000065">
      <w:pPr>
        <w:rPr>
          <w:sz w:val="36"/>
          <w:szCs w:val="36"/>
        </w:rPr>
      </w:pPr>
      <w:r w:rsidDel="00000000" w:rsidR="00000000" w:rsidRPr="00000000">
        <w:rPr>
          <w:rtl w:val="0"/>
        </w:rPr>
      </w:r>
    </w:p>
    <w:p w:rsidR="00000000" w:rsidDel="00000000" w:rsidP="00000000" w:rsidRDefault="00000000" w:rsidRPr="00000000" w14:paraId="00000066">
      <w:pPr>
        <w:rPr>
          <w:sz w:val="36"/>
          <w:szCs w:val="36"/>
        </w:rPr>
      </w:pPr>
      <w:r w:rsidDel="00000000" w:rsidR="00000000" w:rsidRPr="00000000">
        <w:rPr>
          <w:rtl w:val="0"/>
        </w:rPr>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sz w:val="36"/>
          <w:szCs w:val="36"/>
        </w:rPr>
      </w:pPr>
      <w:r w:rsidDel="00000000" w:rsidR="00000000" w:rsidRPr="00000000">
        <w:rPr>
          <w:rtl w:val="0"/>
        </w:rPr>
      </w:r>
    </w:p>
    <w:p w:rsidR="00000000" w:rsidDel="00000000" w:rsidP="00000000" w:rsidRDefault="00000000" w:rsidRPr="00000000" w14:paraId="00000069">
      <w:pPr>
        <w:rPr>
          <w:sz w:val="36"/>
          <w:szCs w:val="36"/>
        </w:rPr>
      </w:pPr>
      <w:r w:rsidDel="00000000" w:rsidR="00000000" w:rsidRPr="00000000">
        <w:rPr>
          <w:rtl w:val="0"/>
        </w:rPr>
      </w:r>
    </w:p>
    <w:p w:rsidR="00000000" w:rsidDel="00000000" w:rsidP="00000000" w:rsidRDefault="00000000" w:rsidRPr="00000000" w14:paraId="0000006A">
      <w:pPr>
        <w:rPr>
          <w:sz w:val="36"/>
          <w:szCs w:val="36"/>
        </w:rPr>
      </w:pPr>
      <w:r w:rsidDel="00000000" w:rsidR="00000000" w:rsidRPr="00000000">
        <w:rPr>
          <w:sz w:val="36"/>
          <w:szCs w:val="36"/>
          <w:rtl w:val="0"/>
        </w:rPr>
        <w:t xml:space="preserve">Functional Requirements</w:t>
      </w:r>
    </w:p>
    <w:p w:rsidR="00000000" w:rsidDel="00000000" w:rsidP="00000000" w:rsidRDefault="00000000" w:rsidRPr="00000000" w14:paraId="0000006B">
      <w:pPr>
        <w:numPr>
          <w:ilvl w:val="0"/>
          <w:numId w:val="9"/>
        </w:numPr>
        <w:ind w:left="720" w:hanging="360"/>
        <w:rPr>
          <w:sz w:val="24"/>
          <w:szCs w:val="24"/>
        </w:rPr>
      </w:pPr>
      <w:r w:rsidDel="00000000" w:rsidR="00000000" w:rsidRPr="00000000">
        <w:rPr>
          <w:sz w:val="24"/>
          <w:szCs w:val="24"/>
          <w:rtl w:val="0"/>
        </w:rPr>
        <w:t xml:space="preserve">A user should be able to Register and Login.</w:t>
      </w:r>
    </w:p>
    <w:p w:rsidR="00000000" w:rsidDel="00000000" w:rsidP="00000000" w:rsidRDefault="00000000" w:rsidRPr="00000000" w14:paraId="0000006C">
      <w:pPr>
        <w:numPr>
          <w:ilvl w:val="0"/>
          <w:numId w:val="9"/>
        </w:numPr>
        <w:ind w:left="720" w:hanging="360"/>
        <w:rPr>
          <w:sz w:val="24"/>
          <w:szCs w:val="24"/>
        </w:rPr>
      </w:pPr>
      <w:r w:rsidDel="00000000" w:rsidR="00000000" w:rsidRPr="00000000">
        <w:rPr>
          <w:sz w:val="24"/>
          <w:szCs w:val="24"/>
          <w:rtl w:val="0"/>
        </w:rPr>
        <w:t xml:space="preserve">A user should be able to review a particular vineyard.</w:t>
      </w:r>
    </w:p>
    <w:p w:rsidR="00000000" w:rsidDel="00000000" w:rsidP="00000000" w:rsidRDefault="00000000" w:rsidRPr="00000000" w14:paraId="0000006D">
      <w:pPr>
        <w:numPr>
          <w:ilvl w:val="0"/>
          <w:numId w:val="9"/>
        </w:numPr>
        <w:ind w:left="720" w:hanging="360"/>
        <w:rPr>
          <w:sz w:val="24"/>
          <w:szCs w:val="24"/>
          <w:u w:val="none"/>
        </w:rPr>
      </w:pPr>
      <w:r w:rsidDel="00000000" w:rsidR="00000000" w:rsidRPr="00000000">
        <w:rPr>
          <w:sz w:val="24"/>
          <w:szCs w:val="24"/>
          <w:rtl w:val="0"/>
        </w:rPr>
        <w:t xml:space="preserve">A user should be able to create a favourite wine and vineyard list</w:t>
      </w:r>
    </w:p>
    <w:p w:rsidR="00000000" w:rsidDel="00000000" w:rsidP="00000000" w:rsidRDefault="00000000" w:rsidRPr="00000000" w14:paraId="0000006E">
      <w:pPr>
        <w:numPr>
          <w:ilvl w:val="0"/>
          <w:numId w:val="9"/>
        </w:numPr>
        <w:ind w:left="720" w:hanging="360"/>
        <w:rPr>
          <w:sz w:val="24"/>
          <w:szCs w:val="24"/>
        </w:rPr>
      </w:pPr>
      <w:r w:rsidDel="00000000" w:rsidR="00000000" w:rsidRPr="00000000">
        <w:rPr>
          <w:sz w:val="24"/>
          <w:szCs w:val="24"/>
          <w:rtl w:val="0"/>
        </w:rPr>
        <w:t xml:space="preserve">A user should be able to Receive wine tasting recommendations</w:t>
      </w:r>
    </w:p>
    <w:p w:rsidR="00000000" w:rsidDel="00000000" w:rsidP="00000000" w:rsidRDefault="00000000" w:rsidRPr="00000000" w14:paraId="0000006F">
      <w:pPr>
        <w:numPr>
          <w:ilvl w:val="0"/>
          <w:numId w:val="9"/>
        </w:numPr>
        <w:ind w:left="720" w:hanging="360"/>
        <w:rPr>
          <w:sz w:val="24"/>
          <w:szCs w:val="24"/>
          <w:u w:val="none"/>
        </w:rPr>
      </w:pPr>
      <w:r w:rsidDel="00000000" w:rsidR="00000000" w:rsidRPr="00000000">
        <w:rPr>
          <w:sz w:val="24"/>
          <w:szCs w:val="24"/>
          <w:rtl w:val="0"/>
        </w:rPr>
        <w:t xml:space="preserve">A users should be able to search for particular wines</w:t>
      </w:r>
    </w:p>
    <w:p w:rsidR="00000000" w:rsidDel="00000000" w:rsidP="00000000" w:rsidRDefault="00000000" w:rsidRPr="00000000" w14:paraId="00000070">
      <w:pPr>
        <w:numPr>
          <w:ilvl w:val="0"/>
          <w:numId w:val="9"/>
        </w:numPr>
        <w:ind w:left="720" w:hanging="360"/>
        <w:rPr>
          <w:sz w:val="24"/>
          <w:szCs w:val="24"/>
          <w:u w:val="none"/>
        </w:rPr>
      </w:pPr>
      <w:r w:rsidDel="00000000" w:rsidR="00000000" w:rsidRPr="00000000">
        <w:rPr>
          <w:sz w:val="24"/>
          <w:szCs w:val="24"/>
          <w:rtl w:val="0"/>
        </w:rPr>
        <w:t xml:space="preserve">A user should be able to search for particular vineyards</w:t>
      </w:r>
    </w:p>
    <w:p w:rsidR="00000000" w:rsidDel="00000000" w:rsidP="00000000" w:rsidRDefault="00000000" w:rsidRPr="00000000" w14:paraId="00000071">
      <w:pPr>
        <w:numPr>
          <w:ilvl w:val="0"/>
          <w:numId w:val="9"/>
        </w:numPr>
        <w:ind w:left="720" w:hanging="360"/>
        <w:rPr>
          <w:sz w:val="24"/>
          <w:szCs w:val="24"/>
          <w:u w:val="none"/>
        </w:rPr>
      </w:pPr>
      <w:r w:rsidDel="00000000" w:rsidR="00000000" w:rsidRPr="00000000">
        <w:rPr>
          <w:sz w:val="24"/>
          <w:szCs w:val="24"/>
          <w:rtl w:val="0"/>
        </w:rPr>
        <w:t xml:space="preserve">A user should be able to filter their wine searches by: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6"/>
          <w:szCs w:val="26"/>
          <w:rtl w:val="0"/>
        </w:rPr>
        <w:t xml:space="preserve">sort by prices, names[A-Z] , filter by brand and category and price range.</w:t>
      </w:r>
      <w:r w:rsidDel="00000000" w:rsidR="00000000" w:rsidRPr="00000000">
        <w:rPr>
          <w:rtl w:val="0"/>
        </w:rPr>
      </w:r>
    </w:p>
    <w:p w:rsidR="00000000" w:rsidDel="00000000" w:rsidP="00000000" w:rsidRDefault="00000000" w:rsidRPr="00000000" w14:paraId="00000072">
      <w:pPr>
        <w:numPr>
          <w:ilvl w:val="0"/>
          <w:numId w:val="9"/>
        </w:numPr>
        <w:ind w:left="720" w:hanging="360"/>
        <w:rPr>
          <w:sz w:val="24"/>
          <w:szCs w:val="24"/>
        </w:rPr>
      </w:pPr>
      <w:r w:rsidDel="00000000" w:rsidR="00000000" w:rsidRPr="00000000">
        <w:rPr>
          <w:sz w:val="24"/>
          <w:szCs w:val="24"/>
          <w:rtl w:val="0"/>
        </w:rPr>
        <w:t xml:space="preserve">A vineyard should be able to advertise their vineyard on the website</w:t>
      </w:r>
    </w:p>
    <w:p w:rsidR="00000000" w:rsidDel="00000000" w:rsidP="00000000" w:rsidRDefault="00000000" w:rsidRPr="00000000" w14:paraId="00000073">
      <w:pPr>
        <w:numPr>
          <w:ilvl w:val="1"/>
          <w:numId w:val="9"/>
        </w:numPr>
        <w:ind w:left="1440" w:hanging="360"/>
        <w:rPr>
          <w:sz w:val="24"/>
          <w:szCs w:val="24"/>
          <w:u w:val="none"/>
        </w:rPr>
      </w:pPr>
      <w:r w:rsidDel="00000000" w:rsidR="00000000" w:rsidRPr="00000000">
        <w:rPr>
          <w:sz w:val="24"/>
          <w:szCs w:val="24"/>
          <w:rtl w:val="0"/>
        </w:rPr>
        <w:t xml:space="preserve">Including: wine catalogue, wine routes, wine tastings</w:t>
      </w: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36"/>
          <w:szCs w:val="36"/>
        </w:rPr>
      </w:pPr>
      <w:r w:rsidDel="00000000" w:rsidR="00000000" w:rsidRPr="00000000">
        <w:rPr>
          <w:rtl w:val="0"/>
        </w:rPr>
      </w:r>
    </w:p>
    <w:p w:rsidR="00000000" w:rsidDel="00000000" w:rsidP="00000000" w:rsidRDefault="00000000" w:rsidRPr="00000000" w14:paraId="00000077">
      <w:pPr>
        <w:rPr>
          <w:sz w:val="36"/>
          <w:szCs w:val="36"/>
        </w:rPr>
      </w:pPr>
      <w:r w:rsidDel="00000000" w:rsidR="00000000" w:rsidRPr="00000000">
        <w:rPr>
          <w:rtl w:val="0"/>
        </w:rPr>
      </w:r>
    </w:p>
    <w:p w:rsidR="00000000" w:rsidDel="00000000" w:rsidP="00000000" w:rsidRDefault="00000000" w:rsidRPr="00000000" w14:paraId="00000078">
      <w:pPr>
        <w:rPr>
          <w:sz w:val="36"/>
          <w:szCs w:val="36"/>
        </w:rPr>
      </w:pPr>
      <w:r w:rsidDel="00000000" w:rsidR="00000000" w:rsidRPr="00000000">
        <w:rPr>
          <w:rtl w:val="0"/>
        </w:rPr>
      </w:r>
    </w:p>
    <w:p w:rsidR="00000000" w:rsidDel="00000000" w:rsidP="00000000" w:rsidRDefault="00000000" w:rsidRPr="00000000" w14:paraId="00000079">
      <w:pPr>
        <w:rPr>
          <w:sz w:val="36"/>
          <w:szCs w:val="36"/>
        </w:rPr>
      </w:pPr>
      <w:r w:rsidDel="00000000" w:rsidR="00000000" w:rsidRPr="00000000">
        <w:rPr>
          <w:rtl w:val="0"/>
        </w:rPr>
      </w:r>
    </w:p>
    <w:p w:rsidR="00000000" w:rsidDel="00000000" w:rsidP="00000000" w:rsidRDefault="00000000" w:rsidRPr="00000000" w14:paraId="0000007A">
      <w:pPr>
        <w:rPr>
          <w:sz w:val="36"/>
          <w:szCs w:val="36"/>
        </w:rPr>
      </w:pPr>
      <w:r w:rsidDel="00000000" w:rsidR="00000000" w:rsidRPr="00000000">
        <w:rPr>
          <w:rtl w:val="0"/>
        </w:rPr>
      </w:r>
    </w:p>
    <w:p w:rsidR="00000000" w:rsidDel="00000000" w:rsidP="00000000" w:rsidRDefault="00000000" w:rsidRPr="00000000" w14:paraId="0000007B">
      <w:pPr>
        <w:rPr>
          <w:sz w:val="36"/>
          <w:szCs w:val="36"/>
        </w:rPr>
      </w:pP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rtl w:val="0"/>
        </w:rPr>
      </w:r>
    </w:p>
    <w:p w:rsidR="00000000" w:rsidDel="00000000" w:rsidP="00000000" w:rsidRDefault="00000000" w:rsidRPr="00000000" w14:paraId="0000007D">
      <w:pPr>
        <w:rPr>
          <w:sz w:val="36"/>
          <w:szCs w:val="36"/>
        </w:rPr>
      </w:pPr>
      <w:r w:rsidDel="00000000" w:rsidR="00000000" w:rsidRPr="00000000">
        <w:rPr>
          <w:rtl w:val="0"/>
        </w:rPr>
      </w:r>
    </w:p>
    <w:p w:rsidR="00000000" w:rsidDel="00000000" w:rsidP="00000000" w:rsidRDefault="00000000" w:rsidRPr="00000000" w14:paraId="0000007E">
      <w:pPr>
        <w:rPr>
          <w:sz w:val="36"/>
          <w:szCs w:val="36"/>
        </w:rPr>
      </w:pPr>
      <w:r w:rsidDel="00000000" w:rsidR="00000000" w:rsidRPr="00000000">
        <w:rPr>
          <w:rtl w:val="0"/>
        </w:rPr>
      </w:r>
    </w:p>
    <w:p w:rsidR="00000000" w:rsidDel="00000000" w:rsidP="00000000" w:rsidRDefault="00000000" w:rsidRPr="00000000" w14:paraId="0000007F">
      <w:pPr>
        <w:rPr>
          <w:sz w:val="36"/>
          <w:szCs w:val="36"/>
        </w:rPr>
      </w:pP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rtl w:val="0"/>
        </w:rPr>
      </w:r>
    </w:p>
    <w:p w:rsidR="00000000" w:rsidDel="00000000" w:rsidP="00000000" w:rsidRDefault="00000000" w:rsidRPr="00000000" w14:paraId="00000081">
      <w:pPr>
        <w:rPr>
          <w:sz w:val="36"/>
          <w:szCs w:val="36"/>
        </w:rPr>
      </w:pP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sz w:val="36"/>
          <w:szCs w:val="36"/>
          <w:rtl w:val="0"/>
        </w:rPr>
        <w:t xml:space="preserve">EER Diagram</w:t>
      </w:r>
    </w:p>
    <w:p w:rsidR="00000000" w:rsidDel="00000000" w:rsidP="00000000" w:rsidRDefault="00000000" w:rsidRPr="00000000" w14:paraId="00000083">
      <w:pPr>
        <w:rPr>
          <w:sz w:val="24"/>
          <w:szCs w:val="24"/>
        </w:rPr>
      </w:pPr>
      <w:r w:rsidDel="00000000" w:rsidR="00000000" w:rsidRPr="00000000">
        <w:rPr>
          <w:sz w:val="24"/>
          <w:szCs w:val="24"/>
          <w:rtl w:val="0"/>
        </w:rPr>
        <w:t xml:space="preserve">WINE</w:t>
      </w:r>
    </w:p>
    <w:p w:rsidR="00000000" w:rsidDel="00000000" w:rsidP="00000000" w:rsidRDefault="00000000" w:rsidRPr="00000000" w14:paraId="00000084">
      <w:pPr>
        <w:rPr>
          <w:sz w:val="24"/>
          <w:szCs w:val="24"/>
        </w:rPr>
      </w:pPr>
      <w:r w:rsidDel="00000000" w:rsidR="00000000" w:rsidRPr="00000000">
        <w:rPr>
          <w:sz w:val="24"/>
          <w:szCs w:val="24"/>
          <w:rtl w:val="0"/>
        </w:rPr>
        <w:tab/>
        <w:t xml:space="preserve">Brand_name</w:t>
      </w:r>
    </w:p>
    <w:p w:rsidR="00000000" w:rsidDel="00000000" w:rsidP="00000000" w:rsidRDefault="00000000" w:rsidRPr="00000000" w14:paraId="00000085">
      <w:pPr>
        <w:rPr>
          <w:sz w:val="24"/>
          <w:szCs w:val="24"/>
        </w:rPr>
      </w:pPr>
      <w:r w:rsidDel="00000000" w:rsidR="00000000" w:rsidRPr="00000000">
        <w:rPr>
          <w:sz w:val="24"/>
          <w:szCs w:val="24"/>
          <w:rtl w:val="0"/>
        </w:rPr>
        <w:tab/>
        <w:t xml:space="preserve">Vintage (</w:t>
      </w:r>
      <w:r w:rsidDel="00000000" w:rsidR="00000000" w:rsidRPr="00000000">
        <w:rPr>
          <w:rtl w:val="0"/>
        </w:rPr>
        <w:t xml:space="preserve">Date produced</w:t>
      </w:r>
      <w:r w:rsidDel="00000000" w:rsidR="00000000" w:rsidRPr="00000000">
        <w:rPr>
          <w:sz w:val="24"/>
          <w:szCs w:val="24"/>
          <w:rtl w:val="0"/>
        </w:rPr>
        <w:t xml:space="preserve">)</w:t>
      </w:r>
    </w:p>
    <w:p w:rsidR="00000000" w:rsidDel="00000000" w:rsidP="00000000" w:rsidRDefault="00000000" w:rsidRPr="00000000" w14:paraId="00000086">
      <w:pPr>
        <w:rPr>
          <w:sz w:val="24"/>
          <w:szCs w:val="24"/>
        </w:rPr>
      </w:pPr>
      <w:r w:rsidDel="00000000" w:rsidR="00000000" w:rsidRPr="00000000">
        <w:rPr>
          <w:sz w:val="24"/>
          <w:szCs w:val="24"/>
          <w:rtl w:val="0"/>
        </w:rPr>
        <w:tab/>
        <w:t xml:space="preserve">Origin</w:t>
      </w:r>
    </w:p>
    <w:p w:rsidR="00000000" w:rsidDel="00000000" w:rsidP="00000000" w:rsidRDefault="00000000" w:rsidRPr="00000000" w14:paraId="00000087">
      <w:pPr>
        <w:rPr>
          <w:sz w:val="24"/>
          <w:szCs w:val="24"/>
        </w:rPr>
      </w:pPr>
      <w:r w:rsidDel="00000000" w:rsidR="00000000" w:rsidRPr="00000000">
        <w:rPr>
          <w:sz w:val="24"/>
          <w:szCs w:val="24"/>
          <w:rtl w:val="0"/>
        </w:rPr>
        <w:tab/>
        <w:t xml:space="preserve">Volume</w:t>
      </w:r>
    </w:p>
    <w:p w:rsidR="00000000" w:rsidDel="00000000" w:rsidP="00000000" w:rsidRDefault="00000000" w:rsidRPr="00000000" w14:paraId="00000088">
      <w:pPr>
        <w:rPr>
          <w:sz w:val="24"/>
          <w:szCs w:val="24"/>
        </w:rPr>
      </w:pPr>
      <w:r w:rsidDel="00000000" w:rsidR="00000000" w:rsidRPr="00000000">
        <w:rPr>
          <w:sz w:val="24"/>
          <w:szCs w:val="24"/>
          <w:rtl w:val="0"/>
        </w:rPr>
        <w:tab/>
        <w:t xml:space="preserve">CodeNum</w:t>
      </w:r>
    </w:p>
    <w:p w:rsidR="00000000" w:rsidDel="00000000" w:rsidP="00000000" w:rsidRDefault="00000000" w:rsidRPr="00000000" w14:paraId="00000089">
      <w:pPr>
        <w:rPr>
          <w:sz w:val="24"/>
          <w:szCs w:val="24"/>
        </w:rPr>
      </w:pPr>
      <w:r w:rsidDel="00000000" w:rsidR="00000000" w:rsidRPr="00000000">
        <w:rPr>
          <w:sz w:val="24"/>
          <w:szCs w:val="24"/>
          <w:rtl w:val="0"/>
        </w:rPr>
        <w:tab/>
        <w:t xml:space="preserve">Caltivars</w:t>
      </w:r>
    </w:p>
    <w:p w:rsidR="00000000" w:rsidDel="00000000" w:rsidP="00000000" w:rsidRDefault="00000000" w:rsidRPr="00000000" w14:paraId="0000008A">
      <w:pPr>
        <w:rPr>
          <w:sz w:val="24"/>
          <w:szCs w:val="24"/>
        </w:rPr>
      </w:pPr>
      <w:r w:rsidDel="00000000" w:rsidR="00000000" w:rsidRPr="00000000">
        <w:rPr>
          <w:sz w:val="24"/>
          <w:szCs w:val="24"/>
          <w:rtl w:val="0"/>
        </w:rPr>
        <w:tab/>
        <w:t xml:space="preserve">Category </w:t>
      </w:r>
    </w:p>
    <w:p w:rsidR="00000000" w:rsidDel="00000000" w:rsidP="00000000" w:rsidRDefault="00000000" w:rsidRPr="00000000" w14:paraId="0000008B">
      <w:pPr>
        <w:ind w:firstLine="72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8C">
      <w:pPr>
        <w:rPr>
          <w:sz w:val="24"/>
          <w:szCs w:val="24"/>
        </w:rPr>
      </w:pPr>
      <w:r w:rsidDel="00000000" w:rsidR="00000000" w:rsidRPr="00000000">
        <w:rPr>
          <w:sz w:val="24"/>
          <w:szCs w:val="24"/>
          <w:rtl w:val="0"/>
        </w:rPr>
        <w:tab/>
        <w:t xml:space="preserve">Price_Category</w:t>
      </w:r>
    </w:p>
    <w:p w:rsidR="00000000" w:rsidDel="00000000" w:rsidP="00000000" w:rsidRDefault="00000000" w:rsidRPr="00000000" w14:paraId="0000008D">
      <w:pPr>
        <w:numPr>
          <w:ilvl w:val="1"/>
          <w:numId w:val="6"/>
        </w:numPr>
        <w:ind w:left="1440" w:hanging="360"/>
      </w:pPr>
      <w:r w:rsidDel="00000000" w:rsidR="00000000" w:rsidRPr="00000000">
        <w:rPr>
          <w:rtl w:val="0"/>
        </w:rPr>
        <w:t xml:space="preserve">Cost per bottle</w:t>
      </w:r>
    </w:p>
    <w:p w:rsidR="00000000" w:rsidDel="00000000" w:rsidP="00000000" w:rsidRDefault="00000000" w:rsidRPr="00000000" w14:paraId="0000008E">
      <w:pPr>
        <w:numPr>
          <w:ilvl w:val="1"/>
          <w:numId w:val="6"/>
        </w:numPr>
        <w:ind w:left="1440" w:hanging="360"/>
      </w:pPr>
      <w:r w:rsidDel="00000000" w:rsidR="00000000" w:rsidRPr="00000000">
        <w:rPr>
          <w:rtl w:val="0"/>
        </w:rPr>
        <w:t xml:space="preserve">Cost per glass</w:t>
      </w:r>
    </w:p>
    <w:p w:rsidR="00000000" w:rsidDel="00000000" w:rsidP="00000000" w:rsidRDefault="00000000" w:rsidRPr="00000000" w14:paraId="0000008F">
      <w:pPr>
        <w:rPr/>
      </w:pPr>
      <w:r w:rsidDel="00000000" w:rsidR="00000000" w:rsidRPr="00000000">
        <w:rPr>
          <w:sz w:val="24"/>
          <w:szCs w:val="24"/>
          <w:rtl w:val="0"/>
        </w:rPr>
        <w:tab/>
      </w:r>
      <w:r w:rsidDel="00000000" w:rsidR="00000000" w:rsidRPr="00000000">
        <w:rPr>
          <w:rtl w:val="0"/>
        </w:rPr>
        <w:t xml:space="preserve">properties </w:t>
      </w:r>
    </w:p>
    <w:p w:rsidR="00000000" w:rsidDel="00000000" w:rsidP="00000000" w:rsidRDefault="00000000" w:rsidRPr="00000000" w14:paraId="00000090">
      <w:pPr>
        <w:numPr>
          <w:ilvl w:val="2"/>
          <w:numId w:val="3"/>
        </w:numPr>
        <w:ind w:left="2160" w:hanging="360"/>
      </w:pPr>
      <w:r w:rsidDel="00000000" w:rsidR="00000000" w:rsidRPr="00000000">
        <w:rPr>
          <w:rtl w:val="0"/>
        </w:rPr>
        <w:t xml:space="preserve">Sweetness(dryness)</w:t>
      </w:r>
    </w:p>
    <w:p w:rsidR="00000000" w:rsidDel="00000000" w:rsidP="00000000" w:rsidRDefault="00000000" w:rsidRPr="00000000" w14:paraId="00000091">
      <w:pPr>
        <w:numPr>
          <w:ilvl w:val="2"/>
          <w:numId w:val="3"/>
        </w:numPr>
        <w:ind w:left="2160" w:hanging="360"/>
      </w:pPr>
      <w:r w:rsidDel="00000000" w:rsidR="00000000" w:rsidRPr="00000000">
        <w:rPr>
          <w:rtl w:val="0"/>
        </w:rPr>
        <w:t xml:space="preserve">Acidity </w:t>
      </w:r>
    </w:p>
    <w:p w:rsidR="00000000" w:rsidDel="00000000" w:rsidP="00000000" w:rsidRDefault="00000000" w:rsidRPr="00000000" w14:paraId="00000092">
      <w:pPr>
        <w:numPr>
          <w:ilvl w:val="2"/>
          <w:numId w:val="3"/>
        </w:numPr>
        <w:ind w:left="2160" w:hanging="360"/>
      </w:pPr>
      <w:r w:rsidDel="00000000" w:rsidR="00000000" w:rsidRPr="00000000">
        <w:rPr>
          <w:rtl w:val="0"/>
        </w:rPr>
        <w:t xml:space="preserve">Tamin</w:t>
      </w:r>
    </w:p>
    <w:p w:rsidR="00000000" w:rsidDel="00000000" w:rsidP="00000000" w:rsidRDefault="00000000" w:rsidRPr="00000000" w14:paraId="00000093">
      <w:pPr>
        <w:numPr>
          <w:ilvl w:val="2"/>
          <w:numId w:val="3"/>
        </w:numPr>
        <w:ind w:left="2160" w:hanging="360"/>
      </w:pPr>
      <w:r w:rsidDel="00000000" w:rsidR="00000000" w:rsidRPr="00000000">
        <w:rPr>
          <w:rtl w:val="0"/>
        </w:rPr>
        <w:t xml:space="preserve">Alcohol concentration </w:t>
      </w:r>
    </w:p>
    <w:p w:rsidR="00000000" w:rsidDel="00000000" w:rsidP="00000000" w:rsidRDefault="00000000" w:rsidRPr="00000000" w14:paraId="00000094">
      <w:pPr>
        <w:numPr>
          <w:ilvl w:val="2"/>
          <w:numId w:val="3"/>
        </w:numPr>
        <w:ind w:left="2160" w:hanging="360"/>
      </w:pPr>
      <w:r w:rsidDel="00000000" w:rsidR="00000000" w:rsidRPr="00000000">
        <w:rPr>
          <w:rtl w:val="0"/>
        </w:rPr>
        <w:t xml:space="preserve">Body</w:t>
      </w:r>
    </w:p>
    <w:p w:rsidR="00000000" w:rsidDel="00000000" w:rsidP="00000000" w:rsidRDefault="00000000" w:rsidRPr="00000000" w14:paraId="00000095">
      <w:pPr>
        <w:ind w:left="0" w:firstLine="0"/>
        <w:rPr/>
      </w:pPr>
      <w:r w:rsidDel="00000000" w:rsidR="00000000" w:rsidRPr="00000000">
        <w:rPr>
          <w:rtl w:val="0"/>
        </w:rPr>
        <w:tab/>
        <w:t xml:space="preserve">Quantity</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USERS</w:t>
      </w:r>
    </w:p>
    <w:p w:rsidR="00000000" w:rsidDel="00000000" w:rsidP="00000000" w:rsidRDefault="00000000" w:rsidRPr="00000000" w14:paraId="00000098">
      <w:pPr>
        <w:rPr>
          <w:sz w:val="24"/>
          <w:szCs w:val="24"/>
        </w:rPr>
      </w:pPr>
      <w:r w:rsidDel="00000000" w:rsidR="00000000" w:rsidRPr="00000000">
        <w:rPr>
          <w:sz w:val="24"/>
          <w:szCs w:val="24"/>
          <w:rtl w:val="0"/>
        </w:rPr>
        <w:t xml:space="preserve"> </w:t>
        <w:tab/>
        <w:t xml:space="preserve">UID</w:t>
      </w:r>
    </w:p>
    <w:p w:rsidR="00000000" w:rsidDel="00000000" w:rsidP="00000000" w:rsidRDefault="00000000" w:rsidRPr="00000000" w14:paraId="00000099">
      <w:pPr>
        <w:rPr>
          <w:sz w:val="24"/>
          <w:szCs w:val="24"/>
        </w:rPr>
      </w:pPr>
      <w:r w:rsidDel="00000000" w:rsidR="00000000" w:rsidRPr="00000000">
        <w:rPr>
          <w:sz w:val="24"/>
          <w:szCs w:val="24"/>
          <w:rtl w:val="0"/>
        </w:rPr>
        <w:tab/>
        <w:t xml:space="preserve">(Name, surname, middle name)</w:t>
      </w:r>
    </w:p>
    <w:p w:rsidR="00000000" w:rsidDel="00000000" w:rsidP="00000000" w:rsidRDefault="00000000" w:rsidRPr="00000000" w14:paraId="0000009A">
      <w:pPr>
        <w:rPr>
          <w:sz w:val="24"/>
          <w:szCs w:val="24"/>
        </w:rPr>
      </w:pPr>
      <w:r w:rsidDel="00000000" w:rsidR="00000000" w:rsidRPr="00000000">
        <w:rPr>
          <w:sz w:val="24"/>
          <w:szCs w:val="24"/>
          <w:rtl w:val="0"/>
        </w:rPr>
        <w:tab/>
        <w:t xml:space="preserve">Contact information: email, phone number</w:t>
      </w:r>
    </w:p>
    <w:p w:rsidR="00000000" w:rsidDel="00000000" w:rsidP="00000000" w:rsidRDefault="00000000" w:rsidRPr="00000000" w14:paraId="0000009B">
      <w:pPr>
        <w:rPr>
          <w:sz w:val="24"/>
          <w:szCs w:val="24"/>
        </w:rPr>
      </w:pPr>
      <w:r w:rsidDel="00000000" w:rsidR="00000000" w:rsidRPr="00000000">
        <w:rPr>
          <w:sz w:val="24"/>
          <w:szCs w:val="24"/>
          <w:rtl w:val="0"/>
        </w:rPr>
        <w:tab/>
        <w:t xml:space="preserve">{Favourite wines}</w:t>
      </w:r>
    </w:p>
    <w:p w:rsidR="00000000" w:rsidDel="00000000" w:rsidP="00000000" w:rsidRDefault="00000000" w:rsidRPr="00000000" w14:paraId="0000009C">
      <w:pPr>
        <w:rPr>
          <w:sz w:val="24"/>
          <w:szCs w:val="24"/>
        </w:rPr>
      </w:pPr>
      <w:r w:rsidDel="00000000" w:rsidR="00000000" w:rsidRPr="00000000">
        <w:rPr>
          <w:sz w:val="24"/>
          <w:szCs w:val="24"/>
          <w:rtl w:val="0"/>
        </w:rPr>
        <w:tab/>
        <w:t xml:space="preserve">{Favorite Vinjard}</w:t>
      </w:r>
    </w:p>
    <w:p w:rsidR="00000000" w:rsidDel="00000000" w:rsidP="00000000" w:rsidRDefault="00000000" w:rsidRPr="00000000" w14:paraId="0000009D">
      <w:pPr>
        <w:rPr>
          <w:sz w:val="24"/>
          <w:szCs w:val="24"/>
        </w:rPr>
      </w:pPr>
      <w:r w:rsidDel="00000000" w:rsidR="00000000" w:rsidRPr="00000000">
        <w:rPr>
          <w:sz w:val="24"/>
          <w:szCs w:val="24"/>
          <w:rtl w:val="0"/>
        </w:rPr>
        <w:tab/>
        <w:t xml:space="preserve">Password</w:t>
      </w:r>
    </w:p>
    <w:p w:rsidR="00000000" w:rsidDel="00000000" w:rsidP="00000000" w:rsidRDefault="00000000" w:rsidRPr="00000000" w14:paraId="0000009E">
      <w:pPr>
        <w:rPr>
          <w:sz w:val="24"/>
          <w:szCs w:val="24"/>
        </w:rPr>
      </w:pPr>
      <w:r w:rsidDel="00000000" w:rsidR="00000000" w:rsidRPr="00000000">
        <w:rPr>
          <w:sz w:val="24"/>
          <w:szCs w:val="24"/>
          <w:rtl w:val="0"/>
        </w:rPr>
        <w:tab/>
        <w:t xml:space="preserve">Region</w:t>
      </w:r>
    </w:p>
    <w:p w:rsidR="00000000" w:rsidDel="00000000" w:rsidP="00000000" w:rsidRDefault="00000000" w:rsidRPr="00000000" w14:paraId="0000009F">
      <w:pPr>
        <w:rPr>
          <w:sz w:val="24"/>
          <w:szCs w:val="24"/>
        </w:rPr>
      </w:pPr>
      <w:r w:rsidDel="00000000" w:rsidR="00000000" w:rsidRPr="00000000">
        <w:rPr>
          <w:sz w:val="24"/>
          <w:szCs w:val="24"/>
          <w:rtl w:val="0"/>
        </w:rPr>
        <w:t xml:space="preserve">Specialise: Tourists, Managers TOURISTS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BUSINESS</w:t>
      </w:r>
    </w:p>
    <w:p w:rsidR="00000000" w:rsidDel="00000000" w:rsidP="00000000" w:rsidRDefault="00000000" w:rsidRPr="00000000" w14:paraId="000000A2">
      <w:pPr>
        <w:numPr>
          <w:ilvl w:val="1"/>
          <w:numId w:val="7"/>
        </w:numPr>
        <w:ind w:left="1440" w:hanging="360"/>
      </w:pPr>
      <w:r w:rsidDel="00000000" w:rsidR="00000000" w:rsidRPr="00000000">
        <w:rPr>
          <w:rtl w:val="0"/>
        </w:rPr>
        <w:t xml:space="preserve">name</w:t>
      </w:r>
    </w:p>
    <w:p w:rsidR="00000000" w:rsidDel="00000000" w:rsidP="00000000" w:rsidRDefault="00000000" w:rsidRPr="00000000" w14:paraId="000000A3">
      <w:pPr>
        <w:numPr>
          <w:ilvl w:val="0"/>
          <w:numId w:val="5"/>
        </w:numPr>
        <w:ind w:left="1440" w:hanging="360"/>
      </w:pPr>
      <w:r w:rsidDel="00000000" w:rsidR="00000000" w:rsidRPr="00000000">
        <w:rPr>
          <w:rtl w:val="0"/>
        </w:rPr>
        <w:t xml:space="preserve">Contact details: email, number</w:t>
      </w:r>
    </w:p>
    <w:p w:rsidR="00000000" w:rsidDel="00000000" w:rsidP="00000000" w:rsidRDefault="00000000" w:rsidRPr="00000000" w14:paraId="000000A4">
      <w:pPr>
        <w:numPr>
          <w:ilvl w:val="0"/>
          <w:numId w:val="5"/>
        </w:numPr>
        <w:ind w:left="1440" w:hanging="360"/>
      </w:pPr>
      <w:r w:rsidDel="00000000" w:rsidR="00000000" w:rsidRPr="00000000">
        <w:rPr>
          <w:rtl w:val="0"/>
        </w:rPr>
        <w:t xml:space="preserve">Social medias: instagram, facebook,twitter </w:t>
      </w:r>
    </w:p>
    <w:p w:rsidR="00000000" w:rsidDel="00000000" w:rsidP="00000000" w:rsidRDefault="00000000" w:rsidRPr="00000000" w14:paraId="000000A5">
      <w:pPr>
        <w:numPr>
          <w:ilvl w:val="0"/>
          <w:numId w:val="5"/>
        </w:numPr>
        <w:ind w:left="1440" w:hanging="360"/>
      </w:pPr>
      <w:r w:rsidDel="00000000" w:rsidR="00000000" w:rsidRPr="00000000">
        <w:rPr>
          <w:rtl w:val="0"/>
        </w:rPr>
        <w:t xml:space="preserve">Website</w:t>
      </w:r>
    </w:p>
    <w:p w:rsidR="00000000" w:rsidDel="00000000" w:rsidP="00000000" w:rsidRDefault="00000000" w:rsidRPr="00000000" w14:paraId="000000A6">
      <w:pPr>
        <w:numPr>
          <w:ilvl w:val="0"/>
          <w:numId w:val="5"/>
        </w:numPr>
        <w:ind w:left="1440" w:hanging="360"/>
      </w:pPr>
      <w:r w:rsidDel="00000000" w:rsidR="00000000" w:rsidRPr="00000000">
        <w:rPr>
          <w:rtl w:val="0"/>
        </w:rPr>
        <w:t xml:space="preserve">Location</w:t>
      </w:r>
    </w:p>
    <w:p w:rsidR="00000000" w:rsidDel="00000000" w:rsidP="00000000" w:rsidRDefault="00000000" w:rsidRPr="00000000" w14:paraId="000000A7">
      <w:pPr>
        <w:numPr>
          <w:ilvl w:val="0"/>
          <w:numId w:val="5"/>
        </w:numPr>
        <w:ind w:left="1440" w:hanging="360"/>
      </w:pPr>
      <w:r w:rsidDel="00000000" w:rsidR="00000000" w:rsidRPr="00000000">
        <w:rPr>
          <w:rtl w:val="0"/>
        </w:rPr>
        <w:t xml:space="preserve">Description</w:t>
      </w:r>
    </w:p>
    <w:p w:rsidR="00000000" w:rsidDel="00000000" w:rsidP="00000000" w:rsidRDefault="00000000" w:rsidRPr="00000000" w14:paraId="000000A8">
      <w:pPr>
        <w:numPr>
          <w:ilvl w:val="0"/>
          <w:numId w:val="5"/>
        </w:numPr>
        <w:ind w:left="1440" w:hanging="360"/>
      </w:pPr>
      <w:r w:rsidDel="00000000" w:rsidR="00000000" w:rsidRPr="00000000">
        <w:rPr>
          <w:rtl w:val="0"/>
        </w:rPr>
        <w:t xml:space="preserve">Wine catalogue </w:t>
      </w:r>
    </w:p>
    <w:p w:rsidR="00000000" w:rsidDel="00000000" w:rsidP="00000000" w:rsidRDefault="00000000" w:rsidRPr="00000000" w14:paraId="000000A9">
      <w:pPr>
        <w:numPr>
          <w:ilvl w:val="0"/>
          <w:numId w:val="5"/>
        </w:numPr>
        <w:ind w:left="1440" w:hanging="360"/>
      </w:pPr>
      <w:r w:rsidDel="00000000" w:rsidR="00000000" w:rsidRPr="00000000">
        <w:rPr>
          <w:rtl w:val="0"/>
        </w:rPr>
        <w:t xml:space="preserve">Recommended wine </w:t>
      </w:r>
    </w:p>
    <w:p w:rsidR="00000000" w:rsidDel="00000000" w:rsidP="00000000" w:rsidRDefault="00000000" w:rsidRPr="00000000" w14:paraId="000000AA">
      <w:pPr>
        <w:numPr>
          <w:ilvl w:val="0"/>
          <w:numId w:val="5"/>
        </w:numPr>
        <w:ind w:left="1440" w:hanging="360"/>
      </w:pPr>
      <w:r w:rsidDel="00000000" w:rsidR="00000000" w:rsidRPr="00000000">
        <w:rPr>
          <w:rtl w:val="0"/>
        </w:rPr>
        <w:t xml:space="preserve">Specials</w:t>
      </w:r>
    </w:p>
    <w:p w:rsidR="00000000" w:rsidDel="00000000" w:rsidP="00000000" w:rsidRDefault="00000000" w:rsidRPr="00000000" w14:paraId="000000AB">
      <w:pPr>
        <w:numPr>
          <w:ilvl w:val="0"/>
          <w:numId w:val="5"/>
        </w:numPr>
        <w:ind w:left="1440" w:hanging="360"/>
        <w:rPr>
          <w:u w:val="none"/>
        </w:rPr>
      </w:pPr>
      <w:r w:rsidDel="00000000" w:rsidR="00000000" w:rsidRPr="00000000">
        <w:rPr>
          <w:rtl w:val="0"/>
        </w:rPr>
        <w:t xml:space="preserve">Reviews</w:t>
      </w:r>
    </w:p>
    <w:p w:rsidR="00000000" w:rsidDel="00000000" w:rsidP="00000000" w:rsidRDefault="00000000" w:rsidRPr="00000000" w14:paraId="000000AC">
      <w:pPr>
        <w:rPr>
          <w:sz w:val="36"/>
          <w:szCs w:val="36"/>
        </w:rPr>
      </w:pPr>
      <w:r w:rsidDel="00000000" w:rsidR="00000000" w:rsidRPr="00000000">
        <w:rPr>
          <w:rtl w:val="0"/>
        </w:rPr>
      </w:r>
    </w:p>
    <w:p w:rsidR="00000000" w:rsidDel="00000000" w:rsidP="00000000" w:rsidRDefault="00000000" w:rsidRPr="00000000" w14:paraId="000000AD">
      <w:pPr>
        <w:spacing w:after="160" w:line="259" w:lineRule="auto"/>
        <w:rPr>
          <w:sz w:val="36"/>
          <w:szCs w:val="36"/>
        </w:rPr>
      </w:pPr>
      <w:r w:rsidDel="00000000" w:rsidR="00000000" w:rsidRPr="00000000">
        <w:rPr>
          <w:rtl w:val="0"/>
        </w:rPr>
      </w:r>
    </w:p>
    <w:p w:rsidR="00000000" w:rsidDel="00000000" w:rsidP="00000000" w:rsidRDefault="00000000" w:rsidRPr="00000000" w14:paraId="000000AE">
      <w:pPr>
        <w:rPr>
          <w:sz w:val="36"/>
          <w:szCs w:val="36"/>
        </w:rPr>
      </w:pPr>
      <w:r w:rsidDel="00000000" w:rsidR="00000000" w:rsidRPr="00000000">
        <w:rPr>
          <w:rtl w:val="0"/>
        </w:rPr>
      </w:r>
    </w:p>
    <w:sectPr>
      <w:headerReference r:id="rId12" w:type="default"/>
      <w:pgSz w:h="16834" w:w="11909" w:orient="portrait"/>
      <w:pgMar w:bottom="1440" w:top="1440" w:left="1440" w:right="1440" w:header="283.4645669291338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cc3e5" w:space="0" w:sz="12" w:val="single"/>
        </w:tcBorders>
      </w:tcPr>
    </w:tblStylePr>
    <w:tblStylePr w:type="lastCol">
      <w:rPr>
        <w:b w:val="1"/>
      </w:rPr>
    </w:tblStylePr>
    <w:tblStylePr w:type="lastRow">
      <w:rPr>
        <w:b w:val="1"/>
      </w:rPr>
      <w:tcPr>
        <w:tcBorders>
          <w:top w:color="9cc3e5"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about:blank" TargetMode="External"/><Relationship Id="rId10" Type="http://schemas.openxmlformats.org/officeDocument/2006/relationships/hyperlink" Target="about:blank" TargetMode="External"/><Relationship Id="rId12" Type="http://schemas.openxmlformats.org/officeDocument/2006/relationships/header" Target="header1.xml"/><Relationship Id="rId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