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5207A653" w14:textId="122E358B" w:rsidR="00B55C46" w:rsidRDefault="000B4880">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8499432" w:history="1">
            <w:r w:rsidR="00B55C46" w:rsidRPr="00DC312E">
              <w:rPr>
                <w:rStyle w:val="Hyperlink"/>
                <w:rFonts w:ascii="Arial" w:hAnsi="Arial" w:cs="Arial"/>
                <w:noProof/>
              </w:rPr>
              <w:t>Design Strategy Based on quality requirements and decomposition.</w:t>
            </w:r>
            <w:r w:rsidR="00B55C46">
              <w:rPr>
                <w:noProof/>
                <w:webHidden/>
              </w:rPr>
              <w:tab/>
            </w:r>
            <w:r w:rsidR="00B55C46">
              <w:rPr>
                <w:noProof/>
                <w:webHidden/>
              </w:rPr>
              <w:fldChar w:fldCharType="begin"/>
            </w:r>
            <w:r w:rsidR="00B55C46">
              <w:rPr>
                <w:noProof/>
                <w:webHidden/>
              </w:rPr>
              <w:instrText xml:space="preserve"> PAGEREF _Toc138499432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0A84ACAD" w14:textId="02EE2412"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3" w:history="1">
            <w:r w:rsidRPr="00DC312E">
              <w:rPr>
                <w:rStyle w:val="Hyperlink"/>
                <w:rFonts w:ascii="Arial" w:hAnsi="Arial" w:cs="Arial"/>
                <w:noProof/>
              </w:rPr>
              <w:t>Quality requirements:</w:t>
            </w:r>
            <w:r>
              <w:rPr>
                <w:noProof/>
                <w:webHidden/>
              </w:rPr>
              <w:tab/>
            </w:r>
            <w:r>
              <w:rPr>
                <w:noProof/>
                <w:webHidden/>
              </w:rPr>
              <w:fldChar w:fldCharType="begin"/>
            </w:r>
            <w:r>
              <w:rPr>
                <w:noProof/>
                <w:webHidden/>
              </w:rPr>
              <w:instrText xml:space="preserve"> PAGEREF _Toc138499433 \h </w:instrText>
            </w:r>
            <w:r>
              <w:rPr>
                <w:noProof/>
                <w:webHidden/>
              </w:rPr>
            </w:r>
            <w:r>
              <w:rPr>
                <w:noProof/>
                <w:webHidden/>
              </w:rPr>
              <w:fldChar w:fldCharType="separate"/>
            </w:r>
            <w:r>
              <w:rPr>
                <w:noProof/>
                <w:webHidden/>
              </w:rPr>
              <w:t>3</w:t>
            </w:r>
            <w:r>
              <w:rPr>
                <w:noProof/>
                <w:webHidden/>
              </w:rPr>
              <w:fldChar w:fldCharType="end"/>
            </w:r>
          </w:hyperlink>
        </w:p>
        <w:p w14:paraId="1EE11941" w14:textId="7EDE1964"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4" w:history="1">
            <w:r w:rsidRPr="00DC312E">
              <w:rPr>
                <w:rStyle w:val="Hyperlink"/>
                <w:rFonts w:ascii="Arial" w:hAnsi="Arial" w:cs="Arial"/>
                <w:noProof/>
              </w:rPr>
              <w:t>Decomposition:</w:t>
            </w:r>
            <w:r>
              <w:rPr>
                <w:noProof/>
                <w:webHidden/>
              </w:rPr>
              <w:tab/>
            </w:r>
            <w:r>
              <w:rPr>
                <w:noProof/>
                <w:webHidden/>
              </w:rPr>
              <w:fldChar w:fldCharType="begin"/>
            </w:r>
            <w:r>
              <w:rPr>
                <w:noProof/>
                <w:webHidden/>
              </w:rPr>
              <w:instrText xml:space="preserve"> PAGEREF _Toc138499434 \h </w:instrText>
            </w:r>
            <w:r>
              <w:rPr>
                <w:noProof/>
                <w:webHidden/>
              </w:rPr>
            </w:r>
            <w:r>
              <w:rPr>
                <w:noProof/>
                <w:webHidden/>
              </w:rPr>
              <w:fldChar w:fldCharType="separate"/>
            </w:r>
            <w:r>
              <w:rPr>
                <w:noProof/>
                <w:webHidden/>
              </w:rPr>
              <w:t>3</w:t>
            </w:r>
            <w:r>
              <w:rPr>
                <w:noProof/>
                <w:webHidden/>
              </w:rPr>
              <w:fldChar w:fldCharType="end"/>
            </w:r>
          </w:hyperlink>
        </w:p>
        <w:p w14:paraId="3C929321" w14:textId="62B6C7DC" w:rsidR="00B55C46" w:rsidRDefault="00B55C46">
          <w:pPr>
            <w:pStyle w:val="TOC1"/>
            <w:tabs>
              <w:tab w:val="right" w:leader="dot" w:pos="9350"/>
            </w:tabs>
            <w:rPr>
              <w:rFonts w:eastAsiaTheme="minorEastAsia"/>
              <w:b w:val="0"/>
              <w:bCs w:val="0"/>
              <w:caps w:val="0"/>
              <w:noProof/>
              <w:kern w:val="2"/>
              <w:sz w:val="22"/>
              <w:szCs w:val="22"/>
              <w14:ligatures w14:val="standardContextual"/>
            </w:rPr>
          </w:pPr>
          <w:hyperlink w:anchor="_Toc138499435" w:history="1">
            <w:r w:rsidRPr="00DC312E">
              <w:rPr>
                <w:rStyle w:val="Hyperlink"/>
                <w:rFonts w:ascii="Arial" w:hAnsi="Arial" w:cs="Arial"/>
                <w:noProof/>
              </w:rPr>
              <w:t>Architectural Patterns and Styles</w:t>
            </w:r>
            <w:r>
              <w:rPr>
                <w:noProof/>
                <w:webHidden/>
              </w:rPr>
              <w:tab/>
            </w:r>
            <w:r>
              <w:rPr>
                <w:noProof/>
                <w:webHidden/>
              </w:rPr>
              <w:fldChar w:fldCharType="begin"/>
            </w:r>
            <w:r>
              <w:rPr>
                <w:noProof/>
                <w:webHidden/>
              </w:rPr>
              <w:instrText xml:space="preserve"> PAGEREF _Toc138499435 \h </w:instrText>
            </w:r>
            <w:r>
              <w:rPr>
                <w:noProof/>
                <w:webHidden/>
              </w:rPr>
            </w:r>
            <w:r>
              <w:rPr>
                <w:noProof/>
                <w:webHidden/>
              </w:rPr>
              <w:fldChar w:fldCharType="separate"/>
            </w:r>
            <w:r>
              <w:rPr>
                <w:noProof/>
                <w:webHidden/>
              </w:rPr>
              <w:t>3</w:t>
            </w:r>
            <w:r>
              <w:rPr>
                <w:noProof/>
                <w:webHidden/>
              </w:rPr>
              <w:fldChar w:fldCharType="end"/>
            </w:r>
          </w:hyperlink>
        </w:p>
        <w:p w14:paraId="5E231B86" w14:textId="36DD7CF7"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6" w:history="1">
            <w:r w:rsidRPr="00DC312E">
              <w:rPr>
                <w:rStyle w:val="Hyperlink"/>
                <w:rFonts w:ascii="Arial" w:hAnsi="Arial" w:cs="Arial"/>
                <w:noProof/>
              </w:rPr>
              <w:t>Event-Driven Architecture</w:t>
            </w:r>
            <w:r>
              <w:rPr>
                <w:noProof/>
                <w:webHidden/>
              </w:rPr>
              <w:tab/>
            </w:r>
            <w:r>
              <w:rPr>
                <w:noProof/>
                <w:webHidden/>
              </w:rPr>
              <w:fldChar w:fldCharType="begin"/>
            </w:r>
            <w:r>
              <w:rPr>
                <w:noProof/>
                <w:webHidden/>
              </w:rPr>
              <w:instrText xml:space="preserve"> PAGEREF _Toc138499436 \h </w:instrText>
            </w:r>
            <w:r>
              <w:rPr>
                <w:noProof/>
                <w:webHidden/>
              </w:rPr>
            </w:r>
            <w:r>
              <w:rPr>
                <w:noProof/>
                <w:webHidden/>
              </w:rPr>
              <w:fldChar w:fldCharType="separate"/>
            </w:r>
            <w:r>
              <w:rPr>
                <w:noProof/>
                <w:webHidden/>
              </w:rPr>
              <w:t>4</w:t>
            </w:r>
            <w:r>
              <w:rPr>
                <w:noProof/>
                <w:webHidden/>
              </w:rPr>
              <w:fldChar w:fldCharType="end"/>
            </w:r>
          </w:hyperlink>
        </w:p>
        <w:p w14:paraId="03E3C8E9" w14:textId="4D19714A"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7" w:history="1">
            <w:r w:rsidRPr="00DC312E">
              <w:rPr>
                <w:rStyle w:val="Hyperlink"/>
                <w:rFonts w:ascii="Arial" w:hAnsi="Arial" w:cs="Arial"/>
                <w:noProof/>
              </w:rPr>
              <w:t>Monolithic &amp; CQRS</w:t>
            </w:r>
            <w:r>
              <w:rPr>
                <w:noProof/>
                <w:webHidden/>
              </w:rPr>
              <w:tab/>
            </w:r>
            <w:r>
              <w:rPr>
                <w:noProof/>
                <w:webHidden/>
              </w:rPr>
              <w:fldChar w:fldCharType="begin"/>
            </w:r>
            <w:r>
              <w:rPr>
                <w:noProof/>
                <w:webHidden/>
              </w:rPr>
              <w:instrText xml:space="preserve"> PAGEREF _Toc138499437 \h </w:instrText>
            </w:r>
            <w:r>
              <w:rPr>
                <w:noProof/>
                <w:webHidden/>
              </w:rPr>
            </w:r>
            <w:r>
              <w:rPr>
                <w:noProof/>
                <w:webHidden/>
              </w:rPr>
              <w:fldChar w:fldCharType="separate"/>
            </w:r>
            <w:r>
              <w:rPr>
                <w:noProof/>
                <w:webHidden/>
              </w:rPr>
              <w:t>5</w:t>
            </w:r>
            <w:r>
              <w:rPr>
                <w:noProof/>
                <w:webHidden/>
              </w:rPr>
              <w:fldChar w:fldCharType="end"/>
            </w:r>
          </w:hyperlink>
        </w:p>
        <w:p w14:paraId="549F5554" w14:textId="13DAED12"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8" w:history="1">
            <w:r w:rsidRPr="00DC312E">
              <w:rPr>
                <w:rStyle w:val="Hyperlink"/>
                <w:rFonts w:ascii="Arial" w:hAnsi="Arial" w:cs="Arial"/>
                <w:noProof/>
              </w:rPr>
              <w:t>Multi-Tier</w:t>
            </w:r>
            <w:r>
              <w:rPr>
                <w:noProof/>
                <w:webHidden/>
              </w:rPr>
              <w:tab/>
            </w:r>
            <w:r>
              <w:rPr>
                <w:noProof/>
                <w:webHidden/>
              </w:rPr>
              <w:fldChar w:fldCharType="begin"/>
            </w:r>
            <w:r>
              <w:rPr>
                <w:noProof/>
                <w:webHidden/>
              </w:rPr>
              <w:instrText xml:space="preserve"> PAGEREF _Toc138499438 \h </w:instrText>
            </w:r>
            <w:r>
              <w:rPr>
                <w:noProof/>
                <w:webHidden/>
              </w:rPr>
            </w:r>
            <w:r>
              <w:rPr>
                <w:noProof/>
                <w:webHidden/>
              </w:rPr>
              <w:fldChar w:fldCharType="separate"/>
            </w:r>
            <w:r>
              <w:rPr>
                <w:noProof/>
                <w:webHidden/>
              </w:rPr>
              <w:t>6</w:t>
            </w:r>
            <w:r>
              <w:rPr>
                <w:noProof/>
                <w:webHidden/>
              </w:rPr>
              <w:fldChar w:fldCharType="end"/>
            </w:r>
          </w:hyperlink>
        </w:p>
        <w:p w14:paraId="7F996AAD" w14:textId="718706A7"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39" w:history="1">
            <w:r w:rsidRPr="00DC312E">
              <w:rPr>
                <w:rStyle w:val="Hyperlink"/>
                <w:rFonts w:ascii="Arial" w:hAnsi="Arial" w:cs="Arial"/>
                <w:noProof/>
              </w:rPr>
              <w:t>Model-View-Controller</w:t>
            </w:r>
            <w:r>
              <w:rPr>
                <w:noProof/>
                <w:webHidden/>
              </w:rPr>
              <w:tab/>
            </w:r>
            <w:r>
              <w:rPr>
                <w:noProof/>
                <w:webHidden/>
              </w:rPr>
              <w:fldChar w:fldCharType="begin"/>
            </w:r>
            <w:r>
              <w:rPr>
                <w:noProof/>
                <w:webHidden/>
              </w:rPr>
              <w:instrText xml:space="preserve"> PAGEREF _Toc138499439 \h </w:instrText>
            </w:r>
            <w:r>
              <w:rPr>
                <w:noProof/>
                <w:webHidden/>
              </w:rPr>
            </w:r>
            <w:r>
              <w:rPr>
                <w:noProof/>
                <w:webHidden/>
              </w:rPr>
              <w:fldChar w:fldCharType="separate"/>
            </w:r>
            <w:r>
              <w:rPr>
                <w:noProof/>
                <w:webHidden/>
              </w:rPr>
              <w:t>7</w:t>
            </w:r>
            <w:r>
              <w:rPr>
                <w:noProof/>
                <w:webHidden/>
              </w:rPr>
              <w:fldChar w:fldCharType="end"/>
            </w:r>
          </w:hyperlink>
        </w:p>
        <w:p w14:paraId="3B9E7605" w14:textId="48366FFB" w:rsidR="00B55C46" w:rsidRDefault="00B55C46">
          <w:pPr>
            <w:pStyle w:val="TOC1"/>
            <w:tabs>
              <w:tab w:val="right" w:leader="dot" w:pos="9350"/>
            </w:tabs>
            <w:rPr>
              <w:rFonts w:eastAsiaTheme="minorEastAsia"/>
              <w:b w:val="0"/>
              <w:bCs w:val="0"/>
              <w:caps w:val="0"/>
              <w:noProof/>
              <w:kern w:val="2"/>
              <w:sz w:val="22"/>
              <w:szCs w:val="22"/>
              <w14:ligatures w14:val="standardContextual"/>
            </w:rPr>
          </w:pPr>
          <w:hyperlink w:anchor="_Toc138499440" w:history="1">
            <w:r w:rsidRPr="00DC312E">
              <w:rPr>
                <w:rStyle w:val="Hyperlink"/>
                <w:rFonts w:ascii="Arial" w:hAnsi="Arial" w:cs="Arial"/>
                <w:noProof/>
              </w:rPr>
              <w:t>Architecture Design:</w:t>
            </w:r>
            <w:r>
              <w:rPr>
                <w:noProof/>
                <w:webHidden/>
              </w:rPr>
              <w:tab/>
            </w:r>
            <w:r>
              <w:rPr>
                <w:noProof/>
                <w:webHidden/>
              </w:rPr>
              <w:fldChar w:fldCharType="begin"/>
            </w:r>
            <w:r>
              <w:rPr>
                <w:noProof/>
                <w:webHidden/>
              </w:rPr>
              <w:instrText xml:space="preserve"> PAGEREF _Toc138499440 \h </w:instrText>
            </w:r>
            <w:r>
              <w:rPr>
                <w:noProof/>
                <w:webHidden/>
              </w:rPr>
            </w:r>
            <w:r>
              <w:rPr>
                <w:noProof/>
                <w:webHidden/>
              </w:rPr>
              <w:fldChar w:fldCharType="separate"/>
            </w:r>
            <w:r>
              <w:rPr>
                <w:noProof/>
                <w:webHidden/>
              </w:rPr>
              <w:t>9</w:t>
            </w:r>
            <w:r>
              <w:rPr>
                <w:noProof/>
                <w:webHidden/>
              </w:rPr>
              <w:fldChar w:fldCharType="end"/>
            </w:r>
          </w:hyperlink>
        </w:p>
        <w:p w14:paraId="49226B5E" w14:textId="1AFE667E" w:rsidR="00B55C46" w:rsidRDefault="00B55C46">
          <w:pPr>
            <w:pStyle w:val="TOC1"/>
            <w:tabs>
              <w:tab w:val="right" w:leader="dot" w:pos="9350"/>
            </w:tabs>
            <w:rPr>
              <w:rFonts w:eastAsiaTheme="minorEastAsia"/>
              <w:b w:val="0"/>
              <w:bCs w:val="0"/>
              <w:caps w:val="0"/>
              <w:noProof/>
              <w:kern w:val="2"/>
              <w:sz w:val="22"/>
              <w:szCs w:val="22"/>
              <w14:ligatures w14:val="standardContextual"/>
            </w:rPr>
          </w:pPr>
          <w:hyperlink w:anchor="_Toc138499441" w:history="1">
            <w:r w:rsidRPr="00DC312E">
              <w:rPr>
                <w:rStyle w:val="Hyperlink"/>
                <w:rFonts w:ascii="Arial" w:hAnsi="Arial" w:cs="Arial"/>
                <w:noProof/>
              </w:rPr>
              <w:t>Architectural Quality Requirements</w:t>
            </w:r>
            <w:r>
              <w:rPr>
                <w:noProof/>
                <w:webHidden/>
              </w:rPr>
              <w:tab/>
            </w:r>
            <w:r>
              <w:rPr>
                <w:noProof/>
                <w:webHidden/>
              </w:rPr>
              <w:fldChar w:fldCharType="begin"/>
            </w:r>
            <w:r>
              <w:rPr>
                <w:noProof/>
                <w:webHidden/>
              </w:rPr>
              <w:instrText xml:space="preserve"> PAGEREF _Toc138499441 \h </w:instrText>
            </w:r>
            <w:r>
              <w:rPr>
                <w:noProof/>
                <w:webHidden/>
              </w:rPr>
            </w:r>
            <w:r>
              <w:rPr>
                <w:noProof/>
                <w:webHidden/>
              </w:rPr>
              <w:fldChar w:fldCharType="separate"/>
            </w:r>
            <w:r>
              <w:rPr>
                <w:noProof/>
                <w:webHidden/>
              </w:rPr>
              <w:t>10</w:t>
            </w:r>
            <w:r>
              <w:rPr>
                <w:noProof/>
                <w:webHidden/>
              </w:rPr>
              <w:fldChar w:fldCharType="end"/>
            </w:r>
          </w:hyperlink>
        </w:p>
        <w:p w14:paraId="487DCEEA" w14:textId="45F80480"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42" w:history="1">
            <w:r w:rsidRPr="00DC312E">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_Toc138499442 \h </w:instrText>
            </w:r>
            <w:r>
              <w:rPr>
                <w:noProof/>
                <w:webHidden/>
              </w:rPr>
            </w:r>
            <w:r>
              <w:rPr>
                <w:noProof/>
                <w:webHidden/>
              </w:rPr>
              <w:fldChar w:fldCharType="separate"/>
            </w:r>
            <w:r>
              <w:rPr>
                <w:noProof/>
                <w:webHidden/>
              </w:rPr>
              <w:t>10</w:t>
            </w:r>
            <w:r>
              <w:rPr>
                <w:noProof/>
                <w:webHidden/>
              </w:rPr>
              <w:fldChar w:fldCharType="end"/>
            </w:r>
          </w:hyperlink>
        </w:p>
        <w:p w14:paraId="1D77B1B7" w14:textId="07CE5EEE"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43" w:history="1">
            <w:r w:rsidRPr="00DC312E">
              <w:rPr>
                <w:rStyle w:val="Hyperlink"/>
                <w:rFonts w:ascii="Arial" w:hAnsi="Arial" w:cs="Arial"/>
                <w:noProof/>
              </w:rPr>
              <w:t>Scalability and Performance</w:t>
            </w:r>
            <w:r>
              <w:rPr>
                <w:noProof/>
                <w:webHidden/>
              </w:rPr>
              <w:tab/>
            </w:r>
            <w:r>
              <w:rPr>
                <w:noProof/>
                <w:webHidden/>
              </w:rPr>
              <w:fldChar w:fldCharType="begin"/>
            </w:r>
            <w:r>
              <w:rPr>
                <w:noProof/>
                <w:webHidden/>
              </w:rPr>
              <w:instrText xml:space="preserve"> PAGEREF _Toc138499443 \h </w:instrText>
            </w:r>
            <w:r>
              <w:rPr>
                <w:noProof/>
                <w:webHidden/>
              </w:rPr>
            </w:r>
            <w:r>
              <w:rPr>
                <w:noProof/>
                <w:webHidden/>
              </w:rPr>
              <w:fldChar w:fldCharType="separate"/>
            </w:r>
            <w:r>
              <w:rPr>
                <w:noProof/>
                <w:webHidden/>
              </w:rPr>
              <w:t>10</w:t>
            </w:r>
            <w:r>
              <w:rPr>
                <w:noProof/>
                <w:webHidden/>
              </w:rPr>
              <w:fldChar w:fldCharType="end"/>
            </w:r>
          </w:hyperlink>
        </w:p>
        <w:p w14:paraId="13E970A1" w14:textId="5BA79902"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44" w:history="1">
            <w:r w:rsidRPr="00DC312E">
              <w:rPr>
                <w:rStyle w:val="Hyperlink"/>
                <w:rFonts w:ascii="Arial" w:hAnsi="Arial" w:cs="Arial"/>
                <w:noProof/>
              </w:rPr>
              <w:t>Security</w:t>
            </w:r>
            <w:r>
              <w:rPr>
                <w:noProof/>
                <w:webHidden/>
              </w:rPr>
              <w:tab/>
            </w:r>
            <w:r>
              <w:rPr>
                <w:noProof/>
                <w:webHidden/>
              </w:rPr>
              <w:fldChar w:fldCharType="begin"/>
            </w:r>
            <w:r>
              <w:rPr>
                <w:noProof/>
                <w:webHidden/>
              </w:rPr>
              <w:instrText xml:space="preserve"> PAGEREF _Toc138499444 \h </w:instrText>
            </w:r>
            <w:r>
              <w:rPr>
                <w:noProof/>
                <w:webHidden/>
              </w:rPr>
            </w:r>
            <w:r>
              <w:rPr>
                <w:noProof/>
                <w:webHidden/>
              </w:rPr>
              <w:fldChar w:fldCharType="separate"/>
            </w:r>
            <w:r>
              <w:rPr>
                <w:noProof/>
                <w:webHidden/>
              </w:rPr>
              <w:t>11</w:t>
            </w:r>
            <w:r>
              <w:rPr>
                <w:noProof/>
                <w:webHidden/>
              </w:rPr>
              <w:fldChar w:fldCharType="end"/>
            </w:r>
          </w:hyperlink>
        </w:p>
        <w:p w14:paraId="7D929E56" w14:textId="4077A931"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45" w:history="1">
            <w:r w:rsidRPr="00DC312E">
              <w:rPr>
                <w:rStyle w:val="Hyperlink"/>
                <w:rFonts w:ascii="Arial" w:hAnsi="Arial" w:cs="Arial"/>
                <w:noProof/>
              </w:rPr>
              <w:t>Usability</w:t>
            </w:r>
            <w:r>
              <w:rPr>
                <w:noProof/>
                <w:webHidden/>
              </w:rPr>
              <w:tab/>
            </w:r>
            <w:r>
              <w:rPr>
                <w:noProof/>
                <w:webHidden/>
              </w:rPr>
              <w:fldChar w:fldCharType="begin"/>
            </w:r>
            <w:r>
              <w:rPr>
                <w:noProof/>
                <w:webHidden/>
              </w:rPr>
              <w:instrText xml:space="preserve"> PAGEREF _Toc138499445 \h </w:instrText>
            </w:r>
            <w:r>
              <w:rPr>
                <w:noProof/>
                <w:webHidden/>
              </w:rPr>
            </w:r>
            <w:r>
              <w:rPr>
                <w:noProof/>
                <w:webHidden/>
              </w:rPr>
              <w:fldChar w:fldCharType="separate"/>
            </w:r>
            <w:r>
              <w:rPr>
                <w:noProof/>
                <w:webHidden/>
              </w:rPr>
              <w:t>11</w:t>
            </w:r>
            <w:r>
              <w:rPr>
                <w:noProof/>
                <w:webHidden/>
              </w:rPr>
              <w:fldChar w:fldCharType="end"/>
            </w:r>
          </w:hyperlink>
        </w:p>
        <w:p w14:paraId="7CD13EE0" w14:textId="2AAEBEEF" w:rsidR="00B55C46" w:rsidRDefault="00B55C46">
          <w:pPr>
            <w:pStyle w:val="TOC2"/>
            <w:tabs>
              <w:tab w:val="right" w:leader="dot" w:pos="9350"/>
            </w:tabs>
            <w:rPr>
              <w:rFonts w:eastAsiaTheme="minorEastAsia"/>
              <w:smallCaps w:val="0"/>
              <w:noProof/>
              <w:kern w:val="2"/>
              <w:sz w:val="22"/>
              <w:szCs w:val="22"/>
              <w14:ligatures w14:val="standardContextual"/>
            </w:rPr>
          </w:pPr>
          <w:hyperlink w:anchor="_Toc138499446" w:history="1">
            <w:r w:rsidRPr="00DC312E">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_Toc138499446 \h </w:instrText>
            </w:r>
            <w:r>
              <w:rPr>
                <w:noProof/>
                <w:webHidden/>
              </w:rPr>
            </w:r>
            <w:r>
              <w:rPr>
                <w:noProof/>
                <w:webHidden/>
              </w:rPr>
              <w:fldChar w:fldCharType="separate"/>
            </w:r>
            <w:r>
              <w:rPr>
                <w:noProof/>
                <w:webHidden/>
              </w:rPr>
              <w:t>12</w:t>
            </w:r>
            <w:r>
              <w:rPr>
                <w:noProof/>
                <w:webHidden/>
              </w:rPr>
              <w:fldChar w:fldCharType="end"/>
            </w:r>
          </w:hyperlink>
        </w:p>
        <w:p w14:paraId="02661E7A" w14:textId="6D05A3C8" w:rsidR="00B55C46" w:rsidRDefault="00B55C46">
          <w:pPr>
            <w:pStyle w:val="TOC1"/>
            <w:tabs>
              <w:tab w:val="right" w:leader="dot" w:pos="9350"/>
            </w:tabs>
            <w:rPr>
              <w:rFonts w:eastAsiaTheme="minorEastAsia"/>
              <w:b w:val="0"/>
              <w:bCs w:val="0"/>
              <w:caps w:val="0"/>
              <w:noProof/>
              <w:kern w:val="2"/>
              <w:sz w:val="22"/>
              <w:szCs w:val="22"/>
              <w14:ligatures w14:val="standardContextual"/>
            </w:rPr>
          </w:pPr>
          <w:hyperlink w:anchor="_Toc138499447" w:history="1">
            <w:r w:rsidRPr="00DC312E">
              <w:rPr>
                <w:rStyle w:val="Hyperlink"/>
                <w:rFonts w:ascii="Arial" w:hAnsi="Arial" w:cs="Arial"/>
                <w:noProof/>
              </w:rPr>
              <w:t>Architectural Constraints</w:t>
            </w:r>
            <w:r>
              <w:rPr>
                <w:noProof/>
                <w:webHidden/>
              </w:rPr>
              <w:tab/>
            </w:r>
            <w:r>
              <w:rPr>
                <w:noProof/>
                <w:webHidden/>
              </w:rPr>
              <w:fldChar w:fldCharType="begin"/>
            </w:r>
            <w:r>
              <w:rPr>
                <w:noProof/>
                <w:webHidden/>
              </w:rPr>
              <w:instrText xml:space="preserve"> PAGEREF _Toc138499447 \h </w:instrText>
            </w:r>
            <w:r>
              <w:rPr>
                <w:noProof/>
                <w:webHidden/>
              </w:rPr>
            </w:r>
            <w:r>
              <w:rPr>
                <w:noProof/>
                <w:webHidden/>
              </w:rPr>
              <w:fldChar w:fldCharType="separate"/>
            </w:r>
            <w:r>
              <w:rPr>
                <w:noProof/>
                <w:webHidden/>
              </w:rPr>
              <w:t>12</w:t>
            </w:r>
            <w:r>
              <w:rPr>
                <w:noProof/>
                <w:webHidden/>
              </w:rPr>
              <w:fldChar w:fldCharType="end"/>
            </w:r>
          </w:hyperlink>
        </w:p>
        <w:p w14:paraId="22ABCE9E" w14:textId="7EDADE82" w:rsidR="00B55C46" w:rsidRDefault="00B55C46">
          <w:pPr>
            <w:pStyle w:val="TOC1"/>
            <w:tabs>
              <w:tab w:val="right" w:leader="dot" w:pos="9350"/>
            </w:tabs>
            <w:rPr>
              <w:rFonts w:eastAsiaTheme="minorEastAsia"/>
              <w:b w:val="0"/>
              <w:bCs w:val="0"/>
              <w:caps w:val="0"/>
              <w:noProof/>
              <w:kern w:val="2"/>
              <w:sz w:val="22"/>
              <w:szCs w:val="22"/>
              <w14:ligatures w14:val="standardContextual"/>
            </w:rPr>
          </w:pPr>
          <w:hyperlink w:anchor="_Toc138499448" w:history="1">
            <w:r w:rsidRPr="00DC312E">
              <w:rPr>
                <w:rStyle w:val="Hyperlink"/>
                <w:rFonts w:ascii="Arial" w:hAnsi="Arial" w:cs="Arial"/>
                <w:noProof/>
              </w:rPr>
              <w:t>Technology Choices:</w:t>
            </w:r>
            <w:r>
              <w:rPr>
                <w:noProof/>
                <w:webHidden/>
              </w:rPr>
              <w:tab/>
            </w:r>
            <w:r>
              <w:rPr>
                <w:noProof/>
                <w:webHidden/>
              </w:rPr>
              <w:fldChar w:fldCharType="begin"/>
            </w:r>
            <w:r>
              <w:rPr>
                <w:noProof/>
                <w:webHidden/>
              </w:rPr>
              <w:instrText xml:space="preserve"> PAGEREF _Toc138499448 \h </w:instrText>
            </w:r>
            <w:r>
              <w:rPr>
                <w:noProof/>
                <w:webHidden/>
              </w:rPr>
            </w:r>
            <w:r>
              <w:rPr>
                <w:noProof/>
                <w:webHidden/>
              </w:rPr>
              <w:fldChar w:fldCharType="separate"/>
            </w:r>
            <w:r>
              <w:rPr>
                <w:noProof/>
                <w:webHidden/>
              </w:rPr>
              <w:t>12</w:t>
            </w:r>
            <w:r>
              <w:rPr>
                <w:noProof/>
                <w:webHidden/>
              </w:rPr>
              <w:fldChar w:fldCharType="end"/>
            </w:r>
          </w:hyperlink>
        </w:p>
        <w:p w14:paraId="683D6783" w14:textId="342241E4"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499432"/>
      <w:r w:rsidRPr="00912A95">
        <w:rPr>
          <w:rFonts w:ascii="Arial" w:hAnsi="Arial" w:cs="Arial"/>
          <w:b/>
          <w:bCs/>
          <w:color w:val="5C5C5C" w:themeColor="accent1" w:themeTint="BF"/>
          <w:sz w:val="24"/>
          <w:szCs w:val="24"/>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499433"/>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499434"/>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BE413A" w:rsidRDefault="00912A95" w:rsidP="00BE413A">
      <w:pPr>
        <w:tabs>
          <w:tab w:val="left" w:pos="1206"/>
        </w:tabs>
        <w:spacing w:line="360" w:lineRule="auto"/>
        <w:outlineLvl w:val="0"/>
        <w:rPr>
          <w:rFonts w:ascii="Arial" w:hAnsi="Arial" w:cs="Arial"/>
          <w:color w:val="5C5C5C" w:themeColor="accent1" w:themeTint="BF"/>
          <w:sz w:val="24"/>
          <w:szCs w:val="24"/>
        </w:rPr>
      </w:pPr>
      <w:bookmarkStart w:id="3" w:name="_Toc138499435"/>
      <w:r w:rsidRPr="00912A95">
        <w:rPr>
          <w:rFonts w:ascii="Arial" w:hAnsi="Arial" w:cs="Arial"/>
          <w:b/>
          <w:bCs/>
          <w:color w:val="5C5C5C" w:themeColor="accent1" w:themeTint="BF"/>
          <w:sz w:val="24"/>
          <w:szCs w:val="24"/>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499436"/>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noProof/>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499437"/>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499438"/>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499439"/>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3861D401" w14:textId="605B2226" w:rsidR="00912A95" w:rsidRPr="00912A95" w:rsidRDefault="00912A95" w:rsidP="00173164">
      <w:pPr>
        <w:tabs>
          <w:tab w:val="left" w:pos="1206"/>
        </w:tabs>
        <w:spacing w:line="360" w:lineRule="auto"/>
        <w:outlineLvl w:val="0"/>
        <w:rPr>
          <w:rFonts w:ascii="Arial" w:hAnsi="Arial" w:cs="Arial"/>
          <w:color w:val="5C5C5C" w:themeColor="accent1" w:themeTint="BF"/>
          <w:sz w:val="24"/>
          <w:szCs w:val="24"/>
        </w:rPr>
      </w:pPr>
      <w:bookmarkStart w:id="8" w:name="_Toc138499440"/>
      <w:r w:rsidRPr="00912A95">
        <w:rPr>
          <w:rFonts w:ascii="Arial" w:hAnsi="Arial" w:cs="Arial"/>
          <w:b/>
          <w:bCs/>
          <w:color w:val="5C5C5C" w:themeColor="accent1" w:themeTint="BF"/>
          <w:sz w:val="24"/>
          <w:szCs w:val="24"/>
        </w:rPr>
        <w:lastRenderedPageBreak/>
        <w:t>Architecture Design:</w:t>
      </w:r>
      <w:r w:rsidRPr="00912A95">
        <w:rPr>
          <w:rFonts w:ascii="Arial" w:hAnsi="Arial" w:cs="Arial"/>
          <w:noProof/>
          <w:color w:val="5C5C5C" w:themeColor="accent1" w:themeTint="BF"/>
          <w:sz w:val="24"/>
          <w:szCs w:val="24"/>
        </w:rPr>
        <w:drawing>
          <wp:anchor distT="0" distB="0" distL="114300" distR="114300" simplePos="0" relativeHeight="251807744" behindDoc="0" locked="0" layoutInCell="1" allowOverlap="1" wp14:anchorId="75BA4FC3" wp14:editId="7919A275">
            <wp:simplePos x="0" y="0"/>
            <wp:positionH relativeFrom="column">
              <wp:posOffset>-405765</wp:posOffset>
            </wp:positionH>
            <wp:positionV relativeFrom="paragraph">
              <wp:posOffset>1905635</wp:posOffset>
            </wp:positionV>
            <wp:extent cx="7747000" cy="3935730"/>
            <wp:effectExtent l="635" t="0" r="6985" b="6985"/>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747000" cy="3935730"/>
                    </a:xfrm>
                    <a:prstGeom prst="rect">
                      <a:avLst/>
                    </a:prstGeom>
                    <a:noFill/>
                    <a:ln>
                      <a:noFill/>
                    </a:ln>
                  </pic:spPr>
                </pic:pic>
              </a:graphicData>
            </a:graphic>
          </wp:anchor>
        </w:drawing>
      </w:r>
      <w:bookmarkEnd w:id="8"/>
    </w:p>
    <w:p w14:paraId="0CB88CD5"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9" w:name="_Toc138499441"/>
      <w:r w:rsidRPr="00912A95">
        <w:rPr>
          <w:rFonts w:ascii="Arial" w:hAnsi="Arial" w:cs="Arial"/>
          <w:b/>
          <w:bCs/>
          <w:color w:val="5C5C5C" w:themeColor="accent1" w:themeTint="BF"/>
          <w:sz w:val="24"/>
          <w:szCs w:val="24"/>
        </w:rPr>
        <w:lastRenderedPageBreak/>
        <w:t>Architectural Quality Requirements</w:t>
      </w:r>
      <w:bookmarkEnd w:id="9"/>
    </w:p>
    <w:p w14:paraId="44037783" w14:textId="5C5B32E6"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499442"/>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w:t>
      </w:r>
      <w:proofErr w:type="gramStart"/>
      <w:r w:rsidRPr="00912A95">
        <w:rPr>
          <w:rFonts w:ascii="Arial" w:hAnsi="Arial" w:cs="Arial"/>
          <w:color w:val="5C5C5C" w:themeColor="accent1" w:themeTint="BF"/>
          <w:sz w:val="24"/>
          <w:szCs w:val="24"/>
        </w:rPr>
        <w:t>best</w:t>
      </w:r>
      <w:proofErr w:type="gramEnd"/>
      <w:r w:rsidRPr="00912A95">
        <w:rPr>
          <w:rFonts w:ascii="Arial" w:hAnsi="Arial" w:cs="Arial"/>
          <w:color w:val="5C5C5C" w:themeColor="accent1" w:themeTint="BF"/>
          <w:sz w:val="24"/>
          <w:szCs w:val="24"/>
        </w:rPr>
        <w:t xml:space="preserve">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499443"/>
      <w:r w:rsidRPr="00685D8B">
        <w:rPr>
          <w:rFonts w:ascii="Arial" w:hAnsi="Arial" w:cs="Arial"/>
          <w:color w:val="5C5C5C" w:themeColor="accent1" w:themeTint="BF"/>
          <w:sz w:val="24"/>
          <w:szCs w:val="24"/>
          <w:u w:val="single"/>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499444"/>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499445"/>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499446"/>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w:t>
      </w:r>
      <w:proofErr w:type="gramStart"/>
      <w:r w:rsidRPr="00912A95">
        <w:rPr>
          <w:rFonts w:ascii="Arial" w:hAnsi="Arial" w:cs="Arial"/>
          <w:color w:val="5C5C5C" w:themeColor="accent1" w:themeTint="BF"/>
          <w:sz w:val="24"/>
          <w:szCs w:val="24"/>
        </w:rPr>
        <w:t>integration</w:t>
      </w:r>
      <w:proofErr w:type="gramEnd"/>
      <w:r w:rsidRPr="00912A95">
        <w:rPr>
          <w:rFonts w:ascii="Arial" w:hAnsi="Arial" w:cs="Arial"/>
          <w:color w:val="5C5C5C" w:themeColor="accent1" w:themeTint="BF"/>
          <w:sz w:val="24"/>
          <w:szCs w:val="24"/>
        </w:rPr>
        <w:t xml:space="preserve">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proofErr w:type="gramStart"/>
      <w:r w:rsidRPr="00912A95">
        <w:rPr>
          <w:rFonts w:ascii="Arial" w:hAnsi="Arial" w:cs="Arial"/>
          <w:color w:val="5C5C5C" w:themeColor="accent1" w:themeTint="BF"/>
          <w:sz w:val="24"/>
          <w:szCs w:val="24"/>
        </w:rPr>
        <w:t>it’s</w:t>
      </w:r>
      <w:proofErr w:type="spellEnd"/>
      <w:proofErr w:type="gram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5" w:name="_Toc138499447"/>
      <w:r w:rsidRPr="00912A95">
        <w:rPr>
          <w:rFonts w:ascii="Arial" w:hAnsi="Arial" w:cs="Arial"/>
          <w:b/>
          <w:bCs/>
          <w:color w:val="5C5C5C" w:themeColor="accent1" w:themeTint="BF"/>
          <w:sz w:val="24"/>
          <w:szCs w:val="24"/>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78CB925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6" w:name="_Toc138499448"/>
      <w:r w:rsidRPr="00912A95">
        <w:rPr>
          <w:rFonts w:ascii="Arial" w:hAnsi="Arial" w:cs="Arial"/>
          <w:b/>
          <w:bCs/>
          <w:color w:val="5C5C5C" w:themeColor="accent1" w:themeTint="BF"/>
          <w:sz w:val="24"/>
          <w:szCs w:val="24"/>
        </w:rPr>
        <w:t>Technology Choices:</w:t>
      </w:r>
      <w:bookmarkEnd w:id="16"/>
      <w:r w:rsidRPr="00912A95">
        <w:rPr>
          <w:rFonts w:ascii="Arial" w:hAnsi="Arial" w:cs="Arial"/>
          <w:b/>
          <w:bCs/>
          <w:color w:val="5C5C5C" w:themeColor="accent1" w:themeTint="BF"/>
          <w:sz w:val="24"/>
          <w:szCs w:val="24"/>
        </w:rPr>
        <w:t xml:space="preserve"> </w:t>
      </w:r>
    </w:p>
    <w:p w14:paraId="40352717" w14:textId="77777777" w:rsidR="00912A95" w:rsidRPr="00F073D8" w:rsidRDefault="00912A95" w:rsidP="00912A95">
      <w:pPr>
        <w:tabs>
          <w:tab w:val="left" w:pos="1206"/>
        </w:tabs>
        <w:spacing w:line="360" w:lineRule="auto"/>
        <w:rPr>
          <w:rFonts w:ascii="Arial" w:hAnsi="Arial" w:cs="Arial"/>
          <w:color w:val="5C5C5C" w:themeColor="accent1" w:themeTint="BF"/>
          <w:sz w:val="24"/>
          <w:szCs w:val="24"/>
          <w:u w:val="single"/>
        </w:rPr>
      </w:pPr>
      <w:r w:rsidRPr="00F073D8">
        <w:rPr>
          <w:rFonts w:ascii="Arial" w:hAnsi="Arial" w:cs="Arial"/>
          <w:color w:val="5C5C5C" w:themeColor="accent1" w:themeTint="BF"/>
          <w:sz w:val="24"/>
          <w:szCs w:val="24"/>
          <w:u w:val="single"/>
        </w:rPr>
        <w:t>Angular:</w:t>
      </w:r>
    </w:p>
    <w:p w14:paraId="5229685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19956472"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133B26C9"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Cons:</w:t>
      </w:r>
    </w:p>
    <w:p w14:paraId="5F4B97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71FD2974"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182C46D2"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roofErr w:type="spellStart"/>
      <w:r w:rsidRPr="00912A95">
        <w:rPr>
          <w:rFonts w:ascii="Arial" w:hAnsi="Arial" w:cs="Arial"/>
          <w:b/>
          <w:bCs/>
          <w:color w:val="5C5C5C" w:themeColor="accent1" w:themeTint="BF"/>
          <w:sz w:val="24"/>
          <w:szCs w:val="24"/>
        </w:rPr>
        <w:t>NestJS</w:t>
      </w:r>
      <w:proofErr w:type="spellEnd"/>
      <w:r w:rsidRPr="00912A95">
        <w:rPr>
          <w:rFonts w:ascii="Arial" w:hAnsi="Arial" w:cs="Arial"/>
          <w:b/>
          <w:bCs/>
          <w:color w:val="5C5C5C" w:themeColor="accent1" w:themeTint="BF"/>
          <w:sz w:val="24"/>
          <w:szCs w:val="24"/>
        </w:rPr>
        <w:t>:</w:t>
      </w:r>
    </w:p>
    <w:p w14:paraId="75A5AD8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FFFA3B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3D392F0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55CED1C6"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7A5280C7"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A23490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MongoDB:</w:t>
      </w:r>
    </w:p>
    <w:p w14:paraId="46B6742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093D73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22B500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14DE1118"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264281B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6077F617"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AWS Hosting:</w:t>
      </w:r>
    </w:p>
    <w:p w14:paraId="7528C6AA"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Overview:</w:t>
      </w:r>
    </w:p>
    <w:p w14:paraId="385A60B1"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7E3C46BB"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69726B5E"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4EFFB8B9" w14:textId="70C20A5D" w:rsidR="009B24C5" w:rsidRPr="007F3902" w:rsidRDefault="007F3902" w:rsidP="004270A6">
      <w:pPr>
        <w:tabs>
          <w:tab w:val="left" w:pos="1206"/>
        </w:tabs>
        <w:spacing w:after="0"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ECCC" w14:textId="77777777" w:rsidR="00674E1F" w:rsidRDefault="00674E1F">
      <w:pPr>
        <w:spacing w:after="0" w:line="240" w:lineRule="auto"/>
      </w:pPr>
      <w:r>
        <w:separator/>
      </w:r>
    </w:p>
    <w:p w14:paraId="10D71213" w14:textId="77777777" w:rsidR="00674E1F" w:rsidRDefault="00674E1F"/>
  </w:endnote>
  <w:endnote w:type="continuationSeparator" w:id="0">
    <w:p w14:paraId="2C3D8998" w14:textId="77777777" w:rsidR="00674E1F" w:rsidRDefault="00674E1F">
      <w:pPr>
        <w:spacing w:after="0" w:line="240" w:lineRule="auto"/>
      </w:pPr>
      <w:r>
        <w:continuationSeparator/>
      </w:r>
    </w:p>
    <w:p w14:paraId="4FD46023" w14:textId="77777777" w:rsidR="00674E1F" w:rsidRDefault="00674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D015" w14:textId="77777777" w:rsidR="00674E1F" w:rsidRDefault="00674E1F">
      <w:pPr>
        <w:spacing w:after="0" w:line="240" w:lineRule="auto"/>
      </w:pPr>
      <w:r>
        <w:separator/>
      </w:r>
    </w:p>
    <w:p w14:paraId="762292E9" w14:textId="77777777" w:rsidR="00674E1F" w:rsidRDefault="00674E1F"/>
  </w:footnote>
  <w:footnote w:type="continuationSeparator" w:id="0">
    <w:p w14:paraId="4E11D110" w14:textId="77777777" w:rsidR="00674E1F" w:rsidRDefault="00674E1F">
      <w:pPr>
        <w:spacing w:after="0" w:line="240" w:lineRule="auto"/>
      </w:pPr>
      <w:r>
        <w:continuationSeparator/>
      </w:r>
    </w:p>
    <w:p w14:paraId="1C8E3246" w14:textId="77777777" w:rsidR="00674E1F" w:rsidRDefault="00674E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9"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3"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4"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6"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7"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40"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1"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41"/>
  </w:num>
  <w:num w:numId="12" w16cid:durableId="1413821644">
    <w:abstractNumId w:val="38"/>
  </w:num>
  <w:num w:numId="13" w16cid:durableId="1822848731">
    <w:abstractNumId w:val="44"/>
  </w:num>
  <w:num w:numId="14" w16cid:durableId="1556819794">
    <w:abstractNumId w:val="21"/>
  </w:num>
  <w:num w:numId="15" w16cid:durableId="1261373954">
    <w:abstractNumId w:val="33"/>
  </w:num>
  <w:num w:numId="16" w16cid:durableId="454718009">
    <w:abstractNumId w:val="19"/>
  </w:num>
  <w:num w:numId="17" w16cid:durableId="995567845">
    <w:abstractNumId w:val="22"/>
  </w:num>
  <w:num w:numId="18" w16cid:durableId="30033834">
    <w:abstractNumId w:val="12"/>
  </w:num>
  <w:num w:numId="19" w16cid:durableId="441805429">
    <w:abstractNumId w:val="45"/>
  </w:num>
  <w:num w:numId="20" w16cid:durableId="1436049059">
    <w:abstractNumId w:val="24"/>
  </w:num>
  <w:num w:numId="21" w16cid:durableId="1317493408">
    <w:abstractNumId w:val="40"/>
  </w:num>
  <w:num w:numId="22" w16cid:durableId="1853101637">
    <w:abstractNumId w:val="35"/>
  </w:num>
  <w:num w:numId="23" w16cid:durableId="2139489989">
    <w:abstractNumId w:val="18"/>
  </w:num>
  <w:num w:numId="24" w16cid:durableId="1927693657">
    <w:abstractNumId w:val="39"/>
  </w:num>
  <w:num w:numId="25" w16cid:durableId="551965794">
    <w:abstractNumId w:val="32"/>
  </w:num>
  <w:num w:numId="26" w16cid:durableId="213126597">
    <w:abstractNumId w:val="36"/>
  </w:num>
  <w:num w:numId="27" w16cid:durableId="500661893">
    <w:abstractNumId w:val="10"/>
  </w:num>
  <w:num w:numId="28" w16cid:durableId="1113599320">
    <w:abstractNumId w:val="25"/>
  </w:num>
  <w:num w:numId="29" w16cid:durableId="279145673">
    <w:abstractNumId w:val="15"/>
  </w:num>
  <w:num w:numId="30" w16cid:durableId="1388382455">
    <w:abstractNumId w:val="17"/>
  </w:num>
  <w:num w:numId="31" w16cid:durableId="586547939">
    <w:abstractNumId w:val="14"/>
  </w:num>
  <w:num w:numId="32" w16cid:durableId="9525597">
    <w:abstractNumId w:val="31"/>
  </w:num>
  <w:num w:numId="33" w16cid:durableId="130562940">
    <w:abstractNumId w:val="20"/>
  </w:num>
  <w:num w:numId="34" w16cid:durableId="800464303">
    <w:abstractNumId w:val="43"/>
  </w:num>
  <w:num w:numId="35" w16cid:durableId="1790391674">
    <w:abstractNumId w:val="28"/>
  </w:num>
  <w:num w:numId="36" w16cid:durableId="900022696">
    <w:abstractNumId w:val="11"/>
  </w:num>
  <w:num w:numId="37" w16cid:durableId="2128312010">
    <w:abstractNumId w:val="13"/>
  </w:num>
  <w:num w:numId="38" w16cid:durableId="2046982520">
    <w:abstractNumId w:val="34"/>
  </w:num>
  <w:num w:numId="39" w16cid:durableId="1059596877">
    <w:abstractNumId w:val="29"/>
  </w:num>
  <w:num w:numId="40" w16cid:durableId="131757225">
    <w:abstractNumId w:val="37"/>
  </w:num>
  <w:num w:numId="41" w16cid:durableId="2035493277">
    <w:abstractNumId w:val="30"/>
  </w:num>
  <w:num w:numId="42" w16cid:durableId="183054947">
    <w:abstractNumId w:val="27"/>
  </w:num>
  <w:num w:numId="43" w16cid:durableId="12923417">
    <w:abstractNumId w:val="26"/>
  </w:num>
  <w:num w:numId="44" w16cid:durableId="2084254986">
    <w:abstractNumId w:val="42"/>
  </w:num>
  <w:num w:numId="45" w16cid:durableId="281498566">
    <w:abstractNumId w:val="16"/>
  </w:num>
  <w:num w:numId="46" w16cid:durableId="7363636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5B7A"/>
    <w:rsid w:val="007D70F7"/>
    <w:rsid w:val="007E6254"/>
    <w:rsid w:val="007E7421"/>
    <w:rsid w:val="007F3902"/>
    <w:rsid w:val="00800128"/>
    <w:rsid w:val="008138FC"/>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81E70"/>
    <w:rsid w:val="00D933EC"/>
    <w:rsid w:val="00D945CD"/>
    <w:rsid w:val="00DA2A09"/>
    <w:rsid w:val="00DB13A3"/>
    <w:rsid w:val="00DC7840"/>
    <w:rsid w:val="00DE5217"/>
    <w:rsid w:val="00E064D7"/>
    <w:rsid w:val="00E5040E"/>
    <w:rsid w:val="00E50941"/>
    <w:rsid w:val="00E53621"/>
    <w:rsid w:val="00E540E6"/>
    <w:rsid w:val="00E66E78"/>
    <w:rsid w:val="00E7787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