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1072"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5"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6E03ADE5"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1A41">
                              <w:rPr>
                                <w:rFonts w:ascii="Arial" w:hAnsi="Arial" w:cs="Arial"/>
                                <w:color w:val="032A59"/>
                                <w:sz w:val="56"/>
                                <w:szCs w:val="56"/>
                                <w:lang w:val="en-GB"/>
                              </w:rPr>
                              <w:t>3</w:t>
                            </w:r>
                            <w:r>
                              <w:rPr>
                                <w:rFonts w:ascii="Arial" w:hAnsi="Arial" w:cs="Arial"/>
                                <w:color w:val="032A59"/>
                                <w:sz w:val="56"/>
                                <w:szCs w:val="56"/>
                                <w:lang w:val="en-GB"/>
                              </w:rPr>
                              <w:t xml:space="preserve"> - </w:t>
                            </w:r>
                            <w:r w:rsidR="00FC1A41">
                              <w:rPr>
                                <w:rFonts w:ascii="Arial" w:hAnsi="Arial" w:cs="Arial"/>
                                <w:color w:val="032A59"/>
                                <w:sz w:val="56"/>
                                <w:szCs w:val="56"/>
                                <w:lang w:val="en-GB"/>
                              </w:rPr>
                              <w:t>August</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6E03ADE5"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1A41">
                        <w:rPr>
                          <w:rFonts w:ascii="Arial" w:hAnsi="Arial" w:cs="Arial"/>
                          <w:color w:val="032A59"/>
                          <w:sz w:val="56"/>
                          <w:szCs w:val="56"/>
                          <w:lang w:val="en-GB"/>
                        </w:rPr>
                        <w:t>3</w:t>
                      </w:r>
                      <w:r>
                        <w:rPr>
                          <w:rFonts w:ascii="Arial" w:hAnsi="Arial" w:cs="Arial"/>
                          <w:color w:val="032A59"/>
                          <w:sz w:val="56"/>
                          <w:szCs w:val="56"/>
                          <w:lang w:val="en-GB"/>
                        </w:rPr>
                        <w:t xml:space="preserve"> - </w:t>
                      </w:r>
                      <w:r w:rsidR="00FC1A41">
                        <w:rPr>
                          <w:rFonts w:ascii="Arial" w:hAnsi="Arial" w:cs="Arial"/>
                          <w:color w:val="032A59"/>
                          <w:sz w:val="56"/>
                          <w:szCs w:val="56"/>
                          <w:lang w:val="en-GB"/>
                        </w:rPr>
                        <w:t>August</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7D61B7F9"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7DF2A7B7"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18ABDD66"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410C55B9"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176C9DC4"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71D83686"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2983D407"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1623B0DB"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10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48D47A39"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12</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3337586D"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15</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03D308BA"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18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42F55B84"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20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69DBEC1F"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1D6F6998"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21</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73415200"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25</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40BE145D"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27</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04F69672"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29</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3D69463C"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57212BBF"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30</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1E02A26E"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2DEBEADB"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231BE">
              <w:rPr>
                <w:rFonts w:ascii="Arial" w:hAnsi="Arial" w:cs="Arial"/>
                <w:smallCaps w:val="0"/>
                <w:noProof/>
                <w:webHidden/>
                <w:color w:val="5C5C5C" w:themeColor="accent1" w:themeTint="BF"/>
                <w:sz w:val="24"/>
                <w:szCs w:val="24"/>
                <w:lang w:val="en-ZA"/>
              </w:rPr>
              <w:t>33</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0E7A1D1D"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37</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22670DB6"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231BE">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w:t>
      </w:r>
      <w:proofErr w:type="spellStart"/>
      <w:r w:rsidRPr="00CF31E1">
        <w:rPr>
          <w:rFonts w:ascii="Arial" w:hAnsi="Arial" w:cs="Arial"/>
          <w:color w:val="5C5C5C" w:themeColor="accent1" w:themeTint="BF"/>
          <w:sz w:val="24"/>
          <w:szCs w:val="24"/>
          <w:lang w:val="en-ZA"/>
        </w:rPr>
        <w:t>analyze</w:t>
      </w:r>
      <w:proofErr w:type="spellEnd"/>
      <w:r w:rsidRPr="00CF31E1">
        <w:rPr>
          <w:rFonts w:ascii="Arial" w:hAnsi="Arial" w:cs="Arial"/>
          <w:color w:val="5C5C5C" w:themeColor="accent1" w:themeTint="BF"/>
          <w:sz w:val="24"/>
          <w:szCs w:val="24"/>
          <w:lang w:val="en-ZA"/>
        </w:rPr>
        <w:t xml:space="preserv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Hardware: Encompass should be able to run on a range of hardware configurations, including desktops, laptops, tablets, and smartphones. The </w:t>
      </w:r>
      <w:r w:rsidRPr="00CF31E1">
        <w:rPr>
          <w:rFonts w:ascii="Arial" w:hAnsi="Arial" w:cs="Arial"/>
          <w:color w:val="5C5C5C" w:themeColor="accent1" w:themeTint="BF"/>
          <w:sz w:val="24"/>
          <w:szCs w:val="24"/>
          <w:lang w:val="en-ZA"/>
        </w:rPr>
        <w:lastRenderedPageBreak/>
        <w:t>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lastRenderedPageBreak/>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w:t>
      </w:r>
      <w:proofErr w:type="gramStart"/>
      <w:r w:rsidRPr="00CF31E1">
        <w:rPr>
          <w:rFonts w:ascii="Arial" w:hAnsi="Arial" w:cs="Arial"/>
          <w:color w:val="5C5C5C" w:themeColor="accent1" w:themeTint="BF"/>
          <w:sz w:val="24"/>
          <w:szCs w:val="24"/>
          <w:lang w:val="en-ZA"/>
        </w:rPr>
        <w:t>bio</w:t>
      </w:r>
      <w:proofErr w:type="gramEnd"/>
      <w:r w:rsidRPr="00CF31E1">
        <w:rPr>
          <w:rFonts w:ascii="Arial" w:hAnsi="Arial" w:cs="Arial"/>
          <w:color w:val="5C5C5C" w:themeColor="accent1" w:themeTint="BF"/>
          <w:sz w:val="24"/>
          <w:szCs w:val="24"/>
          <w:lang w:val="en-ZA"/>
        </w:rPr>
        <w:t xml:space="preserve">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w:t>
      </w:r>
      <w:r w:rsidRPr="00CF31E1">
        <w:rPr>
          <w:rFonts w:ascii="Arial" w:hAnsi="Arial" w:cs="Arial"/>
          <w:color w:val="5C5C5C" w:themeColor="accent1" w:themeTint="BF"/>
          <w:sz w:val="24"/>
          <w:szCs w:val="24"/>
          <w:lang w:val="en-ZA"/>
        </w:rPr>
        <w:lastRenderedPageBreak/>
        <w:t xml:space="preserve">such as group size, location, and category should also be available. The search filter will also include profiles, posts, </w:t>
      </w:r>
      <w:proofErr w:type="gramStart"/>
      <w:r w:rsidRPr="00CF31E1">
        <w:rPr>
          <w:rFonts w:ascii="Arial" w:hAnsi="Arial" w:cs="Arial"/>
          <w:color w:val="5C5C5C" w:themeColor="accent1" w:themeTint="BF"/>
          <w:sz w:val="24"/>
          <w:szCs w:val="24"/>
          <w:lang w:val="en-ZA"/>
        </w:rPr>
        <w:t>events</w:t>
      </w:r>
      <w:proofErr w:type="gramEnd"/>
      <w:r w:rsidRPr="00CF31E1">
        <w:rPr>
          <w:rFonts w:ascii="Arial" w:hAnsi="Arial" w:cs="Arial"/>
          <w:color w:val="5C5C5C" w:themeColor="accent1" w:themeTint="BF"/>
          <w:sz w:val="24"/>
          <w:szCs w:val="24"/>
          <w:lang w:val="en-ZA"/>
        </w:rPr>
        <w:t xml:space="preserve">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such as which groups are most popular and which content is most engaging,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lastRenderedPageBreak/>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lastRenderedPageBreak/>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0EEA1F06"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006B1518">
        <w:rPr>
          <w:rFonts w:ascii="Arial" w:hAnsi="Arial" w:cs="Arial"/>
          <w:color w:val="5C5C5C" w:themeColor="accent1" w:themeTint="BF"/>
          <w:sz w:val="24"/>
          <w:szCs w:val="24"/>
          <w:u w:val="single"/>
          <w:lang w:val="en-ZA"/>
        </w:rPr>
        <w:t xml:space="preserve"> + 2</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w:t>
      </w:r>
      <w:r w:rsidR="006B1518">
        <w:rPr>
          <w:rFonts w:ascii="Arial" w:hAnsi="Arial" w:cs="Arial"/>
          <w:b/>
          <w:bCs/>
          <w:color w:val="7030A0"/>
          <w:sz w:val="24"/>
          <w:szCs w:val="24"/>
          <w:lang w:val="en-ZA"/>
        </w:rPr>
        <w:t>3</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6B1518"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6B1518"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5. Sign out</w:t>
      </w:r>
    </w:p>
    <w:p w14:paraId="1915359A" w14:textId="23CCF7AF" w:rsidR="00781621" w:rsidRPr="006B1518"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 xml:space="preserve">6. View posts and comments </w:t>
      </w:r>
    </w:p>
    <w:p w14:paraId="42074788" w14:textId="0A3B0E72" w:rsidR="00CD7402" w:rsidRPr="006B1518" w:rsidRDefault="00781621" w:rsidP="003030D9">
      <w:pPr>
        <w:tabs>
          <w:tab w:val="left" w:pos="1206"/>
        </w:tabs>
        <w:spacing w:after="0" w:line="360" w:lineRule="auto"/>
        <w:ind w:left="720"/>
        <w:rPr>
          <w:rFonts w:ascii="Arial" w:hAnsi="Arial" w:cs="Arial"/>
          <w:b/>
          <w:bCs/>
          <w:color w:val="7030A0"/>
          <w:sz w:val="24"/>
          <w:szCs w:val="24"/>
          <w:lang w:val="en-ZA"/>
        </w:rPr>
      </w:pPr>
      <w:r w:rsidRPr="006B1518">
        <w:rPr>
          <w:rFonts w:ascii="Arial" w:hAnsi="Arial" w:cs="Arial"/>
          <w:b/>
          <w:bCs/>
          <w:color w:val="7030A0"/>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6B1518" w:rsidRDefault="000563EE" w:rsidP="007D576C">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 xml:space="preserve">1. View Posts &amp; </w:t>
      </w:r>
      <w:r w:rsidRPr="006B1518">
        <w:rPr>
          <w:rFonts w:ascii="Arial" w:hAnsi="Arial" w:cs="Arial"/>
          <w:b/>
          <w:bCs/>
          <w:color w:val="7030A0"/>
          <w:sz w:val="24"/>
          <w:szCs w:val="24"/>
          <w:lang w:val="en-ZA"/>
        </w:rPr>
        <w:t>Recommendations</w:t>
      </w:r>
    </w:p>
    <w:p w14:paraId="1DE1A2C0" w14:textId="3409F922" w:rsidR="000563EE" w:rsidRPr="006B1518" w:rsidRDefault="000563EE" w:rsidP="007D576C">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2. Create Posts</w:t>
      </w:r>
    </w:p>
    <w:p w14:paraId="0C376EB7" w14:textId="51152A70" w:rsidR="000563EE" w:rsidRPr="006B1518" w:rsidRDefault="000563EE" w:rsidP="007D576C">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3. Like/dislike Posts</w:t>
      </w:r>
    </w:p>
    <w:p w14:paraId="01A7D510" w14:textId="13EB9DE6" w:rsidR="000563EE" w:rsidRPr="006B1518" w:rsidRDefault="000563EE" w:rsidP="007D576C">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4. Comment on</w:t>
      </w:r>
      <w:r w:rsidR="007D576C" w:rsidRPr="006B1518">
        <w:rPr>
          <w:rFonts w:ascii="Arial" w:hAnsi="Arial" w:cs="Arial"/>
          <w:color w:val="5C5C5C" w:themeColor="accent1" w:themeTint="BF"/>
          <w:sz w:val="24"/>
          <w:szCs w:val="24"/>
          <w:u w:val="single"/>
          <w:lang w:val="en-ZA"/>
        </w:rPr>
        <w:t xml:space="preserve"> </w:t>
      </w:r>
      <w:r w:rsidRPr="006B1518">
        <w:rPr>
          <w:rFonts w:ascii="Arial" w:hAnsi="Arial" w:cs="Arial"/>
          <w:color w:val="5C5C5C" w:themeColor="accent1" w:themeTint="BF"/>
          <w:sz w:val="24"/>
          <w:szCs w:val="24"/>
          <w:u w:val="single"/>
          <w:lang w:val="en-ZA"/>
        </w:rPr>
        <w:t>post/Star</w:t>
      </w:r>
      <w:r w:rsidR="007D576C" w:rsidRPr="006B1518">
        <w:rPr>
          <w:rFonts w:ascii="Arial" w:hAnsi="Arial" w:cs="Arial"/>
          <w:color w:val="5C5C5C" w:themeColor="accent1" w:themeTint="BF"/>
          <w:sz w:val="24"/>
          <w:szCs w:val="24"/>
          <w:u w:val="single"/>
          <w:lang w:val="en-ZA"/>
        </w:rPr>
        <w:t>t</w:t>
      </w:r>
      <w:r w:rsidRPr="006B1518">
        <w:rPr>
          <w:rFonts w:ascii="Arial" w:hAnsi="Arial" w:cs="Arial"/>
          <w:color w:val="5C5C5C" w:themeColor="accent1" w:themeTint="BF"/>
          <w:sz w:val="24"/>
          <w:szCs w:val="24"/>
          <w:u w:val="single"/>
          <w:lang w:val="en-ZA"/>
        </w:rPr>
        <w:t xml:space="preserve"> Thread</w:t>
      </w:r>
    </w:p>
    <w:p w14:paraId="55896280" w14:textId="3AA2D5AA" w:rsidR="000563EE" w:rsidRPr="006B1518" w:rsidRDefault="000563EE" w:rsidP="007D576C">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5. Share</w:t>
      </w:r>
      <w:r w:rsidR="007D576C" w:rsidRPr="006B1518">
        <w:rPr>
          <w:rFonts w:ascii="Arial" w:hAnsi="Arial" w:cs="Arial"/>
          <w:color w:val="5C5C5C" w:themeColor="accent1" w:themeTint="BF"/>
          <w:sz w:val="24"/>
          <w:szCs w:val="24"/>
          <w:u w:val="single"/>
          <w:lang w:val="en-ZA"/>
        </w:rPr>
        <w:t xml:space="preserve"> </w:t>
      </w:r>
      <w:r w:rsidRPr="006B1518">
        <w:rPr>
          <w:rFonts w:ascii="Arial" w:hAnsi="Arial" w:cs="Arial"/>
          <w:color w:val="5C5C5C" w:themeColor="accent1" w:themeTint="BF"/>
          <w:sz w:val="24"/>
          <w:szCs w:val="24"/>
          <w:u w:val="single"/>
          <w:lang w:val="en-ZA"/>
        </w:rPr>
        <w:t>Posts</w:t>
      </w:r>
    </w:p>
    <w:p w14:paraId="1294A3EA" w14:textId="7DA75D26" w:rsidR="000563EE" w:rsidRPr="006B1518" w:rsidRDefault="000563EE" w:rsidP="007D576C">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6. Report Posts</w:t>
      </w:r>
    </w:p>
    <w:p w14:paraId="0611EDE4" w14:textId="2EF38942" w:rsidR="000563EE" w:rsidRPr="006B1518" w:rsidRDefault="000563EE" w:rsidP="007D576C">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7. Reply on Comment</w:t>
      </w:r>
    </w:p>
    <w:p w14:paraId="42954337" w14:textId="65EEC7F8" w:rsidR="000563EE" w:rsidRPr="006B1518" w:rsidRDefault="000563EE" w:rsidP="007D576C">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9. Delete</w:t>
      </w:r>
      <w:r w:rsidR="007D576C" w:rsidRPr="006B1518">
        <w:rPr>
          <w:rFonts w:ascii="Arial" w:hAnsi="Arial" w:cs="Arial"/>
          <w:color w:val="5C5C5C" w:themeColor="accent1" w:themeTint="BF"/>
          <w:sz w:val="24"/>
          <w:szCs w:val="24"/>
          <w:u w:val="single"/>
          <w:lang w:val="en-ZA"/>
        </w:rPr>
        <w:t xml:space="preserve"> </w:t>
      </w:r>
      <w:r w:rsidRPr="006B1518">
        <w:rPr>
          <w:rFonts w:ascii="Arial" w:hAnsi="Arial" w:cs="Arial"/>
          <w:color w:val="5C5C5C" w:themeColor="accent1" w:themeTint="BF"/>
          <w:sz w:val="24"/>
          <w:szCs w:val="24"/>
          <w:u w:val="single"/>
          <w:lang w:val="en-ZA"/>
        </w:rPr>
        <w:t>Comments/Threads</w:t>
      </w:r>
    </w:p>
    <w:p w14:paraId="34E3349F" w14:textId="77777777" w:rsidR="006B1518" w:rsidRDefault="006B1518" w:rsidP="007D576C">
      <w:pPr>
        <w:tabs>
          <w:tab w:val="left" w:pos="1206"/>
        </w:tabs>
        <w:spacing w:after="0" w:line="360" w:lineRule="auto"/>
        <w:ind w:left="720"/>
        <w:rPr>
          <w:rFonts w:ascii="Arial" w:hAnsi="Arial" w:cs="Arial"/>
          <w:color w:val="5C5C5C" w:themeColor="accent1" w:themeTint="BF"/>
          <w:sz w:val="24"/>
          <w:szCs w:val="24"/>
          <w:u w:val="single"/>
          <w:lang w:val="en-ZA"/>
        </w:rPr>
      </w:pPr>
    </w:p>
    <w:p w14:paraId="76ECE9A2" w14:textId="77777777" w:rsidR="006B1518" w:rsidRDefault="006B1518" w:rsidP="007D576C">
      <w:pPr>
        <w:tabs>
          <w:tab w:val="left" w:pos="1206"/>
        </w:tabs>
        <w:spacing w:after="0" w:line="360" w:lineRule="auto"/>
        <w:ind w:left="720"/>
        <w:rPr>
          <w:rFonts w:ascii="Arial" w:hAnsi="Arial" w:cs="Arial"/>
          <w:color w:val="5C5C5C" w:themeColor="accent1" w:themeTint="BF"/>
          <w:sz w:val="24"/>
          <w:szCs w:val="24"/>
          <w:u w:val="single"/>
          <w:lang w:val="en-ZA"/>
        </w:rPr>
      </w:pPr>
    </w:p>
    <w:p w14:paraId="1FCC9F98" w14:textId="77777777" w:rsidR="006B1518" w:rsidRPr="006B1518" w:rsidRDefault="006B1518" w:rsidP="007D576C">
      <w:pPr>
        <w:tabs>
          <w:tab w:val="left" w:pos="1206"/>
        </w:tabs>
        <w:spacing w:after="0" w:line="360" w:lineRule="auto"/>
        <w:ind w:left="720"/>
        <w:rPr>
          <w:rFonts w:ascii="Arial" w:hAnsi="Arial" w:cs="Arial"/>
          <w:color w:val="5C5C5C" w:themeColor="accent1" w:themeTint="BF"/>
          <w:sz w:val="24"/>
          <w:szCs w:val="24"/>
          <w:u w:val="single"/>
          <w:lang w:val="en-ZA"/>
        </w:rPr>
      </w:pP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lastRenderedPageBreak/>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1CC03C8A" w14:textId="635315B4" w:rsidR="00F42A1E" w:rsidRPr="006B1518" w:rsidRDefault="006B1518" w:rsidP="00C20B8F">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2</w:t>
      </w:r>
      <w:r w:rsidR="00F42A1E" w:rsidRPr="006B1518">
        <w:rPr>
          <w:rFonts w:ascii="Arial" w:hAnsi="Arial" w:cs="Arial"/>
          <w:b/>
          <w:bCs/>
          <w:color w:val="7030A0"/>
          <w:sz w:val="24"/>
          <w:szCs w:val="24"/>
          <w:lang w:val="en-ZA"/>
        </w:rPr>
        <w:t xml:space="preserve">. Personalize theme and </w:t>
      </w:r>
      <w:r w:rsidR="00C20B8F" w:rsidRPr="006B1518">
        <w:rPr>
          <w:rFonts w:ascii="Arial" w:hAnsi="Arial" w:cs="Arial"/>
          <w:b/>
          <w:bCs/>
          <w:color w:val="7030A0"/>
          <w:sz w:val="24"/>
          <w:szCs w:val="24"/>
          <w:lang w:val="en-ZA"/>
        </w:rPr>
        <w:t>view</w:t>
      </w:r>
    </w:p>
    <w:p w14:paraId="15DF3C26" w14:textId="60C6BFA7" w:rsidR="00F42A1E" w:rsidRPr="006B1518" w:rsidRDefault="006B1518" w:rsidP="00C20B8F">
      <w:pPr>
        <w:pStyle w:val="ListParagraph"/>
        <w:tabs>
          <w:tab w:val="left" w:pos="1206"/>
        </w:tabs>
        <w:spacing w:line="360" w:lineRule="auto"/>
        <w:rPr>
          <w:rFonts w:ascii="Arial" w:hAnsi="Arial" w:cs="Arial"/>
          <w:color w:val="5C5C5C" w:themeColor="accent1" w:themeTint="BF"/>
          <w:sz w:val="24"/>
          <w:szCs w:val="24"/>
          <w:lang w:val="en-ZA"/>
        </w:rPr>
      </w:pPr>
      <w:r w:rsidRPr="006B1518">
        <w:rPr>
          <w:rFonts w:ascii="Arial" w:hAnsi="Arial" w:cs="Arial"/>
          <w:color w:val="5C5C5C" w:themeColor="accent1" w:themeTint="BF"/>
          <w:sz w:val="24"/>
          <w:szCs w:val="24"/>
          <w:lang w:val="en-ZA"/>
        </w:rPr>
        <w:t>3</w:t>
      </w:r>
      <w:r w:rsidR="00F42A1E" w:rsidRPr="006B1518">
        <w:rPr>
          <w:rFonts w:ascii="Arial" w:hAnsi="Arial" w:cs="Arial"/>
          <w:color w:val="5C5C5C" w:themeColor="accent1" w:themeTint="BF"/>
          <w:sz w:val="24"/>
          <w:szCs w:val="24"/>
          <w:lang w:val="en-ZA"/>
        </w:rPr>
        <w:t>. View badges</w:t>
      </w:r>
    </w:p>
    <w:p w14:paraId="7F8DE609" w14:textId="542C11E5" w:rsidR="00396255" w:rsidRPr="006B1518" w:rsidRDefault="006B1518" w:rsidP="00C20B8F">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4</w:t>
      </w:r>
      <w:r w:rsidR="00F42A1E" w:rsidRPr="006B1518">
        <w:rPr>
          <w:rFonts w:ascii="Arial" w:hAnsi="Arial" w:cs="Arial"/>
          <w:b/>
          <w:bCs/>
          <w:color w:val="7030A0"/>
          <w:sz w:val="24"/>
          <w:szCs w:val="24"/>
          <w:lang w:val="en-ZA"/>
        </w:rPr>
        <w:t>.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6B1518" w:rsidRDefault="00423D56" w:rsidP="00423D5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1. Receive notifications</w:t>
      </w:r>
    </w:p>
    <w:p w14:paraId="1DFC2A93" w14:textId="6F1AF7DC" w:rsidR="00423D56" w:rsidRPr="006B1518" w:rsidRDefault="00423D56" w:rsidP="00423D5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2. View notification</w:t>
      </w:r>
    </w:p>
    <w:p w14:paraId="7265B442" w14:textId="78A3984C" w:rsidR="00423D56" w:rsidRPr="006B1518" w:rsidRDefault="00423D56" w:rsidP="00423D5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3. Mark as read/unread</w:t>
      </w:r>
    </w:p>
    <w:p w14:paraId="42C14269" w14:textId="371692AC" w:rsidR="00423D56" w:rsidRPr="006B1518" w:rsidRDefault="00423D56" w:rsidP="00423D5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4. Delete notifications</w:t>
      </w:r>
    </w:p>
    <w:p w14:paraId="1D8845AB" w14:textId="78059C15" w:rsidR="00C20B8F" w:rsidRPr="006B1518" w:rsidRDefault="00423D56" w:rsidP="00423D5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6B1518" w:rsidRDefault="00A00E59" w:rsidP="00A00E59">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1. Filter Search</w:t>
      </w:r>
    </w:p>
    <w:p w14:paraId="7A742934" w14:textId="7DA4F5CE" w:rsidR="00A00E59" w:rsidRPr="006B1518" w:rsidRDefault="00A00E59" w:rsidP="00A00E59">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2. Search friends</w:t>
      </w:r>
    </w:p>
    <w:p w14:paraId="45135C69" w14:textId="1359F8A8" w:rsidR="00A00E59" w:rsidRPr="006B1518" w:rsidRDefault="00A00E59" w:rsidP="00A00E59">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3. Search communities</w:t>
      </w:r>
    </w:p>
    <w:p w14:paraId="12CD0A01" w14:textId="7AD9DF57" w:rsidR="00A00E59" w:rsidRPr="006B1518"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6B1518">
        <w:rPr>
          <w:rFonts w:ascii="Arial" w:hAnsi="Arial" w:cs="Arial"/>
          <w:color w:val="5C5C5C" w:themeColor="accent1" w:themeTint="BF"/>
          <w:sz w:val="24"/>
          <w:szCs w:val="24"/>
          <w:lang w:val="en-ZA"/>
        </w:rPr>
        <w:t>4. Search events</w:t>
      </w:r>
    </w:p>
    <w:p w14:paraId="71B46A08" w14:textId="38164172" w:rsidR="00A00E59" w:rsidRPr="006B1518" w:rsidRDefault="00A00E59" w:rsidP="00A00E59">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5. Search Keywords</w:t>
      </w:r>
    </w:p>
    <w:p w14:paraId="0874464B" w14:textId="45F95130" w:rsidR="00A00E59" w:rsidRPr="006B1518" w:rsidRDefault="00A00E59" w:rsidP="00A00E59">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6. View results/recommendations</w:t>
      </w:r>
    </w:p>
    <w:p w14:paraId="274C2F1D" w14:textId="77777777" w:rsidR="00CD7402" w:rsidRPr="00A00E59"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lastRenderedPageBreak/>
        <w:t>Communities Subsystem</w:t>
      </w:r>
    </w:p>
    <w:p w14:paraId="515D2FC5" w14:textId="37AA8246" w:rsidR="00CA0CB6" w:rsidRPr="006B1518" w:rsidRDefault="00CA0CB6" w:rsidP="00CA0CB6">
      <w:pPr>
        <w:pStyle w:val="ListParagraph"/>
        <w:tabs>
          <w:tab w:val="left" w:pos="1206"/>
        </w:tabs>
        <w:spacing w:line="360" w:lineRule="auto"/>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1. View community profile</w:t>
      </w:r>
    </w:p>
    <w:p w14:paraId="7EFE7B78" w14:textId="77A0C546" w:rsidR="00CA0CB6" w:rsidRPr="006B1518" w:rsidRDefault="00CA0CB6" w:rsidP="00CA0CB6">
      <w:pPr>
        <w:pStyle w:val="ListParagraph"/>
        <w:tabs>
          <w:tab w:val="left" w:pos="1206"/>
        </w:tabs>
        <w:spacing w:line="360" w:lineRule="auto"/>
        <w:rPr>
          <w:rFonts w:ascii="Arial" w:hAnsi="Arial" w:cs="Arial"/>
          <w:color w:val="5C5C5C" w:themeColor="accent1" w:themeTint="BF"/>
          <w:sz w:val="24"/>
          <w:szCs w:val="24"/>
          <w:u w:val="single"/>
          <w:lang w:val="en-ZA"/>
        </w:rPr>
      </w:pPr>
      <w:r w:rsidRPr="006B1518">
        <w:rPr>
          <w:rFonts w:ascii="Arial" w:hAnsi="Arial" w:cs="Arial"/>
          <w:color w:val="5C5C5C" w:themeColor="accent1" w:themeTint="BF"/>
          <w:sz w:val="24"/>
          <w:szCs w:val="24"/>
          <w:u w:val="single"/>
          <w:lang w:val="en-ZA"/>
        </w:rPr>
        <w:t>2. Create Community</w:t>
      </w:r>
    </w:p>
    <w:p w14:paraId="03D3A1CF" w14:textId="6DBCF933" w:rsidR="00CA0CB6" w:rsidRPr="006B1518" w:rsidRDefault="00CA0CB6" w:rsidP="00CA0CB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3. Join Community</w:t>
      </w:r>
    </w:p>
    <w:p w14:paraId="55538009" w14:textId="05B11397" w:rsidR="00CA0CB6" w:rsidRPr="006B1518" w:rsidRDefault="00CA0CB6" w:rsidP="00CA0CB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 xml:space="preserve">4. Leave Community </w:t>
      </w:r>
    </w:p>
    <w:p w14:paraId="31422F2B" w14:textId="75493748" w:rsidR="00CA0CB6" w:rsidRPr="006B1518" w:rsidRDefault="00CA0CB6" w:rsidP="00CA0CB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5. Assign admin</w:t>
      </w:r>
    </w:p>
    <w:p w14:paraId="68ECA689" w14:textId="14DAC48A" w:rsidR="00CA0CB6" w:rsidRPr="006B1518" w:rsidRDefault="00CA0CB6" w:rsidP="00CA0CB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6. Edit community profile</w:t>
      </w:r>
    </w:p>
    <w:p w14:paraId="5EFAE708" w14:textId="27B28D85" w:rsidR="00CA0CB6" w:rsidRPr="006B1518" w:rsidRDefault="00CA0CB6" w:rsidP="00CA0CB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7. Add/Remove members</w:t>
      </w:r>
    </w:p>
    <w:p w14:paraId="39FB06F2" w14:textId="07EBE151" w:rsidR="00A00E59" w:rsidRPr="006B1518" w:rsidRDefault="00CA0CB6" w:rsidP="00CA0CB6">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6B1518" w:rsidRDefault="00CD7402" w:rsidP="00CD7402">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1. Start chat</w:t>
      </w:r>
    </w:p>
    <w:p w14:paraId="2BCD2B2A" w14:textId="3B3BA606" w:rsidR="00CD7402" w:rsidRPr="006B1518" w:rsidRDefault="00CD7402" w:rsidP="00CD7402">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2. Send Message</w:t>
      </w:r>
    </w:p>
    <w:p w14:paraId="3A92422B" w14:textId="475CC28F" w:rsidR="00CD7402" w:rsidRPr="006B1518" w:rsidRDefault="00CD7402" w:rsidP="00CD7402">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3. Receive message</w:t>
      </w:r>
    </w:p>
    <w:p w14:paraId="18013F78" w14:textId="4CA0B127" w:rsidR="00CD7402" w:rsidRPr="006B1518" w:rsidRDefault="00CD7402" w:rsidP="00CD7402">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4. Delete message</w:t>
      </w:r>
    </w:p>
    <w:p w14:paraId="6F3DD6AC" w14:textId="0615BBAF" w:rsidR="00CD7402" w:rsidRPr="006B1518" w:rsidRDefault="00CD7402" w:rsidP="00CD7402">
      <w:pPr>
        <w:pStyle w:val="ListParagraph"/>
        <w:tabs>
          <w:tab w:val="left" w:pos="1206"/>
        </w:tabs>
        <w:spacing w:line="360" w:lineRule="auto"/>
        <w:rPr>
          <w:rFonts w:ascii="Arial" w:hAnsi="Arial" w:cs="Arial"/>
          <w:b/>
          <w:bCs/>
          <w:color w:val="7030A0"/>
          <w:sz w:val="24"/>
          <w:szCs w:val="24"/>
          <w:lang w:val="en-ZA"/>
        </w:rPr>
      </w:pPr>
      <w:r w:rsidRPr="006B1518">
        <w:rPr>
          <w:rFonts w:ascii="Arial" w:hAnsi="Arial" w:cs="Arial"/>
          <w:b/>
          <w:bCs/>
          <w:color w:val="7030A0"/>
          <w:sz w:val="24"/>
          <w:szCs w:val="24"/>
          <w:lang w:val="en-ZA"/>
        </w:rPr>
        <w:t>5. View chat history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lastRenderedPageBreak/>
        <w:drawing>
          <wp:anchor distT="0" distB="0" distL="114300" distR="114300" simplePos="0" relativeHeight="251814912"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lastRenderedPageBreak/>
        <w:drawing>
          <wp:anchor distT="0" distB="0" distL="114300" distR="114300" simplePos="0" relativeHeight="251813888"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lastRenderedPageBreak/>
        <w:drawing>
          <wp:anchor distT="0" distB="0" distL="114300" distR="114300" simplePos="0" relativeHeight="251815936"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lastRenderedPageBreak/>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 xml:space="preserve">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w:t>
      </w:r>
      <w:r w:rsidRPr="00CF31E1">
        <w:rPr>
          <w:rFonts w:ascii="Arial" w:hAnsi="Arial" w:cs="Arial"/>
          <w:color w:val="5C5C5C" w:themeColor="accent1" w:themeTint="BF"/>
          <w:sz w:val="24"/>
          <w:szCs w:val="24"/>
          <w:lang w:val="en-ZA"/>
        </w:rPr>
        <w:lastRenderedPageBreak/>
        <w:t>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 xml:space="preserve">Overall, developing Encompass without a budget will require the team to be creative, resourceful, and strategic in their approach. By leveraging open-source tools, volunteer resources, and low-cost infrastructure options, the Encompass </w:t>
      </w:r>
      <w:r w:rsidRPr="00910CF6">
        <w:rPr>
          <w:rFonts w:ascii="Arial" w:hAnsi="Arial" w:cs="Arial"/>
          <w:color w:val="5C5C5C" w:themeColor="accent1" w:themeTint="BF"/>
          <w:sz w:val="24"/>
          <w:szCs w:val="24"/>
          <w:lang w:val="en-ZA"/>
        </w:rPr>
        <w:lastRenderedPageBreak/>
        <w:t>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w:t>
      </w:r>
      <w:proofErr w:type="gramStart"/>
      <w:r w:rsidRPr="00553770">
        <w:rPr>
          <w:rFonts w:ascii="Arial" w:hAnsi="Arial" w:cs="Arial"/>
          <w:color w:val="5C5C5C" w:themeColor="accent1" w:themeTint="BF"/>
          <w:sz w:val="24"/>
          <w:szCs w:val="24"/>
          <w:lang w:val="en-ZA"/>
        </w:rPr>
        <w:t>it’s</w:t>
      </w:r>
      <w:proofErr w:type="gramEnd"/>
      <w:r w:rsidRPr="00553770">
        <w:rPr>
          <w:rFonts w:ascii="Arial" w:hAnsi="Arial" w:cs="Arial"/>
          <w:color w:val="5C5C5C" w:themeColor="accent1" w:themeTint="BF"/>
          <w:sz w:val="24"/>
          <w:szCs w:val="24"/>
          <w:lang w:val="en-ZA"/>
        </w:rPr>
        <w:t xml:space="preserve">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registerUser</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loginUser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updateUserProfile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updatedProfile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getUserSettings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deletePost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dislikePost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commentOnPost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commentContent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joinCommunity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leaveCommunity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getCommunityPosts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interactWithCommunityPost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interactionType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unfollowUser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getFriends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sendNotification</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notificationContent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getUnreadNotifications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sendMessage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recipientId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createGroupChat</w:t>
      </w:r>
      <w:proofErr w:type="spellEnd"/>
      <w:r w:rsidRPr="00553770">
        <w:rPr>
          <w:rFonts w:ascii="Courier New" w:hAnsi="Courier New" w:cs="Courier New"/>
          <w:color w:val="5C5C5C" w:themeColor="accent1" w:themeTint="BF"/>
          <w:sz w:val="24"/>
          <w:szCs w:val="24"/>
          <w:lang w:val="en-ZA"/>
        </w:rPr>
        <w:t>(</w:t>
      </w:r>
      <w:proofErr w:type="gramEnd"/>
      <w:r w:rsidRPr="00553770">
        <w:rPr>
          <w:rFonts w:ascii="Courier New" w:hAnsi="Courier New" w:cs="Courier New"/>
          <w:color w:val="5C5C5C" w:themeColor="accent1" w:themeTint="BF"/>
          <w:sz w:val="24"/>
          <w:szCs w:val="24"/>
          <w:lang w:val="en-ZA"/>
        </w:rPr>
        <w:t xml:space="preserve">members, </w:t>
      </w:r>
      <w:proofErr w:type="spellStart"/>
      <w:r w:rsidRPr="00553770">
        <w:rPr>
          <w:rFonts w:ascii="Courier New" w:hAnsi="Courier New" w:cs="Courier New"/>
          <w:color w:val="5C5C5C" w:themeColor="accent1" w:themeTint="BF"/>
          <w:sz w:val="24"/>
          <w:szCs w:val="24"/>
          <w:lang w:val="en-ZA"/>
        </w:rPr>
        <w:t>chatDetails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chatId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searchUsers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searchPosts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lastRenderedPageBreak/>
        <w:t>searchCommunities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proofErr w:type="spellStart"/>
      <w:r w:rsidRPr="00553770">
        <w:rPr>
          <w:rFonts w:ascii="Courier New" w:hAnsi="Courier New" w:cs="Courier New"/>
          <w:color w:val="5C5C5C" w:themeColor="accent1" w:themeTint="BF"/>
          <w:sz w:val="24"/>
          <w:szCs w:val="24"/>
          <w:lang w:val="en-ZA"/>
        </w:rPr>
        <w:t>searchEvents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getRecommendedContent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authenticateUser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uploadProfilePicture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uploadPostImage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uploadVideo</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videoData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getAppInformation</w:t>
      </w:r>
      <w:proofErr w:type="spellEnd"/>
      <w:r w:rsidRPr="00553770">
        <w:rPr>
          <w:rFonts w:ascii="Arial" w:hAnsi="Arial" w:cs="Arial"/>
          <w:color w:val="5C5C5C" w:themeColor="accent1" w:themeTint="BF"/>
          <w:sz w:val="24"/>
          <w:szCs w:val="24"/>
          <w:lang w:val="en-ZA"/>
        </w:rPr>
        <w:t>(</w:t>
      </w:r>
      <w:proofErr w:type="gramEnd"/>
      <w:r w:rsidRPr="00553770">
        <w:rPr>
          <w:rFonts w:ascii="Arial" w:hAnsi="Arial" w:cs="Arial"/>
          <w:color w:val="5C5C5C" w:themeColor="accent1" w:themeTint="BF"/>
          <w:sz w:val="24"/>
          <w:szCs w:val="24"/>
          <w:lang w:val="en-ZA"/>
        </w:rPr>
        <w:t>):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lastRenderedPageBreak/>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3B6B3660" w14:textId="5A5BD18D" w:rsidR="00553770" w:rsidRDefault="00553770" w:rsidP="00C32E8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CF09545" w14:textId="77777777" w:rsidR="00C32E81" w:rsidRPr="00C32E81" w:rsidRDefault="00C32E81" w:rsidP="00C32E81">
      <w:pPr>
        <w:spacing w:after="160" w:line="360" w:lineRule="auto"/>
        <w:rPr>
          <w:rFonts w:ascii="Arial" w:hAnsi="Arial" w:cs="Arial"/>
          <w:color w:val="5C5C5C" w:themeColor="accent1" w:themeTint="BF"/>
          <w:sz w:val="24"/>
          <w:szCs w:val="24"/>
          <w:lang w:val="en-ZA"/>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created. This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used throughout the application for authorization. For data authorization, in the MongoDB database we will have rules that </w:t>
      </w:r>
      <w:r w:rsidRPr="00553770">
        <w:rPr>
          <w:rFonts w:ascii="Arial" w:hAnsi="Arial" w:cs="Arial"/>
          <w:color w:val="5C5C5C" w:themeColor="accent1" w:themeTint="BF"/>
          <w:sz w:val="24"/>
          <w:szCs w:val="24"/>
          <w:lang w:val="en-ZA"/>
        </w:rPr>
        <w:lastRenderedPageBreak/>
        <w:t>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xml:space="preserve">, then the user will be given an informative pop up saying that an error has occurred. However, to avoid many errors from being made, all user inputs will be checked for correct syntax before they are passed along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If the user has inputted something incorrectly, they will be given a pop up (or prompt) to tell them what error they made, so that they are able to go back and fix it and try again.</w:t>
      </w:r>
    </w:p>
    <w:p w14:paraId="7AA12F56"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Unit Testing</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lastRenderedPageBreak/>
        <w:drawing>
          <wp:anchor distT="0" distB="0" distL="114300" distR="114300" simplePos="0" relativeHeight="251812864"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79072"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81120"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781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lastRenderedPageBreak/>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Performance: The application must be highly performant and able to handle </w:t>
      </w:r>
      <w:proofErr w:type="gramStart"/>
      <w:r w:rsidRPr="00CF31E1">
        <w:rPr>
          <w:rFonts w:ascii="Arial" w:hAnsi="Arial" w:cs="Arial"/>
          <w:color w:val="5C5C5C" w:themeColor="accent1" w:themeTint="BF"/>
          <w:sz w:val="24"/>
          <w:szCs w:val="24"/>
          <w:lang w:val="en-ZA"/>
        </w:rPr>
        <w:t>a large number of</w:t>
      </w:r>
      <w:proofErr w:type="gramEnd"/>
      <w:r w:rsidRPr="00CF31E1">
        <w:rPr>
          <w:rFonts w:ascii="Arial" w:hAnsi="Arial" w:cs="Arial"/>
          <w:color w:val="5C5C5C" w:themeColor="accent1" w:themeTint="BF"/>
          <w:sz w:val="24"/>
          <w:szCs w:val="24"/>
          <w:lang w:val="en-ZA"/>
        </w:rPr>
        <w:t xml:space="preserve">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44686EC2" w14:textId="77777777" w:rsidR="00C32E81" w:rsidRPr="00CF31E1" w:rsidRDefault="00C32E81" w:rsidP="004915B5">
      <w:pPr>
        <w:spacing w:line="360" w:lineRule="auto"/>
        <w:ind w:left="720"/>
        <w:rPr>
          <w:rFonts w:ascii="Arial" w:hAnsi="Arial" w:cs="Arial"/>
          <w:color w:val="5C5C5C" w:themeColor="accent1" w:themeTint="BF"/>
          <w:sz w:val="24"/>
          <w:szCs w:val="24"/>
          <w:lang w:val="en-ZA"/>
        </w:rPr>
      </w:pPr>
    </w:p>
    <w:p w14:paraId="42F1CB0C" w14:textId="3DD1AF0A"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7FBD4BD9" w14:textId="77777777" w:rsidR="00876015" w:rsidRDefault="00876015" w:rsidP="004915B5">
      <w:pPr>
        <w:tabs>
          <w:tab w:val="left" w:pos="2280"/>
        </w:tabs>
        <w:spacing w:line="360" w:lineRule="auto"/>
        <w:rPr>
          <w:rFonts w:ascii="Arial" w:hAnsi="Arial" w:cs="Arial"/>
          <w:color w:val="5C5C5C" w:themeColor="accent1" w:themeTint="BF"/>
          <w:sz w:val="24"/>
          <w:szCs w:val="24"/>
          <w:u w:val="single"/>
          <w:lang w:val="en-ZA"/>
        </w:rPr>
      </w:pPr>
      <w:r w:rsidRPr="00876015">
        <w:rPr>
          <w:rFonts w:ascii="Arial" w:hAnsi="Arial" w:cs="Arial"/>
          <w:color w:val="5C5C5C" w:themeColor="accent1" w:themeTint="BF"/>
          <w:sz w:val="24"/>
          <w:szCs w:val="24"/>
          <w:u w:val="single"/>
          <w:lang w:val="en-ZA"/>
        </w:rPr>
        <w:t>Overview</w:t>
      </w:r>
    </w:p>
    <w:p w14:paraId="37AA5517" w14:textId="3679D66C" w:rsidR="002E1CFD" w:rsidRPr="00C32E81" w:rsidRDefault="00C32E81" w:rsidP="00C32E81">
      <w:pPr>
        <w:spacing w:line="360" w:lineRule="auto"/>
        <w:rPr>
          <w:rFonts w:ascii="Arial" w:hAnsi="Arial" w:cs="Arial"/>
          <w:b/>
          <w:bCs/>
          <w:color w:val="5C5C5C" w:themeColor="accent1" w:themeTint="BF"/>
          <w:sz w:val="24"/>
          <w:szCs w:val="24"/>
          <w:lang w:val="en-ZA"/>
        </w:rPr>
      </w:pPr>
      <w:r w:rsidRPr="00C32E81">
        <w:rPr>
          <w:rFonts w:ascii="Arial" w:hAnsi="Arial" w:cs="Arial"/>
          <w:color w:val="5C5C5C" w:themeColor="accent1" w:themeTint="BF"/>
          <w:sz w:val="24"/>
          <w:szCs w:val="24"/>
          <w:lang w:val="en-ZA"/>
        </w:rPr>
        <w:t xml:space="preserve">The choice of architectural patterns plays a vital role in shaping the development of Encompass, ensuring scalability, maintainability, and performance. Model-View-Controller (MVC) helps in separating the application logic, data, and presentation, making it easier to manage and modify individual components independently. The Multi-Tier (3 Tier) architecture provides a clear separation between the presentation layer, application logic, and data storage, allowing for efficient scaling and enhancing system </w:t>
      </w:r>
      <w:r w:rsidRPr="00C32E81">
        <w:rPr>
          <w:rFonts w:ascii="Arial" w:hAnsi="Arial" w:cs="Arial"/>
          <w:color w:val="5C5C5C" w:themeColor="accent1" w:themeTint="BF"/>
          <w:sz w:val="24"/>
          <w:szCs w:val="24"/>
          <w:lang w:val="en-ZA"/>
        </w:rPr>
        <w:lastRenderedPageBreak/>
        <w:t>security. The Event-Driven pattern facilitates loose coupling between components, enabling seamless communication and flexibility for future expansions. For a monolithic application, adopting the CQRS (Command Query Responsibility Segregation) pattern helps to maintain a clearer distinction between read and write operations, enhancing data consistency and performance while simplifying maintenance. By leveraging these architectural patterns, Encompass aims to deliver a robust, flexible, and user-friendly social media platform.</w:t>
      </w:r>
      <w:r w:rsidR="002E1CFD" w:rsidRPr="00C32E81">
        <w:rPr>
          <w:rFonts w:ascii="Arial" w:hAnsi="Arial" w:cs="Arial"/>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lastRenderedPageBreak/>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lastRenderedPageBreak/>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The Proxy Design Pattern provides a surrogate or placeholder for another object, controlling access to it. In our chat messaging app, the Proxy Pattern is utilized to store and update the states of the Feed, </w:t>
      </w:r>
      <w:proofErr w:type="spellStart"/>
      <w:r w:rsidRPr="00F91A55">
        <w:rPr>
          <w:rFonts w:ascii="Arial" w:hAnsi="Arial" w:cs="Arial"/>
          <w:color w:val="5C5C5C" w:themeColor="accent1" w:themeTint="BF"/>
          <w:sz w:val="24"/>
          <w:szCs w:val="24"/>
          <w:lang w:val="en-ZA"/>
        </w:rPr>
        <w:t>otherProfile</w:t>
      </w:r>
      <w:proofErr w:type="spellEnd"/>
      <w:r w:rsidRPr="00F91A55">
        <w:rPr>
          <w:rFonts w:ascii="Arial" w:hAnsi="Arial" w:cs="Arial"/>
          <w:color w:val="5C5C5C" w:themeColor="accent1" w:themeTint="BF"/>
          <w:sz w:val="24"/>
          <w:szCs w:val="24"/>
          <w:lang w:val="en-ZA"/>
        </w:rPr>
        <w:t>,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In our chat messaging app, the Proxy Design Pattern is employed to store and manage the states of different pages. For example, </w:t>
      </w:r>
      <w:r w:rsidRPr="00F91A55">
        <w:rPr>
          <w:rFonts w:ascii="Arial" w:hAnsi="Arial" w:cs="Arial"/>
          <w:color w:val="5C5C5C" w:themeColor="accent1" w:themeTint="BF"/>
          <w:sz w:val="24"/>
          <w:szCs w:val="24"/>
          <w:lang w:val="en-ZA"/>
        </w:rPr>
        <w:lastRenderedPageBreak/>
        <w:t>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 xml:space="preserve">retrieves and updates the content, minimizing unnecessary server calls. Similarly, the Proxies for </w:t>
      </w:r>
      <w:proofErr w:type="spellStart"/>
      <w:r w:rsidRPr="00EF66F6">
        <w:rPr>
          <w:rFonts w:ascii="Arial" w:hAnsi="Arial" w:cs="Arial"/>
          <w:color w:val="5C5C5C" w:themeColor="accent1" w:themeTint="BF"/>
          <w:sz w:val="24"/>
          <w:szCs w:val="24"/>
          <w:lang w:val="en-ZA"/>
        </w:rPr>
        <w:t>otherProfile</w:t>
      </w:r>
      <w:proofErr w:type="spellEnd"/>
      <w:r w:rsidRPr="00EF66F6">
        <w:rPr>
          <w:rFonts w:ascii="Arial" w:hAnsi="Arial" w:cs="Arial"/>
          <w:color w:val="5C5C5C" w:themeColor="accent1" w:themeTint="BF"/>
          <w:sz w:val="24"/>
          <w:szCs w:val="24"/>
          <w:lang w:val="en-ZA"/>
        </w:rPr>
        <w:t xml:space="preserv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lastRenderedPageBreak/>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lastRenderedPageBreak/>
        <w:t>Deployment Model</w:t>
      </w:r>
      <w:bookmarkEnd w:id="21"/>
    </w:p>
    <w:p w14:paraId="3683E296" w14:textId="019E8458" w:rsidR="00C32E81" w:rsidRPr="00C32E81" w:rsidRDefault="00C32E81" w:rsidP="00C32E81">
      <w:pPr>
        <w:tabs>
          <w:tab w:val="left" w:pos="2280"/>
        </w:tabs>
        <w:spacing w:line="360" w:lineRule="auto"/>
        <w:rPr>
          <w:rFonts w:ascii="Arial" w:hAnsi="Arial" w:cs="Arial"/>
          <w:color w:val="5C5C5C" w:themeColor="accent1" w:themeTint="BF"/>
          <w:sz w:val="24"/>
          <w:szCs w:val="24"/>
        </w:rPr>
      </w:pPr>
      <w:r w:rsidRPr="00C32E81">
        <w:rPr>
          <w:rFonts w:ascii="Arial" w:hAnsi="Arial" w:cs="Arial"/>
          <w:color w:val="5C5C5C" w:themeColor="accent1" w:themeTint="BF"/>
          <w:sz w:val="24"/>
          <w:szCs w:val="24"/>
        </w:rPr>
        <w:t xml:space="preserve">Encompass' deployment model is strategically designed to harness the full potential of our tech stack, consisting of Angular, </w:t>
      </w:r>
      <w:proofErr w:type="spellStart"/>
      <w:r w:rsidRPr="00C32E81">
        <w:rPr>
          <w:rFonts w:ascii="Arial" w:hAnsi="Arial" w:cs="Arial"/>
          <w:color w:val="5C5C5C" w:themeColor="accent1" w:themeTint="BF"/>
          <w:sz w:val="24"/>
          <w:szCs w:val="24"/>
        </w:rPr>
        <w:t>NestJS</w:t>
      </w:r>
      <w:proofErr w:type="spellEnd"/>
      <w:r w:rsidRPr="00C32E81">
        <w:rPr>
          <w:rFonts w:ascii="Arial" w:hAnsi="Arial" w:cs="Arial"/>
          <w:color w:val="5C5C5C" w:themeColor="accent1" w:themeTint="BF"/>
          <w:sz w:val="24"/>
          <w:szCs w:val="24"/>
        </w:rPr>
        <w:t>, MongoDB, and Render, to deliver a powerful and seamless social media experience. By leveraging Render's hosting capabilities, we ensure a scalable, efficient, and secure deployment that caters to the evolving needs of our growing user base.</w:t>
      </w:r>
    </w:p>
    <w:p w14:paraId="7B1EAEF7" w14:textId="3947D0C7" w:rsidR="00C32E81" w:rsidRPr="00C32E81" w:rsidRDefault="00C32E81" w:rsidP="00C32E81">
      <w:pPr>
        <w:tabs>
          <w:tab w:val="left" w:pos="2280"/>
        </w:tabs>
        <w:spacing w:line="360" w:lineRule="auto"/>
        <w:rPr>
          <w:rFonts w:ascii="Arial" w:hAnsi="Arial" w:cs="Arial"/>
          <w:color w:val="5C5C5C" w:themeColor="accent1" w:themeTint="BF"/>
          <w:sz w:val="24"/>
          <w:szCs w:val="24"/>
        </w:rPr>
      </w:pPr>
      <w:r w:rsidRPr="00C32E81">
        <w:rPr>
          <w:rFonts w:ascii="Arial" w:hAnsi="Arial" w:cs="Arial"/>
          <w:color w:val="5C5C5C" w:themeColor="accent1" w:themeTint="BF"/>
          <w:sz w:val="24"/>
          <w:szCs w:val="24"/>
        </w:rPr>
        <w:t xml:space="preserve">With Angular as our front-end framework, Encompass boasts a dynamic, interactive, and user-friendly interface that offers smooth navigation, engaging visuals, and real-time updates. </w:t>
      </w:r>
      <w:proofErr w:type="spellStart"/>
      <w:r w:rsidRPr="00C32E81">
        <w:rPr>
          <w:rFonts w:ascii="Arial" w:hAnsi="Arial" w:cs="Arial"/>
          <w:color w:val="5C5C5C" w:themeColor="accent1" w:themeTint="BF"/>
          <w:sz w:val="24"/>
          <w:szCs w:val="24"/>
        </w:rPr>
        <w:t>NestJS</w:t>
      </w:r>
      <w:proofErr w:type="spellEnd"/>
      <w:r w:rsidRPr="00C32E81">
        <w:rPr>
          <w:rFonts w:ascii="Arial" w:hAnsi="Arial" w:cs="Arial"/>
          <w:color w:val="5C5C5C" w:themeColor="accent1" w:themeTint="BF"/>
          <w:sz w:val="24"/>
          <w:szCs w:val="24"/>
        </w:rPr>
        <w:t>, serving as our back-end framework, enables robust server-side logic, ensuring seamless data processing, authentication, and user management.</w:t>
      </w:r>
    </w:p>
    <w:p w14:paraId="0DA7C893" w14:textId="3D147A33" w:rsidR="00C32E81" w:rsidRPr="00C32E81" w:rsidRDefault="00C32E81" w:rsidP="00C32E81">
      <w:pPr>
        <w:tabs>
          <w:tab w:val="left" w:pos="2280"/>
        </w:tabs>
        <w:spacing w:line="360" w:lineRule="auto"/>
        <w:rPr>
          <w:rFonts w:ascii="Arial" w:hAnsi="Arial" w:cs="Arial"/>
          <w:color w:val="5C5C5C" w:themeColor="accent1" w:themeTint="BF"/>
          <w:sz w:val="24"/>
          <w:szCs w:val="24"/>
        </w:rPr>
      </w:pPr>
      <w:r w:rsidRPr="00C32E81">
        <w:rPr>
          <w:rFonts w:ascii="Arial" w:hAnsi="Arial" w:cs="Arial"/>
          <w:color w:val="5C5C5C" w:themeColor="accent1" w:themeTint="BF"/>
          <w:sz w:val="24"/>
          <w:szCs w:val="24"/>
        </w:rPr>
        <w:t>The choice of MongoDB as our database facilitates flexible and scalable data storage, supporting user-generated content, posts, comments, and preferences with ease. This allows Encompass to provide personalized experiences and targeted recommendations to our users, fostering a sense of belonging and community.</w:t>
      </w:r>
    </w:p>
    <w:p w14:paraId="6C1FD6AD" w14:textId="55A0CDE5" w:rsidR="00C32E81" w:rsidRPr="00C32E81" w:rsidRDefault="00C32E81" w:rsidP="00C32E81">
      <w:pPr>
        <w:tabs>
          <w:tab w:val="left" w:pos="2280"/>
        </w:tabs>
        <w:spacing w:line="360" w:lineRule="auto"/>
        <w:rPr>
          <w:rFonts w:ascii="Arial" w:hAnsi="Arial" w:cs="Arial"/>
          <w:color w:val="5C5C5C" w:themeColor="accent1" w:themeTint="BF"/>
          <w:sz w:val="24"/>
          <w:szCs w:val="24"/>
        </w:rPr>
      </w:pPr>
      <w:r w:rsidRPr="00C32E81">
        <w:rPr>
          <w:rFonts w:ascii="Arial" w:hAnsi="Arial" w:cs="Arial"/>
          <w:color w:val="5C5C5C" w:themeColor="accent1" w:themeTint="BF"/>
          <w:sz w:val="24"/>
          <w:szCs w:val="24"/>
        </w:rPr>
        <w:t>The integration of Render as our hosting platform is a game-changer for Encompass. Render's simplicity and automation in deployment enable our team to focus on innovating and refining core functionalities, rather than getting bogged down in complex infrastructure management. With Render's global network of data centers and Content Delivery Network (CDN), Encompass achieves low-latency access, ensuring rapid content delivery and reduced loading times for users across the world.</w:t>
      </w:r>
    </w:p>
    <w:p w14:paraId="4F5823BA" w14:textId="15079C17" w:rsidR="00C32E81" w:rsidRPr="00C32E81" w:rsidRDefault="00C32E81" w:rsidP="00C32E81">
      <w:pPr>
        <w:tabs>
          <w:tab w:val="left" w:pos="2280"/>
        </w:tabs>
        <w:spacing w:line="360" w:lineRule="auto"/>
        <w:rPr>
          <w:rFonts w:ascii="Arial" w:hAnsi="Arial" w:cs="Arial"/>
          <w:color w:val="5C5C5C" w:themeColor="accent1" w:themeTint="BF"/>
          <w:sz w:val="24"/>
          <w:szCs w:val="24"/>
        </w:rPr>
      </w:pPr>
      <w:r w:rsidRPr="00C32E81">
        <w:rPr>
          <w:rFonts w:ascii="Arial" w:hAnsi="Arial" w:cs="Arial"/>
          <w:color w:val="5C5C5C" w:themeColor="accent1" w:themeTint="BF"/>
          <w:sz w:val="24"/>
          <w:szCs w:val="24"/>
        </w:rPr>
        <w:t xml:space="preserve">Furthermore, Render's automatic SSL and domain management bolster Encompass' security measures, protecting sensitive user data and establishing trust among our community. The platform's built-in monitoring and auto-healing capabilities also </w:t>
      </w:r>
      <w:r w:rsidRPr="00C32E81">
        <w:rPr>
          <w:rFonts w:ascii="Arial" w:hAnsi="Arial" w:cs="Arial"/>
          <w:color w:val="5C5C5C" w:themeColor="accent1" w:themeTint="BF"/>
          <w:sz w:val="24"/>
          <w:szCs w:val="24"/>
        </w:rPr>
        <w:lastRenderedPageBreak/>
        <w:t>guarantee high reliability and minimize downtime, ensuring a seamless and uninterrupted user experience.</w:t>
      </w:r>
    </w:p>
    <w:p w14:paraId="61A27C78" w14:textId="035F7F2D" w:rsidR="00C32E81" w:rsidRPr="00C32E81" w:rsidRDefault="00C32E81" w:rsidP="00C32E81">
      <w:pPr>
        <w:tabs>
          <w:tab w:val="left" w:pos="2280"/>
        </w:tabs>
        <w:spacing w:line="360" w:lineRule="auto"/>
        <w:rPr>
          <w:rFonts w:ascii="Arial" w:hAnsi="Arial" w:cs="Arial"/>
          <w:color w:val="5C5C5C" w:themeColor="accent1" w:themeTint="BF"/>
          <w:sz w:val="24"/>
          <w:szCs w:val="24"/>
        </w:rPr>
      </w:pPr>
      <w:r w:rsidRPr="00C32E81">
        <w:rPr>
          <w:rFonts w:ascii="Arial" w:hAnsi="Arial" w:cs="Arial"/>
          <w:color w:val="5C5C5C" w:themeColor="accent1" w:themeTint="BF"/>
          <w:sz w:val="24"/>
          <w:szCs w:val="24"/>
        </w:rPr>
        <w:t xml:space="preserve">Overall, Encompass' deployment model combines the strengths of Angular, </w:t>
      </w:r>
      <w:proofErr w:type="spellStart"/>
      <w:r w:rsidRPr="00C32E81">
        <w:rPr>
          <w:rFonts w:ascii="Arial" w:hAnsi="Arial" w:cs="Arial"/>
          <w:color w:val="5C5C5C" w:themeColor="accent1" w:themeTint="BF"/>
          <w:sz w:val="24"/>
          <w:szCs w:val="24"/>
        </w:rPr>
        <w:t>NestJS</w:t>
      </w:r>
      <w:proofErr w:type="spellEnd"/>
      <w:r w:rsidRPr="00C32E81">
        <w:rPr>
          <w:rFonts w:ascii="Arial" w:hAnsi="Arial" w:cs="Arial"/>
          <w:color w:val="5C5C5C" w:themeColor="accent1" w:themeTint="BF"/>
          <w:sz w:val="24"/>
          <w:szCs w:val="24"/>
        </w:rPr>
        <w:t>, MongoDB, and Render to deliver a cutting-edge social media platform that stands out for its efficiency, scalability, security, and user-centric approach. As we continue to evolve and expand, this deployment model will serve as a solid foundation to empower our users to connect, explore, and share their passions within our vibrant community.</w:t>
      </w:r>
    </w:p>
    <w:p w14:paraId="35C4841B" w14:textId="515D0990" w:rsidR="00D65BF4" w:rsidRDefault="00DB13A3" w:rsidP="00D65BF4">
      <w:pPr>
        <w:tabs>
          <w:tab w:val="left" w:pos="2280"/>
        </w:tabs>
        <w:spacing w:line="360" w:lineRule="auto"/>
        <w:outlineLvl w:val="0"/>
        <w:rPr>
          <w:rFonts w:ascii="Arial" w:hAnsi="Arial" w:cs="Arial"/>
          <w:b/>
          <w:bCs/>
          <w:color w:val="3B3B3B" w:themeColor="accent1" w:themeTint="E6"/>
          <w:sz w:val="36"/>
          <w:szCs w:val="36"/>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5DBE66BE" w14:textId="32A407F5" w:rsidR="00C32E81" w:rsidRDefault="00C32E81" w:rsidP="00D65BF4">
      <w:pPr>
        <w:tabs>
          <w:tab w:val="left" w:pos="2280"/>
        </w:tabs>
        <w:spacing w:line="360" w:lineRule="auto"/>
        <w:outlineLvl w:val="0"/>
        <w:rPr>
          <w:rFonts w:ascii="Arial" w:hAnsi="Arial" w:cs="Arial"/>
          <w:b/>
          <w:bCs/>
          <w:color w:val="5C5C5C" w:themeColor="accent1" w:themeTint="BF"/>
          <w:sz w:val="32"/>
          <w:szCs w:val="32"/>
        </w:rPr>
      </w:pPr>
    </w:p>
    <w:p w14:paraId="4A6E5FF9" w14:textId="5A61625B"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are so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65072ECC" w:rsidR="009E0910" w:rsidRPr="009E0910" w:rsidRDefault="00C32E81"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88960" behindDoc="1" locked="0" layoutInCell="1" allowOverlap="1" wp14:anchorId="4A1F64DE" wp14:editId="7F8611B2">
            <wp:simplePos x="0" y="0"/>
            <wp:positionH relativeFrom="margin">
              <wp:posOffset>93345</wp:posOffset>
            </wp:positionH>
            <wp:positionV relativeFrom="margin">
              <wp:posOffset>4724400</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 xml:space="preserve">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w:t>
      </w:r>
      <w:r w:rsidR="000746C5" w:rsidRPr="00F97976">
        <w:rPr>
          <w:rFonts w:ascii="Arial" w:hAnsi="Arial" w:cs="Arial"/>
          <w:color w:val="5C5C5C" w:themeColor="accent1" w:themeTint="BF"/>
          <w:sz w:val="24"/>
          <w:szCs w:val="24"/>
          <w:lang w:val="en-ZA"/>
        </w:rPr>
        <w:lastRenderedPageBreak/>
        <w:t>to go if you want to build contemporary, scalable, and reliable applications such as Encompass.</w:t>
      </w:r>
    </w:p>
    <w:p w14:paraId="7EA11AC5" w14:textId="1C4CA879" w:rsidR="00C32E81" w:rsidRDefault="00C32E81" w:rsidP="004915B5">
      <w:pPr>
        <w:spacing w:line="360" w:lineRule="auto"/>
        <w:jc w:val="both"/>
        <w:rPr>
          <w:rFonts w:ascii="Arial" w:hAnsi="Arial" w:cs="Arial"/>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drawing>
          <wp:anchor distT="0" distB="0" distL="114300" distR="114300" simplePos="0" relativeHeight="251691008" behindDoc="1" locked="0" layoutInCell="1" allowOverlap="1" wp14:anchorId="3E723549" wp14:editId="15611BC3">
            <wp:simplePos x="0" y="0"/>
            <wp:positionH relativeFrom="margin">
              <wp:posOffset>3552190</wp:posOffset>
            </wp:positionH>
            <wp:positionV relativeFrom="page">
              <wp:posOffset>1906270</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proofErr w:type="spellStart"/>
      <w:r w:rsidR="000746C5" w:rsidRPr="00F97976">
        <w:rPr>
          <w:rFonts w:ascii="Arial" w:hAnsi="Arial" w:cs="Arial"/>
          <w:color w:val="5C5C5C" w:themeColor="accent1" w:themeTint="BF"/>
          <w:sz w:val="24"/>
          <w:szCs w:val="24"/>
          <w:lang w:val="en-ZA"/>
        </w:rPr>
        <w:t>NestJS's</w:t>
      </w:r>
      <w:proofErr w:type="spellEnd"/>
      <w:r w:rsidR="000746C5" w:rsidRPr="00F97976">
        <w:rPr>
          <w:rFonts w:ascii="Arial" w:hAnsi="Arial" w:cs="Arial"/>
          <w:color w:val="5C5C5C" w:themeColor="accent1" w:themeTint="BF"/>
          <w:sz w:val="24"/>
          <w:szCs w:val="24"/>
          <w:lang w:val="en-ZA"/>
        </w:rPr>
        <w:t xml:space="preserve"> solid and scalable architecture makes it a great choice for backend development. Because it is based on Node.js, it is extremely effective and fast. It also provides a large selection of plugins and modules that can be quickly added to the project, making it a very adaptable framework. As Encompass application expands,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offers a strong basis for creating microservices that are simple to manage and scale.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encourages developers to produce clear and manageable code, which leads to quicker development and fewer defects. It also places a strong emphasis on modularity and testability. </w:t>
      </w:r>
    </w:p>
    <w:p w14:paraId="51AD577E" w14:textId="43E7F004" w:rsidR="007D5B7A" w:rsidRPr="00C32E81" w:rsidRDefault="00C32E81" w:rsidP="004915B5">
      <w:pPr>
        <w:spacing w:line="360" w:lineRule="auto"/>
        <w:jc w:val="both"/>
        <w:rPr>
          <w:rFonts w:ascii="Arial" w:hAnsi="Arial" w:cs="Arial"/>
          <w:b/>
          <w:bCs/>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809792" behindDoc="0" locked="0" layoutInCell="1" allowOverlap="1" wp14:anchorId="2FF999B2" wp14:editId="182D65A4">
            <wp:simplePos x="0" y="0"/>
            <wp:positionH relativeFrom="margin">
              <wp:posOffset>73025</wp:posOffset>
            </wp:positionH>
            <wp:positionV relativeFrom="paragraph">
              <wp:posOffset>568960</wp:posOffset>
            </wp:positionV>
            <wp:extent cx="3197860" cy="1033145"/>
            <wp:effectExtent l="0" t="0" r="2540" b="0"/>
            <wp:wrapSquare wrapText="bothSides"/>
            <wp:docPr id="84104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0029535C"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sidR="0029535C">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1DCBE8E5" w:rsidR="00D46596" w:rsidRPr="00F97976" w:rsidRDefault="00C32E81" w:rsidP="004915B5">
      <w:pPr>
        <w:spacing w:line="360" w:lineRule="auto"/>
        <w:jc w:val="both"/>
        <w:rPr>
          <w:rFonts w:ascii="Arial" w:hAnsi="Arial" w:cs="Arial"/>
          <w:color w:val="5C5C5C" w:themeColor="accent1" w:themeTint="BF"/>
          <w:sz w:val="24"/>
          <w:szCs w:val="24"/>
          <w:lang w:val="en-ZA"/>
        </w:rPr>
      </w:pPr>
      <w:r w:rsidRPr="00C32E81">
        <w:rPr>
          <w:rFonts w:ascii="Arial" w:hAnsi="Arial" w:cs="Arial"/>
          <w:noProof/>
          <w:color w:val="5C5C5C" w:themeColor="accent1" w:themeTint="BF"/>
          <w:sz w:val="24"/>
          <w:szCs w:val="24"/>
        </w:rPr>
        <w:lastRenderedPageBreak/>
        <w:drawing>
          <wp:anchor distT="0" distB="0" distL="114300" distR="114300" simplePos="0" relativeHeight="251816960" behindDoc="0" locked="0" layoutInCell="1" allowOverlap="1" wp14:anchorId="6859DA36" wp14:editId="4317DF6D">
            <wp:simplePos x="0" y="0"/>
            <wp:positionH relativeFrom="margin">
              <wp:posOffset>3048000</wp:posOffset>
            </wp:positionH>
            <wp:positionV relativeFrom="paragraph">
              <wp:posOffset>93980</wp:posOffset>
            </wp:positionV>
            <wp:extent cx="2809240" cy="1038225"/>
            <wp:effectExtent l="0" t="0" r="0" b="9525"/>
            <wp:wrapSquare wrapText="bothSides"/>
            <wp:docPr id="1" name="Picture 1" descr="Render: Shooting for a cloud-native app hosting platform you never outgrow  – Intellyx – The Digital Transformation Experts – Analy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 Shooting for a cloud-native app hosting platform you never outgrow  – Intellyx – The Digital Transformation Experts – Analyst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469" t="26216" r="12951" b="21831"/>
                    <a:stretch/>
                  </pic:blipFill>
                  <pic:spPr bwMode="auto">
                    <a:xfrm>
                      <a:off x="0" y="0"/>
                      <a:ext cx="2809240" cy="1038225"/>
                    </a:xfrm>
                    <a:prstGeom prst="rect">
                      <a:avLst/>
                    </a:prstGeom>
                    <a:noFill/>
                    <a:ln>
                      <a:noFill/>
                    </a:ln>
                    <a:extLst>
                      <a:ext uri="{53640926-AAD7-44D8-BBD7-CCE9431645EC}">
                        <a14:shadowObscured xmlns:a14="http://schemas.microsoft.com/office/drawing/2010/main"/>
                      </a:ext>
                    </a:extLst>
                  </pic:spPr>
                </pic:pic>
              </a:graphicData>
            </a:graphic>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Pr="00C32E81">
        <w:rPr>
          <w:rFonts w:ascii="Arial" w:hAnsi="Arial" w:cs="Arial"/>
          <w:color w:val="5C5C5C" w:themeColor="accent1" w:themeTint="BF"/>
          <w:sz w:val="24"/>
          <w:szCs w:val="24"/>
        </w:rPr>
        <w:t>Hosting Encompass on Render offers numerous benefits for our social media app. Render's easy deployment and scaling streamline the process, ensuring high availability and reliability as user traffic grows. With a global network of data centers and CDN, Encompass achieves fast loading times, improving user experience. Automatic SSL and domain management provide secure connections, fostering trust. Built-in monitoring and auto-healing ensure high reliability and minimize downtime. Render's cost-effective pricing optimizes resource allocation and supports integrated databases and backend frameworks, simplifying development. Hosting Encompass on Render allows us to focus on innovative features and fostering a thriving community, making it an ideal platform for our software.</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proofErr w:type="spellStart"/>
            <w:r w:rsidRPr="00F97976">
              <w:rPr>
                <w:color w:val="5C5C5C" w:themeColor="accent1" w:themeTint="BF"/>
              </w:rPr>
              <w:t>OverLeaf</w:t>
            </w:r>
            <w:proofErr w:type="spellEnd"/>
            <w:r w:rsidRPr="00F97976">
              <w:rPr>
                <w:color w:val="5C5C5C" w:themeColor="accent1" w:themeTint="BF"/>
              </w:rPr>
              <w:t xml:space="preserve"> (</w:t>
            </w:r>
            <w:proofErr w:type="spellStart"/>
            <w:r w:rsidRPr="00F97976">
              <w:rPr>
                <w:color w:val="5C5C5C" w:themeColor="accent1" w:themeTint="BF"/>
              </w:rPr>
              <w:t>LaTex</w:t>
            </w:r>
            <w:proofErr w:type="spellEnd"/>
            <w:r w:rsidRPr="00F97976">
              <w:rPr>
                <w:color w:val="5C5C5C" w:themeColor="accent1" w:themeTint="BF"/>
              </w:rPr>
              <w:t xml:space="preserve">), Google Docs, </w:t>
            </w:r>
            <w:proofErr w:type="spellStart"/>
            <w:r w:rsidRPr="00F97976">
              <w:rPr>
                <w:color w:val="5C5C5C" w:themeColor="accent1" w:themeTint="BF"/>
              </w:rPr>
              <w:t>Doxygen</w:t>
            </w:r>
            <w:proofErr w:type="spellEnd"/>
            <w:r w:rsidRPr="00F97976">
              <w:rPr>
                <w:color w:val="5C5C5C" w:themeColor="accent1" w:themeTint="BF"/>
              </w:rPr>
              <w:t xml:space="preserve">, </w:t>
            </w:r>
            <w:proofErr w:type="gramStart"/>
            <w:r w:rsidRPr="00F97976">
              <w:rPr>
                <w:color w:val="5C5C5C" w:themeColor="accent1" w:themeTint="BF"/>
              </w:rPr>
              <w:t>Markdown(</w:t>
            </w:r>
            <w:proofErr w:type="gramEnd"/>
            <w:r w:rsidRPr="00F97976">
              <w:rPr>
                <w:color w:val="5C5C5C" w:themeColor="accent1" w:themeTint="BF"/>
              </w:rPr>
              <w:t>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29BEFD03" w:rsidR="004A62B7" w:rsidRDefault="00C32E81" w:rsidP="004915B5">
      <w:pPr>
        <w:spacing w:line="360" w:lineRule="auto"/>
        <w:jc w:val="both"/>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7B88A860">
            <wp:simplePos x="0" y="0"/>
            <wp:positionH relativeFrom="margin">
              <wp:posOffset>1295400</wp:posOffset>
            </wp:positionH>
            <wp:positionV relativeFrom="paragraph">
              <wp:posOffset>376050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FFB8B9" w14:textId="59AF00CF" w:rsidR="009B24C5" w:rsidRPr="009B24C5" w:rsidRDefault="00750F04" w:rsidP="004915B5">
      <w:pPr>
        <w:spacing w:line="360" w:lineRule="auto"/>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1673" w14:textId="77777777" w:rsidR="00247A39" w:rsidRDefault="00247A39">
      <w:pPr>
        <w:spacing w:after="0" w:line="240" w:lineRule="auto"/>
      </w:pPr>
      <w:r>
        <w:separator/>
      </w:r>
    </w:p>
    <w:p w14:paraId="02EC30B1" w14:textId="77777777" w:rsidR="00247A39" w:rsidRDefault="00247A39"/>
  </w:endnote>
  <w:endnote w:type="continuationSeparator" w:id="0">
    <w:p w14:paraId="47461782" w14:textId="77777777" w:rsidR="00247A39" w:rsidRDefault="00247A39">
      <w:pPr>
        <w:spacing w:after="0" w:line="240" w:lineRule="auto"/>
      </w:pPr>
      <w:r>
        <w:continuationSeparator/>
      </w:r>
    </w:p>
    <w:p w14:paraId="6700B35C" w14:textId="77777777" w:rsidR="00247A39" w:rsidRDefault="00247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A59FB" w14:textId="77777777" w:rsidR="00247A39" w:rsidRDefault="00247A39">
      <w:pPr>
        <w:spacing w:after="0" w:line="240" w:lineRule="auto"/>
      </w:pPr>
      <w:r>
        <w:separator/>
      </w:r>
    </w:p>
    <w:p w14:paraId="5F2ABA7D" w14:textId="77777777" w:rsidR="00247A39" w:rsidRDefault="00247A39"/>
  </w:footnote>
  <w:footnote w:type="continuationSeparator" w:id="0">
    <w:p w14:paraId="312C612C" w14:textId="77777777" w:rsidR="00247A39" w:rsidRDefault="00247A39">
      <w:pPr>
        <w:spacing w:after="0" w:line="240" w:lineRule="auto"/>
      </w:pPr>
      <w:r>
        <w:continuationSeparator/>
      </w:r>
    </w:p>
    <w:p w14:paraId="0E989846" w14:textId="77777777" w:rsidR="00247A39" w:rsidRDefault="00247A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755E"/>
    <w:rsid w:val="000B58F0"/>
    <w:rsid w:val="000C11F2"/>
    <w:rsid w:val="000F51EC"/>
    <w:rsid w:val="000F7122"/>
    <w:rsid w:val="001007B7"/>
    <w:rsid w:val="00107C8E"/>
    <w:rsid w:val="0012154F"/>
    <w:rsid w:val="00151F30"/>
    <w:rsid w:val="0015507F"/>
    <w:rsid w:val="00172327"/>
    <w:rsid w:val="001730F3"/>
    <w:rsid w:val="001A00E1"/>
    <w:rsid w:val="001A7444"/>
    <w:rsid w:val="001B2366"/>
    <w:rsid w:val="001B4EEF"/>
    <w:rsid w:val="001B689C"/>
    <w:rsid w:val="00200635"/>
    <w:rsid w:val="00204AD8"/>
    <w:rsid w:val="00210B4A"/>
    <w:rsid w:val="002231BE"/>
    <w:rsid w:val="002310C9"/>
    <w:rsid w:val="00234723"/>
    <w:rsid w:val="002348CC"/>
    <w:rsid w:val="002463C1"/>
    <w:rsid w:val="00247920"/>
    <w:rsid w:val="00247A39"/>
    <w:rsid w:val="002530EC"/>
    <w:rsid w:val="00254E0D"/>
    <w:rsid w:val="00256AAF"/>
    <w:rsid w:val="00265D13"/>
    <w:rsid w:val="0029535C"/>
    <w:rsid w:val="0029717D"/>
    <w:rsid w:val="002A0A1B"/>
    <w:rsid w:val="002A1E59"/>
    <w:rsid w:val="002A2AB8"/>
    <w:rsid w:val="002A5519"/>
    <w:rsid w:val="002A6A80"/>
    <w:rsid w:val="002C4B34"/>
    <w:rsid w:val="002D3AD7"/>
    <w:rsid w:val="002E1CFD"/>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241F"/>
    <w:rsid w:val="003E6D24"/>
    <w:rsid w:val="0040677A"/>
    <w:rsid w:val="00410197"/>
    <w:rsid w:val="00416959"/>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1518"/>
    <w:rsid w:val="006B23CD"/>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76C"/>
    <w:rsid w:val="007D5B7A"/>
    <w:rsid w:val="007D70F7"/>
    <w:rsid w:val="007E6254"/>
    <w:rsid w:val="007E7421"/>
    <w:rsid w:val="00800128"/>
    <w:rsid w:val="008138FC"/>
    <w:rsid w:val="00825F94"/>
    <w:rsid w:val="00827982"/>
    <w:rsid w:val="00830C5F"/>
    <w:rsid w:val="00834A33"/>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78CC"/>
    <w:rsid w:val="008F74F9"/>
    <w:rsid w:val="00906AF9"/>
    <w:rsid w:val="00910CF6"/>
    <w:rsid w:val="00912A0A"/>
    <w:rsid w:val="0092001B"/>
    <w:rsid w:val="009204FA"/>
    <w:rsid w:val="00933493"/>
    <w:rsid w:val="009468D3"/>
    <w:rsid w:val="00971DB9"/>
    <w:rsid w:val="00972E0F"/>
    <w:rsid w:val="00981EB2"/>
    <w:rsid w:val="0099781B"/>
    <w:rsid w:val="009B24C5"/>
    <w:rsid w:val="009B530B"/>
    <w:rsid w:val="009B5417"/>
    <w:rsid w:val="009C27D5"/>
    <w:rsid w:val="009D5219"/>
    <w:rsid w:val="009E0910"/>
    <w:rsid w:val="009E09F4"/>
    <w:rsid w:val="00A00E59"/>
    <w:rsid w:val="00A018F8"/>
    <w:rsid w:val="00A06AB3"/>
    <w:rsid w:val="00A17117"/>
    <w:rsid w:val="00A248CE"/>
    <w:rsid w:val="00A52AC5"/>
    <w:rsid w:val="00A55D13"/>
    <w:rsid w:val="00A670A9"/>
    <w:rsid w:val="00A763AE"/>
    <w:rsid w:val="00A818EB"/>
    <w:rsid w:val="00A81C05"/>
    <w:rsid w:val="00AC085D"/>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F18AE"/>
    <w:rsid w:val="00C10792"/>
    <w:rsid w:val="00C11980"/>
    <w:rsid w:val="00C12A54"/>
    <w:rsid w:val="00C13EF2"/>
    <w:rsid w:val="00C15131"/>
    <w:rsid w:val="00C1549C"/>
    <w:rsid w:val="00C20B8F"/>
    <w:rsid w:val="00C21ED2"/>
    <w:rsid w:val="00C32E81"/>
    <w:rsid w:val="00C53EB6"/>
    <w:rsid w:val="00C61F48"/>
    <w:rsid w:val="00C80B3D"/>
    <w:rsid w:val="00CA0CB6"/>
    <w:rsid w:val="00CB0809"/>
    <w:rsid w:val="00CB2AEB"/>
    <w:rsid w:val="00CD7402"/>
    <w:rsid w:val="00CE002F"/>
    <w:rsid w:val="00CF1B5C"/>
    <w:rsid w:val="00CF31E1"/>
    <w:rsid w:val="00D04123"/>
    <w:rsid w:val="00D06525"/>
    <w:rsid w:val="00D105BB"/>
    <w:rsid w:val="00D12C9F"/>
    <w:rsid w:val="00D149F1"/>
    <w:rsid w:val="00D15B68"/>
    <w:rsid w:val="00D25901"/>
    <w:rsid w:val="00D36106"/>
    <w:rsid w:val="00D428AB"/>
    <w:rsid w:val="00D46596"/>
    <w:rsid w:val="00D46F83"/>
    <w:rsid w:val="00D65BF4"/>
    <w:rsid w:val="00D7333A"/>
    <w:rsid w:val="00D76626"/>
    <w:rsid w:val="00D81E70"/>
    <w:rsid w:val="00D945CD"/>
    <w:rsid w:val="00DB13A3"/>
    <w:rsid w:val="00DC7840"/>
    <w:rsid w:val="00DD689D"/>
    <w:rsid w:val="00DE5217"/>
    <w:rsid w:val="00E064D7"/>
    <w:rsid w:val="00E50941"/>
    <w:rsid w:val="00E53621"/>
    <w:rsid w:val="00E540E6"/>
    <w:rsid w:val="00E66E78"/>
    <w:rsid w:val="00E7787E"/>
    <w:rsid w:val="00E93E3A"/>
    <w:rsid w:val="00E94A7B"/>
    <w:rsid w:val="00E9507A"/>
    <w:rsid w:val="00EA4F2B"/>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1A41"/>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 w:id="208614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6398</Words>
  <Characters>36469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2023-08-01T09:22:00Z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