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Bruen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h4s3dpuz5ue1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Developed the project website environment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3qxps5htquf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Pushed the environment to the Github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8oqyagqqh63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README with install/access 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5zatj2jnpj8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a simple banner, title, quote, background, and basic formatting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simple banners, colors, and formatting in the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went relatively well, and was fairly intuitive.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A1) Claire accidentally made an infinite loop when attempting to push to Github due to a poorly placed “clone” command.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A2) Claire also accidentally pushed initially to the React Github.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A1) Resolved by moving the correct items into the duplicated folder. It now all resides in the “Team B” folder on her local device.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A2) changed the pull destination, and figured out you needed to clone “main” before proceeding.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to the code: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environment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heading and banner for homepage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 template quote for homepage (to be edited at later date)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README with install/copy instructions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Next sprint we will start earlier than we did this time and make sure we fully understand the instructions. I think one of the hardest things for our group was trying to understand what was being asked.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all came together and talked through what we didn’t understand. We have great communication!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could start early and make sure we assign issues to people early in the week, so we have enough time to manage the work with our other classes and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15352638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put the relevant grading criteria directly in the issue descriptions as we go.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Whoever is creating the issues.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Kate, before Scrum standup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Make sure we set ourselves up to start early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Nico, before overflow meeting 1 so we make sure we don’t have to do that meeting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pp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mjV94MlMCBdAN2Jv45ecVIItbg==">CgMxLjAaHwoBMBIaChgICVIUChJ0YWJsZS5yOThya2hlbjhxdXQyCGguZ2pkZ3hzMg5oLmJ0bjV0a2gwd25uaTIOaC5oNHMzZHB1ejV1ZTEyDmguODNxeHBzNWh0cXVmMg5oLnU4b3F5YWdxcWg2MzIOaC5iNXphdGoyam5wajg4AHIhMTNka05nNXJJX3VuM2hzU0ZWbHJ5UHZVUHhncUJFekRa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