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 previous solution to our problem is the Black Bear Orono Express. It is a public transportation method that runs for approximately 12 hours, from 6:20 AM to 6:10 PM. The bus offers transportation for the largest portion of the UMaine campus and is provided by the Bangor City Hall.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br w:type="textWrapping"/>
        <w:t xml:space="preserve">The reason why our solution will be better than the Black Bear Orono Express is that it will be able to offer rides throughout campus for a longer period of time, as well as more efficiently in terms of time and locations provided.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25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