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i w:val="1"/>
        </w:rPr>
      </w:pPr>
      <w:bookmarkStart w:colFirst="0" w:colLast="0" w:name="_ujf03ifvksul" w:id="0"/>
      <w:bookmarkEnd w:id="0"/>
      <w:r w:rsidDel="00000000" w:rsidR="00000000" w:rsidRPr="00000000">
        <w:rPr>
          <w:rtl w:val="0"/>
        </w:rPr>
        <w:t xml:space="preserve">Oct 10, 2023 1:00 PM</w:t>
      </w:r>
      <w:r w:rsidDel="00000000" w:rsidR="00000000" w:rsidRPr="00000000">
        <w:rPr>
          <w:rtl w:val="0"/>
        </w:rPr>
        <w:t xml:space="preserve"> | Scrum</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Meeting Notetaker</w:t>
      </w:r>
      <w:r w:rsidDel="00000000" w:rsidR="00000000" w:rsidRPr="00000000">
        <w:rPr>
          <w:rtl w:val="0"/>
        </w:rPr>
        <w:t xml:space="preserve">:  </w:t>
      </w:r>
      <w:hyperlink r:id="rId6">
        <w:r w:rsidDel="00000000" w:rsidR="00000000" w:rsidRPr="00000000">
          <w:rPr>
            <w:color w:val="0000ee"/>
            <w:u w:val="single"/>
            <w:shd w:fill="auto" w:val="clear"/>
            <w:rtl w:val="0"/>
          </w:rPr>
          <w:t xml:space="preserve">Andrew Bement</w:t>
        </w:r>
      </w:hyperlink>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Attendees</w:t>
      </w:r>
      <w:r w:rsidDel="00000000" w:rsidR="00000000" w:rsidRPr="00000000">
        <w:rPr>
          <w:rtl w:val="0"/>
        </w:rPr>
        <w:t xml:space="preserve">: </w:t>
      </w:r>
      <w:hyperlink r:id="rId7">
        <w:r w:rsidDel="00000000" w:rsidR="00000000" w:rsidRPr="00000000">
          <w:rPr>
            <w:color w:val="0000ee"/>
            <w:u w:val="single"/>
            <w:shd w:fill="auto" w:val="clear"/>
            <w:rtl w:val="0"/>
          </w:rPr>
          <w:t xml:space="preserve">Sam Minor</w:t>
        </w:r>
      </w:hyperlink>
      <w:hyperlink r:id="rId8">
        <w:r w:rsidDel="00000000" w:rsidR="00000000" w:rsidRPr="00000000">
          <w:rPr>
            <w:color w:val="0000ee"/>
            <w:u w:val="single"/>
            <w:shd w:fill="auto" w:val="clear"/>
            <w:rtl w:val="0"/>
          </w:rPr>
          <w:t xml:space="preserve">Emily Brule</w:t>
        </w:r>
      </w:hyperlink>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Agenda</w:t>
      </w:r>
      <w:r w:rsidDel="00000000" w:rsidR="00000000" w:rsidRPr="00000000">
        <w:rPr>
          <w:rtl w:val="0"/>
        </w:rPr>
        <w:t xml:space="preserve">:</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Rose - Thorn - Bud (Good, Challenge, Looking Forward To)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Sprint Goal: Complete Deliverable 0</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Around the Horn (everyone bring up Kanban board as team discusses)</w:t>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What we’ve accomplished</w:t>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What still needs to be done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Blockers: what is absolutely preventing us from moving forward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Distribute remaining tasks to ensure completion by Deliverable 1 due date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Remaining Time; work on deliverable requirements in small groups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Notetaker Notes and Action Items for the Team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Notes</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Not being able to see and interact with Dr. Greg, makes getting a solid idea for what is being asked of us increasingly difficult; it’s very tough to get a feel for what is actually going on, being learned, etc.</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Feels as if Dr. Greg *wants us to fall short and feel overwhelmed*.</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Feedback from Dr. Greg feels both nit-picky, and overwhelming. It isn’t organized, and it feels as if there is only one right way, which is Dr. Greg’s way. The changes being requested are “Dr. Greg’s Way”, and not necessarily the right, proper, or even established norms for the industry.</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Students have felt overwhelmed off the bat, as if that’s the point of the course.</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“Venting is a part of the team meetings, it is important”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Action items</w:t>
      </w:r>
    </w:p>
    <w:p w:rsidR="00000000" w:rsidDel="00000000" w:rsidP="00000000" w:rsidRDefault="00000000" w:rsidRPr="00000000" w14:paraId="00000022">
      <w:pPr>
        <w:numPr>
          <w:ilvl w:val="0"/>
          <w:numId w:val="1"/>
        </w:numPr>
        <w:ind w:left="720" w:hanging="360"/>
        <w:rPr>
          <w:u w:val="none"/>
        </w:rPr>
      </w:pPr>
      <w:hyperlink r:id="rId9">
        <w:r w:rsidDel="00000000" w:rsidR="00000000" w:rsidRPr="00000000">
          <w:rPr>
            <w:color w:val="0000ee"/>
            <w:u w:val="single"/>
            <w:shd w:fill="auto" w:val="clear"/>
            <w:rtl w:val="0"/>
          </w:rPr>
          <w:t xml:space="preserve">Samson Cournane</w:t>
        </w:r>
      </w:hyperlink>
      <w:r w:rsidDel="00000000" w:rsidR="00000000" w:rsidRPr="00000000">
        <w:rPr>
          <w:rtl w:val="0"/>
        </w:rPr>
        <w:t xml:space="preserve">rewrite requirements to be non-functional requirements, as well as finding the user stories they’re applicable to and putting them in that file</w:t>
      </w:r>
    </w:p>
    <w:p w:rsidR="00000000" w:rsidDel="00000000" w:rsidP="00000000" w:rsidRDefault="00000000" w:rsidRPr="00000000" w14:paraId="00000023">
      <w:pPr>
        <w:numPr>
          <w:ilvl w:val="0"/>
          <w:numId w:val="1"/>
        </w:numPr>
        <w:ind w:left="720" w:hanging="360"/>
        <w:rPr>
          <w:u w:val="none"/>
        </w:rPr>
      </w:pPr>
      <w:hyperlink r:id="rId10">
        <w:r w:rsidDel="00000000" w:rsidR="00000000" w:rsidRPr="00000000">
          <w:rPr>
            <w:color w:val="0000ee"/>
            <w:u w:val="single"/>
            <w:shd w:fill="auto" w:val="clear"/>
            <w:rtl w:val="0"/>
          </w:rPr>
          <w:t xml:space="preserve">Sam Minor</w:t>
        </w:r>
      </w:hyperlink>
      <w:r w:rsidDel="00000000" w:rsidR="00000000" w:rsidRPr="00000000">
        <w:rPr>
          <w:rtl w:val="0"/>
        </w:rPr>
        <w:t xml:space="preserve">find applicable user stories for your requirements and put them in the appropriate user story document</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Problem Statement document is FULL of comments from Dr. Greg; </w:t>
      </w:r>
      <w:hyperlink r:id="rId11">
        <w:r w:rsidDel="00000000" w:rsidR="00000000" w:rsidRPr="00000000">
          <w:rPr>
            <w:color w:val="0000ee"/>
            <w:u w:val="single"/>
            <w:shd w:fill="auto" w:val="clear"/>
            <w:rtl w:val="0"/>
          </w:rPr>
          <w:t xml:space="preserve">Emily Brule</w:t>
        </w:r>
      </w:hyperlink>
      <w:r w:rsidDel="00000000" w:rsidR="00000000" w:rsidRPr="00000000">
        <w:rPr>
          <w:rtl w:val="0"/>
        </w:rPr>
        <w:t xml:space="preserve">is going to do her best to shore that up, and request feedback from the rest of the team.</w:t>
      </w:r>
    </w:p>
    <w:p w:rsidR="00000000" w:rsidDel="00000000" w:rsidP="00000000" w:rsidRDefault="00000000" w:rsidRPr="00000000" w14:paraId="00000025">
      <w:pPr>
        <w:numPr>
          <w:ilvl w:val="0"/>
          <w:numId w:val="1"/>
        </w:numPr>
        <w:ind w:left="720" w:hanging="360"/>
        <w:rPr>
          <w:u w:val="none"/>
        </w:rPr>
      </w:pPr>
      <w:hyperlink r:id="rId12">
        <w:r w:rsidDel="00000000" w:rsidR="00000000" w:rsidRPr="00000000">
          <w:rPr>
            <w:color w:val="0000ee"/>
            <w:u w:val="single"/>
            <w:shd w:fill="auto" w:val="clear"/>
            <w:rtl w:val="0"/>
          </w:rPr>
          <w:t xml:space="preserve">Andrew Bement</w:t>
        </w:r>
      </w:hyperlink>
      <w:r w:rsidDel="00000000" w:rsidR="00000000" w:rsidRPr="00000000">
        <w:rPr>
          <w:rtl w:val="0"/>
        </w:rPr>
        <w:t xml:space="preserve">, is it possible to get all of the project managers together for a meeting to vent, ask questions, and get a feel for how the hell their groups are handling this class</w:t>
      </w:r>
    </w:p>
    <w:sectPr>
      <w:pgSz w:h="15840" w:w="12240" w:orient="portrait"/>
      <w:pgMar w:bottom="720" w:top="36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emily.brule@maine.edu" TargetMode="External"/><Relationship Id="rId10" Type="http://schemas.openxmlformats.org/officeDocument/2006/relationships/hyperlink" Target="mailto:samuel.minor@maine.edu" TargetMode="External"/><Relationship Id="rId12" Type="http://schemas.openxmlformats.org/officeDocument/2006/relationships/hyperlink" Target="mailto:andrew.bement@maine.edu" TargetMode="External"/><Relationship Id="rId9" Type="http://schemas.openxmlformats.org/officeDocument/2006/relationships/hyperlink" Target="mailto:samson.cournane@maine.edu" TargetMode="External"/><Relationship Id="rId5" Type="http://schemas.openxmlformats.org/officeDocument/2006/relationships/styles" Target="styles.xml"/><Relationship Id="rId6" Type="http://schemas.openxmlformats.org/officeDocument/2006/relationships/hyperlink" Target="mailto:andrew.bement@maine.edu" TargetMode="External"/><Relationship Id="rId7" Type="http://schemas.openxmlformats.org/officeDocument/2006/relationships/hyperlink" Target="mailto:samuel.minor@maine.edu" TargetMode="External"/><Relationship Id="rId8" Type="http://schemas.openxmlformats.org/officeDocument/2006/relationships/hyperlink" Target="mailto:emily.brule@main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