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B1E6" w14:textId="0385A863" w:rsidR="009C3E69" w:rsidRPr="007A395D" w:rsidRDefault="009C3E69" w:rsidP="009A4EAD">
      <w:pPr>
        <w:spacing w:line="360" w:lineRule="auto"/>
        <w:jc w:val="center"/>
        <w:rPr>
          <w:sz w:val="28"/>
          <w:szCs w:val="28"/>
        </w:rPr>
      </w:pPr>
      <w:r w:rsidRPr="007A395D">
        <w:rPr>
          <w:sz w:val="28"/>
          <w:szCs w:val="28"/>
        </w:rPr>
        <w:t xml:space="preserve">Hurston – How it feels to </w:t>
      </w:r>
      <w:proofErr w:type="gramStart"/>
      <w:r w:rsidRPr="007A395D">
        <w:rPr>
          <w:sz w:val="28"/>
          <w:szCs w:val="28"/>
        </w:rPr>
        <w:t>be</w:t>
      </w:r>
      <w:proofErr w:type="gramEnd"/>
      <w:r w:rsidRPr="007A395D">
        <w:rPr>
          <w:sz w:val="28"/>
          <w:szCs w:val="28"/>
        </w:rPr>
        <w:t xml:space="preserve"> colored me</w:t>
      </w:r>
    </w:p>
    <w:p w14:paraId="41617EED" w14:textId="77777777" w:rsidR="009C3E69" w:rsidRPr="007A395D" w:rsidRDefault="009C3E69" w:rsidP="009A4EAD">
      <w:pPr>
        <w:spacing w:line="360" w:lineRule="auto"/>
        <w:jc w:val="both"/>
        <w:rPr>
          <w:b/>
          <w:bCs/>
        </w:rPr>
      </w:pPr>
      <w:r w:rsidRPr="007A395D">
        <w:rPr>
          <w:b/>
          <w:bCs/>
        </w:rPr>
        <w:t xml:space="preserve">Resonated Passage: </w:t>
      </w:r>
    </w:p>
    <w:p w14:paraId="250BBCB6" w14:textId="77777777" w:rsidR="00921364" w:rsidRPr="007A395D" w:rsidRDefault="00921364" w:rsidP="009A4EAD">
      <w:pPr>
        <w:pStyle w:val="p1"/>
        <w:spacing w:line="360" w:lineRule="auto"/>
        <w:jc w:val="center"/>
        <w:rPr>
          <w:rFonts w:ascii="Times New Roman" w:hAnsi="Times New Roman" w:cs="Times New Roman"/>
          <w:color w:val="000000" w:themeColor="text1"/>
          <w:sz w:val="22"/>
          <w:szCs w:val="22"/>
        </w:rPr>
      </w:pPr>
      <w:r w:rsidRPr="007A395D">
        <w:rPr>
          <w:rFonts w:ascii="Times New Roman" w:hAnsi="Times New Roman" w:cs="Times New Roman"/>
          <w:b/>
          <w:bCs/>
          <w:color w:val="000000" w:themeColor="text1"/>
          <w:sz w:val="22"/>
          <w:szCs w:val="22"/>
        </w:rPr>
        <w:t>“</w:t>
      </w:r>
      <w:r w:rsidRPr="007A395D">
        <w:rPr>
          <w:rFonts w:ascii="Times New Roman" w:hAnsi="Times New Roman" w:cs="Times New Roman"/>
          <w:color w:val="000000" w:themeColor="text1"/>
          <w:sz w:val="22"/>
          <w:szCs w:val="22"/>
        </w:rPr>
        <w:t>But changes came in the family when I was thirteen, and I was sent to school in Jacksonville. I</w:t>
      </w:r>
    </w:p>
    <w:p w14:paraId="4E535A7F" w14:textId="77777777" w:rsidR="00921364" w:rsidRPr="00921364" w:rsidRDefault="00921364" w:rsidP="009A4EAD">
      <w:pPr>
        <w:spacing w:line="360" w:lineRule="auto"/>
        <w:jc w:val="center"/>
        <w:rPr>
          <w:color w:val="000000" w:themeColor="text1"/>
          <w:sz w:val="22"/>
          <w:szCs w:val="22"/>
        </w:rPr>
      </w:pPr>
      <w:r w:rsidRPr="00921364">
        <w:rPr>
          <w:color w:val="000000" w:themeColor="text1"/>
          <w:sz w:val="22"/>
          <w:szCs w:val="22"/>
        </w:rPr>
        <w:t>left Eatonville, the town of the oleanders, as Zora. When I disembarked from the river-boat at</w:t>
      </w:r>
    </w:p>
    <w:p w14:paraId="6EC3A5CE" w14:textId="77777777" w:rsidR="00921364" w:rsidRPr="00921364" w:rsidRDefault="00921364" w:rsidP="009A4EAD">
      <w:pPr>
        <w:spacing w:line="360" w:lineRule="auto"/>
        <w:jc w:val="center"/>
        <w:rPr>
          <w:color w:val="000000" w:themeColor="text1"/>
          <w:sz w:val="22"/>
          <w:szCs w:val="22"/>
        </w:rPr>
      </w:pPr>
      <w:r w:rsidRPr="00921364">
        <w:rPr>
          <w:color w:val="000000" w:themeColor="text1"/>
          <w:sz w:val="22"/>
          <w:szCs w:val="22"/>
        </w:rPr>
        <w:t>Jacksonville, she was no more. It seemed that I had suffered a sea change. I was not Zora of</w:t>
      </w:r>
    </w:p>
    <w:p w14:paraId="515819A4" w14:textId="485BCBEF" w:rsidR="00921364" w:rsidRPr="00744668" w:rsidRDefault="00921364" w:rsidP="00744668">
      <w:pPr>
        <w:spacing w:line="360" w:lineRule="auto"/>
        <w:jc w:val="center"/>
        <w:rPr>
          <w:color w:val="000000" w:themeColor="text1"/>
          <w:sz w:val="22"/>
          <w:szCs w:val="22"/>
        </w:rPr>
      </w:pPr>
      <w:r w:rsidRPr="00921364">
        <w:rPr>
          <w:color w:val="000000" w:themeColor="text1"/>
          <w:sz w:val="22"/>
          <w:szCs w:val="22"/>
        </w:rPr>
        <w:t>Orange County any more, I was now a little colored girl.</w:t>
      </w:r>
      <w:r w:rsidRPr="007A395D">
        <w:rPr>
          <w:color w:val="000000" w:themeColor="text1"/>
          <w:sz w:val="22"/>
          <w:szCs w:val="22"/>
        </w:rPr>
        <w:t>” (p. 1)</w:t>
      </w:r>
    </w:p>
    <w:p w14:paraId="783FC118" w14:textId="77777777" w:rsidR="009C3E69" w:rsidRDefault="009C3E69" w:rsidP="009A4EAD">
      <w:pPr>
        <w:spacing w:line="360" w:lineRule="auto"/>
        <w:jc w:val="both"/>
        <w:rPr>
          <w:b/>
          <w:bCs/>
        </w:rPr>
      </w:pPr>
      <w:r w:rsidRPr="007A395D">
        <w:rPr>
          <w:b/>
          <w:bCs/>
        </w:rPr>
        <w:t>Explanation:</w:t>
      </w:r>
    </w:p>
    <w:p w14:paraId="4D577BE6" w14:textId="234CD454" w:rsidR="00B72DA8" w:rsidRPr="00B72DA8" w:rsidRDefault="00B72DA8" w:rsidP="00F34BD0">
      <w:pPr>
        <w:spacing w:line="360" w:lineRule="auto"/>
        <w:jc w:val="both"/>
        <w:rPr>
          <w:color w:val="0E0E0E"/>
          <w:sz w:val="22"/>
          <w:szCs w:val="22"/>
        </w:rPr>
      </w:pPr>
      <w:r w:rsidRPr="00F34BD0">
        <w:rPr>
          <w:sz w:val="22"/>
          <w:szCs w:val="22"/>
        </w:rPr>
        <w:t xml:space="preserve">This passage resonated with me because it captures that moment when your sense of self collides with how others see you. Her “sea change” reminded me of when I first moved here, not saying that my experience was remotely comparable to hers, </w:t>
      </w:r>
      <w:r w:rsidR="00F34BD0" w:rsidRPr="00F34BD0">
        <w:rPr>
          <w:color w:val="0E0E0E"/>
          <w:sz w:val="22"/>
          <w:szCs w:val="22"/>
        </w:rPr>
        <w:t xml:space="preserve">which was shaped by both direct and systemic racism, but </w:t>
      </w:r>
      <w:r w:rsidR="00F34BD0" w:rsidRPr="00F34BD0">
        <w:rPr>
          <w:color w:val="0E0E0E"/>
          <w:sz w:val="22"/>
          <w:szCs w:val="22"/>
        </w:rPr>
        <w:t xml:space="preserve">because I also felt a quiet shift in self-awareness. Back home I never really thought about how I was perceived, but here I started noticing the small things, most notably my accent which has mostly faded away, but I still get self-conscious about. There wasn’t any hostility, but it made me aware of my perceived identity, who I was through someone else’s lens. Now whenever I go back home, I feel another shift, I don’t fully feel like I’m the old me from before I left. </w:t>
      </w:r>
      <w:r w:rsidRPr="00B72DA8">
        <w:rPr>
          <w:sz w:val="22"/>
          <w:szCs w:val="22"/>
        </w:rPr>
        <w:t xml:space="preserve">Hurston’s calmness in describing her transformation </w:t>
      </w:r>
      <w:r w:rsidR="00F34BD0" w:rsidRPr="00F34BD0">
        <w:rPr>
          <w:sz w:val="22"/>
          <w:szCs w:val="22"/>
        </w:rPr>
        <w:t>got to</w:t>
      </w:r>
      <w:r w:rsidRPr="00B72DA8">
        <w:rPr>
          <w:sz w:val="22"/>
          <w:szCs w:val="22"/>
        </w:rPr>
        <w:t xml:space="preserve"> me. She doesn’t react with bitterness but with awareness, turning displacement into reflection. Reading her made me realize that identity isn’t something fixed</w:t>
      </w:r>
      <w:r w:rsidR="00F34BD0" w:rsidRPr="00F34BD0">
        <w:rPr>
          <w:sz w:val="22"/>
          <w:szCs w:val="22"/>
        </w:rPr>
        <w:t xml:space="preserve">, </w:t>
      </w:r>
      <w:r w:rsidRPr="00B72DA8">
        <w:rPr>
          <w:sz w:val="22"/>
          <w:szCs w:val="22"/>
        </w:rPr>
        <w:t>it’s an ongoing negotiation between how we understand ourselves and how we’re understood.</w:t>
      </w:r>
    </w:p>
    <w:p w14:paraId="303904F7" w14:textId="30D9B558" w:rsidR="00B72DA8" w:rsidRPr="00B72DA8" w:rsidRDefault="00B72DA8" w:rsidP="00B72DA8"/>
    <w:p w14:paraId="5EFFEB2D" w14:textId="77777777" w:rsidR="009C3E69" w:rsidRPr="007A395D" w:rsidRDefault="009C3E69" w:rsidP="009A4EAD">
      <w:pPr>
        <w:tabs>
          <w:tab w:val="left" w:pos="3187"/>
        </w:tabs>
        <w:spacing w:line="360" w:lineRule="auto"/>
        <w:jc w:val="both"/>
        <w:rPr>
          <w:b/>
          <w:bCs/>
        </w:rPr>
      </w:pPr>
    </w:p>
    <w:p w14:paraId="1AEDFFCE" w14:textId="77777777" w:rsidR="009C3E69" w:rsidRPr="007A395D" w:rsidRDefault="009C3E69" w:rsidP="009A4EAD">
      <w:pPr>
        <w:tabs>
          <w:tab w:val="left" w:pos="3187"/>
        </w:tabs>
        <w:spacing w:line="360" w:lineRule="auto"/>
        <w:jc w:val="both"/>
        <w:rPr>
          <w:b/>
          <w:bCs/>
        </w:rPr>
      </w:pPr>
      <w:r w:rsidRPr="007A395D">
        <w:rPr>
          <w:b/>
          <w:bCs/>
        </w:rPr>
        <w:t>Grappling Passage:</w:t>
      </w:r>
    </w:p>
    <w:p w14:paraId="2FB2C068" w14:textId="77777777" w:rsidR="00376E3F" w:rsidRPr="007A395D" w:rsidRDefault="00376E3F" w:rsidP="009A4EAD">
      <w:pPr>
        <w:pStyle w:val="p1"/>
        <w:spacing w:line="360" w:lineRule="auto"/>
        <w:jc w:val="center"/>
        <w:rPr>
          <w:rFonts w:ascii="Times New Roman" w:hAnsi="Times New Roman" w:cs="Times New Roman"/>
          <w:color w:val="000000" w:themeColor="text1"/>
          <w:sz w:val="22"/>
          <w:szCs w:val="22"/>
        </w:rPr>
      </w:pPr>
      <w:r w:rsidRPr="007A395D">
        <w:rPr>
          <w:rFonts w:ascii="Times New Roman" w:hAnsi="Times New Roman" w:cs="Times New Roman"/>
          <w:b/>
          <w:bCs/>
          <w:color w:val="000000" w:themeColor="text1"/>
          <w:sz w:val="22"/>
          <w:szCs w:val="22"/>
        </w:rPr>
        <w:t>“</w:t>
      </w:r>
      <w:r w:rsidRPr="007A395D">
        <w:rPr>
          <w:rFonts w:ascii="Times New Roman" w:hAnsi="Times New Roman" w:cs="Times New Roman"/>
          <w:color w:val="000000" w:themeColor="text1"/>
          <w:sz w:val="22"/>
          <w:szCs w:val="22"/>
        </w:rPr>
        <w:t>But I am not tragically colored. There is no great sorrow dammed up in my soul, nor lurking</w:t>
      </w:r>
    </w:p>
    <w:p w14:paraId="778C2F9E" w14:textId="77777777" w:rsidR="00376E3F" w:rsidRPr="00376E3F" w:rsidRDefault="00376E3F" w:rsidP="009A4EAD">
      <w:pPr>
        <w:spacing w:line="360" w:lineRule="auto"/>
        <w:jc w:val="center"/>
        <w:rPr>
          <w:color w:val="000000" w:themeColor="text1"/>
          <w:sz w:val="22"/>
          <w:szCs w:val="22"/>
        </w:rPr>
      </w:pPr>
      <w:r w:rsidRPr="00376E3F">
        <w:rPr>
          <w:color w:val="000000" w:themeColor="text1"/>
          <w:sz w:val="22"/>
          <w:szCs w:val="22"/>
        </w:rPr>
        <w:t>behind my eyes. I do not mind at all. I do not belong to the sobbing school of Negrohood who</w:t>
      </w:r>
    </w:p>
    <w:p w14:paraId="580BB86F" w14:textId="77777777" w:rsidR="00376E3F" w:rsidRPr="00376E3F" w:rsidRDefault="00376E3F" w:rsidP="009A4EAD">
      <w:pPr>
        <w:spacing w:line="360" w:lineRule="auto"/>
        <w:jc w:val="center"/>
        <w:rPr>
          <w:color w:val="000000" w:themeColor="text1"/>
          <w:sz w:val="22"/>
          <w:szCs w:val="22"/>
        </w:rPr>
      </w:pPr>
      <w:r w:rsidRPr="00376E3F">
        <w:rPr>
          <w:color w:val="000000" w:themeColor="text1"/>
          <w:sz w:val="22"/>
          <w:szCs w:val="22"/>
        </w:rPr>
        <w:t>hold that nature somehow has given them a lowdown dirty deal and whose feelings are all but</w:t>
      </w:r>
    </w:p>
    <w:p w14:paraId="54AF53B6" w14:textId="77777777" w:rsidR="00376E3F" w:rsidRPr="00376E3F" w:rsidRDefault="00376E3F" w:rsidP="009A4EAD">
      <w:pPr>
        <w:spacing w:line="360" w:lineRule="auto"/>
        <w:jc w:val="center"/>
        <w:rPr>
          <w:color w:val="000000" w:themeColor="text1"/>
          <w:sz w:val="22"/>
          <w:szCs w:val="22"/>
        </w:rPr>
      </w:pPr>
      <w:r w:rsidRPr="00376E3F">
        <w:rPr>
          <w:color w:val="000000" w:themeColor="text1"/>
          <w:sz w:val="22"/>
          <w:szCs w:val="22"/>
        </w:rPr>
        <w:t>about it. Even in the helter-skelter skirmish that is my life, I have seen that the world is to the</w:t>
      </w:r>
    </w:p>
    <w:p w14:paraId="652B61B4" w14:textId="77777777" w:rsidR="00376E3F" w:rsidRPr="00376E3F" w:rsidRDefault="00376E3F" w:rsidP="009A4EAD">
      <w:pPr>
        <w:spacing w:line="360" w:lineRule="auto"/>
        <w:jc w:val="center"/>
        <w:rPr>
          <w:color w:val="000000" w:themeColor="text1"/>
          <w:sz w:val="22"/>
          <w:szCs w:val="22"/>
        </w:rPr>
      </w:pPr>
      <w:r w:rsidRPr="00376E3F">
        <w:rPr>
          <w:color w:val="000000" w:themeColor="text1"/>
          <w:sz w:val="22"/>
          <w:szCs w:val="22"/>
        </w:rPr>
        <w:t xml:space="preserve">1strong regardless of a little </w:t>
      </w:r>
      <w:proofErr w:type="gramStart"/>
      <w:r w:rsidRPr="00376E3F">
        <w:rPr>
          <w:color w:val="000000" w:themeColor="text1"/>
          <w:sz w:val="22"/>
          <w:szCs w:val="22"/>
        </w:rPr>
        <w:t>pigmentation more or less</w:t>
      </w:r>
      <w:proofErr w:type="gramEnd"/>
      <w:r w:rsidRPr="00376E3F">
        <w:rPr>
          <w:color w:val="000000" w:themeColor="text1"/>
          <w:sz w:val="22"/>
          <w:szCs w:val="22"/>
        </w:rPr>
        <w:t>. No, I do not weep at the world—I am too</w:t>
      </w:r>
    </w:p>
    <w:p w14:paraId="048E0406" w14:textId="6FDB5925" w:rsidR="00376E3F" w:rsidRPr="007A395D" w:rsidRDefault="00376E3F" w:rsidP="009A4EAD">
      <w:pPr>
        <w:spacing w:line="360" w:lineRule="auto"/>
        <w:jc w:val="center"/>
        <w:rPr>
          <w:color w:val="000000" w:themeColor="text1"/>
          <w:sz w:val="22"/>
          <w:szCs w:val="22"/>
        </w:rPr>
      </w:pPr>
      <w:r w:rsidRPr="00376E3F">
        <w:rPr>
          <w:color w:val="000000" w:themeColor="text1"/>
          <w:sz w:val="22"/>
          <w:szCs w:val="22"/>
        </w:rPr>
        <w:t>busy sharpening my oyster knife.</w:t>
      </w:r>
      <w:r w:rsidRPr="007A395D">
        <w:rPr>
          <w:color w:val="000000" w:themeColor="text1"/>
          <w:sz w:val="22"/>
          <w:szCs w:val="22"/>
        </w:rPr>
        <w:t>”</w:t>
      </w:r>
      <w:r w:rsidR="006E2941" w:rsidRPr="007A395D">
        <w:rPr>
          <w:color w:val="000000" w:themeColor="text1"/>
          <w:sz w:val="22"/>
          <w:szCs w:val="22"/>
        </w:rPr>
        <w:t xml:space="preserve"> p(1-2)</w:t>
      </w:r>
    </w:p>
    <w:p w14:paraId="45C11AAF" w14:textId="0161DF6C" w:rsidR="009C3E69" w:rsidRDefault="009C3E69" w:rsidP="009A4EAD">
      <w:pPr>
        <w:spacing w:line="360" w:lineRule="auto"/>
        <w:jc w:val="both"/>
        <w:rPr>
          <w:b/>
          <w:bCs/>
        </w:rPr>
      </w:pPr>
      <w:r w:rsidRPr="007A395D">
        <w:rPr>
          <w:b/>
          <w:bCs/>
        </w:rPr>
        <w:t>Explanation:</w:t>
      </w:r>
    </w:p>
    <w:p w14:paraId="68564AF2" w14:textId="6B63863B" w:rsidR="009A4EAD" w:rsidRPr="00F34BD0" w:rsidRDefault="00F34BD0" w:rsidP="009A4EAD">
      <w:pPr>
        <w:spacing w:line="360" w:lineRule="auto"/>
        <w:rPr>
          <w:sz w:val="22"/>
          <w:szCs w:val="22"/>
        </w:rPr>
      </w:pPr>
      <w:r>
        <w:rPr>
          <w:sz w:val="22"/>
          <w:szCs w:val="22"/>
        </w:rPr>
        <w:t>I grapple with this passage because her refusal to see herself as “tragically colored” feels extremely admirable, and I know that I can’t begin to understand the depth and extent of the oppression Hurston faced  or the courage it took to write from within it, but even with that distance, I still feel somewhat unsettled by this passage. There is strength in her insistence on living beyond pain, in sharpening her oyster knife” instead of carrying history as a wound, yet I find myself torn.</w:t>
      </w:r>
      <w:r>
        <w:rPr>
          <w:color w:val="0E0E0E"/>
          <w:sz w:val="21"/>
          <w:szCs w:val="21"/>
        </w:rPr>
        <w:t xml:space="preserve"> H</w:t>
      </w:r>
      <w:r w:rsidR="009A4EAD" w:rsidRPr="007A395D">
        <w:rPr>
          <w:color w:val="0E0E0E"/>
          <w:sz w:val="21"/>
          <w:szCs w:val="21"/>
        </w:rPr>
        <w:t xml:space="preserve">er optimism feels like a kind of deflection, as if survival requires pretending not to notice the weight she must carry. </w:t>
      </w:r>
      <w:r>
        <w:rPr>
          <w:color w:val="0E0E0E"/>
          <w:sz w:val="21"/>
          <w:szCs w:val="21"/>
        </w:rPr>
        <w:t xml:space="preserve">It feels like </w:t>
      </w:r>
      <w:r w:rsidR="009A4EAD" w:rsidRPr="007A395D">
        <w:rPr>
          <w:color w:val="0E0E0E"/>
          <w:sz w:val="21"/>
          <w:szCs w:val="21"/>
        </w:rPr>
        <w:t xml:space="preserve">her </w:t>
      </w:r>
      <w:r w:rsidR="009A4EAD" w:rsidRPr="007A395D">
        <w:rPr>
          <w:color w:val="0E0E0E"/>
          <w:sz w:val="21"/>
          <w:szCs w:val="21"/>
        </w:rPr>
        <w:lastRenderedPageBreak/>
        <w:t>confidence exists within a society built to limit it. How does one hold pride and anger at once without letting eith</w:t>
      </w:r>
      <w:r w:rsidR="00CB7D92">
        <w:rPr>
          <w:color w:val="0E0E0E"/>
          <w:sz w:val="21"/>
          <w:szCs w:val="21"/>
        </w:rPr>
        <w:t xml:space="preserve">er dissolver </w:t>
      </w:r>
      <w:r w:rsidR="009A4EAD" w:rsidRPr="007A395D">
        <w:rPr>
          <w:color w:val="0E0E0E"/>
          <w:sz w:val="21"/>
          <w:szCs w:val="21"/>
        </w:rPr>
        <w:t>the other? Hurston’s</w:t>
      </w:r>
      <w:r w:rsidR="00CB7D92">
        <w:rPr>
          <w:color w:val="0E0E0E"/>
          <w:sz w:val="21"/>
          <w:szCs w:val="21"/>
        </w:rPr>
        <w:t xml:space="preserve"> </w:t>
      </w:r>
      <w:r w:rsidR="009A4EAD" w:rsidRPr="007A395D">
        <w:rPr>
          <w:color w:val="0E0E0E"/>
          <w:sz w:val="21"/>
          <w:szCs w:val="21"/>
        </w:rPr>
        <w:t>energy</w:t>
      </w:r>
      <w:r>
        <w:rPr>
          <w:color w:val="0E0E0E"/>
          <w:sz w:val="21"/>
          <w:szCs w:val="21"/>
        </w:rPr>
        <w:t xml:space="preserve"> is extremely </w:t>
      </w:r>
      <w:r w:rsidR="009A4EAD" w:rsidRPr="007A395D">
        <w:rPr>
          <w:color w:val="0E0E0E"/>
          <w:sz w:val="21"/>
          <w:szCs w:val="21"/>
        </w:rPr>
        <w:t>inspir</w:t>
      </w:r>
      <w:r>
        <w:rPr>
          <w:color w:val="0E0E0E"/>
          <w:sz w:val="21"/>
          <w:szCs w:val="21"/>
        </w:rPr>
        <w:t>ing</w:t>
      </w:r>
      <w:r w:rsidR="009A4EAD" w:rsidRPr="007A395D">
        <w:rPr>
          <w:color w:val="0E0E0E"/>
          <w:sz w:val="21"/>
          <w:szCs w:val="21"/>
        </w:rPr>
        <w:t>, but it also leaves me wondering whether joy alone can stand as resistance</w:t>
      </w:r>
      <w:r>
        <w:rPr>
          <w:color w:val="0E0E0E"/>
          <w:sz w:val="21"/>
          <w:szCs w:val="21"/>
        </w:rPr>
        <w:t xml:space="preserve"> </w:t>
      </w:r>
      <w:r w:rsidR="009A4EAD" w:rsidRPr="007A395D">
        <w:rPr>
          <w:color w:val="0E0E0E"/>
          <w:sz w:val="21"/>
          <w:szCs w:val="21"/>
        </w:rPr>
        <w:t>or whether silence toward injustice sometimes protects the oppressor more than the oppressed.</w:t>
      </w:r>
    </w:p>
    <w:p w14:paraId="1C297DB3" w14:textId="77777777" w:rsidR="009C3E69" w:rsidRPr="007A395D" w:rsidRDefault="009C3E69" w:rsidP="009A4EAD">
      <w:pPr>
        <w:spacing w:line="360" w:lineRule="auto"/>
        <w:jc w:val="both"/>
      </w:pPr>
    </w:p>
    <w:p w14:paraId="7EC7F27F" w14:textId="77777777" w:rsidR="009C3E69" w:rsidRPr="007A395D" w:rsidRDefault="009C3E69" w:rsidP="009A4EAD">
      <w:pPr>
        <w:spacing w:line="360" w:lineRule="auto"/>
        <w:jc w:val="center"/>
        <w:rPr>
          <w:sz w:val="28"/>
          <w:szCs w:val="28"/>
        </w:rPr>
      </w:pPr>
    </w:p>
    <w:p w14:paraId="57AEF45C" w14:textId="77777777" w:rsidR="009C3E69" w:rsidRPr="007A395D" w:rsidRDefault="009C3E69" w:rsidP="009A4EAD">
      <w:pPr>
        <w:spacing w:line="360" w:lineRule="auto"/>
        <w:jc w:val="center"/>
        <w:rPr>
          <w:color w:val="000000" w:themeColor="text1"/>
        </w:rPr>
      </w:pPr>
    </w:p>
    <w:p w14:paraId="7A71393A" w14:textId="4CF7DCAC" w:rsidR="009C3E69" w:rsidRPr="007A395D" w:rsidRDefault="009C3E69" w:rsidP="009A4EAD">
      <w:pPr>
        <w:pStyle w:val="p1"/>
        <w:spacing w:line="360" w:lineRule="auto"/>
        <w:jc w:val="center"/>
        <w:rPr>
          <w:rFonts w:ascii="Times New Roman" w:hAnsi="Times New Roman" w:cs="Times New Roman"/>
          <w:color w:val="000000" w:themeColor="text1"/>
          <w:sz w:val="28"/>
          <w:szCs w:val="28"/>
        </w:rPr>
      </w:pPr>
      <w:r w:rsidRPr="007A395D">
        <w:rPr>
          <w:rFonts w:ascii="Times New Roman" w:hAnsi="Times New Roman" w:cs="Times New Roman"/>
          <w:color w:val="000000" w:themeColor="text1"/>
          <w:sz w:val="28"/>
          <w:szCs w:val="28"/>
        </w:rPr>
        <w:t xml:space="preserve">Hurston – </w:t>
      </w:r>
      <w:r w:rsidRPr="007A395D">
        <w:rPr>
          <w:rStyle w:val="apple-converted-space"/>
          <w:rFonts w:ascii="Times New Roman" w:eastAsiaTheme="majorEastAsia" w:hAnsi="Times New Roman" w:cs="Times New Roman"/>
          <w:color w:val="000000" w:themeColor="text1"/>
          <w:sz w:val="28"/>
          <w:szCs w:val="28"/>
        </w:rPr>
        <w:t> </w:t>
      </w:r>
      <w:r w:rsidRPr="007A395D">
        <w:rPr>
          <w:rFonts w:ascii="Times New Roman" w:hAnsi="Times New Roman" w:cs="Times New Roman"/>
          <w:color w:val="000000" w:themeColor="text1"/>
          <w:sz w:val="28"/>
          <w:szCs w:val="28"/>
        </w:rPr>
        <w:t>Cudjo’s own story of the last African slaver</w:t>
      </w:r>
    </w:p>
    <w:p w14:paraId="64AD64C6" w14:textId="77777777" w:rsidR="009C3E69" w:rsidRPr="007A395D" w:rsidRDefault="009C3E69" w:rsidP="009A4EAD">
      <w:pPr>
        <w:spacing w:line="360" w:lineRule="auto"/>
        <w:jc w:val="both"/>
        <w:rPr>
          <w:b/>
          <w:bCs/>
        </w:rPr>
      </w:pPr>
      <w:r w:rsidRPr="007A395D">
        <w:rPr>
          <w:b/>
          <w:bCs/>
        </w:rPr>
        <w:t>Resonated Passage:</w:t>
      </w:r>
    </w:p>
    <w:p w14:paraId="64BCE0D3" w14:textId="2FFB68E7" w:rsidR="006E2941" w:rsidRPr="007A395D" w:rsidRDefault="006E2941" w:rsidP="009A4EAD">
      <w:pPr>
        <w:pStyle w:val="p1"/>
        <w:spacing w:line="360" w:lineRule="auto"/>
        <w:jc w:val="center"/>
        <w:rPr>
          <w:rFonts w:ascii="Times New Roman" w:hAnsi="Times New Roman" w:cs="Times New Roman"/>
          <w:color w:val="000000" w:themeColor="text1"/>
          <w:sz w:val="22"/>
          <w:szCs w:val="22"/>
        </w:rPr>
      </w:pPr>
      <w:r w:rsidRPr="007A395D">
        <w:rPr>
          <w:rFonts w:ascii="Times New Roman" w:hAnsi="Times New Roman" w:cs="Times New Roman"/>
          <w:b/>
          <w:bCs/>
          <w:color w:val="000000" w:themeColor="text1"/>
          <w:sz w:val="22"/>
          <w:szCs w:val="22"/>
        </w:rPr>
        <w:t>“</w:t>
      </w:r>
      <w:r w:rsidRPr="007A395D">
        <w:rPr>
          <w:rFonts w:ascii="Times New Roman" w:hAnsi="Times New Roman" w:cs="Times New Roman"/>
          <w:color w:val="000000" w:themeColor="text1"/>
          <w:sz w:val="22"/>
          <w:szCs w:val="22"/>
        </w:rPr>
        <w:t>Captain Tim, you brought us from our country where</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we had land and home. You made us slaves. Now we</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 xml:space="preserve">are free, without country, land or home. Why </w:t>
      </w:r>
      <w:r w:rsidR="007A395D" w:rsidRPr="007A395D">
        <w:rPr>
          <w:rFonts w:ascii="Times New Roman" w:hAnsi="Times New Roman" w:cs="Times New Roman"/>
          <w:color w:val="000000" w:themeColor="text1"/>
          <w:sz w:val="22"/>
          <w:szCs w:val="22"/>
        </w:rPr>
        <w:t>don’t</w:t>
      </w:r>
      <w:r w:rsidRPr="006E2941">
        <w:rPr>
          <w:rFonts w:ascii="Times New Roman" w:hAnsi="Times New Roman" w:cs="Times New Roman"/>
          <w:color w:val="000000" w:themeColor="text1"/>
          <w:sz w:val="22"/>
          <w:szCs w:val="22"/>
        </w:rPr>
        <w:t xml:space="preserve"> you</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give us a piece of this land and let u</w:t>
      </w:r>
      <w:r w:rsidR="009A4EAD" w:rsidRPr="007A395D">
        <w:rPr>
          <w:rFonts w:ascii="Times New Roman" w:hAnsi="Times New Roman" w:cs="Times New Roman"/>
          <w:color w:val="000000" w:themeColor="text1"/>
          <w:sz w:val="22"/>
          <w:szCs w:val="22"/>
        </w:rPr>
        <w:t xml:space="preserve">s </w:t>
      </w:r>
      <w:r w:rsidRPr="006E2941">
        <w:rPr>
          <w:rFonts w:ascii="Times New Roman" w:hAnsi="Times New Roman" w:cs="Times New Roman"/>
          <w:color w:val="000000" w:themeColor="text1"/>
          <w:sz w:val="22"/>
          <w:szCs w:val="22"/>
        </w:rPr>
        <w:t>build ourselves an</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African Town?"</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"Fool! Do you think I will give you property upon</w:t>
      </w:r>
      <w:r w:rsidR="009A4EAD" w:rsidRPr="007A395D">
        <w:rPr>
          <w:rFonts w:ascii="Times New Roman" w:hAnsi="Times New Roman" w:cs="Times New Roman"/>
          <w:color w:val="000000" w:themeColor="text1"/>
          <w:sz w:val="22"/>
          <w:szCs w:val="22"/>
        </w:rPr>
        <w:t xml:space="preserve"> </w:t>
      </w:r>
      <w:r w:rsidRPr="006E2941">
        <w:rPr>
          <w:rFonts w:ascii="Times New Roman" w:hAnsi="Times New Roman" w:cs="Times New Roman"/>
          <w:color w:val="000000" w:themeColor="text1"/>
          <w:sz w:val="22"/>
          <w:szCs w:val="22"/>
        </w:rPr>
        <w:t>property? You do not belong to me now!"</w:t>
      </w:r>
      <w:r w:rsidR="009A4EAD" w:rsidRPr="007A395D">
        <w:rPr>
          <w:rFonts w:ascii="Times New Roman" w:hAnsi="Times New Roman" w:cs="Times New Roman"/>
          <w:color w:val="000000" w:themeColor="text1"/>
          <w:sz w:val="22"/>
          <w:szCs w:val="22"/>
        </w:rPr>
        <w:t xml:space="preserve"> (p. 662)</w:t>
      </w:r>
    </w:p>
    <w:p w14:paraId="753821E4" w14:textId="77777777" w:rsidR="009C3E69" w:rsidRDefault="009C3E69" w:rsidP="009A4EAD">
      <w:pPr>
        <w:spacing w:line="360" w:lineRule="auto"/>
        <w:rPr>
          <w:b/>
          <w:bCs/>
        </w:rPr>
      </w:pPr>
      <w:r w:rsidRPr="007A395D">
        <w:rPr>
          <w:b/>
          <w:bCs/>
        </w:rPr>
        <w:t>Explanation:</w:t>
      </w:r>
    </w:p>
    <w:p w14:paraId="02954AFB" w14:textId="1429307F" w:rsidR="009A4EAD" w:rsidRPr="009A4EAD" w:rsidRDefault="00A127A3" w:rsidP="009A4EAD">
      <w:pPr>
        <w:spacing w:line="360" w:lineRule="auto"/>
        <w:rPr>
          <w:color w:val="0E0E0E"/>
          <w:sz w:val="21"/>
          <w:szCs w:val="21"/>
        </w:rPr>
      </w:pPr>
      <w:r>
        <w:rPr>
          <w:sz w:val="22"/>
          <w:szCs w:val="22"/>
        </w:rPr>
        <w:t xml:space="preserve">This passage stuck with me because </w:t>
      </w:r>
      <w:r w:rsidR="009A4EAD" w:rsidRPr="009A4EAD">
        <w:rPr>
          <w:color w:val="0E0E0E"/>
          <w:sz w:val="21"/>
          <w:szCs w:val="21"/>
        </w:rPr>
        <w:t>Cudjo’s question, “Why don’t you give us a piece of this land,” isn’t just practical; it’s existential</w:t>
      </w:r>
      <w:r>
        <w:rPr>
          <w:color w:val="0E0E0E"/>
          <w:sz w:val="21"/>
          <w:szCs w:val="21"/>
        </w:rPr>
        <w:t>, h</w:t>
      </w:r>
      <w:r w:rsidR="009A4EAD" w:rsidRPr="009A4EAD">
        <w:rPr>
          <w:color w:val="0E0E0E"/>
          <w:sz w:val="21"/>
          <w:szCs w:val="21"/>
        </w:rPr>
        <w:t>e’s asking for the right to exist somewhere again</w:t>
      </w:r>
      <w:r>
        <w:rPr>
          <w:color w:val="0E0E0E"/>
          <w:sz w:val="21"/>
          <w:szCs w:val="21"/>
        </w:rPr>
        <w:t xml:space="preserve">. I paused at Tim’s answer because although it sounds like liberation it feels more like cruelty. It’s the cold logic of a world that only knows ownership. What stuck with me the most, was how despite all that he went through, Cudjo’s dignity remained intact, he still believed in fairness, he still appealed to reason. </w:t>
      </w:r>
      <w:r w:rsidR="009A4EAD" w:rsidRPr="009A4EAD">
        <w:rPr>
          <w:color w:val="0E0E0E"/>
          <w:sz w:val="21"/>
          <w:szCs w:val="21"/>
        </w:rPr>
        <w:t>That quiet persistence moved me. It made me think about how belonging isn’t only about place, but about acknowledgment</w:t>
      </w:r>
      <w:r>
        <w:rPr>
          <w:color w:val="0E0E0E"/>
          <w:sz w:val="21"/>
          <w:szCs w:val="21"/>
        </w:rPr>
        <w:t>.</w:t>
      </w:r>
    </w:p>
    <w:p w14:paraId="108674BF" w14:textId="77777777" w:rsidR="009C3E69" w:rsidRPr="007A395D" w:rsidRDefault="009C3E69" w:rsidP="009A4EAD">
      <w:pPr>
        <w:spacing w:line="360" w:lineRule="auto"/>
        <w:jc w:val="both"/>
        <w:rPr>
          <w:b/>
          <w:bCs/>
          <w:sz w:val="22"/>
          <w:szCs w:val="22"/>
        </w:rPr>
      </w:pPr>
    </w:p>
    <w:p w14:paraId="113988EC" w14:textId="1C0AB971" w:rsidR="009C3E69" w:rsidRPr="007A395D" w:rsidRDefault="009C3E69" w:rsidP="009A4EAD">
      <w:pPr>
        <w:spacing w:line="360" w:lineRule="auto"/>
        <w:outlineLvl w:val="2"/>
        <w:rPr>
          <w:b/>
          <w:bCs/>
        </w:rPr>
      </w:pPr>
      <w:r w:rsidRPr="007A395D">
        <w:rPr>
          <w:b/>
          <w:bCs/>
        </w:rPr>
        <w:t>Grappling Passage</w:t>
      </w:r>
      <w:r w:rsidR="009A4EAD" w:rsidRPr="007A395D">
        <w:rPr>
          <w:b/>
          <w:bCs/>
        </w:rPr>
        <w:t>:</w:t>
      </w:r>
    </w:p>
    <w:p w14:paraId="51DFBCFB" w14:textId="44D4D338" w:rsidR="009A4EAD" w:rsidRPr="007A395D" w:rsidRDefault="009A4EAD" w:rsidP="009A4EAD">
      <w:pPr>
        <w:pStyle w:val="p1"/>
        <w:spacing w:line="360" w:lineRule="auto"/>
        <w:jc w:val="center"/>
        <w:rPr>
          <w:rFonts w:ascii="Times New Roman" w:hAnsi="Times New Roman" w:cs="Times New Roman"/>
          <w:color w:val="000000" w:themeColor="text1"/>
          <w:sz w:val="22"/>
          <w:szCs w:val="22"/>
        </w:rPr>
      </w:pPr>
      <w:r w:rsidRPr="007A395D">
        <w:rPr>
          <w:rFonts w:ascii="Times New Roman" w:hAnsi="Times New Roman" w:cs="Times New Roman"/>
          <w:b/>
          <w:bCs/>
          <w:color w:val="000000" w:themeColor="text1"/>
          <w:sz w:val="22"/>
          <w:szCs w:val="22"/>
        </w:rPr>
        <w:t>“</w:t>
      </w:r>
      <w:r w:rsidRPr="007A395D">
        <w:rPr>
          <w:rFonts w:ascii="Times New Roman" w:hAnsi="Times New Roman" w:cs="Times New Roman"/>
          <w:color w:val="000000" w:themeColor="text1"/>
          <w:sz w:val="22"/>
          <w:szCs w:val="22"/>
        </w:rPr>
        <w:t>These natives are religious. "Alahna" is the great god</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of all. Women make sacrifices to him to grant them children if they are barren. There are other gods whom the</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natives worshipped. They had a dualistic belief in spirits.</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There was a spirit of Good, "Ahla-</w:t>
      </w:r>
      <w:proofErr w:type="spellStart"/>
      <w:r w:rsidRPr="009A4EAD">
        <w:rPr>
          <w:rFonts w:ascii="Times New Roman" w:hAnsi="Times New Roman" w:cs="Times New Roman"/>
          <w:color w:val="000000" w:themeColor="text1"/>
          <w:sz w:val="22"/>
          <w:szCs w:val="22"/>
        </w:rPr>
        <w:t>Ahra</w:t>
      </w:r>
      <w:proofErr w:type="spellEnd"/>
      <w:r w:rsidRPr="009A4EAD">
        <w:rPr>
          <w:rFonts w:ascii="Times New Roman" w:hAnsi="Times New Roman" w:cs="Times New Roman"/>
          <w:color w:val="000000" w:themeColor="text1"/>
          <w:sz w:val="22"/>
          <w:szCs w:val="22"/>
        </w:rPr>
        <w:t>." Spirit of evil</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Ahla-</w:t>
      </w:r>
      <w:proofErr w:type="spellStart"/>
      <w:r w:rsidRPr="009A4EAD">
        <w:rPr>
          <w:rFonts w:ascii="Times New Roman" w:hAnsi="Times New Roman" w:cs="Times New Roman"/>
          <w:color w:val="000000" w:themeColor="text1"/>
          <w:sz w:val="22"/>
          <w:szCs w:val="22"/>
        </w:rPr>
        <w:t>hady</w:t>
      </w:r>
      <w:proofErr w:type="spellEnd"/>
      <w:r w:rsidRPr="009A4EAD">
        <w:rPr>
          <w:rFonts w:ascii="Times New Roman" w:hAnsi="Times New Roman" w:cs="Times New Roman"/>
          <w:color w:val="000000" w:themeColor="text1"/>
          <w:sz w:val="22"/>
          <w:szCs w:val="22"/>
        </w:rPr>
        <w:t>-</w:t>
      </w:r>
      <w:proofErr w:type="spellStart"/>
      <w:r w:rsidRPr="009A4EAD">
        <w:rPr>
          <w:rFonts w:ascii="Times New Roman" w:hAnsi="Times New Roman" w:cs="Times New Roman"/>
          <w:color w:val="000000" w:themeColor="text1"/>
          <w:sz w:val="22"/>
          <w:szCs w:val="22"/>
        </w:rPr>
        <w:t>oleelay</w:t>
      </w:r>
      <w:proofErr w:type="spellEnd"/>
      <w:r w:rsidRPr="009A4EAD">
        <w:rPr>
          <w:rFonts w:ascii="Times New Roman" w:hAnsi="Times New Roman" w:cs="Times New Roman"/>
          <w:color w:val="000000" w:themeColor="text1"/>
          <w:sz w:val="22"/>
          <w:szCs w:val="22"/>
        </w:rPr>
        <w:t>." The priest was called "Elaha."</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They were what we call pagans, nature-worshippers of the</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wind, the sun, thunder and lightning. They knelt in fear</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before these powers with their arms crossed over their</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breasts. Cudjo frequently employs this gesture. Cudjo is</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now an ardent Christian and is, I believe, hiding or suppressing</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what he knows about African religion for fear of being</w:t>
      </w:r>
      <w:r w:rsidRPr="007A395D">
        <w:rPr>
          <w:rFonts w:ascii="Times New Roman" w:hAnsi="Times New Roman" w:cs="Times New Roman"/>
          <w:color w:val="000000" w:themeColor="text1"/>
          <w:sz w:val="22"/>
          <w:szCs w:val="22"/>
        </w:rPr>
        <w:t xml:space="preserve"> </w:t>
      </w:r>
      <w:r w:rsidRPr="009A4EAD">
        <w:rPr>
          <w:rFonts w:ascii="Times New Roman" w:hAnsi="Times New Roman" w:cs="Times New Roman"/>
          <w:color w:val="000000" w:themeColor="text1"/>
          <w:sz w:val="22"/>
          <w:szCs w:val="22"/>
        </w:rPr>
        <w:t>thought a heathen.</w:t>
      </w:r>
      <w:r w:rsidRPr="007A395D">
        <w:rPr>
          <w:rFonts w:ascii="Times New Roman" w:hAnsi="Times New Roman" w:cs="Times New Roman"/>
          <w:color w:val="000000" w:themeColor="text1"/>
          <w:sz w:val="22"/>
          <w:szCs w:val="22"/>
        </w:rPr>
        <w:t>” (p. 653)</w:t>
      </w:r>
    </w:p>
    <w:p w14:paraId="18E0B90C" w14:textId="39457512" w:rsidR="009C3E69" w:rsidRDefault="009C3E69" w:rsidP="009A4EAD">
      <w:pPr>
        <w:spacing w:line="360" w:lineRule="auto"/>
        <w:rPr>
          <w:b/>
          <w:bCs/>
        </w:rPr>
      </w:pPr>
      <w:r w:rsidRPr="007A395D">
        <w:rPr>
          <w:b/>
          <w:bCs/>
        </w:rPr>
        <w:t>Explanation:</w:t>
      </w:r>
    </w:p>
    <w:p w14:paraId="23A6B769" w14:textId="45007E84" w:rsidR="009A4EAD" w:rsidRPr="00181B72" w:rsidRDefault="00A127A3" w:rsidP="009A4EAD">
      <w:pPr>
        <w:spacing w:line="360" w:lineRule="auto"/>
        <w:rPr>
          <w:color w:val="0E0E0E"/>
          <w:sz w:val="21"/>
          <w:szCs w:val="21"/>
        </w:rPr>
      </w:pPr>
      <w:r>
        <w:rPr>
          <w:sz w:val="22"/>
          <w:szCs w:val="22"/>
        </w:rPr>
        <w:t>I grapple with this passage because it exposed the qui</w:t>
      </w:r>
      <w:r w:rsidR="00286619">
        <w:rPr>
          <w:sz w:val="22"/>
          <w:szCs w:val="22"/>
        </w:rPr>
        <w:t>et</w:t>
      </w:r>
      <w:r>
        <w:rPr>
          <w:sz w:val="22"/>
          <w:szCs w:val="22"/>
        </w:rPr>
        <w:t xml:space="preserve"> cost of survival, how sometimes there are parts of oneself that must be hidden to be accepted. </w:t>
      </w:r>
      <w:r w:rsidR="009A4EAD" w:rsidRPr="007A395D">
        <w:rPr>
          <w:color w:val="0E0E0E"/>
          <w:sz w:val="21"/>
          <w:szCs w:val="21"/>
        </w:rPr>
        <w:t xml:space="preserve">Hurston’s description of Cudjo as an “ardent Christian” who conceals his old religion made me think about how belief can become a kind of performance, shaped by fear of </w:t>
      </w:r>
      <w:r w:rsidR="009A4EAD" w:rsidRPr="007A395D">
        <w:rPr>
          <w:color w:val="0E0E0E"/>
          <w:sz w:val="21"/>
          <w:szCs w:val="21"/>
        </w:rPr>
        <w:lastRenderedPageBreak/>
        <w:t>being seen as uncivilized. I find myself asking: what happens to culture when survival depends on silence? Can something sacred still live when it’s forced underground? Most of all, I’m left unsettled by Cudjo’s silence</w:t>
      </w:r>
      <w:r w:rsidR="00181B72">
        <w:rPr>
          <w:color w:val="0E0E0E"/>
          <w:sz w:val="21"/>
          <w:szCs w:val="21"/>
        </w:rPr>
        <w:t xml:space="preserve">, </w:t>
      </w:r>
      <w:r w:rsidR="009A4EAD" w:rsidRPr="007A395D">
        <w:rPr>
          <w:color w:val="0E0E0E"/>
          <w:sz w:val="21"/>
          <w:szCs w:val="21"/>
        </w:rPr>
        <w:t>it feels both protective and tragic. How many parts of identity get lost this way, hidden not because they are shameful, but because the world has already decided they should be?</w:t>
      </w:r>
    </w:p>
    <w:p w14:paraId="465D276B" w14:textId="77777777" w:rsidR="009C3E69" w:rsidRPr="007A395D" w:rsidRDefault="009C3E69" w:rsidP="009A4EAD">
      <w:pPr>
        <w:spacing w:line="360" w:lineRule="auto"/>
        <w:rPr>
          <w:sz w:val="28"/>
          <w:szCs w:val="28"/>
        </w:rPr>
      </w:pPr>
    </w:p>
    <w:p w14:paraId="4654E002" w14:textId="77777777" w:rsidR="009C3E69" w:rsidRPr="007A395D" w:rsidRDefault="009C3E69" w:rsidP="009A4EAD">
      <w:pPr>
        <w:spacing w:line="360" w:lineRule="auto"/>
        <w:rPr>
          <w:sz w:val="28"/>
          <w:szCs w:val="28"/>
        </w:rPr>
      </w:pPr>
    </w:p>
    <w:p w14:paraId="41228870" w14:textId="50CCC1ED" w:rsidR="009C3E69" w:rsidRPr="007A395D" w:rsidRDefault="009C3E69" w:rsidP="009A4EAD">
      <w:pPr>
        <w:spacing w:line="360" w:lineRule="auto"/>
        <w:jc w:val="center"/>
        <w:rPr>
          <w:sz w:val="28"/>
          <w:szCs w:val="28"/>
        </w:rPr>
      </w:pPr>
      <w:r w:rsidRPr="007A395D">
        <w:rPr>
          <w:sz w:val="28"/>
          <w:szCs w:val="28"/>
        </w:rPr>
        <w:t>Mead – Sex and Temperament in Three Primitive Societies</w:t>
      </w:r>
    </w:p>
    <w:p w14:paraId="64D9171D" w14:textId="77777777" w:rsidR="009C3E69" w:rsidRPr="007A395D" w:rsidRDefault="009C3E69" w:rsidP="00181B72">
      <w:pPr>
        <w:spacing w:line="360" w:lineRule="auto"/>
        <w:rPr>
          <w:sz w:val="28"/>
          <w:szCs w:val="28"/>
        </w:rPr>
      </w:pPr>
    </w:p>
    <w:p w14:paraId="775898FC" w14:textId="77777777" w:rsidR="009C3E69" w:rsidRDefault="009C3E69" w:rsidP="009A4EAD">
      <w:pPr>
        <w:spacing w:line="360" w:lineRule="auto"/>
        <w:jc w:val="both"/>
        <w:rPr>
          <w:b/>
          <w:bCs/>
        </w:rPr>
      </w:pPr>
      <w:r w:rsidRPr="007A395D">
        <w:rPr>
          <w:b/>
          <w:bCs/>
        </w:rPr>
        <w:t>Resonated Passage:</w:t>
      </w:r>
    </w:p>
    <w:p w14:paraId="5C20CDCD" w14:textId="47CD8EBA" w:rsidR="00BD10D9" w:rsidRPr="00360C42" w:rsidRDefault="00BD10D9" w:rsidP="00360C42">
      <w:pPr>
        <w:spacing w:line="360" w:lineRule="auto"/>
        <w:jc w:val="center"/>
        <w:rPr>
          <w:sz w:val="22"/>
          <w:szCs w:val="22"/>
        </w:rPr>
      </w:pPr>
      <w:r w:rsidRPr="00360C42">
        <w:rPr>
          <w:sz w:val="22"/>
          <w:szCs w:val="22"/>
        </w:rPr>
        <w:t>“Such social pressure exerts itself in a number of ways. Th</w:t>
      </w:r>
      <w:r w:rsidR="00360C42" w:rsidRPr="00360C42">
        <w:rPr>
          <w:sz w:val="22"/>
          <w:szCs w:val="22"/>
        </w:rPr>
        <w:t>e</w:t>
      </w:r>
      <w:r w:rsidRPr="00360C42">
        <w:rPr>
          <w:sz w:val="22"/>
          <w:szCs w:val="22"/>
        </w:rPr>
        <w:t>re is a first the threa</w:t>
      </w:r>
      <w:r w:rsidR="00360C42" w:rsidRPr="00360C42">
        <w:rPr>
          <w:sz w:val="22"/>
          <w:szCs w:val="22"/>
        </w:rPr>
        <w:t>t</w:t>
      </w:r>
      <w:r w:rsidRPr="00360C42">
        <w:rPr>
          <w:sz w:val="22"/>
          <w:szCs w:val="22"/>
        </w:rPr>
        <w:t xml:space="preserve"> of sex-disenfranchisement against the child who shows aberrant tendencies, the boy who dislikes rough-and-tumble play or weeps when he is rebuked, the girl who is only interest in adventures, or prefers battering her </w:t>
      </w:r>
      <w:r w:rsidR="00360C42" w:rsidRPr="00360C42">
        <w:rPr>
          <w:sz w:val="22"/>
          <w:szCs w:val="22"/>
        </w:rPr>
        <w:t>playmates</w:t>
      </w:r>
      <w:r w:rsidRPr="00360C42">
        <w:rPr>
          <w:sz w:val="22"/>
          <w:szCs w:val="22"/>
        </w:rPr>
        <w:t xml:space="preserve"> to dissolving in tears.” (p. 298)</w:t>
      </w:r>
    </w:p>
    <w:p w14:paraId="09FD8A61" w14:textId="77777777" w:rsidR="009C3E69" w:rsidRDefault="009C3E69" w:rsidP="009A4EAD">
      <w:pPr>
        <w:spacing w:line="360" w:lineRule="auto"/>
        <w:rPr>
          <w:b/>
          <w:bCs/>
        </w:rPr>
      </w:pPr>
      <w:r w:rsidRPr="007A395D">
        <w:rPr>
          <w:b/>
          <w:bCs/>
        </w:rPr>
        <w:t>Explanation:</w:t>
      </w:r>
    </w:p>
    <w:p w14:paraId="2D1DE483" w14:textId="11418B78" w:rsidR="00181B72" w:rsidRPr="00181B72" w:rsidRDefault="00181B72" w:rsidP="00181B72">
      <w:pPr>
        <w:spacing w:line="360" w:lineRule="auto"/>
        <w:jc w:val="both"/>
        <w:rPr>
          <w:sz w:val="22"/>
          <w:szCs w:val="22"/>
        </w:rPr>
      </w:pPr>
      <w:r>
        <w:rPr>
          <w:sz w:val="22"/>
          <w:szCs w:val="22"/>
        </w:rPr>
        <w:t>This paragraph resonated with me because it put into words something I’ve watched unfold up close. Reading this I immediately though of my brother. Growing up in Peru, where ideas about gender and sexuality unfortunately still lag far behind,  I saw how quickly gentleness was treated as weakness, and how any deviation from the “norm” was seen as something to correct. What struck me from this paragraph was the</w:t>
      </w:r>
      <w:r w:rsidR="00286619">
        <w:rPr>
          <w:sz w:val="22"/>
          <w:szCs w:val="22"/>
        </w:rPr>
        <w:t xml:space="preserve"> quiet </w:t>
      </w:r>
      <w:r>
        <w:rPr>
          <w:sz w:val="22"/>
          <w:szCs w:val="22"/>
        </w:rPr>
        <w:t>persistence, how it works through teasing or silence. My brother wasn’t punished outright, it was more of a slow erosion that he had to fight against as if he needed some kind of permission to be himself. Fortunately, he grew up unapologetically himself, despite the sideways comments and the weight of expectations that tried to reshape him. Watching him taught me that resilience doesn’t always looks loud, somethings it’s the quiet refusal to shrink.</w:t>
      </w:r>
    </w:p>
    <w:p w14:paraId="7E2A2A28" w14:textId="77777777" w:rsidR="009C3E69" w:rsidRPr="007A395D" w:rsidRDefault="009C3E69" w:rsidP="009A4EAD">
      <w:pPr>
        <w:spacing w:line="360" w:lineRule="auto"/>
        <w:jc w:val="both"/>
        <w:rPr>
          <w:b/>
          <w:bCs/>
        </w:rPr>
      </w:pPr>
    </w:p>
    <w:p w14:paraId="32A02995" w14:textId="33E94991" w:rsidR="009C3E69" w:rsidRDefault="009C3E69" w:rsidP="009A4EAD">
      <w:pPr>
        <w:spacing w:line="360" w:lineRule="auto"/>
        <w:outlineLvl w:val="2"/>
        <w:rPr>
          <w:b/>
          <w:bCs/>
        </w:rPr>
      </w:pPr>
      <w:r w:rsidRPr="007A395D">
        <w:rPr>
          <w:b/>
          <w:bCs/>
        </w:rPr>
        <w:t>Grappling Passage</w:t>
      </w:r>
      <w:r w:rsidR="00360C42">
        <w:rPr>
          <w:b/>
          <w:bCs/>
        </w:rPr>
        <w:t>:</w:t>
      </w:r>
    </w:p>
    <w:p w14:paraId="0A8727D9" w14:textId="7783A408" w:rsidR="00360C42" w:rsidRPr="00360C42" w:rsidRDefault="00360C42" w:rsidP="00360C42">
      <w:pPr>
        <w:spacing w:line="360" w:lineRule="auto"/>
        <w:jc w:val="center"/>
        <w:outlineLvl w:val="2"/>
        <w:rPr>
          <w:sz w:val="22"/>
          <w:szCs w:val="22"/>
        </w:rPr>
      </w:pPr>
      <w:r w:rsidRPr="00360C42">
        <w:rPr>
          <w:sz w:val="22"/>
          <w:szCs w:val="22"/>
        </w:rPr>
        <w:t>“[B]ecause of the intricate, elaborate, and unfailing fashion in which a culture is able to shape each new-born child to the cultures image.” (p. 282)</w:t>
      </w:r>
    </w:p>
    <w:p w14:paraId="42B85C45" w14:textId="77777777" w:rsidR="009C3E69" w:rsidRDefault="009C3E69" w:rsidP="009A4EAD">
      <w:pPr>
        <w:spacing w:line="360" w:lineRule="auto"/>
        <w:rPr>
          <w:b/>
          <w:bCs/>
        </w:rPr>
      </w:pPr>
      <w:r w:rsidRPr="007A395D">
        <w:rPr>
          <w:b/>
          <w:bCs/>
        </w:rPr>
        <w:t>Explanation:</w:t>
      </w:r>
    </w:p>
    <w:p w14:paraId="2F018AD6" w14:textId="7FC2424E" w:rsidR="00360C42" w:rsidRPr="00360C42" w:rsidRDefault="00181B72" w:rsidP="00CB7D92">
      <w:pPr>
        <w:spacing w:line="360" w:lineRule="auto"/>
        <w:rPr>
          <w:sz w:val="22"/>
          <w:szCs w:val="22"/>
        </w:rPr>
      </w:pPr>
      <w:r w:rsidRPr="00CB7D92">
        <w:rPr>
          <w:sz w:val="22"/>
          <w:szCs w:val="22"/>
        </w:rPr>
        <w:t xml:space="preserve">I grapple with this paragraph because it exposes how deeply culture seeps into who we become. Through this passage, Mead makes conformity sound inevitable, natural. I kept thinking about how early that ‘training’ begins, and how after a while it becomes invisible. It’s strange to think that what I think of my individuality might just be a cultural echo, shaped by what my society rewards and by what it punishes. This passage also made me wonder whether difference can truly exist within a system, if every child is </w:t>
      </w:r>
      <w:r w:rsidRPr="00CB7D92">
        <w:rPr>
          <w:sz w:val="22"/>
          <w:szCs w:val="22"/>
        </w:rPr>
        <w:lastRenderedPageBreak/>
        <w:t>bent towards sameness, what happens to the parts that don’t fit the pattern</w:t>
      </w:r>
      <w:r w:rsidR="00CB7D92" w:rsidRPr="00CB7D92">
        <w:rPr>
          <w:sz w:val="22"/>
          <w:szCs w:val="22"/>
        </w:rPr>
        <w:t xml:space="preserve">? </w:t>
      </w:r>
      <w:r w:rsidR="00360C42" w:rsidRPr="00360C42">
        <w:rPr>
          <w:sz w:val="22"/>
          <w:szCs w:val="22"/>
        </w:rPr>
        <w:t xml:space="preserve">Are they erased, or do they survive quietly beneath the surface? </w:t>
      </w:r>
    </w:p>
    <w:p w14:paraId="0490D72B" w14:textId="77777777" w:rsidR="009C3E69" w:rsidRPr="007A395D" w:rsidRDefault="009C3E69" w:rsidP="009A4EAD">
      <w:pPr>
        <w:spacing w:line="360" w:lineRule="auto"/>
        <w:rPr>
          <w:sz w:val="22"/>
          <w:szCs w:val="22"/>
        </w:rPr>
      </w:pPr>
    </w:p>
    <w:p w14:paraId="439B30F6" w14:textId="77777777" w:rsidR="009C3E69" w:rsidRPr="007A395D" w:rsidRDefault="009C3E69" w:rsidP="009A4EAD">
      <w:pPr>
        <w:spacing w:line="360" w:lineRule="auto"/>
        <w:rPr>
          <w:sz w:val="22"/>
          <w:szCs w:val="22"/>
        </w:rPr>
      </w:pPr>
    </w:p>
    <w:p w14:paraId="33B22AE1" w14:textId="77777777" w:rsidR="009C3E69" w:rsidRPr="007A395D" w:rsidRDefault="009C3E69" w:rsidP="009A4EAD">
      <w:pPr>
        <w:spacing w:line="360" w:lineRule="auto"/>
        <w:rPr>
          <w:sz w:val="22"/>
          <w:szCs w:val="22"/>
        </w:rPr>
      </w:pPr>
    </w:p>
    <w:p w14:paraId="5523C796" w14:textId="77777777" w:rsidR="009C3E69" w:rsidRPr="007A395D" w:rsidRDefault="009C3E69" w:rsidP="009A4EAD">
      <w:pPr>
        <w:spacing w:line="360" w:lineRule="auto"/>
        <w:jc w:val="both"/>
        <w:rPr>
          <w:sz w:val="22"/>
          <w:szCs w:val="22"/>
        </w:rPr>
      </w:pPr>
    </w:p>
    <w:p w14:paraId="58ACBB21" w14:textId="77777777" w:rsidR="009C3E69" w:rsidRPr="007A395D" w:rsidRDefault="009C3E69" w:rsidP="009A4EAD">
      <w:pPr>
        <w:spacing w:line="360" w:lineRule="auto"/>
        <w:jc w:val="both"/>
        <w:rPr>
          <w:sz w:val="22"/>
          <w:szCs w:val="22"/>
        </w:rPr>
      </w:pPr>
    </w:p>
    <w:p w14:paraId="4CFB5B35" w14:textId="77777777" w:rsidR="009C3E69" w:rsidRPr="007A395D" w:rsidRDefault="009C3E69" w:rsidP="009A4EAD">
      <w:pPr>
        <w:spacing w:line="360" w:lineRule="auto"/>
      </w:pPr>
    </w:p>
    <w:sectPr w:rsidR="009C3E69" w:rsidRPr="007A3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69"/>
    <w:rsid w:val="00181B72"/>
    <w:rsid w:val="00286619"/>
    <w:rsid w:val="002C106C"/>
    <w:rsid w:val="00360C42"/>
    <w:rsid w:val="00376E3F"/>
    <w:rsid w:val="00612AC2"/>
    <w:rsid w:val="006E2941"/>
    <w:rsid w:val="00744668"/>
    <w:rsid w:val="007A395D"/>
    <w:rsid w:val="00921364"/>
    <w:rsid w:val="009A4EAD"/>
    <w:rsid w:val="009C3E69"/>
    <w:rsid w:val="00A127A3"/>
    <w:rsid w:val="00B104C3"/>
    <w:rsid w:val="00B72DA8"/>
    <w:rsid w:val="00BD10D9"/>
    <w:rsid w:val="00CB7D92"/>
    <w:rsid w:val="00F34B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352A"/>
  <w15:chartTrackingRefBased/>
  <w15:docId w15:val="{3D45C553-F028-8448-A9DF-10225CD2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E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3E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3E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3E6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3E6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3E6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3E6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3E6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3E6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69"/>
    <w:rPr>
      <w:rFonts w:eastAsiaTheme="majorEastAsia" w:cstheme="majorBidi"/>
      <w:color w:val="272727" w:themeColor="text1" w:themeTint="D8"/>
    </w:rPr>
  </w:style>
  <w:style w:type="paragraph" w:styleId="Title">
    <w:name w:val="Title"/>
    <w:basedOn w:val="Normal"/>
    <w:next w:val="Normal"/>
    <w:link w:val="TitleChar"/>
    <w:uiPriority w:val="10"/>
    <w:qFormat/>
    <w:rsid w:val="009C3E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6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3E69"/>
    <w:rPr>
      <w:i/>
      <w:iCs/>
      <w:color w:val="404040" w:themeColor="text1" w:themeTint="BF"/>
    </w:rPr>
  </w:style>
  <w:style w:type="paragraph" w:styleId="ListParagraph">
    <w:name w:val="List Paragraph"/>
    <w:basedOn w:val="Normal"/>
    <w:uiPriority w:val="34"/>
    <w:qFormat/>
    <w:rsid w:val="009C3E6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3E69"/>
    <w:rPr>
      <w:i/>
      <w:iCs/>
      <w:color w:val="0F4761" w:themeColor="accent1" w:themeShade="BF"/>
    </w:rPr>
  </w:style>
  <w:style w:type="paragraph" w:styleId="IntenseQuote">
    <w:name w:val="Intense Quote"/>
    <w:basedOn w:val="Normal"/>
    <w:next w:val="Normal"/>
    <w:link w:val="IntenseQuoteChar"/>
    <w:uiPriority w:val="30"/>
    <w:qFormat/>
    <w:rsid w:val="009C3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3E69"/>
    <w:rPr>
      <w:i/>
      <w:iCs/>
      <w:color w:val="0F4761" w:themeColor="accent1" w:themeShade="BF"/>
    </w:rPr>
  </w:style>
  <w:style w:type="character" w:styleId="IntenseReference">
    <w:name w:val="Intense Reference"/>
    <w:basedOn w:val="DefaultParagraphFont"/>
    <w:uiPriority w:val="32"/>
    <w:qFormat/>
    <w:rsid w:val="009C3E69"/>
    <w:rPr>
      <w:b/>
      <w:bCs/>
      <w:smallCaps/>
      <w:color w:val="0F4761" w:themeColor="accent1" w:themeShade="BF"/>
      <w:spacing w:val="5"/>
    </w:rPr>
  </w:style>
  <w:style w:type="paragraph" w:customStyle="1" w:styleId="p1">
    <w:name w:val="p1"/>
    <w:basedOn w:val="Normal"/>
    <w:rsid w:val="009C3E69"/>
    <w:rPr>
      <w:rFonts w:ascii="Arial" w:hAnsi="Arial" w:cs="Arial"/>
      <w:color w:val="0000FF"/>
      <w:sz w:val="17"/>
      <w:szCs w:val="17"/>
    </w:rPr>
  </w:style>
  <w:style w:type="character" w:customStyle="1" w:styleId="s1">
    <w:name w:val="s1"/>
    <w:basedOn w:val="DefaultParagraphFont"/>
    <w:rsid w:val="009C3E69"/>
    <w:rPr>
      <w:color w:val="222A17"/>
    </w:rPr>
  </w:style>
  <w:style w:type="character" w:customStyle="1" w:styleId="apple-converted-space">
    <w:name w:val="apple-converted-space"/>
    <w:basedOn w:val="DefaultParagraphFont"/>
    <w:rsid w:val="009C3E69"/>
  </w:style>
  <w:style w:type="paragraph" w:customStyle="1" w:styleId="p2">
    <w:name w:val="p2"/>
    <w:basedOn w:val="Normal"/>
    <w:rsid w:val="006E2941"/>
    <w:rPr>
      <w:rFonts w:ascii="Helvetica" w:hAnsi="Helvetica"/>
      <w:color w:val="000000"/>
      <w:sz w:val="15"/>
      <w:szCs w:val="15"/>
    </w:rPr>
  </w:style>
  <w:style w:type="paragraph" w:customStyle="1" w:styleId="p3">
    <w:name w:val="p3"/>
    <w:basedOn w:val="Normal"/>
    <w:rsid w:val="006E2941"/>
    <w:rPr>
      <w:rFonts w:ascii="Helvetica" w:hAnsi="Helvetica"/>
      <w:color w:val="000000"/>
      <w:sz w:val="15"/>
      <w:szCs w:val="15"/>
    </w:rPr>
  </w:style>
  <w:style w:type="paragraph" w:customStyle="1" w:styleId="p4">
    <w:name w:val="p4"/>
    <w:basedOn w:val="Normal"/>
    <w:rsid w:val="006E2941"/>
    <w:rPr>
      <w:rFonts w:ascii="Helvetica" w:hAnsi="Helvetica"/>
      <w:color w:val="000000"/>
      <w:sz w:val="14"/>
      <w:szCs w:val="14"/>
    </w:rPr>
  </w:style>
  <w:style w:type="paragraph" w:customStyle="1" w:styleId="p5">
    <w:name w:val="p5"/>
    <w:basedOn w:val="Normal"/>
    <w:rsid w:val="006E2941"/>
    <w:rPr>
      <w:rFonts w:ascii="Helvetica" w:hAnsi="Helvetica"/>
      <w:color w:val="000000"/>
      <w:sz w:val="14"/>
      <w:szCs w:val="14"/>
    </w:rPr>
  </w:style>
  <w:style w:type="paragraph" w:customStyle="1" w:styleId="p6">
    <w:name w:val="p6"/>
    <w:basedOn w:val="Normal"/>
    <w:rsid w:val="009A4EAD"/>
    <w:rPr>
      <w:rFonts w:ascii="Helvetica" w:hAnsi="Helvetica"/>
      <w:color w:val="000000"/>
      <w:sz w:val="15"/>
      <w:szCs w:val="15"/>
    </w:rPr>
  </w:style>
  <w:style w:type="paragraph" w:customStyle="1" w:styleId="p7">
    <w:name w:val="p7"/>
    <w:basedOn w:val="Normal"/>
    <w:rsid w:val="009A4EAD"/>
    <w:rPr>
      <w:rFonts w:ascii="Helvetica" w:hAnsi="Helvetica"/>
      <w:color w:val="000000"/>
      <w:sz w:val="14"/>
      <w:szCs w:val="14"/>
    </w:rPr>
  </w:style>
  <w:style w:type="character" w:customStyle="1" w:styleId="s2">
    <w:name w:val="s2"/>
    <w:basedOn w:val="DefaultParagraphFont"/>
    <w:rsid w:val="009A4EAD"/>
    <w:rPr>
      <w:rFonts w:ascii="Helvetica" w:hAnsi="Helvetica" w:hint="default"/>
      <w:sz w:val="15"/>
      <w:szCs w:val="15"/>
    </w:rPr>
  </w:style>
  <w:style w:type="character" w:customStyle="1" w:styleId="s3">
    <w:name w:val="s3"/>
    <w:basedOn w:val="DefaultParagraphFont"/>
    <w:rsid w:val="009A4EAD"/>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felmar almora</dc:creator>
  <cp:keywords/>
  <dc:description/>
  <cp:lastModifiedBy>felmar almora</cp:lastModifiedBy>
  <cp:revision>6</cp:revision>
  <dcterms:created xsi:type="dcterms:W3CDTF">2025-10-14T21:53:00Z</dcterms:created>
  <dcterms:modified xsi:type="dcterms:W3CDTF">2025-10-17T01:53:00Z</dcterms:modified>
</cp:coreProperties>
</file>