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2937"/>
          <w:sz w:val="56"/>
          <w:szCs w:val="56"/>
        </w:rPr>
        <w:t xml:space="preserve">Documentation API</w:t>
      </w:r>
    </w:p>
    <w:p>
      <w:pPr>
        <w:spacing w:after="200"/>
        <w:jc w:val="center"/>
      </w:pPr>
      <w:r>
        <w:rPr>
          <w:color w:val="374151"/>
          <w:sz w:val="32"/>
          <w:szCs w:val="32"/>
        </w:rPr>
        <w:t xml:space="preserve">Plateforme de Gestion Hôtelière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Version 2.0.0 — Spring Boot 3.3.4 / Java 17</w:t>
      </w:r>
    </w:p>
    <w:p>
      <w:pPr>
        <w:jc w:val="center"/>
      </w:pPr>
      <w:r>
        <w:rPr>
          <w:sz w:val="24"/>
          <w:szCs w:val="24"/>
        </w:rPr>
        <w:t xml:space="preserve">Endpoints REST inventoriés : 248</w:t>
      </w:r>
    </w:p>
    <w:p>
      <w:pPr>
        <w:spacing w:after="200"/>
        <w:jc w:val="center"/>
      </w:pPr>
      <w:r>
        <w:rPr>
          <w:sz w:val="24"/>
          <w:szCs w:val="24"/>
        </w:rPr>
        <w:t xml:space="preserve">Controllers : 32    Modules : 3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Accès à la documentation interactive</w:t>
      </w:r>
    </w:p>
    <w:p>
      <w:pPr>
        <w:spacing w:after="100"/>
      </w:pPr>
      <w:r>
        <w:t xml:space="preserve">Une fois l'application démarrée, deux URLs sont disponibles pour explorer l'API 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Swagger UI : http://localhost:8098/swagger-ui.html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OpenAPI JSON : http://localhost:8098/api-docs</w:t>
      </w:r>
    </w:p>
    <w:p>
      <w:pPr>
        <w:spacing w:after="100"/>
      </w:pPr>
      <w:r>
        <w:rPr>
          <w:i/>
          <w:iCs/>
        </w:rPr>
        <w:t xml:space="preserve">La configuration SpringDoc est définie dans application.properties (port 8098, contexte racine /).</w:t>
      </w:r>
    </w:p>
    <w:p>
      <w:pPr>
        <w:pStyle w:val="Heading1"/>
        <w:spacing w:after="120" w:before="240"/>
      </w:pPr>
      <w:r>
        <w:t xml:space="preserve">2. Conventions de nommage</w:t>
      </w:r>
    </w:p>
    <w:p>
      <w:pPr>
        <w:spacing w:after="100"/>
      </w:pPr>
      <w:r>
        <w:t xml:space="preserve">Deux conventions coexistent dans le projet, héritées de l'historique du code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RH : </w:t>
      </w:r>
      <w:r>
        <w:rPr>
          <w:rFonts w:ascii="Consolas" w:cs="Consolas" w:eastAsia="Consolas" w:hAnsi="Consolas"/>
        </w:rPr>
        <w:t xml:space="preserve">/api/v1/rh/&lt;ressource&gt; — versionné, REST classique.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Clientèle : </w:t>
      </w:r>
      <w:r>
        <w:rPr>
          <w:rFonts w:ascii="Consolas" w:cs="Consolas" w:eastAsia="Consolas" w:hAnsi="Consolas"/>
        </w:rPr>
        <w:t xml:space="preserve">/api/clientele/&lt;sous-module&gt;/&lt;ressource&gt; — pas de v1, sous-modules explicites.</w:t>
      </w:r>
    </w:p>
    <w:p>
      <w:pPr>
        <w:spacing w:after="100"/>
      </w:pPr>
      <w:r>
        <w:rPr>
          <w:i/>
          <w:iCs/>
        </w:rPr>
        <w:t xml:space="preserve">Le module RH expose en plus des routes Thymeleaf sous /rh/* pour l'IHM web.</w:t>
      </w:r>
    </w:p>
    <w:p>
      <w:pPr>
        <w:pStyle w:val="Heading1"/>
        <w:spacing w:after="120" w:before="240"/>
      </w:pPr>
      <w:r>
        <w:t xml:space="preserve">3. Synthèse par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Préfixe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clientele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108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46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94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Détail des endpoints par module</w:t>
      </w:r>
    </w:p>
    <w:p>
      <w:pPr>
        <w:pStyle w:val="Heading2"/>
        <w:spacing w:after="120" w:before="240"/>
      </w:pPr>
      <w:r>
        <w:t xml:space="preserve">4.1 Module CLIENTELE</w:t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ClientController</w:t>
      </w:r>
      <w:r>
        <w:rPr>
          <w:i/>
          <w:iCs/>
          <w:color w:val="6B7280"/>
          <w:sz w:val="20"/>
          <w:szCs w:val="20"/>
        </w:rPr>
        <w:t xml:space="preserve">   (10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/api/clientele/client/clients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projet_hotelier/hotel/module/clientele/controller/api/client/ClientController.java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/api/clientele/client/clients/email/{email}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findByEmail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/api/clientele/client/clients/segment/{segment}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findBySegment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/api/clientele/client/clients/statut/{statut}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findByStatut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/api/clientele/client/clients/risque-churn/{risqueChurn}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findByRisqueChurn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/api/clientele/client/clients/exists/email/{email}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ClientPreferenceController</w:t>
      </w:r>
      <w:r>
        <w:rPr>
          <w:i/>
          <w:iCs/>
          <w:color w:val="6B7280"/>
          <w:sz w:val="20"/>
          <w:szCs w:val="20"/>
        </w:rPr>
        <w:t xml:space="preserve">   (6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/api/clientele/client/preferences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projet_hotelier/hotel/module/clientele/controller/api/client/ClientPreferenceController.java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/api/clientele/client/preferences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/api/clientele/client/preferences/{id}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/api/clientele/client/preferences/{id}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/api/clientele/client/preferences/client/{clientId}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findByClientId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/api/clientele/client/preferences/{id}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/api/clientele/client/preferences/exists/client/{clientId}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ClientProfilController</w:t>
      </w:r>
      <w:r>
        <w:rPr>
          <w:i/>
          <w:iCs/>
          <w:color w:val="6B7280"/>
          <w:sz w:val="20"/>
          <w:szCs w:val="20"/>
        </w:rPr>
        <w:t xml:space="preserve">   (6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/api/clientele/client/profils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projet_hotelier/hotel/module/clientele/controller/api/client/ClientProfilController.java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/api/clientele/client/profils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/api/clientele/client/profils/{id}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/api/clientele/client/profils/{id}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/api/clientele/client/profils/client/{clientId}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findByClientId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/api/clientele/client/profils/{id}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/api/clientele/client/profils/exists/client/{clientId}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TraductionController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/api/clientele/i18n/traductions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projet_hotelier/hotel/module/clientele/controller/api/i18n/TraductionController.java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/api/clientele/i18n/traductions/cle/{cleTraduction}/langue/{langue}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findByCleAndLangue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/api/clientele/i18n/traductions/langue/{langue}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findByLangue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/api/clientele/i18n/traductions/langue/{langue}/prefixe/{prefixe}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findTraductionsParPrefixe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/api/clientele/i18n/traductions/exists/cle/{cleTraduction}/langue/{langue}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ConsentementClientController</w:t>
      </w:r>
      <w:r>
        <w:rPr>
          <w:i/>
          <w:iCs/>
          <w:color w:val="6B7280"/>
          <w:sz w:val="20"/>
          <w:szCs w:val="20"/>
        </w:rPr>
        <w:t xml:space="preserve">   (10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/api/clientele/compliance/consentements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projet_hotelier/hotel/module/clientele/controller/api/compliance/ConsentementClientController.java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/api/clientele/compliance/consentements/client/{clientId}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findByClientId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/api/clientele/compliance/consentements/valides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findConsentementsValides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/api/clientele/compliance/consentements/client/{clientId}/valides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findConsentementsValidesParClient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/api/clientele/compliance/consentements/expirant-avant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findConsentementsExpirantAvant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/api/clientele/compliance/consentements/exists/client/{clientId}/type/{typeConsentement}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ConformiteGDPRController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/api/clientele/compliance/conformite-gdpr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projet_hotelier/hotel/module/clientele/controller/api/compliance/ConformiteGDPRController.java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/api/clientele/compliance/conformite-gdpr/hotel/{hotelId}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findByHotelId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/api/clientele/compliance/conformite-gdpr/conformes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findConformes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/api/clientele/compliance/conformite-gdpr/audits-prochains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findAuditsProchains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/api/clientele/compliance/conformite-gdpr/exists/hotel/{hotelId}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PolitiqueConfidentialiteController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/api/clientele/compliance/politiques-confidentialite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projet_hotelier/hotel/module/clientele/controller/api/compliance/PolitiqueConfidentialiteController.java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/api/clientele/compliance/politiques-confidentialite/type/{typePolitique}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/api/clientele/compliance/politiques-confidentialite/langue/{langue}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findByLangue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/api/clientele/compliance/politiques-confidentialite/actives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findPolitiquesActives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/api/clientele/compliance/politiques-confidentialite/exists/version/{versionPolitique}/langue/{langue}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LogIntegrationController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/api/clientele/integration/logs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projet_hotelier/hotel/module/clientele/controller/api/integration/LogIntegrationController.java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/api/clientele/integration/logs/integration/{integrationId}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findByIntegrationId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/api/clientele/integration/logs/periode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findLogsParPeriode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/api/clientele/integration/logs/integration/{integrationId}/echecs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findLogsEchecs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/api/clientele/integration/logs/integration/{integrationId}/stats/succes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countSucces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/api/clientele/integration/logs/integration/{integrationId}/stats/echecs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countEchecs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IntegrationTierceController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/api/clientele/integration/integrations-tierces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projet_hotelier/hotel/module/clientele/controller/api/integration/IntegrationTierceController.java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/api/clientele/integration/integrations-tierces/type/{typeIntegration}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/api/clientele/integration/integrations-tierces/auto-actives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findIntegrationsAutoActives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/api/clientele/integration/integrations-tierces/a-synchroniser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findIntegrationsASynchroniser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/api/clientele/integration/integrations-tierces/exists/nom/{nom}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ConfigurationHotelController</w:t>
      </w:r>
      <w:r>
        <w:rPr>
          <w:i/>
          <w:iCs/>
          <w:color w:val="6B7280"/>
          <w:sz w:val="20"/>
          <w:szCs w:val="20"/>
        </w:rPr>
        <w:t xml:space="preserve">   (7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/api/clientele/organisation/configurations-hotel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projet_hotelier/hotel/module/clientele/controller/api/organisation/ConfigurationHotelController.java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/api/clientele/organisation/configurations-hotel/hotel/{hotelId}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findByHotelId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/api/clientele/organisation/configurations-hotel/exists/hotel/{hotelId}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RapportPersonnaliseController</w:t>
      </w:r>
      <w:r>
        <w:rPr>
          <w:i/>
          <w:iCs/>
          <w:color w:val="6B7280"/>
          <w:sz w:val="20"/>
          <w:szCs w:val="20"/>
        </w:rPr>
        <w:t xml:space="preserve">   (8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/api/clientele/reporting/rapports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projet_hotelier/hotel/module/clientele/controller/api/reporting/RapportPersonnaliseController.java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/api/clientele/reporting/rapports/a-scheduler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findRapportsAScheduler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/api/clientele/reporting/rapports/partages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findRapportsPartages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/api/clientele/reporting/rapports/exists/nom/{nom}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MetriquePerformanceController</w:t>
      </w:r>
      <w:r>
        <w:rPr>
          <w:i/>
          <w:iCs/>
          <w:color w:val="6B7280"/>
          <w:sz w:val="20"/>
          <w:szCs w:val="20"/>
        </w:rPr>
        <w:t xml:space="preserve">   (7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/api/clientele/reporting/metriques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projet_hotelier/hotel/module/clientele/controller/api/reporting/MetriquePerformanceController.java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/api/clientele/reporting/metriques/type/{typeMetrique}/periode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findMetriquesParTypeEtPeriode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/api/clientele/reporting/metriques/date/{date}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findMetriquesParDate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/api/clientele/reporting/metriques/type/{typeMetrique}/moyenne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calculerMoyenneParType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TableauBordController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/api/clientele/reporting/tableaux-bord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projet_hotelier/hotel/module/clientele/controller/api/reporting/TableauBordController.java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/api/clientele/reporting/tableaux-bord/par-defaut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findTableauxParDefaut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/api/clientele/reporting/tableaux-bord/role/{roleCible}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findTableauxParRole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/api/clientele/reporting/tableaux-bord/utilisateur/{utilisateurId}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findTableauxParUtilisateur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/api/clientele/reporting/tableaux-bord/exists/nom/{nom}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exists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4.2 Module PLANNING</w:t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ChannelDistributionController</w:t>
      </w:r>
      <w:r>
        <w:rPr>
          <w:i/>
          <w:iCs/>
          <w:color w:val="6B7280"/>
          <w:sz w:val="20"/>
          <w:szCs w:val="20"/>
        </w:rPr>
        <w:t xml:space="preserve">   (7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/api/v1/planning/channels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projet_hotelier/hotel/module/planning/controller/channel/ChannelDistributionController.java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/api/v1/planning/channels/{uuid}/sync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marquerSynchronise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/api/v1/planning/channels/{uuid}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ChambreController</w:t>
      </w:r>
      <w:r>
        <w:rPr>
          <w:i/>
          <w:iCs/>
          <w:color w:val="6B7280"/>
          <w:sz w:val="20"/>
          <w:szCs w:val="20"/>
        </w:rPr>
        <w:t xml:space="preserve">   (8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/api/v1/planning/chambres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projet_hotelier/hotel/module/planning/controller/chambre/ChambreController.java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/api/v1/planning/chambres/numero/{numero}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getByNumero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/api/v1/planning/chambres/{uuid}/hors-service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setHorsService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/api/v1/planning/chambres/{uuid}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HousekeepingTaskController</w:t>
      </w:r>
      <w:r>
        <w:rPr>
          <w:i/>
          <w:iCs/>
          <w:color w:val="6B7280"/>
          <w:sz w:val="20"/>
          <w:szCs w:val="20"/>
        </w:rPr>
        <w:t xml:space="preserve">   (7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/api/v1/planning/housekeeping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projet_hotelier/hotel/module/planning/controller/housekeeping/HousekeepingTaskController.java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/api/v1/planning/housekeeping/chambre/{chambreId}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getByChambre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/api/v1/planning/housekeeping/{uuid}/executee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marquerExecutee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/api/v1/planning/housekeeping/{uuid}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TarificationController</w:t>
      </w:r>
      <w:r>
        <w:rPr>
          <w:i/>
          <w:iCs/>
          <w:color w:val="6B7280"/>
          <w:sz w:val="20"/>
          <w:szCs w:val="20"/>
        </w:rPr>
        <w:t xml:space="preserve">   (7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/api/v1/planning/tarifications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projet_hotelier/hotel/module/planning/controller/tarification/TarificationController.java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/api/v1/planning/tarifications/code/{code}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getByCode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/api/v1/planning/tarifications/{uuid}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EvenementHotelController</w:t>
      </w:r>
      <w:r>
        <w:rPr>
          <w:i/>
          <w:iCs/>
          <w:color w:val="6B7280"/>
          <w:sz w:val="20"/>
          <w:szCs w:val="20"/>
        </w:rPr>
        <w:t xml:space="preserve">   (7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/api/v1/planning/evenements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projet_hotelier/hotel/module/planning/controller/evenement/EvenementHotelController.java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/api/v1/planning/evenements/code/{code}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getByCode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/api/v1/planning/evenements/{uuid}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ReservationController</w:t>
      </w:r>
      <w:r>
        <w:rPr>
          <w:i/>
          <w:iCs/>
          <w:color w:val="6B7280"/>
          <w:sz w:val="20"/>
          <w:szCs w:val="20"/>
        </w:rPr>
        <w:t xml:space="preserve">   (10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/api/v1/planning/reservations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projet_hotelier/hotel/module/planning/controller/reservation/ReservationController.java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/api/v1/planning/reservations/code/{code}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getByCode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/api/v1/planning/reservations/client/{clientId}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getByClient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/api/v1/planning/reservations/periode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getByPeriode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/api/v1/planning/reservations/disponibilite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/api/v1/planning/reservations/{uuid}/statut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changerStatut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/api/v1/planning/reservations/{uuid}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4.3 Module RH</w:t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TempsTravailController</w:t>
      </w:r>
      <w:r>
        <w:rPr>
          <w:i/>
          <w:iCs/>
          <w:color w:val="6B7280"/>
          <w:sz w:val="20"/>
          <w:szCs w:val="20"/>
        </w:rPr>
        <w:t xml:space="preserve">   (10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/api/v1/rh/temps-travail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projet_hotelier/hotel/module/rh/controller/temps/TempsTravailController.java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/api/v1/rh/temps-travail/date/{date}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/api/v1/rh/temps-travail/{uuid}/validate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validate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/api/v1/rh/temps-travail/{uuid}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ContratTravailController</w:t>
      </w:r>
      <w:r>
        <w:rPr>
          <w:i/>
          <w:iCs/>
          <w:color w:val="6B7280"/>
          <w:sz w:val="20"/>
          <w:szCs w:val="20"/>
        </w:rPr>
        <w:t xml:space="preserve">   (8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/api/v1/rh/contrats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projet_hotelier/hotel/module/rh/controller/contrat/ContratTravailController.java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/api/v1/rh/contrats/{uuid}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CongeController</w:t>
      </w:r>
      <w:r>
        <w:rPr>
          <w:i/>
          <w:iCs/>
          <w:color w:val="6B7280"/>
          <w:sz w:val="20"/>
          <w:szCs w:val="20"/>
        </w:rPr>
        <w:t xml:space="preserve">   (11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/api/v1/rh/conges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projet_hotelier/hotel/module/rh/controller/conge/CongeController.java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/api/v1/rh/conges/statut/{statut}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getByStatut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/api/v1/rh/conges/{uuid}/approve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approve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/api/v1/rh/conges/{uuid}/reject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/api/v1/rh/conges/{uuid}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EvaluationController</w:t>
      </w:r>
      <w:r>
        <w:rPr>
          <w:i/>
          <w:iCs/>
          <w:color w:val="6B7280"/>
          <w:sz w:val="20"/>
          <w:szCs w:val="20"/>
        </w:rPr>
        <w:t xml:space="preserve">   (6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/api/v1/rh/evaluations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projet_hotelier/hotel/module/rh/controller/evaluation/EvaluationController.java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/api/v1/rh/evaluations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demarrerEvaluation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/api/v1/rh/evaluations/{uuid}/completer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completerEvaluation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/api/v1/rh/evaluations/{uuid}/valider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validerEvaluation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/api/v1/rh/evaluations/{uuid}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/api/v1/rh/evaluations/paginated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/api/v1/rh/evaluations/employe/{employeId}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FormationController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/api/v1/rh/formations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projet_hotelier/hotel/module/rh/controller/formation/FormationController.java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/api/v1/rh/formations/statut/{statut}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getByStatut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/api/v1/rh/formations/{uuid}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RecrutementController</w:t>
      </w:r>
      <w:r>
        <w:rPr>
          <w:i/>
          <w:iCs/>
          <w:color w:val="6B7280"/>
          <w:sz w:val="20"/>
          <w:szCs w:val="20"/>
        </w:rPr>
        <w:t xml:space="preserve">   (8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/api/v1/rh/recrutements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projet_hotelier/hotel/module/rh/controller/recrutement/RecrutementController.java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/api/v1/rh/recrutements/statut/{statut}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getByStatut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/api/v1/rh/recrutements/{uuid}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OnboardingController</w:t>
      </w:r>
      <w:r>
        <w:rPr>
          <w:i/>
          <w:iCs/>
          <w:color w:val="6B7280"/>
          <w:sz w:val="20"/>
          <w:szCs w:val="20"/>
        </w:rPr>
        <w:t xml:space="preserve">   (3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/api/v1/rh/onboarding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projet_hotelier/hotel/module/rh/controller/onboarding/OnboardingController.java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/api/v1/rh/onboarding/{employeUuid}/demarrer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demarrerOnboarding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/api/v1/rh/onboarding/{employeUuid}/etape/{etape}/valider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validerEtape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/api/v1/rh/onboarding/{employeUuid}/finaliser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finaliserOnboarding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CompetenceController</w:t>
      </w:r>
      <w:r>
        <w:rPr>
          <w:i/>
          <w:iCs/>
          <w:color w:val="6B7280"/>
          <w:sz w:val="20"/>
          <w:szCs w:val="20"/>
        </w:rPr>
        <w:t xml:space="preserve">   (8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/api/v1/rh/competences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projet_hotelier/hotel/module/rh/controller/competence/CompetenceController.java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/api/v1/rh/competences/expirant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getExpirantBientot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/api/v1/rh/competences/{uuid}/valider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valider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/api/v1/rh/competences/{uuid}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RhWebController</w:t>
      </w:r>
      <w:r>
        <w:rPr>
          <w:i/>
          <w:iCs/>
          <w:color w:val="6B7280"/>
          <w:sz w:val="20"/>
          <w:szCs w:val="20"/>
        </w:rPr>
        <w:t xml:space="preserve">   (8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/rh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projet_hotelier/hotel/module/rh/controller/web/RhWebController.java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/rh/employes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listEmployes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/rh/employes/{uuid}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viewEmploye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/rh/employes/new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newEmployeForm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/rh/conges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listConges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/rh/formations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listFormations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/rh/fiches-paie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listFichesPaie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/rh/dashboard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dashboard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FichePaieController</w:t>
      </w:r>
      <w:r>
        <w:rPr>
          <w:i/>
          <w:iCs/>
          <w:color w:val="6B7280"/>
          <w:sz w:val="20"/>
          <w:szCs w:val="20"/>
        </w:rPr>
        <w:t xml:space="preserve">   (9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/api/v1/rh/fiches-paie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projet_hotelier/hotel/module/rh/controller/paie/FichePaieController.java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/api/v1/rh/fiches-paie/employe/{employeId}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/api/v1/rh/fiches-paie/employe/{employeId}/mois/{mois}/annee/{annee}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getByEmployeAndPeriod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/api/v1/rh/fiches-paie/{uuid}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EmployeController</w:t>
      </w:r>
      <w:r>
        <w:rPr>
          <w:i/>
          <w:iCs/>
          <w:color w:val="6B7280"/>
          <w:sz w:val="20"/>
          <w:szCs w:val="20"/>
        </w:rPr>
        <w:t xml:space="preserve">   (10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/api/v1/rh/employes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projet_hotelier/hotel/module/rh/controller/employe/EmployeController.java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getByUuid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/api/v1/rh/employes/id/{id}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/api/v1/rh/employes/paginated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getAllPaginated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/api/v1/rh/employes/departement/{departement}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getByDepartement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/api/v1/rh/employes/{uuid}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/api/v1/rh/employes/{uuid}/activate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activate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/api/v1/rh/employes/{uuid}/deactivate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deactivate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ConformiteController</w:t>
      </w:r>
      <w:r>
        <w:rPr>
          <w:i/>
          <w:iCs/>
          <w:color w:val="6B7280"/>
          <w:sz w:val="20"/>
          <w:szCs w:val="20"/>
        </w:rPr>
        <w:t xml:space="preserve">   (2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/api/v1/rh/conformite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projet_hotelier/hotel/module/rh/controller/conformite/ConformiteController.java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/api/v1/rh/conformite/employe/{employeUuid}/verifier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/api/v1/rh/conformite/employe/{employeUuid}/plan-action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  <w:color w:val="1F2937"/>
          <w:sz w:val="24"/>
          <w:szCs w:val="24"/>
        </w:rPr>
        <w:t xml:space="preserve">OffboardingController</w:t>
      </w:r>
      <w:r>
        <w:rPr>
          <w:i/>
          <w:iCs/>
          <w:color w:val="6B7280"/>
          <w:sz w:val="20"/>
          <w:szCs w:val="20"/>
        </w:rPr>
        <w:t xml:space="preserve">   (2 endpoints)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Base :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/api/v1/rh/offboarding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Fichier : 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projet_hotelier/hotel/module/rh/controller/offboarding/OffboardingController.java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/api/v1/rh/offboarding/{employeUuid}/demarrer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demarrerOffboarding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/api/v1/rh/offboarding/{employeUuid}/etape/{etape}/valider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validerEtape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Documentation API — Hôtel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API — Hôtel</dc:title>
  <dc:creator>Claude</dc:creator>
  <cp:lastModifiedBy>Un-named</cp:lastModifiedBy>
  <cp:revision>1</cp:revision>
  <dcterms:created xsi:type="dcterms:W3CDTF">2026-06-17T10:17:49.758Z</dcterms:created>
  <dcterms:modified xsi:type="dcterms:W3CDTF">2026-06-17T10:17:49.759Z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