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3B21" w14:textId="6FE1AA24" w:rsidR="00206E00" w:rsidRDefault="00A00990">
      <w:pPr>
        <w:rPr>
          <w:rFonts w:eastAsia="Times New Roman"/>
        </w:rPr>
      </w:pPr>
      <w:r w:rsidRPr="00A00990">
        <w:rPr>
          <w:rFonts w:eastAsia="Times New Roman"/>
          <w:b/>
          <w:bCs/>
        </w:rPr>
        <w:t>Reviewer 1</w:t>
      </w:r>
      <w:r w:rsidR="00206E00">
        <w:rPr>
          <w:rFonts w:eastAsia="Times New Roman"/>
          <w:b/>
          <w:bCs/>
        </w:rPr>
        <w:t xml:space="preserve"> more conclusion</w:t>
      </w:r>
      <w:r>
        <w:rPr>
          <w:rFonts w:eastAsia="Times New Roman"/>
        </w:rPr>
        <w:br/>
        <w:t xml:space="preserve">In this study, the authors conducted a multivariate taxonomic and functional microbiome comparison of publicly available human bronchoalveolar lavage fluid (BALF) metatranscriptome samples amongst COVID-19, community acquired pneumonia and uninfected samples with a stratified analysis based on mortality amongst the COVID-19 cohort with known outcomes of deceased versus survived, identified significant taxonomic and functional differences in BALF metatranscriptomes associated with COVID-19, community acquired pneumonia and uninfected samples and also </w:t>
      </w:r>
      <w:proofErr w:type="spellStart"/>
      <w:r>
        <w:rPr>
          <w:rFonts w:eastAsia="Times New Roman"/>
        </w:rPr>
        <w:t>indentified</w:t>
      </w:r>
      <w:proofErr w:type="spellEnd"/>
      <w:r>
        <w:rPr>
          <w:rFonts w:eastAsia="Times New Roman"/>
        </w:rPr>
        <w:t xml:space="preserve"> significant taxonomic and functional differences in BALF metatranscriptomes associated with COVID-19 disease and death. It is an </w:t>
      </w:r>
      <w:proofErr w:type="spellStart"/>
      <w:r>
        <w:rPr>
          <w:rFonts w:eastAsia="Times New Roman"/>
        </w:rPr>
        <w:t>intersting</w:t>
      </w:r>
      <w:proofErr w:type="spellEnd"/>
      <w:r>
        <w:rPr>
          <w:rFonts w:eastAsia="Times New Roman"/>
        </w:rPr>
        <w:t xml:space="preserve"> study, which provide an insight of the role of the human microbiome in pneumonia. However, there is one question confused me.</w:t>
      </w:r>
      <w:r>
        <w:rPr>
          <w:rFonts w:eastAsia="Times New Roman"/>
        </w:rPr>
        <w:br/>
        <w:t xml:space="preserve">The authors compared the BLF metatranscriptome samples amongst COVID-19, community acquired pneumonia and uninfected samples and got some </w:t>
      </w:r>
      <w:proofErr w:type="gramStart"/>
      <w:r>
        <w:rPr>
          <w:rFonts w:eastAsia="Times New Roman"/>
        </w:rPr>
        <w:t>results, but</w:t>
      </w:r>
      <w:proofErr w:type="gramEnd"/>
      <w:r>
        <w:rPr>
          <w:rFonts w:eastAsia="Times New Roman"/>
        </w:rPr>
        <w:t xml:space="preserve"> did not mentioned in the conclusion part.</w:t>
      </w:r>
      <w:r>
        <w:rPr>
          <w:rFonts w:eastAsia="Times New Roman"/>
        </w:rPr>
        <w:br/>
      </w:r>
      <w:r>
        <w:rPr>
          <w:rFonts w:eastAsia="Times New Roman"/>
        </w:rPr>
        <w:br/>
      </w:r>
      <w:r w:rsidRPr="00A00990">
        <w:rPr>
          <w:rFonts w:eastAsia="Times New Roman"/>
          <w:b/>
          <w:bCs/>
        </w:rPr>
        <w:t>Reviewer 2</w:t>
      </w:r>
      <w:r w:rsidR="00206E00">
        <w:rPr>
          <w:rFonts w:eastAsia="Times New Roman"/>
          <w:b/>
          <w:bCs/>
        </w:rPr>
        <w:t xml:space="preserve"> – more discussion</w:t>
      </w:r>
      <w:r>
        <w:rPr>
          <w:rFonts w:eastAsia="Times New Roman"/>
        </w:rPr>
        <w:br/>
        <w:t xml:space="preserve">This paper, "Analysis of Bronchoalveolar Lavage Fluid Metatranscriptomes Among Patients with COVID-19 Disease," performed a multivariate analysis to compare the BALF metatranscriptome samples from COVID-19 patients and controls.  </w:t>
      </w:r>
    </w:p>
    <w:p w14:paraId="0C445869" w14:textId="77777777" w:rsidR="006A4212" w:rsidRDefault="00A00990">
      <w:pPr>
        <w:rPr>
          <w:rFonts w:eastAsia="Times New Roman"/>
        </w:rPr>
      </w:pPr>
      <w:r>
        <w:rPr>
          <w:rFonts w:eastAsia="Times New Roman"/>
        </w:rPr>
        <w:t xml:space="preserve">However, similar studies have been published elsewhere, as noted by authors. The analysis of the current study is still important and worth sharing in the form of a publication. </w:t>
      </w:r>
    </w:p>
    <w:p w14:paraId="511A4C61" w14:textId="55CBF35F" w:rsidR="00206E00" w:rsidRDefault="00A00990">
      <w:pPr>
        <w:rPr>
          <w:rFonts w:eastAsia="Times New Roman"/>
        </w:rPr>
      </w:pPr>
      <w:r>
        <w:rPr>
          <w:rFonts w:eastAsia="Times New Roman"/>
        </w:rPr>
        <w:t xml:space="preserve">The article is easy to follow, but the writing can be improved. </w:t>
      </w:r>
    </w:p>
    <w:p w14:paraId="541F982A" w14:textId="77777777" w:rsidR="00206E00" w:rsidRDefault="00A00990">
      <w:pPr>
        <w:rPr>
          <w:rFonts w:eastAsia="Times New Roman"/>
        </w:rPr>
      </w:pPr>
      <w:r>
        <w:rPr>
          <w:rFonts w:eastAsia="Times New Roman"/>
        </w:rPr>
        <w:t>The results need to be discussed more.</w:t>
      </w:r>
    </w:p>
    <w:p w14:paraId="0FA3641A" w14:textId="77777777" w:rsidR="00206E00" w:rsidRDefault="00A00990">
      <w:pPr>
        <w:rPr>
          <w:rFonts w:eastAsia="Times New Roman"/>
        </w:rPr>
      </w:pPr>
      <w:r>
        <w:rPr>
          <w:rFonts w:eastAsia="Times New Roman"/>
        </w:rPr>
        <w:t xml:space="preserve"> The authors should expand on the discussion section and explain what their findings mean in a broader context. </w:t>
      </w:r>
    </w:p>
    <w:p w14:paraId="250897E5" w14:textId="77777777" w:rsidR="003958E8" w:rsidRDefault="00A00990">
      <w:pPr>
        <w:rPr>
          <w:rFonts w:eastAsia="Times New Roman"/>
          <w:color w:val="ED7D31" w:themeColor="accent2"/>
        </w:rPr>
      </w:pPr>
      <w:r>
        <w:rPr>
          <w:rFonts w:eastAsia="Times New Roman"/>
        </w:rPr>
        <w:t>The authors should also elaborate on the relevance of this analysis and how such analysis can be used in evaluating microbiome and pathogen-related associations.</w:t>
      </w:r>
      <w:r>
        <w:rPr>
          <w:rFonts w:eastAsia="Times New Roman"/>
        </w:rPr>
        <w:br/>
      </w:r>
      <w:r>
        <w:rPr>
          <w:rFonts w:eastAsia="Times New Roman"/>
        </w:rPr>
        <w:br/>
      </w:r>
      <w:r w:rsidRPr="00A00990">
        <w:rPr>
          <w:rFonts w:eastAsia="Times New Roman"/>
          <w:b/>
          <w:bCs/>
        </w:rPr>
        <w:t>Reviewer 3</w:t>
      </w:r>
      <w:r>
        <w:rPr>
          <w:rFonts w:eastAsia="Times New Roman"/>
        </w:rPr>
        <w:br/>
        <w:t>In this manuscript by Jochum et al, the authors re-analyze metatranscriptome data from nine published datasets examining bronchoalveolar lavage fluid (BALF) from COVID-19 patients, community acquired pneumonia (CAP) patients and uninfected volunteers. The first section of the findings relates to identification of differential GO terms associated with the transcripts, while a second part of the analysis examines other microbial species found enriched in the BALF samples from COVID-19 patients compared to other conditions. Finally, the authors look at the differences in GO terms and microbial population abundances between COVID-19 survivors and those deceased due to the disease.</w:t>
      </w:r>
      <w:r>
        <w:rPr>
          <w:rFonts w:eastAsia="Times New Roman"/>
        </w:rPr>
        <w:br/>
      </w:r>
      <w:r>
        <w:rPr>
          <w:rFonts w:eastAsia="Times New Roman"/>
        </w:rPr>
        <w:br/>
        <w:t>The study premise is valuable, and the findings are interesting. Overall, I think the paper has merit. I have a few suggestions for the authors that I think will not only provide important additional details but will also improve the appeal of the findings. Additionally, there is need for more attention to detail in putting together figure/table legends.</w:t>
      </w:r>
      <w:r>
        <w:rPr>
          <w:rFonts w:eastAsia="Times New Roman"/>
        </w:rPr>
        <w:br/>
      </w:r>
      <w:r>
        <w:rPr>
          <w:rFonts w:eastAsia="Times New Roman"/>
        </w:rPr>
        <w:br/>
      </w:r>
      <w:r w:rsidRPr="006B3E21">
        <w:rPr>
          <w:rFonts w:eastAsia="Times New Roman"/>
          <w:color w:val="ED7D31" w:themeColor="accent2"/>
        </w:rPr>
        <w:t xml:space="preserve">1.      Could the authors examine the code used to generate Figure 3? Why are the two samples with </w:t>
      </w:r>
      <w:r w:rsidRPr="006B3E21">
        <w:rPr>
          <w:rFonts w:eastAsia="Times New Roman"/>
          <w:color w:val="ED7D31" w:themeColor="accent2"/>
        </w:rPr>
        <w:lastRenderedPageBreak/>
        <w:t>outcome= Deceased (fourth and fifth from the right side) clustered within Column cluster 2, when their trends are entirely different from samples in Cluster2?</w:t>
      </w:r>
    </w:p>
    <w:p w14:paraId="1AC4A307" w14:textId="77777777" w:rsidR="00F544B5" w:rsidRDefault="003958E8">
      <w:pPr>
        <w:rPr>
          <w:rFonts w:eastAsia="Times New Roman"/>
          <w:color w:val="ED7D31" w:themeColor="accent2"/>
        </w:rPr>
      </w:pPr>
      <w:r w:rsidRPr="00F544B5">
        <w:rPr>
          <w:rFonts w:eastAsia="Times New Roman"/>
          <w:i/>
          <w:iCs/>
          <w:color w:val="FF0000"/>
        </w:rPr>
        <w:t xml:space="preserve">Thank you for pointing out this anomaly. After </w:t>
      </w:r>
      <w:r w:rsidR="00F544B5" w:rsidRPr="00F544B5">
        <w:rPr>
          <w:rFonts w:eastAsia="Times New Roman"/>
          <w:i/>
          <w:iCs/>
          <w:color w:val="FF0000"/>
        </w:rPr>
        <w:t>examining</w:t>
      </w:r>
      <w:r w:rsidRPr="00F544B5">
        <w:rPr>
          <w:rFonts w:eastAsia="Times New Roman"/>
          <w:i/>
          <w:iCs/>
          <w:color w:val="FF0000"/>
        </w:rPr>
        <w:t xml:space="preserve"> the code, we found that the </w:t>
      </w:r>
      <w:proofErr w:type="spellStart"/>
      <w:r w:rsidRPr="00F544B5">
        <w:rPr>
          <w:rFonts w:eastAsia="Times New Roman"/>
          <w:i/>
          <w:iCs/>
          <w:color w:val="FF0000"/>
        </w:rPr>
        <w:t>hclust</w:t>
      </w:r>
      <w:proofErr w:type="spellEnd"/>
      <w:r w:rsidRPr="00F544B5">
        <w:rPr>
          <w:rFonts w:eastAsia="Times New Roman"/>
          <w:i/>
          <w:iCs/>
          <w:color w:val="FF0000"/>
        </w:rPr>
        <w:t xml:space="preserve"> configuration originally </w:t>
      </w:r>
      <w:r w:rsidR="00F544B5" w:rsidRPr="00F544B5">
        <w:rPr>
          <w:rFonts w:eastAsia="Times New Roman"/>
          <w:i/>
          <w:iCs/>
          <w:color w:val="FF0000"/>
        </w:rPr>
        <w:t>calculated with variance stabilizing transformed (</w:t>
      </w:r>
      <w:proofErr w:type="gramStart"/>
      <w:r w:rsidRPr="00F544B5">
        <w:rPr>
          <w:rFonts w:eastAsia="Times New Roman"/>
          <w:i/>
          <w:iCs/>
          <w:color w:val="FF0000"/>
        </w:rPr>
        <w:t xml:space="preserve">VST </w:t>
      </w:r>
      <w:r w:rsidR="00F544B5" w:rsidRPr="00F544B5">
        <w:rPr>
          <w:rFonts w:eastAsia="Times New Roman"/>
          <w:i/>
          <w:iCs/>
          <w:color w:val="FF0000"/>
        </w:rPr>
        <w:t>)</w:t>
      </w:r>
      <w:proofErr w:type="gramEnd"/>
      <w:r w:rsidRPr="00F544B5">
        <w:rPr>
          <w:rFonts w:eastAsia="Times New Roman"/>
          <w:i/>
          <w:iCs/>
          <w:color w:val="FF0000"/>
        </w:rPr>
        <w:t xml:space="preserve"> read counts </w:t>
      </w:r>
      <w:r w:rsidR="00F544B5" w:rsidRPr="00F544B5">
        <w:rPr>
          <w:rFonts w:eastAsia="Times New Roman"/>
          <w:i/>
          <w:iCs/>
          <w:color w:val="FF0000"/>
        </w:rPr>
        <w:t xml:space="preserve">for </w:t>
      </w:r>
      <w:r w:rsidRPr="00F544B5">
        <w:rPr>
          <w:rFonts w:eastAsia="Times New Roman"/>
          <w:i/>
          <w:iCs/>
          <w:color w:val="FF0000"/>
        </w:rPr>
        <w:t>all</w:t>
      </w:r>
      <w:r w:rsidR="00F544B5" w:rsidRPr="00F544B5">
        <w:rPr>
          <w:i/>
          <w:iCs/>
          <w:color w:val="FF0000"/>
        </w:rPr>
        <w:t xml:space="preserve"> 13,534 of the GO terms, </w:t>
      </w:r>
      <w:r w:rsidR="00F544B5" w:rsidRPr="00F544B5">
        <w:rPr>
          <w:rFonts w:eastAsia="Times New Roman"/>
          <w:i/>
          <w:iCs/>
          <w:color w:val="FF0000"/>
        </w:rPr>
        <w:t xml:space="preserve">and </w:t>
      </w:r>
      <w:r w:rsidRPr="00F544B5">
        <w:rPr>
          <w:rFonts w:eastAsia="Times New Roman"/>
          <w:i/>
          <w:iCs/>
          <w:color w:val="FF0000"/>
        </w:rPr>
        <w:t xml:space="preserve">have </w:t>
      </w:r>
      <w:r w:rsidR="00F544B5" w:rsidRPr="00F544B5">
        <w:rPr>
          <w:rFonts w:eastAsia="Times New Roman"/>
          <w:i/>
          <w:iCs/>
          <w:color w:val="FF0000"/>
        </w:rPr>
        <w:t xml:space="preserve">since </w:t>
      </w:r>
      <w:r w:rsidRPr="00F544B5">
        <w:rPr>
          <w:rFonts w:eastAsia="Times New Roman"/>
          <w:i/>
          <w:iCs/>
          <w:color w:val="FF0000"/>
        </w:rPr>
        <w:t xml:space="preserve">reconfigured the </w:t>
      </w:r>
      <w:r w:rsidRPr="00F544B5">
        <w:rPr>
          <w:bCs/>
          <w:i/>
          <w:iCs/>
          <w:color w:val="FF0000"/>
        </w:rPr>
        <w:t>column</w:t>
      </w:r>
      <w:r w:rsidR="00F544B5" w:rsidRPr="00F544B5">
        <w:rPr>
          <w:bCs/>
          <w:i/>
          <w:iCs/>
          <w:color w:val="FF0000"/>
        </w:rPr>
        <w:t xml:space="preserve"> </w:t>
      </w:r>
      <w:r w:rsidRPr="00F544B5">
        <w:rPr>
          <w:bCs/>
          <w:i/>
          <w:iCs/>
          <w:color w:val="FF0000"/>
        </w:rPr>
        <w:t>clustering</w:t>
      </w:r>
      <w:r w:rsidRPr="00F544B5">
        <w:rPr>
          <w:bCs/>
          <w:i/>
          <w:iCs/>
          <w:color w:val="FF0000"/>
        </w:rPr>
        <w:t xml:space="preserve"> </w:t>
      </w:r>
      <w:r w:rsidRPr="00F544B5">
        <w:rPr>
          <w:bCs/>
          <w:i/>
          <w:iCs/>
          <w:color w:val="FF0000"/>
        </w:rPr>
        <w:t xml:space="preserve">by Euclidean distance </w:t>
      </w:r>
      <w:r w:rsidR="00F544B5" w:rsidRPr="00F544B5">
        <w:rPr>
          <w:bCs/>
          <w:i/>
          <w:iCs/>
          <w:color w:val="FF0000"/>
        </w:rPr>
        <w:t>to only include the Go terms reported in the heatmap</w:t>
      </w:r>
      <w:r w:rsidRPr="00F544B5">
        <w:rPr>
          <w:bCs/>
          <w:i/>
          <w:iCs/>
          <w:color w:val="FF0000"/>
        </w:rPr>
        <w:t>.</w:t>
      </w:r>
      <w:r w:rsidR="00F544B5">
        <w:rPr>
          <w:rFonts w:eastAsia="Times New Roman"/>
          <w:i/>
          <w:iCs/>
          <w:color w:val="FF0000"/>
        </w:rPr>
        <w:br/>
      </w:r>
      <w:r w:rsidR="00A00990" w:rsidRPr="006B3E21">
        <w:rPr>
          <w:rFonts w:eastAsia="Times New Roman"/>
          <w:color w:val="ED7D31" w:themeColor="accent2"/>
        </w:rPr>
        <w:br/>
        <w:t xml:space="preserve">2.      Table 4: Why are only negative log2Median ratios for COVID-19 discussed in this table? I think the manuscript would benefit from the examination of taxa that are enriched (positive log2median ratio) in COVID-19 compared to both CAP and uninfected. These </w:t>
      </w:r>
      <w:r w:rsidR="009840CF" w:rsidRPr="006B3E21">
        <w:rPr>
          <w:rFonts w:eastAsia="Times New Roman"/>
          <w:color w:val="ED7D31" w:themeColor="accent2"/>
        </w:rPr>
        <w:t>include</w:t>
      </w:r>
      <w:r w:rsidR="00A00990" w:rsidRPr="006B3E21">
        <w:rPr>
          <w:rFonts w:eastAsia="Times New Roman"/>
          <w:color w:val="ED7D31" w:themeColor="accent2"/>
        </w:rPr>
        <w:t xml:space="preserve"> </w:t>
      </w:r>
      <w:r w:rsidR="00A00990" w:rsidRPr="006B3E21">
        <w:rPr>
          <w:rFonts w:eastAsia="Times New Roman"/>
          <w:i/>
          <w:iCs/>
          <w:color w:val="ED7D31" w:themeColor="accent2"/>
        </w:rPr>
        <w:t xml:space="preserve">Actinomyces, </w:t>
      </w:r>
      <w:proofErr w:type="spellStart"/>
      <w:r w:rsidR="00A00990" w:rsidRPr="006B3E21">
        <w:rPr>
          <w:rFonts w:eastAsia="Times New Roman"/>
          <w:i/>
          <w:iCs/>
          <w:color w:val="ED7D31" w:themeColor="accent2"/>
        </w:rPr>
        <w:t>Cytophagales</w:t>
      </w:r>
      <w:proofErr w:type="spellEnd"/>
      <w:r w:rsidR="00A00990" w:rsidRPr="006B3E21">
        <w:rPr>
          <w:rFonts w:eastAsia="Times New Roman"/>
          <w:i/>
          <w:iCs/>
          <w:color w:val="ED7D31" w:themeColor="accent2"/>
        </w:rPr>
        <w:t xml:space="preserve">, </w:t>
      </w:r>
      <w:proofErr w:type="spellStart"/>
      <w:r w:rsidR="00A00990" w:rsidRPr="006B3E21">
        <w:rPr>
          <w:rFonts w:eastAsia="Times New Roman"/>
          <w:i/>
          <w:iCs/>
          <w:color w:val="ED7D31" w:themeColor="accent2"/>
        </w:rPr>
        <w:t>Lactobacillaceae</w:t>
      </w:r>
      <w:proofErr w:type="spellEnd"/>
      <w:r w:rsidR="00A00990" w:rsidRPr="006B3E21">
        <w:rPr>
          <w:rFonts w:eastAsia="Times New Roman"/>
          <w:i/>
          <w:iCs/>
          <w:color w:val="ED7D31" w:themeColor="accent2"/>
        </w:rPr>
        <w:t>, Staphylococcus, Clostridia, Vibrionaceae</w:t>
      </w:r>
      <w:r w:rsidR="00A00990" w:rsidRPr="006B3E21">
        <w:rPr>
          <w:rFonts w:eastAsia="Times New Roman"/>
          <w:color w:val="ED7D31" w:themeColor="accent2"/>
        </w:rPr>
        <w:t xml:space="preserve"> and the node representing </w:t>
      </w:r>
      <w:proofErr w:type="spellStart"/>
      <w:r w:rsidR="00A00990" w:rsidRPr="006B3E21">
        <w:rPr>
          <w:rFonts w:eastAsia="Times New Roman"/>
          <w:i/>
          <w:iCs/>
          <w:color w:val="ED7D31" w:themeColor="accent2"/>
        </w:rPr>
        <w:t>Comamonadaceae</w:t>
      </w:r>
      <w:proofErr w:type="spellEnd"/>
      <w:r w:rsidR="00A00990" w:rsidRPr="006B3E21">
        <w:rPr>
          <w:rFonts w:eastAsia="Times New Roman"/>
          <w:color w:val="ED7D31" w:themeColor="accent2"/>
        </w:rPr>
        <w:t>. It is also interesting that these taxa are highly relevant to the taxa that are significant in the analysis of deceased vs survived COVID-19 patients.</w:t>
      </w:r>
    </w:p>
    <w:p w14:paraId="4B327F5A" w14:textId="5C53CE20" w:rsidR="00F544B5" w:rsidRPr="006A4212" w:rsidRDefault="00F544B5">
      <w:pPr>
        <w:rPr>
          <w:rFonts w:eastAsia="Times New Roman"/>
          <w:i/>
          <w:iCs/>
          <w:color w:val="FF0000"/>
        </w:rPr>
      </w:pPr>
      <w:r w:rsidRPr="006A4212">
        <w:rPr>
          <w:rFonts w:eastAsia="Times New Roman"/>
          <w:i/>
          <w:iCs/>
          <w:color w:val="FF0000"/>
        </w:rPr>
        <w:t xml:space="preserve">We agree with the authors that the results in Table 4 do not match </w:t>
      </w:r>
      <w:r w:rsidRPr="006A4212">
        <w:rPr>
          <w:rFonts w:eastAsia="Times New Roman"/>
          <w:i/>
          <w:iCs/>
          <w:color w:val="FF0000"/>
        </w:rPr>
        <w:t xml:space="preserve">After </w:t>
      </w:r>
      <w:proofErr w:type="spellStart"/>
      <w:r w:rsidRPr="006A4212">
        <w:rPr>
          <w:rFonts w:eastAsia="Times New Roman"/>
          <w:i/>
          <w:iCs/>
          <w:color w:val="FF0000"/>
        </w:rPr>
        <w:t>rexamining</w:t>
      </w:r>
      <w:proofErr w:type="spellEnd"/>
      <w:r w:rsidRPr="006A4212">
        <w:rPr>
          <w:rFonts w:eastAsia="Times New Roman"/>
          <w:i/>
          <w:iCs/>
          <w:color w:val="FF0000"/>
        </w:rPr>
        <w:t xml:space="preserve"> the code</w:t>
      </w:r>
    </w:p>
    <w:p w14:paraId="1617982A" w14:textId="3425B4A2" w:rsidR="008434A0" w:rsidRDefault="008434A0">
      <w:pPr>
        <w:rPr>
          <w:rFonts w:eastAsia="Times New Roman"/>
          <w:color w:val="ED7D31" w:themeColor="accent2"/>
        </w:rPr>
      </w:pPr>
    </w:p>
    <w:p w14:paraId="276ED01F" w14:textId="04AF112C" w:rsidR="006B3E21" w:rsidRPr="00F544B5" w:rsidRDefault="00A00990">
      <w:pPr>
        <w:rPr>
          <w:rFonts w:eastAsia="Times New Roman"/>
          <w:i/>
          <w:iCs/>
          <w:color w:val="FF0000"/>
        </w:rPr>
      </w:pPr>
      <w:r w:rsidRPr="006B3E21">
        <w:rPr>
          <w:rFonts w:eastAsia="Times New Roman"/>
          <w:color w:val="ED7D31" w:themeColor="accent2"/>
        </w:rPr>
        <w:br/>
        <w:t>3.      Can the authors include measures of the overall metatranscriptome diversity between COVID-19, CAP and uninfected? it seems that inclusion of diversity indices may allow them to make the point that across the various studies from which data is taken, there is a change in microbial species richness in BALF samples in COVID-9 vs other conditions and uninfected.</w:t>
      </w:r>
    </w:p>
    <w:p w14:paraId="551A2429" w14:textId="77777777" w:rsidR="006B3E21" w:rsidRPr="006B3E21" w:rsidRDefault="00A00990">
      <w:pPr>
        <w:rPr>
          <w:rFonts w:eastAsia="Times New Roman"/>
          <w:color w:val="2F5496" w:themeColor="accent1" w:themeShade="BF"/>
        </w:rPr>
      </w:pPr>
      <w:r w:rsidRPr="006B3E21">
        <w:rPr>
          <w:rFonts w:eastAsia="Times New Roman"/>
          <w:color w:val="ED7D31" w:themeColor="accent2"/>
        </w:rPr>
        <w:br/>
        <w:t>4.      Methods: it would be useful to provide more explanation about why the Dirichlet Multinomial Mixtures model was used, particularly since it's guides the authors decision to show the data based on DMM clustering (line 142)</w:t>
      </w:r>
      <w:r w:rsidRPr="006B3E21">
        <w:rPr>
          <w:rFonts w:eastAsia="Times New Roman"/>
          <w:color w:val="ED7D31" w:themeColor="accent2"/>
        </w:rPr>
        <w:br/>
        <w:t>5.      Continuation of previous point: Could the authors explain what they mean by depth=1</w:t>
      </w:r>
      <w:r>
        <w:rPr>
          <w:rFonts w:eastAsia="Times New Roman"/>
        </w:rPr>
        <w:br/>
      </w:r>
      <w:r w:rsidRPr="006B3E21">
        <w:rPr>
          <w:rFonts w:eastAsia="Times New Roman"/>
          <w:color w:val="ED7D31" w:themeColor="accent2"/>
        </w:rPr>
        <w:t xml:space="preserve">6.      Figure and table legends should be expanded upon, and each term/ abbreviation shown in the figure/ table should eb explained in the legend. For </w:t>
      </w:r>
      <w:proofErr w:type="gramStart"/>
      <w:r w:rsidRPr="006B3E21">
        <w:rPr>
          <w:rFonts w:eastAsia="Times New Roman"/>
          <w:color w:val="ED7D31" w:themeColor="accent2"/>
        </w:rPr>
        <w:t>e.g.</w:t>
      </w:r>
      <w:proofErr w:type="gramEnd"/>
      <w:r>
        <w:rPr>
          <w:rFonts w:eastAsia="Times New Roman"/>
        </w:rPr>
        <w:br/>
      </w:r>
      <w:r w:rsidRPr="006B3E21">
        <w:rPr>
          <w:rFonts w:eastAsia="Times New Roman"/>
          <w:color w:val="ED7D31" w:themeColor="accent2"/>
        </w:rPr>
        <w:t>a.      Figs. 1 and 3- what values do the heatmaps and their scales show? (Label the scales)</w:t>
      </w:r>
      <w:r w:rsidRPr="006B3E21">
        <w:rPr>
          <w:rFonts w:eastAsia="Times New Roman"/>
          <w:color w:val="ED7D31" w:themeColor="accent2"/>
        </w:rPr>
        <w:br/>
        <w:t>b.       Figs. 2 and 4, what does the scale represent? Why is the scale labeled "Nodes"?</w:t>
      </w:r>
      <w:r w:rsidRPr="006B3E21">
        <w:rPr>
          <w:rFonts w:eastAsia="Times New Roman"/>
          <w:color w:val="ED7D31" w:themeColor="accent2"/>
        </w:rPr>
        <w:br/>
        <w:t>c.      All tables: What is N.not.0</w:t>
      </w:r>
      <w:r>
        <w:rPr>
          <w:rFonts w:eastAsia="Times New Roman"/>
        </w:rPr>
        <w:br/>
      </w:r>
      <w:r>
        <w:rPr>
          <w:rFonts w:eastAsia="Times New Roman"/>
        </w:rPr>
        <w:br/>
      </w:r>
      <w:r>
        <w:rPr>
          <w:rFonts w:eastAsia="Times New Roman"/>
        </w:rPr>
        <w:br/>
        <w:t>Minor points:</w:t>
      </w:r>
      <w:r>
        <w:rPr>
          <w:rFonts w:eastAsia="Times New Roman"/>
        </w:rPr>
        <w:br/>
      </w:r>
      <w:r w:rsidRPr="006B3E21">
        <w:rPr>
          <w:rFonts w:eastAsia="Times New Roman"/>
          <w:color w:val="ED7D31" w:themeColor="accent2"/>
        </w:rPr>
        <w:t xml:space="preserve">1.      Line 130: What do the authors mean by negative controls? healthy volunteers? If </w:t>
      </w:r>
      <w:proofErr w:type="gramStart"/>
      <w:r w:rsidRPr="006B3E21">
        <w:rPr>
          <w:rFonts w:eastAsia="Times New Roman"/>
          <w:color w:val="ED7D31" w:themeColor="accent2"/>
        </w:rPr>
        <w:t>so</w:t>
      </w:r>
      <w:proofErr w:type="gramEnd"/>
      <w:r w:rsidRPr="006B3E21">
        <w:rPr>
          <w:rFonts w:eastAsia="Times New Roman"/>
          <w:color w:val="ED7D31" w:themeColor="accent2"/>
        </w:rPr>
        <w:t xml:space="preserve"> that should be made clear.</w:t>
      </w:r>
      <w:r>
        <w:rPr>
          <w:rFonts w:eastAsia="Times New Roman"/>
        </w:rPr>
        <w:br/>
      </w:r>
      <w:r w:rsidRPr="006B3E21">
        <w:rPr>
          <w:rFonts w:eastAsia="Times New Roman"/>
          <w:color w:val="2F5496" w:themeColor="accent1" w:themeShade="BF"/>
        </w:rPr>
        <w:t>2.      Line 62: Not sure what the authors mean by "openly" published metatranscriptome sequences... I would re-consider the use of "openly" in this sentence.</w:t>
      </w:r>
      <w:r w:rsidR="00717400" w:rsidRPr="006B3E21">
        <w:rPr>
          <w:rFonts w:eastAsia="Times New Roman"/>
          <w:color w:val="2F5496" w:themeColor="accent1" w:themeShade="BF"/>
        </w:rPr>
        <w:t xml:space="preserve"> </w:t>
      </w:r>
    </w:p>
    <w:p w14:paraId="3BE932F6" w14:textId="77777777" w:rsidR="006B3E21" w:rsidRPr="006B3E21" w:rsidRDefault="00717400">
      <w:pPr>
        <w:rPr>
          <w:rFonts w:eastAsia="Times New Roman"/>
          <w:color w:val="2F5496" w:themeColor="accent1" w:themeShade="BF"/>
        </w:rPr>
      </w:pPr>
      <w:r w:rsidRPr="006B3E21">
        <w:rPr>
          <w:rFonts w:eastAsia="Times New Roman"/>
          <w:i/>
          <w:iCs/>
          <w:color w:val="2F5496" w:themeColor="accent1" w:themeShade="BF"/>
        </w:rPr>
        <w:t>“</w:t>
      </w:r>
      <w:proofErr w:type="gramStart"/>
      <w:r w:rsidR="006B3E21" w:rsidRPr="006B3E21">
        <w:rPr>
          <w:rFonts w:eastAsia="Times New Roman"/>
          <w:i/>
          <w:iCs/>
          <w:color w:val="2F5496" w:themeColor="accent1" w:themeShade="BF"/>
        </w:rPr>
        <w:t>can</w:t>
      </w:r>
      <w:proofErr w:type="gramEnd"/>
      <w:r w:rsidR="006B3E21" w:rsidRPr="006B3E21">
        <w:rPr>
          <w:rFonts w:eastAsia="Times New Roman"/>
          <w:i/>
          <w:iCs/>
          <w:color w:val="2F5496" w:themeColor="accent1" w:themeShade="BF"/>
        </w:rPr>
        <w:t xml:space="preserve"> you rephrase this to say something like </w:t>
      </w:r>
      <w:r w:rsidRPr="006B3E21">
        <w:rPr>
          <w:rFonts w:eastAsia="Times New Roman"/>
          <w:i/>
          <w:iCs/>
          <w:color w:val="2F5496" w:themeColor="accent1" w:themeShade="BF"/>
        </w:rPr>
        <w:t>Published in the open domain”</w:t>
      </w:r>
    </w:p>
    <w:p w14:paraId="75E78343" w14:textId="77777777" w:rsidR="006B3E21" w:rsidRDefault="00A00990">
      <w:pPr>
        <w:rPr>
          <w:rFonts w:eastAsia="Times New Roman"/>
        </w:rPr>
      </w:pPr>
      <w:r>
        <w:rPr>
          <w:rFonts w:eastAsia="Times New Roman"/>
        </w:rPr>
        <w:br/>
      </w:r>
      <w:r w:rsidRPr="006B3E21">
        <w:rPr>
          <w:rFonts w:eastAsia="Times New Roman"/>
          <w:color w:val="ED7D31" w:themeColor="accent2"/>
        </w:rPr>
        <w:t>3.      Figure 4: No depiction of the color codes for survived vs deceased.</w:t>
      </w:r>
      <w:r>
        <w:rPr>
          <w:rFonts w:eastAsia="Times New Roman"/>
        </w:rPr>
        <w:br/>
      </w:r>
      <w:r>
        <w:rPr>
          <w:rFonts w:eastAsia="Times New Roman"/>
        </w:rPr>
        <w:lastRenderedPageBreak/>
        <w:br/>
      </w:r>
      <w:r>
        <w:rPr>
          <w:rFonts w:eastAsia="Times New Roman"/>
        </w:rPr>
        <w:br/>
      </w:r>
      <w:r w:rsidRPr="00A00990">
        <w:rPr>
          <w:rFonts w:eastAsia="Times New Roman"/>
          <w:b/>
          <w:bCs/>
        </w:rPr>
        <w:t>Reviewer 4</w:t>
      </w:r>
      <w:r>
        <w:rPr>
          <w:rFonts w:eastAsia="Times New Roman"/>
        </w:rPr>
        <w:br/>
        <w:t>Title: Analysis of Bronchoalveolar Lavage Fluid Metatranscriptomes Among Patients with COVID-19 Disease</w:t>
      </w:r>
      <w:r>
        <w:rPr>
          <w:rFonts w:eastAsia="Times New Roman"/>
        </w:rPr>
        <w:br/>
      </w:r>
      <w:r>
        <w:rPr>
          <w:rFonts w:eastAsia="Times New Roman"/>
        </w:rPr>
        <w:br/>
        <w:t xml:space="preserve">With the observation of potentially relation between the BALF microbiome and the severity of COVID-19 disease onset and progression, Jochum et al evaluate significant differences between BALF metatranscriptomes from COVID-19, CAP, and uninfected cohorts, as well as COVID-19 morbidity and mortality. </w:t>
      </w:r>
    </w:p>
    <w:p w14:paraId="192B86AA" w14:textId="77777777" w:rsidR="006B3E21" w:rsidRDefault="00A00990">
      <w:pPr>
        <w:rPr>
          <w:rFonts w:eastAsia="Times New Roman"/>
        </w:rPr>
      </w:pPr>
      <w:r>
        <w:rPr>
          <w:rFonts w:eastAsia="Times New Roman"/>
        </w:rPr>
        <w:t xml:space="preserve">Though few metatranscriptome sequences from BALF of patients with COVID-19 disease have been published earlier as per several references, this paper specifically evaluated the microbial taxonomic and functional profiles of the BALF metatranscriptomes. </w:t>
      </w:r>
    </w:p>
    <w:p w14:paraId="011885D8" w14:textId="77777777" w:rsidR="006B3E21" w:rsidRDefault="00A00990">
      <w:pPr>
        <w:rPr>
          <w:rFonts w:eastAsia="Times New Roman"/>
        </w:rPr>
      </w:pPr>
      <w:r>
        <w:rPr>
          <w:rFonts w:eastAsia="Times New Roman"/>
        </w:rPr>
        <w:t xml:space="preserve">Overall, the attempt is </w:t>
      </w:r>
      <w:proofErr w:type="gramStart"/>
      <w:r>
        <w:rPr>
          <w:rFonts w:eastAsia="Times New Roman"/>
        </w:rPr>
        <w:t>good</w:t>
      </w:r>
      <w:proofErr w:type="gramEnd"/>
      <w:r>
        <w:rPr>
          <w:rFonts w:eastAsia="Times New Roman"/>
        </w:rPr>
        <w:t xml:space="preserve"> but the writing part is confusing especially in result section. There are some issues that need to be clarified and some corrections are recommended for providing clearer information. </w:t>
      </w:r>
    </w:p>
    <w:p w14:paraId="01131A0A" w14:textId="35D9D6F7" w:rsidR="00F83D6D" w:rsidRPr="006B3E21" w:rsidRDefault="00A00990">
      <w:pPr>
        <w:rPr>
          <w:rFonts w:eastAsia="Times New Roman"/>
          <w:color w:val="2F5496" w:themeColor="accent1" w:themeShade="BF"/>
        </w:rPr>
      </w:pPr>
      <w:r>
        <w:rPr>
          <w:rFonts w:eastAsia="Times New Roman"/>
        </w:rPr>
        <w:t>Some of the sentence structures in the results when comparison was done between COVID-19 cohort and CAP/uninfected can be enhanced to improve the flow of the paper and to help readers grasp the content better.</w:t>
      </w:r>
      <w:r>
        <w:rPr>
          <w:rFonts w:eastAsia="Times New Roman"/>
        </w:rPr>
        <w:br/>
      </w:r>
      <w:r>
        <w:rPr>
          <w:rFonts w:eastAsia="Times New Roman"/>
        </w:rPr>
        <w:br/>
        <w:t>In particular, I have listed the following comments in detail here:</w:t>
      </w:r>
      <w:r>
        <w:rPr>
          <w:rFonts w:eastAsia="Times New Roman"/>
        </w:rPr>
        <w:br/>
      </w:r>
      <w:r w:rsidRPr="006B3E21">
        <w:rPr>
          <w:rFonts w:eastAsia="Times New Roman"/>
          <w:color w:val="2F5496" w:themeColor="accent1" w:themeShade="BF"/>
        </w:rPr>
        <w:t xml:space="preserve">1.      </w:t>
      </w:r>
      <w:proofErr w:type="gramStart"/>
      <w:r w:rsidRPr="006B3E21">
        <w:rPr>
          <w:rFonts w:eastAsia="Times New Roman"/>
          <w:color w:val="2F5496" w:themeColor="accent1" w:themeShade="BF"/>
        </w:rPr>
        <w:t>All of</w:t>
      </w:r>
      <w:proofErr w:type="gramEnd"/>
      <w:r w:rsidRPr="006B3E21">
        <w:rPr>
          <w:rFonts w:eastAsia="Times New Roman"/>
          <w:color w:val="2F5496" w:themeColor="accent1" w:themeShade="BF"/>
        </w:rPr>
        <w:t xml:space="preserve"> the names and terms should be completely mentioned for the first time along with abbreviations, for example, line 31: CAP should also be written as it's not cleared in line 37.</w:t>
      </w:r>
      <w:r>
        <w:rPr>
          <w:rFonts w:eastAsia="Times New Roman"/>
        </w:rPr>
        <w:br/>
      </w:r>
      <w:r w:rsidRPr="006B3E21">
        <w:rPr>
          <w:rFonts w:eastAsia="Times New Roman"/>
          <w:color w:val="2F5496" w:themeColor="accent1" w:themeShade="BF"/>
        </w:rPr>
        <w:t>2.      Line no-63-64 "Early in the SARS-CoV-2 outbreak........... from taking place". Add few references</w:t>
      </w:r>
      <w:r w:rsidRPr="006B3E21">
        <w:rPr>
          <w:rFonts w:eastAsia="Times New Roman"/>
          <w:color w:val="2F5496" w:themeColor="accent1" w:themeShade="BF"/>
        </w:rPr>
        <w:br/>
      </w:r>
      <w:r w:rsidRPr="006B3E21">
        <w:rPr>
          <w:rFonts w:eastAsia="Times New Roman"/>
          <w:color w:val="C45911" w:themeColor="accent2" w:themeShade="BF"/>
        </w:rPr>
        <w:t xml:space="preserve">3.      Table 1: under data for gender </w:t>
      </w:r>
      <w:proofErr w:type="gramStart"/>
      <w:r w:rsidRPr="006B3E21">
        <w:rPr>
          <w:rFonts w:eastAsia="Times New Roman"/>
          <w:color w:val="C45911" w:themeColor="accent2" w:themeShade="BF"/>
        </w:rPr>
        <w:t>i.e.</w:t>
      </w:r>
      <w:proofErr w:type="gramEnd"/>
      <w:r w:rsidRPr="006B3E21">
        <w:rPr>
          <w:rFonts w:eastAsia="Times New Roman"/>
          <w:color w:val="C45911" w:themeColor="accent2" w:themeShade="BF"/>
        </w:rPr>
        <w:t xml:space="preserve"> female, male and unspecified, what is the denominator? The </w:t>
      </w:r>
      <w:proofErr w:type="spellStart"/>
      <w:r w:rsidRPr="006B3E21">
        <w:rPr>
          <w:rFonts w:eastAsia="Times New Roman"/>
          <w:color w:val="C45911" w:themeColor="accent2" w:themeShade="BF"/>
        </w:rPr>
        <w:t>analysed</w:t>
      </w:r>
      <w:proofErr w:type="spellEnd"/>
      <w:r w:rsidRPr="006B3E21">
        <w:rPr>
          <w:rFonts w:eastAsia="Times New Roman"/>
          <w:color w:val="C45911" w:themeColor="accent2" w:themeShade="BF"/>
        </w:rPr>
        <w:t xml:space="preserve"> data is not clarified.</w:t>
      </w:r>
      <w:r>
        <w:rPr>
          <w:rFonts w:eastAsia="Times New Roman"/>
        </w:rPr>
        <w:br/>
      </w:r>
      <w:r w:rsidRPr="006B3E21">
        <w:rPr>
          <w:rFonts w:eastAsia="Times New Roman"/>
          <w:color w:val="C45911" w:themeColor="accent2" w:themeShade="BF"/>
        </w:rPr>
        <w:t xml:space="preserve">4.      Method section seems to be confusing. Rewrite it and make other </w:t>
      </w:r>
      <w:proofErr w:type="gramStart"/>
      <w:r w:rsidRPr="006B3E21">
        <w:rPr>
          <w:rFonts w:eastAsia="Times New Roman"/>
          <w:color w:val="C45911" w:themeColor="accent2" w:themeShade="BF"/>
        </w:rPr>
        <w:t>sub headings</w:t>
      </w:r>
      <w:proofErr w:type="gramEnd"/>
      <w:r w:rsidRPr="006B3E21">
        <w:rPr>
          <w:rFonts w:eastAsia="Times New Roman"/>
          <w:color w:val="C45911" w:themeColor="accent2" w:themeShade="BF"/>
        </w:rPr>
        <w:t xml:space="preserve"> too.</w:t>
      </w:r>
      <w:r>
        <w:rPr>
          <w:rFonts w:eastAsia="Times New Roman"/>
        </w:rPr>
        <w:br/>
      </w:r>
      <w:r w:rsidRPr="006B3E21">
        <w:rPr>
          <w:rFonts w:eastAsia="Times New Roman"/>
          <w:color w:val="2F5496" w:themeColor="accent1" w:themeShade="BF"/>
        </w:rPr>
        <w:t>5.      Line 133 "and n=32 COVID-19 samples from 18 subjects were available for comparison". It is not cleared</w:t>
      </w:r>
      <w:r w:rsidR="00F83D6D" w:rsidRPr="006B3E21">
        <w:rPr>
          <w:rFonts w:eastAsia="Times New Roman"/>
          <w:color w:val="2F5496" w:themeColor="accent1" w:themeShade="BF"/>
        </w:rPr>
        <w:t>.</w:t>
      </w:r>
    </w:p>
    <w:p w14:paraId="0B75FBBE" w14:textId="2A6D3D7B" w:rsidR="00864978" w:rsidRDefault="00864978">
      <w:pPr>
        <w:rPr>
          <w:rFonts w:eastAsia="Times New Roman"/>
          <w:color w:val="2F5496" w:themeColor="accent1" w:themeShade="BF"/>
        </w:rPr>
      </w:pPr>
      <w:r w:rsidRPr="006B3E21">
        <w:rPr>
          <w:rFonts w:eastAsia="Times New Roman"/>
          <w:b/>
          <w:bCs/>
          <w:color w:val="2F5496" w:themeColor="accent1" w:themeShade="BF"/>
        </w:rPr>
        <w:t>“</w:t>
      </w:r>
      <w:proofErr w:type="gramStart"/>
      <w:r w:rsidR="006B3E21">
        <w:rPr>
          <w:rFonts w:eastAsia="Times New Roman"/>
          <w:b/>
          <w:bCs/>
          <w:color w:val="2F5496" w:themeColor="accent1" w:themeShade="BF"/>
        </w:rPr>
        <w:t>can</w:t>
      </w:r>
      <w:proofErr w:type="gramEnd"/>
      <w:r w:rsidR="006B3E21">
        <w:rPr>
          <w:rFonts w:eastAsia="Times New Roman"/>
          <w:b/>
          <w:bCs/>
          <w:color w:val="2F5496" w:themeColor="accent1" w:themeShade="BF"/>
        </w:rPr>
        <w:t xml:space="preserve"> you rephase this to say something like </w:t>
      </w:r>
      <w:r w:rsidRPr="006B3E21">
        <w:rPr>
          <w:rFonts w:eastAsia="Times New Roman"/>
          <w:b/>
          <w:bCs/>
          <w:i/>
          <w:iCs/>
          <w:color w:val="2F5496" w:themeColor="accent1" w:themeShade="BF"/>
        </w:rPr>
        <w:t>(</w:t>
      </w:r>
      <w:r w:rsidR="006B3E21">
        <w:rPr>
          <w:rFonts w:eastAsia="Times New Roman"/>
          <w:b/>
          <w:bCs/>
          <w:i/>
          <w:iCs/>
          <w:color w:val="2F5496" w:themeColor="accent1" w:themeShade="BF"/>
        </w:rPr>
        <w:t xml:space="preserve">n </w:t>
      </w:r>
      <w:r w:rsidRPr="006B3E21">
        <w:rPr>
          <w:rFonts w:eastAsia="Times New Roman"/>
          <w:b/>
          <w:bCs/>
          <w:i/>
          <w:iCs/>
          <w:color w:val="2F5496" w:themeColor="accent1" w:themeShade="BF"/>
        </w:rPr>
        <w:t xml:space="preserve">samples </w:t>
      </w:r>
      <w:r w:rsidR="006B3E21">
        <w:rPr>
          <w:rFonts w:eastAsia="Times New Roman"/>
          <w:b/>
          <w:bCs/>
          <w:i/>
          <w:iCs/>
          <w:color w:val="2F5496" w:themeColor="accent1" w:themeShade="BF"/>
        </w:rPr>
        <w:t xml:space="preserve">were </w:t>
      </w:r>
      <w:r w:rsidRPr="006B3E21">
        <w:rPr>
          <w:rFonts w:eastAsia="Times New Roman"/>
          <w:b/>
          <w:bCs/>
          <w:i/>
          <w:iCs/>
          <w:color w:val="2F5496" w:themeColor="accent1" w:themeShade="BF"/>
        </w:rPr>
        <w:t>derived from the same subject)”</w:t>
      </w:r>
      <w:r w:rsidRPr="006B3E21">
        <w:rPr>
          <w:rFonts w:eastAsia="Times New Roman"/>
          <w:i/>
          <w:iCs/>
          <w:color w:val="2F5496" w:themeColor="accent1" w:themeShade="BF"/>
        </w:rPr>
        <w:br/>
      </w:r>
      <w:r w:rsidR="00A00990">
        <w:rPr>
          <w:rFonts w:eastAsia="Times New Roman"/>
        </w:rPr>
        <w:br/>
      </w:r>
      <w:r w:rsidR="00A00990" w:rsidRPr="006B3E21">
        <w:rPr>
          <w:rFonts w:eastAsia="Times New Roman"/>
          <w:color w:val="2F5496" w:themeColor="accent1" w:themeShade="BF"/>
        </w:rPr>
        <w:t xml:space="preserve">6.      In result section: Line 161-162 "This revealed 35 out of 13,534 GO terms were associated with patients with COVID-19 when compared to patients with CAP or uninfected control subjects (Figure 1, Table 2, Table 3)" This means 35 GO terms were associated with COVID-19 patients as compared to patients with CAP and 35 GO term as compared to uninfected control subjects. This sentence is not clarified. I suggest </w:t>
      </w:r>
      <w:proofErr w:type="gramStart"/>
      <w:r w:rsidR="00A00990" w:rsidRPr="006B3E21">
        <w:rPr>
          <w:rFonts w:eastAsia="Times New Roman"/>
          <w:color w:val="2F5496" w:themeColor="accent1" w:themeShade="BF"/>
        </w:rPr>
        <w:t>to rewrite</w:t>
      </w:r>
      <w:proofErr w:type="gramEnd"/>
      <w:r w:rsidR="00A00990" w:rsidRPr="006B3E21">
        <w:rPr>
          <w:rFonts w:eastAsia="Times New Roman"/>
          <w:color w:val="2F5496" w:themeColor="accent1" w:themeShade="BF"/>
        </w:rPr>
        <w:t xml:space="preserve"> a sentence mentioning results as per table 2 and table 3 separately and then comparing data of COVID-19 with both CAP and Uninfected control.</w:t>
      </w:r>
    </w:p>
    <w:p w14:paraId="3BDC57BF" w14:textId="6D2C3C6E" w:rsidR="006B3E21" w:rsidRPr="006B3E21" w:rsidRDefault="006B3E21">
      <w:pPr>
        <w:rPr>
          <w:rFonts w:eastAsia="Times New Roman"/>
          <w:b/>
          <w:bCs/>
        </w:rPr>
      </w:pPr>
      <w:r w:rsidRPr="006B3E21">
        <w:rPr>
          <w:rFonts w:eastAsia="Times New Roman"/>
          <w:b/>
          <w:bCs/>
          <w:color w:val="2F5496" w:themeColor="accent1" w:themeShade="BF"/>
        </w:rPr>
        <w:t xml:space="preserve">Can you break this into two different sentences and use the number of rows from tables 2 and 3 to report the </w:t>
      </w:r>
      <w:r w:rsidRPr="006B3E21">
        <w:rPr>
          <w:rFonts w:eastAsia="Times New Roman"/>
          <w:b/>
          <w:bCs/>
          <w:i/>
          <w:iCs/>
          <w:color w:val="2F5496" w:themeColor="accent1" w:themeShade="BF"/>
        </w:rPr>
        <w:t xml:space="preserve">n </w:t>
      </w:r>
      <w:r w:rsidRPr="006B3E21">
        <w:rPr>
          <w:rFonts w:eastAsia="Times New Roman"/>
          <w:b/>
          <w:bCs/>
          <w:color w:val="2F5496" w:themeColor="accent1" w:themeShade="BF"/>
        </w:rPr>
        <w:t>of sig. GO terms for each cohort comparison?</w:t>
      </w:r>
    </w:p>
    <w:p w14:paraId="5B14CF77" w14:textId="0127BAE3" w:rsidR="00FB4865" w:rsidRPr="00EA0BE5" w:rsidRDefault="00A00990">
      <w:pPr>
        <w:rPr>
          <w:rFonts w:eastAsia="Times New Roman"/>
          <w:color w:val="2F5496" w:themeColor="accent1" w:themeShade="BF"/>
        </w:rPr>
      </w:pPr>
      <w:r w:rsidRPr="00EA0BE5">
        <w:rPr>
          <w:rFonts w:eastAsia="Times New Roman"/>
          <w:color w:val="C45911" w:themeColor="accent2" w:themeShade="BF"/>
        </w:rPr>
        <w:br/>
        <w:t xml:space="preserve">7.      Line 192-194 "Taxonomic comparisons of the COVID-19 cohort to uninfected and CAP cohorts </w:t>
      </w:r>
      <w:r w:rsidRPr="00EA0BE5">
        <w:rPr>
          <w:rFonts w:eastAsia="Times New Roman"/>
          <w:color w:val="C45911" w:themeColor="accent2" w:themeShade="BF"/>
        </w:rPr>
        <w:lastRenderedPageBreak/>
        <w:t xml:space="preserve">revealed a statistically significant decrease of several microbial genera within the phylum of Proteobacteria, including those of the families </w:t>
      </w:r>
      <w:proofErr w:type="spellStart"/>
      <w:r w:rsidRPr="00EA0BE5">
        <w:rPr>
          <w:rFonts w:eastAsia="Times New Roman"/>
          <w:color w:val="C45911" w:themeColor="accent2" w:themeShade="BF"/>
        </w:rPr>
        <w:t>Sphingomonadaceae</w:t>
      </w:r>
      <w:proofErr w:type="spellEnd"/>
      <w:r w:rsidR="00EA0BE5" w:rsidRPr="00EA0BE5">
        <w:rPr>
          <w:rFonts w:eastAsia="Times New Roman"/>
          <w:color w:val="C45911" w:themeColor="accent2" w:themeShade="BF"/>
        </w:rPr>
        <w:t xml:space="preserve"> </w:t>
      </w:r>
      <w:r w:rsidRPr="00EA0BE5">
        <w:rPr>
          <w:rFonts w:eastAsia="Times New Roman"/>
          <w:color w:val="C45911" w:themeColor="accent2" w:themeShade="BF"/>
        </w:rPr>
        <w:t xml:space="preserve">I assumed from this line that there was a significant decrease of several microbial genera like </w:t>
      </w:r>
      <w:proofErr w:type="spellStart"/>
      <w:r w:rsidRPr="00EA0BE5">
        <w:rPr>
          <w:rFonts w:eastAsia="Times New Roman"/>
          <w:color w:val="C45911" w:themeColor="accent2" w:themeShade="BF"/>
        </w:rPr>
        <w:t>Sphingomonas</w:t>
      </w:r>
      <w:proofErr w:type="spellEnd"/>
      <w:r w:rsidRPr="00EA0BE5">
        <w:rPr>
          <w:rFonts w:eastAsia="Times New Roman"/>
          <w:color w:val="C45911" w:themeColor="accent2" w:themeShade="BF"/>
        </w:rPr>
        <w:t xml:space="preserve"> in COVID-19 cohort than CAP/Uninfected? It is confusing. As per the discussion, significant increase of microbial genera among BALF specimens from COVID-19 patients than CAP.</w:t>
      </w:r>
      <w:r w:rsidR="00EA0BE5">
        <w:rPr>
          <w:rFonts w:eastAsia="Times New Roman"/>
        </w:rPr>
        <w:t xml:space="preserve"> </w:t>
      </w:r>
      <w:r w:rsidR="00EA0BE5" w:rsidRPr="00EA0BE5">
        <w:rPr>
          <w:rFonts w:eastAsia="Times New Roman"/>
          <w:b/>
          <w:bCs/>
          <w:i/>
          <w:iCs/>
          <w:color w:val="C45911" w:themeColor="accent2" w:themeShade="BF"/>
        </w:rPr>
        <w:t xml:space="preserve">I will </w:t>
      </w:r>
      <w:proofErr w:type="gramStart"/>
      <w:r w:rsidR="00EA0BE5" w:rsidRPr="00EA0BE5">
        <w:rPr>
          <w:rFonts w:eastAsia="Times New Roman"/>
          <w:b/>
          <w:bCs/>
          <w:i/>
          <w:iCs/>
          <w:color w:val="C45911" w:themeColor="accent2" w:themeShade="BF"/>
        </w:rPr>
        <w:t>look into</w:t>
      </w:r>
      <w:proofErr w:type="gramEnd"/>
      <w:r w:rsidR="00EA0BE5" w:rsidRPr="00EA0BE5">
        <w:rPr>
          <w:rFonts w:eastAsia="Times New Roman"/>
          <w:b/>
          <w:bCs/>
          <w:i/>
          <w:iCs/>
          <w:color w:val="C45911" w:themeColor="accent2" w:themeShade="BF"/>
        </w:rPr>
        <w:t xml:space="preserve"> this</w:t>
      </w:r>
      <w:r>
        <w:rPr>
          <w:rFonts w:eastAsia="Times New Roman"/>
        </w:rPr>
        <w:br/>
      </w:r>
    </w:p>
    <w:p w14:paraId="7AF8A489" w14:textId="77777777" w:rsidR="00FB4865" w:rsidRPr="00EA0BE5" w:rsidRDefault="00A00990">
      <w:pPr>
        <w:rPr>
          <w:rFonts w:eastAsia="Times New Roman"/>
          <w:color w:val="2F5496" w:themeColor="accent1" w:themeShade="BF"/>
        </w:rPr>
      </w:pPr>
      <w:r w:rsidRPr="00EA0BE5">
        <w:rPr>
          <w:rFonts w:eastAsia="Times New Roman"/>
          <w:color w:val="2F5496" w:themeColor="accent1" w:themeShade="BF"/>
        </w:rPr>
        <w:t xml:space="preserve">8.      As the author observed, the distinct taxonomic features of BALF specimens from the COVID-19 vs. uninfected vs. CAP analysis included an increase in the genus </w:t>
      </w:r>
      <w:proofErr w:type="spellStart"/>
      <w:r w:rsidRPr="00EA0BE5">
        <w:rPr>
          <w:rFonts w:eastAsia="Times New Roman"/>
          <w:color w:val="2F5496" w:themeColor="accent1" w:themeShade="BF"/>
        </w:rPr>
        <w:t>Sphingomonas</w:t>
      </w:r>
      <w:proofErr w:type="spellEnd"/>
      <w:r w:rsidRPr="00EA0BE5">
        <w:rPr>
          <w:rFonts w:eastAsia="Times New Roman"/>
          <w:color w:val="2F5496" w:themeColor="accent1" w:themeShade="BF"/>
        </w:rPr>
        <w:t xml:space="preserve">, among COVID-19 patients. </w:t>
      </w:r>
    </w:p>
    <w:p w14:paraId="6B6089A5" w14:textId="2A49A97A" w:rsidR="00FB4865" w:rsidRPr="00EA0BE5" w:rsidRDefault="00A00990">
      <w:pPr>
        <w:rPr>
          <w:rFonts w:eastAsia="Times New Roman"/>
          <w:color w:val="2F5496" w:themeColor="accent1" w:themeShade="BF"/>
        </w:rPr>
      </w:pPr>
      <w:r w:rsidRPr="00EA0BE5">
        <w:rPr>
          <w:rFonts w:eastAsia="Times New Roman"/>
          <w:color w:val="2F5496" w:themeColor="accent1" w:themeShade="BF"/>
        </w:rPr>
        <w:t xml:space="preserve">This non fermenting Gram-negative bacilli is known as the most widespread cause of nosocomial infections </w:t>
      </w:r>
      <w:r w:rsidR="00A76523" w:rsidRPr="00EA0BE5">
        <w:rPr>
          <w:rFonts w:eastAsia="Times New Roman"/>
          <w:color w:val="2F5496" w:themeColor="accent1" w:themeShade="BF"/>
        </w:rPr>
        <w:t>and</w:t>
      </w:r>
      <w:r w:rsidRPr="00EA0BE5">
        <w:rPr>
          <w:rFonts w:eastAsia="Times New Roman"/>
          <w:color w:val="2F5496" w:themeColor="accent1" w:themeShade="BF"/>
        </w:rPr>
        <w:t xml:space="preserve"> known to be of minor clinical significance. </w:t>
      </w:r>
    </w:p>
    <w:p w14:paraId="4D6E2461" w14:textId="77777777" w:rsidR="00EA0BE5" w:rsidRPr="00EA0BE5" w:rsidRDefault="00A00990">
      <w:pPr>
        <w:rPr>
          <w:rFonts w:eastAsia="Times New Roman"/>
          <w:color w:val="2F5496" w:themeColor="accent1" w:themeShade="BF"/>
        </w:rPr>
      </w:pPr>
      <w:r w:rsidRPr="00EA0BE5">
        <w:rPr>
          <w:rFonts w:eastAsia="Times New Roman"/>
          <w:color w:val="2F5496" w:themeColor="accent1" w:themeShade="BF"/>
        </w:rPr>
        <w:t xml:space="preserve">The significant increase of this pathogen in COVID -19 patients as observed should be correlated to clinical conditions before driving such results. As many factors like Hospitalization of COVID-19 patients and CAP depends on mechanical ventilation, poor infection control practices in hospitals, length of stays in hospital, medication like steroids </w:t>
      </w:r>
      <w:proofErr w:type="spellStart"/>
      <w:r w:rsidRPr="00EA0BE5">
        <w:rPr>
          <w:rFonts w:eastAsia="Times New Roman"/>
          <w:color w:val="2F5496" w:themeColor="accent1" w:themeShade="BF"/>
        </w:rPr>
        <w:t>etc</w:t>
      </w:r>
      <w:proofErr w:type="spellEnd"/>
      <w:r w:rsidRPr="00EA0BE5">
        <w:rPr>
          <w:rFonts w:eastAsia="Times New Roman"/>
          <w:color w:val="2F5496" w:themeColor="accent1" w:themeShade="BF"/>
        </w:rPr>
        <w:t xml:space="preserve"> affect the microbial genera and this increase may be due to hospital acquired infection. Do the authors have more thoughts on this field?</w:t>
      </w:r>
      <w:r w:rsidR="00FB4865" w:rsidRPr="00EA0BE5">
        <w:rPr>
          <w:rFonts w:eastAsia="Times New Roman"/>
          <w:color w:val="2F5496" w:themeColor="accent1" w:themeShade="BF"/>
        </w:rPr>
        <w:t xml:space="preserve"> </w:t>
      </w:r>
    </w:p>
    <w:p w14:paraId="445C2830" w14:textId="17109C86" w:rsidR="00FB4865" w:rsidRPr="00414B9E" w:rsidRDefault="00EA0BE5">
      <w:pPr>
        <w:rPr>
          <w:rFonts w:eastAsia="Times New Roman"/>
          <w:b/>
          <w:bCs/>
          <w:i/>
          <w:iCs/>
          <w:color w:val="FF0000"/>
        </w:rPr>
      </w:pPr>
      <w:r w:rsidRPr="00414B9E">
        <w:rPr>
          <w:rFonts w:eastAsia="Times New Roman"/>
          <w:b/>
          <w:bCs/>
          <w:i/>
          <w:iCs/>
          <w:color w:val="FF0000"/>
        </w:rPr>
        <w:t xml:space="preserve">Can you state something about </w:t>
      </w:r>
      <w:r w:rsidR="00FB4865" w:rsidRPr="00414B9E">
        <w:rPr>
          <w:rFonts w:eastAsia="Times New Roman"/>
          <w:b/>
          <w:bCs/>
          <w:i/>
          <w:iCs/>
          <w:color w:val="FF0000"/>
        </w:rPr>
        <w:t xml:space="preserve">how we </w:t>
      </w:r>
      <w:r w:rsidRPr="00414B9E">
        <w:rPr>
          <w:rFonts w:eastAsia="Times New Roman"/>
          <w:b/>
          <w:bCs/>
          <w:i/>
          <w:iCs/>
          <w:color w:val="FF0000"/>
        </w:rPr>
        <w:t xml:space="preserve">are unable to </w:t>
      </w:r>
      <w:r w:rsidR="00FB4865" w:rsidRPr="00414B9E">
        <w:rPr>
          <w:rFonts w:eastAsia="Times New Roman"/>
          <w:b/>
          <w:bCs/>
          <w:i/>
          <w:iCs/>
          <w:color w:val="FF0000"/>
        </w:rPr>
        <w:t xml:space="preserve">differentiate the </w:t>
      </w:r>
      <w:r w:rsidRPr="00414B9E">
        <w:rPr>
          <w:rFonts w:eastAsia="Times New Roman"/>
          <w:b/>
          <w:bCs/>
          <w:i/>
          <w:iCs/>
          <w:color w:val="FF0000"/>
        </w:rPr>
        <w:t>findings</w:t>
      </w:r>
      <w:r w:rsidR="00FB4865" w:rsidRPr="00414B9E">
        <w:rPr>
          <w:rFonts w:eastAsia="Times New Roman"/>
          <w:b/>
          <w:bCs/>
          <w:i/>
          <w:iCs/>
          <w:color w:val="FF0000"/>
        </w:rPr>
        <w:t xml:space="preserve"> associated with the disease or its </w:t>
      </w:r>
      <w:proofErr w:type="gramStart"/>
      <w:r w:rsidR="00FB4865" w:rsidRPr="00414B9E">
        <w:rPr>
          <w:rFonts w:eastAsia="Times New Roman"/>
          <w:b/>
          <w:bCs/>
          <w:i/>
          <w:iCs/>
          <w:color w:val="FF0000"/>
        </w:rPr>
        <w:t>treatment</w:t>
      </w:r>
      <w:proofErr w:type="gramEnd"/>
      <w:r w:rsidR="00FB4865" w:rsidRPr="00414B9E">
        <w:rPr>
          <w:rFonts w:eastAsia="Times New Roman"/>
          <w:b/>
          <w:bCs/>
          <w:i/>
          <w:iCs/>
          <w:color w:val="FF0000"/>
        </w:rPr>
        <w:t xml:space="preserve"> </w:t>
      </w:r>
    </w:p>
    <w:p w14:paraId="6AEF2864" w14:textId="77777777" w:rsidR="00EA0BE5" w:rsidRPr="00EA0BE5" w:rsidRDefault="00A00990">
      <w:pPr>
        <w:rPr>
          <w:rFonts w:eastAsia="Times New Roman"/>
          <w:color w:val="2F5496" w:themeColor="accent1" w:themeShade="BF"/>
        </w:rPr>
      </w:pPr>
      <w:r w:rsidRPr="00EA0BE5">
        <w:rPr>
          <w:rFonts w:eastAsia="Times New Roman"/>
          <w:color w:val="2F5496" w:themeColor="accent1" w:themeShade="BF"/>
        </w:rPr>
        <w:br/>
        <w:t>9.      Line 313-315: This serves to protect cells from the toxic effects of ....... undergoing great amounts of oxidative stress. Any study published to support this?</w:t>
      </w:r>
      <w:r w:rsidR="00FB4865" w:rsidRPr="00EA0BE5">
        <w:rPr>
          <w:rFonts w:eastAsia="Times New Roman"/>
          <w:color w:val="2F5496" w:themeColor="accent1" w:themeShade="BF"/>
        </w:rPr>
        <w:t xml:space="preserve"> </w:t>
      </w:r>
    </w:p>
    <w:p w14:paraId="17E77D09" w14:textId="7436873D" w:rsidR="00FB4865" w:rsidRPr="00414B9E" w:rsidRDefault="00EA0BE5">
      <w:pPr>
        <w:rPr>
          <w:rFonts w:eastAsia="Times New Roman"/>
          <w:color w:val="FF0000"/>
        </w:rPr>
      </w:pPr>
      <w:r w:rsidRPr="00414B9E">
        <w:rPr>
          <w:rFonts w:eastAsia="Times New Roman"/>
          <w:b/>
          <w:bCs/>
          <w:i/>
          <w:iCs/>
          <w:color w:val="FF0000"/>
        </w:rPr>
        <w:t>Can you find and i</w:t>
      </w:r>
      <w:r w:rsidR="00FB4865" w:rsidRPr="00414B9E">
        <w:rPr>
          <w:rFonts w:eastAsia="Times New Roman"/>
          <w:b/>
          <w:bCs/>
          <w:i/>
          <w:iCs/>
          <w:color w:val="FF0000"/>
        </w:rPr>
        <w:t xml:space="preserve">nput a couple citations </w:t>
      </w:r>
      <w:r w:rsidRPr="00414B9E">
        <w:rPr>
          <w:rFonts w:eastAsia="Times New Roman"/>
          <w:b/>
          <w:bCs/>
          <w:i/>
          <w:iCs/>
          <w:color w:val="FF0000"/>
        </w:rPr>
        <w:t xml:space="preserve">that </w:t>
      </w:r>
      <w:r w:rsidR="00FB4865" w:rsidRPr="00414B9E">
        <w:rPr>
          <w:rFonts w:eastAsia="Times New Roman"/>
          <w:b/>
          <w:bCs/>
          <w:i/>
          <w:iCs/>
          <w:color w:val="FF0000"/>
        </w:rPr>
        <w:t>support</w:t>
      </w:r>
      <w:r w:rsidRPr="00414B9E">
        <w:rPr>
          <w:rFonts w:eastAsia="Times New Roman"/>
          <w:b/>
          <w:bCs/>
          <w:i/>
          <w:iCs/>
          <w:color w:val="FF0000"/>
        </w:rPr>
        <w:t xml:space="preserve"> </w:t>
      </w:r>
      <w:r w:rsidR="00FB4865" w:rsidRPr="00414B9E">
        <w:rPr>
          <w:rFonts w:eastAsia="Times New Roman"/>
          <w:b/>
          <w:bCs/>
          <w:i/>
          <w:iCs/>
          <w:color w:val="FF0000"/>
        </w:rPr>
        <w:t xml:space="preserve">this </w:t>
      </w:r>
      <w:proofErr w:type="gramStart"/>
      <w:r w:rsidRPr="00414B9E">
        <w:rPr>
          <w:rFonts w:eastAsia="Times New Roman"/>
          <w:b/>
          <w:bCs/>
          <w:i/>
          <w:iCs/>
          <w:color w:val="FF0000"/>
        </w:rPr>
        <w:t>statement.</w:t>
      </w:r>
      <w:proofErr w:type="gramEnd"/>
      <w:r w:rsidRPr="00414B9E">
        <w:rPr>
          <w:rFonts w:eastAsia="Times New Roman"/>
          <w:b/>
          <w:bCs/>
          <w:i/>
          <w:iCs/>
          <w:color w:val="FF0000"/>
        </w:rPr>
        <w:t xml:space="preserve">  I will also look</w:t>
      </w:r>
    </w:p>
    <w:p w14:paraId="3E3EA8A1" w14:textId="2EC40CF7" w:rsidR="00FB4865" w:rsidRPr="00EA0BE5" w:rsidRDefault="00A00990">
      <w:pPr>
        <w:rPr>
          <w:rFonts w:eastAsia="Times New Roman"/>
          <w:color w:val="C45911" w:themeColor="accent2" w:themeShade="BF"/>
        </w:rPr>
      </w:pPr>
      <w:r w:rsidRPr="00EA0BE5">
        <w:rPr>
          <w:rFonts w:eastAsia="Times New Roman"/>
          <w:color w:val="C45911" w:themeColor="accent2" w:themeShade="BF"/>
        </w:rPr>
        <w:br/>
        <w:t xml:space="preserve">10.     Author should also </w:t>
      </w:r>
      <w:proofErr w:type="gramStart"/>
      <w:r w:rsidRPr="00EA0BE5">
        <w:rPr>
          <w:rFonts w:eastAsia="Times New Roman"/>
          <w:color w:val="C45911" w:themeColor="accent2" w:themeShade="BF"/>
        </w:rPr>
        <w:t>correlated</w:t>
      </w:r>
      <w:proofErr w:type="gramEnd"/>
      <w:r w:rsidRPr="00EA0BE5">
        <w:rPr>
          <w:rFonts w:eastAsia="Times New Roman"/>
          <w:color w:val="C45911" w:themeColor="accent2" w:themeShade="BF"/>
        </w:rPr>
        <w:t xml:space="preserve"> the GO terms associated with </w:t>
      </w:r>
      <w:r w:rsidRPr="00EA0BE5">
        <w:rPr>
          <w:rFonts w:eastAsia="Times New Roman"/>
          <w:b/>
          <w:bCs/>
          <w:color w:val="C45911" w:themeColor="accent2" w:themeShade="BF"/>
        </w:rPr>
        <w:t>COVID-19 mortality</w:t>
      </w:r>
      <w:r w:rsidRPr="00EA0BE5">
        <w:rPr>
          <w:rFonts w:eastAsia="Times New Roman"/>
          <w:color w:val="C45911" w:themeColor="accent2" w:themeShade="BF"/>
        </w:rPr>
        <w:t xml:space="preserve"> with the pathways, whether any modulation of metabolic pathway observed</w:t>
      </w:r>
      <w:r w:rsidR="00FB4865" w:rsidRPr="00EA0BE5">
        <w:rPr>
          <w:rFonts w:eastAsia="Times New Roman"/>
          <w:color w:val="C45911" w:themeColor="accent2" w:themeShade="BF"/>
        </w:rPr>
        <w:t xml:space="preserve">. </w:t>
      </w:r>
    </w:p>
    <w:p w14:paraId="18F81465" w14:textId="2E25EC68" w:rsidR="000777C9" w:rsidRDefault="00A00990">
      <w:r>
        <w:rPr>
          <w:rFonts w:eastAsia="Times New Roman"/>
        </w:rPr>
        <w:br/>
      </w:r>
      <w:r w:rsidRPr="00EA0BE5">
        <w:rPr>
          <w:rFonts w:eastAsia="Times New Roman"/>
          <w:color w:val="2F5496" w:themeColor="accent1" w:themeShade="BF"/>
        </w:rPr>
        <w:t>11.     A precise conclusion is needed, as it's too short in its current form. Hence, please add a significant statement that must be structured as, "what was offered by authors? Presently it looks like a section of limitations.</w:t>
      </w:r>
      <w:r>
        <w:rPr>
          <w:rFonts w:eastAsia="Times New Roman"/>
        </w:rPr>
        <w:br/>
      </w:r>
      <w:r w:rsidRPr="00EA0BE5">
        <w:rPr>
          <w:rFonts w:eastAsia="Times New Roman"/>
          <w:color w:val="2F5496" w:themeColor="accent1" w:themeShade="BF"/>
        </w:rPr>
        <w:t>12.     Some typographical errors such as two words without spaces in-between are seen throughout the manuscript.</w:t>
      </w:r>
    </w:p>
    <w:sectPr w:rsidR="0007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90"/>
    <w:rsid w:val="000777C9"/>
    <w:rsid w:val="00206E00"/>
    <w:rsid w:val="003958E8"/>
    <w:rsid w:val="00414B9E"/>
    <w:rsid w:val="006A4212"/>
    <w:rsid w:val="006B3E21"/>
    <w:rsid w:val="00717400"/>
    <w:rsid w:val="007C1252"/>
    <w:rsid w:val="008434A0"/>
    <w:rsid w:val="00864978"/>
    <w:rsid w:val="009840CF"/>
    <w:rsid w:val="00A00990"/>
    <w:rsid w:val="00A76523"/>
    <w:rsid w:val="00EA0BE5"/>
    <w:rsid w:val="00F544B5"/>
    <w:rsid w:val="00F83D6D"/>
    <w:rsid w:val="00FB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974A"/>
  <w15:docId w15:val="{36831B92-D9C2-4935-8BA8-985DEB28B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Jochum, Michael D.</dc:creator>
  <cp:keywords/>
  <dc:description/>
  <cp:lastModifiedBy>Jochum, Michael D.</cp:lastModifiedBy>
  <cp:revision>2</cp:revision>
  <cp:lastPrinted>2022-09-02T20:09:00Z</cp:lastPrinted>
  <dcterms:created xsi:type="dcterms:W3CDTF">2022-09-13T21:07:00Z</dcterms:created>
  <dcterms:modified xsi:type="dcterms:W3CDTF">2022-09-13T21:07:00Z</dcterms:modified>
</cp:coreProperties>
</file>