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9E6" w14:textId="56F4ED4F" w:rsidR="00565AFB" w:rsidRPr="00243624" w:rsidRDefault="002E6A95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Hello and t</w:t>
      </w:r>
      <w:r w:rsidR="00565AFB" w:rsidRPr="00243624">
        <w:rPr>
          <w:rFonts w:cstheme="minorHAnsi"/>
          <w:sz w:val="28"/>
          <w:szCs w:val="28"/>
        </w:rPr>
        <w:t>hank you for allowing me to present our ongoing research on behalf of the COVIRT microbial subgroup.  I have no conflicts of interest of financial disclosures.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3A35A063" w14:textId="0BA2190C" w:rsidR="00565AFB" w:rsidRPr="00243624" w:rsidRDefault="00565AFB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In order to better understand the potential relationship between COVID-19 </w:t>
      </w:r>
      <w:r w:rsidR="002E6A95" w:rsidRPr="00243624">
        <w:rPr>
          <w:rFonts w:cstheme="minorHAnsi"/>
          <w:sz w:val="28"/>
          <w:szCs w:val="28"/>
        </w:rPr>
        <w:t xml:space="preserve">moderate to severe </w:t>
      </w:r>
      <w:r w:rsidRPr="00243624">
        <w:rPr>
          <w:rFonts w:cstheme="minorHAnsi"/>
          <w:sz w:val="28"/>
          <w:szCs w:val="28"/>
        </w:rPr>
        <w:t xml:space="preserve">disease severity and </w:t>
      </w:r>
      <w:r w:rsidR="002E6A95" w:rsidRPr="00243624">
        <w:rPr>
          <w:rFonts w:cstheme="minorHAnsi"/>
          <w:sz w:val="28"/>
          <w:szCs w:val="28"/>
        </w:rPr>
        <w:t xml:space="preserve">the </w:t>
      </w:r>
      <w:r w:rsidRPr="00243624">
        <w:rPr>
          <w:rFonts w:cstheme="minorHAnsi"/>
          <w:sz w:val="28"/>
          <w:szCs w:val="28"/>
        </w:rPr>
        <w:t xml:space="preserve">microbial community dynamics / functional profiles from a </w:t>
      </w:r>
      <w:proofErr w:type="spellStart"/>
      <w:r w:rsidRPr="00243624">
        <w:rPr>
          <w:rFonts w:cstheme="minorHAnsi"/>
          <w:sz w:val="28"/>
          <w:szCs w:val="28"/>
        </w:rPr>
        <w:t>hologenom</w:t>
      </w:r>
      <w:r w:rsidR="002E6A95" w:rsidRPr="00243624">
        <w:rPr>
          <w:rFonts w:cstheme="minorHAnsi"/>
          <w:sz w:val="28"/>
          <w:szCs w:val="28"/>
        </w:rPr>
        <w:t>e</w:t>
      </w:r>
      <w:proofErr w:type="spellEnd"/>
      <w:r w:rsidRPr="00243624">
        <w:rPr>
          <w:rFonts w:cstheme="minorHAnsi"/>
          <w:sz w:val="28"/>
          <w:szCs w:val="28"/>
        </w:rPr>
        <w:t xml:space="preserve"> standpoint, *** we conducted an analysis using human bronchoalveolar lavage fluid (BALF) metatranscriptomes sample sequences sourced from 8 different publications that were made available from public repositories.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  <w:r w:rsidRPr="00243624">
        <w:rPr>
          <w:rFonts w:cstheme="minorHAnsi"/>
          <w:sz w:val="28"/>
          <w:szCs w:val="28"/>
        </w:rPr>
        <w:t xml:space="preserve"> </w:t>
      </w:r>
    </w:p>
    <w:p w14:paraId="10AE780B" w14:textId="667519E0" w:rsidR="002E6A95" w:rsidRPr="00243624" w:rsidRDefault="00565AFB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*** These samples comprise 3 main cohorts case types consisting of uninfected control cohort, community acquired pneumonia or CAP patients, or COVID19 patients, *** with a secondary analysis of disease severity amongst a subset of the COVID19 cohort broken down by survival outcome. *** The objectives of the study are to compare the </w:t>
      </w:r>
      <w:r w:rsidR="00243624" w:rsidRPr="00243624">
        <w:rPr>
          <w:rFonts w:cstheme="minorHAnsi"/>
          <w:sz w:val="28"/>
          <w:szCs w:val="28"/>
        </w:rPr>
        <w:t xml:space="preserve">BALF metatranscriptomes in the </w:t>
      </w:r>
      <w:r w:rsidRPr="00243624">
        <w:rPr>
          <w:rFonts w:cstheme="minorHAnsi"/>
          <w:b/>
          <w:bCs/>
          <w:sz w:val="28"/>
          <w:szCs w:val="28"/>
        </w:rPr>
        <w:t xml:space="preserve">COVID19 cohort </w:t>
      </w:r>
      <w:r w:rsidRPr="00243624">
        <w:rPr>
          <w:rFonts w:cstheme="minorHAnsi"/>
          <w:sz w:val="28"/>
          <w:szCs w:val="28"/>
        </w:rPr>
        <w:t xml:space="preserve">amongst </w:t>
      </w:r>
      <w:r w:rsidRPr="00243624">
        <w:rPr>
          <w:rFonts w:cstheme="minorHAnsi"/>
          <w:b/>
          <w:bCs/>
          <w:sz w:val="28"/>
          <w:szCs w:val="28"/>
        </w:rPr>
        <w:t xml:space="preserve">uninfected </w:t>
      </w:r>
      <w:r w:rsidRPr="00243624">
        <w:rPr>
          <w:rFonts w:cstheme="minorHAnsi"/>
          <w:sz w:val="28"/>
          <w:szCs w:val="28"/>
        </w:rPr>
        <w:t>and</w:t>
      </w:r>
      <w:r w:rsidRPr="00243624">
        <w:rPr>
          <w:rFonts w:cstheme="minorHAnsi"/>
          <w:b/>
          <w:bCs/>
          <w:sz w:val="28"/>
          <w:szCs w:val="28"/>
        </w:rPr>
        <w:t xml:space="preserve"> CAP </w:t>
      </w:r>
      <w:r w:rsidRPr="00243624">
        <w:rPr>
          <w:rFonts w:cstheme="minorHAnsi"/>
          <w:sz w:val="28"/>
          <w:szCs w:val="28"/>
        </w:rPr>
        <w:t>patient</w:t>
      </w:r>
      <w:r w:rsidR="00243624" w:rsidRPr="00243624">
        <w:rPr>
          <w:rFonts w:cstheme="minorHAnsi"/>
          <w:sz w:val="28"/>
          <w:szCs w:val="28"/>
        </w:rPr>
        <w:t xml:space="preserve"> cohorts</w:t>
      </w:r>
      <w:r w:rsidRPr="00243624">
        <w:rPr>
          <w:rFonts w:cstheme="minorHAnsi"/>
          <w:sz w:val="28"/>
          <w:szCs w:val="28"/>
        </w:rPr>
        <w:t xml:space="preserve"> and identify *** </w:t>
      </w:r>
      <w:r w:rsidR="00243624" w:rsidRPr="00243624">
        <w:rPr>
          <w:rFonts w:cstheme="minorHAnsi"/>
          <w:sz w:val="28"/>
          <w:szCs w:val="28"/>
        </w:rPr>
        <w:t>taxonomic c</w:t>
      </w:r>
      <w:r w:rsidRPr="00243624">
        <w:rPr>
          <w:rFonts w:cstheme="minorHAnsi"/>
          <w:sz w:val="28"/>
          <w:szCs w:val="28"/>
        </w:rPr>
        <w:t xml:space="preserve">hanges in </w:t>
      </w:r>
      <w:r w:rsidRPr="00243624">
        <w:rPr>
          <w:rFonts w:cstheme="minorHAnsi"/>
          <w:b/>
          <w:bCs/>
          <w:sz w:val="28"/>
          <w:szCs w:val="28"/>
        </w:rPr>
        <w:t xml:space="preserve">microbial </w:t>
      </w:r>
      <w:r w:rsidRPr="00243624">
        <w:rPr>
          <w:rFonts w:cstheme="minorHAnsi"/>
          <w:sz w:val="28"/>
          <w:szCs w:val="28"/>
        </w:rPr>
        <w:t xml:space="preserve">derived </w:t>
      </w:r>
      <w:r w:rsidRPr="00243624">
        <w:rPr>
          <w:rFonts w:cstheme="minorHAnsi"/>
          <w:b/>
          <w:bCs/>
          <w:sz w:val="28"/>
          <w:szCs w:val="28"/>
        </w:rPr>
        <w:t>community dynamics</w:t>
      </w:r>
      <w:r w:rsidRPr="00243624">
        <w:rPr>
          <w:rFonts w:cstheme="minorHAnsi"/>
          <w:sz w:val="28"/>
          <w:szCs w:val="28"/>
        </w:rPr>
        <w:t xml:space="preserve"> / </w:t>
      </w:r>
      <w:r w:rsidR="00243624" w:rsidRPr="00243624">
        <w:rPr>
          <w:rFonts w:cstheme="minorHAnsi"/>
          <w:sz w:val="28"/>
          <w:szCs w:val="28"/>
        </w:rPr>
        <w:t xml:space="preserve">and functional changes derived from </w:t>
      </w:r>
      <w:r w:rsidRPr="00243624">
        <w:rPr>
          <w:rFonts w:cstheme="minorHAnsi"/>
          <w:b/>
          <w:bCs/>
          <w:sz w:val="28"/>
          <w:szCs w:val="28"/>
        </w:rPr>
        <w:t xml:space="preserve">gene ontologies </w:t>
      </w:r>
      <w:r w:rsidRPr="00243624">
        <w:rPr>
          <w:rFonts w:cstheme="minorHAnsi"/>
          <w:sz w:val="28"/>
          <w:szCs w:val="28"/>
        </w:rPr>
        <w:t xml:space="preserve">associated with </w:t>
      </w:r>
      <w:r w:rsidRPr="00243624">
        <w:rPr>
          <w:rFonts w:cstheme="minorHAnsi"/>
          <w:b/>
          <w:bCs/>
          <w:sz w:val="28"/>
          <w:szCs w:val="28"/>
        </w:rPr>
        <w:t xml:space="preserve">COVID19 </w:t>
      </w:r>
      <w:r w:rsidR="00243624" w:rsidRPr="00243624">
        <w:rPr>
          <w:rFonts w:cstheme="minorHAnsi"/>
          <w:b/>
          <w:bCs/>
          <w:sz w:val="28"/>
          <w:szCs w:val="28"/>
        </w:rPr>
        <w:t xml:space="preserve">moderate to severe disease or its treatment </w:t>
      </w:r>
      <w:r w:rsidRPr="00243624">
        <w:rPr>
          <w:rFonts w:cstheme="minorHAnsi"/>
          <w:b/>
          <w:bCs/>
          <w:sz w:val="28"/>
          <w:szCs w:val="28"/>
        </w:rPr>
        <w:t xml:space="preserve">*** and </w:t>
      </w:r>
      <w:r w:rsidR="00243624" w:rsidRPr="00243624">
        <w:rPr>
          <w:rFonts w:cstheme="minorHAnsi"/>
          <w:b/>
          <w:bCs/>
          <w:sz w:val="28"/>
          <w:szCs w:val="28"/>
        </w:rPr>
        <w:t>identify predictors of disease</w:t>
      </w:r>
      <w:r w:rsidRPr="00243624">
        <w:rPr>
          <w:rFonts w:cstheme="minorHAnsi"/>
          <w:b/>
          <w:bCs/>
          <w:sz w:val="28"/>
          <w:szCs w:val="28"/>
        </w:rPr>
        <w:t xml:space="preserve"> outcome</w:t>
      </w:r>
      <w:r w:rsidR="00243624" w:rsidRPr="00243624">
        <w:rPr>
          <w:rFonts w:cstheme="minorHAnsi"/>
          <w:b/>
          <w:b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amongst </w:t>
      </w:r>
      <w:r w:rsidRPr="00243624">
        <w:rPr>
          <w:rFonts w:cstheme="minorHAnsi"/>
          <w:b/>
          <w:bCs/>
          <w:sz w:val="28"/>
          <w:szCs w:val="28"/>
        </w:rPr>
        <w:t>COVID19</w:t>
      </w:r>
      <w:r w:rsidRPr="00243624">
        <w:rPr>
          <w:rFonts w:cstheme="minorHAnsi"/>
          <w:sz w:val="28"/>
          <w:szCs w:val="28"/>
        </w:rPr>
        <w:t xml:space="preserve"> based on metatranscriptomes profiling</w:t>
      </w:r>
      <w:r w:rsidR="00243624" w:rsidRPr="00243624">
        <w:rPr>
          <w:rFonts w:cstheme="minorHAnsi"/>
          <w:sz w:val="28"/>
          <w:szCs w:val="28"/>
        </w:rPr>
        <w:t>,</w:t>
      </w:r>
      <w:r w:rsidRPr="00243624">
        <w:rPr>
          <w:rFonts w:cstheme="minorHAnsi"/>
          <w:sz w:val="28"/>
          <w:szCs w:val="28"/>
        </w:rPr>
        <w:t xml:space="preserve"> ***With the overarching hypothesis that there is a potential informative relationship between the BALF microbiome and the severity of COVID-19 disease onset</w:t>
      </w:r>
      <w:r w:rsidR="00243624" w:rsidRPr="00243624">
        <w:rPr>
          <w:rFonts w:cstheme="minorHAnsi"/>
          <w:sz w:val="28"/>
          <w:szCs w:val="28"/>
        </w:rPr>
        <w:t xml:space="preserve">, </w:t>
      </w:r>
      <w:r w:rsidRPr="00243624">
        <w:rPr>
          <w:rFonts w:cstheme="minorHAnsi"/>
          <w:sz w:val="28"/>
          <w:szCs w:val="28"/>
        </w:rPr>
        <w:t>progression</w:t>
      </w:r>
      <w:r w:rsidR="00243624" w:rsidRPr="00243624">
        <w:rPr>
          <w:rFonts w:cstheme="minorHAnsi"/>
          <w:sz w:val="28"/>
          <w:szCs w:val="28"/>
        </w:rPr>
        <w:t>, and outcome</w:t>
      </w:r>
      <w:r w:rsidRPr="00243624">
        <w:rPr>
          <w:rFonts w:cstheme="minorHAnsi"/>
          <w:sz w:val="28"/>
          <w:szCs w:val="28"/>
        </w:rPr>
        <w:t>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35A2DCA9" w14:textId="4E4B33DB" w:rsidR="00565AFB" w:rsidRPr="00243624" w:rsidRDefault="00243624" w:rsidP="00243624">
      <w:pPr>
        <w:pStyle w:val="ListParagraph"/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 bioinformatic analysis pipeline began by downloading </w:t>
      </w:r>
      <w:r w:rsidR="00565AFB" w:rsidRPr="00243624">
        <w:rPr>
          <w:rFonts w:cstheme="minorHAnsi"/>
          <w:sz w:val="28"/>
          <w:szCs w:val="28"/>
        </w:rPr>
        <w:t>Raw sequencing reads download from either SRA or CRA followed by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="00565AFB" w:rsidRPr="00243624">
        <w:rPr>
          <w:rFonts w:cstheme="minorHAnsi"/>
          <w:sz w:val="28"/>
          <w:szCs w:val="28"/>
        </w:rPr>
        <w:t>Read preprocessing</w:t>
      </w:r>
      <w:r w:rsidRPr="00243624">
        <w:rPr>
          <w:rFonts w:cstheme="minorHAnsi"/>
          <w:sz w:val="28"/>
          <w:szCs w:val="28"/>
        </w:rPr>
        <w:t xml:space="preserve">, which </w:t>
      </w:r>
      <w:r w:rsidR="00565AFB" w:rsidRPr="00243624">
        <w:rPr>
          <w:rFonts w:cstheme="minorHAnsi"/>
          <w:sz w:val="28"/>
          <w:szCs w:val="28"/>
        </w:rPr>
        <w:t xml:space="preserve">consisted of adapter </w:t>
      </w:r>
      <w:proofErr w:type="spellStart"/>
      <w:proofErr w:type="gramStart"/>
      <w:r w:rsidR="00565AFB" w:rsidRPr="00243624">
        <w:rPr>
          <w:rFonts w:cstheme="minorHAnsi"/>
          <w:sz w:val="28"/>
          <w:szCs w:val="28"/>
        </w:rPr>
        <w:t>trimming,QA</w:t>
      </w:r>
      <w:proofErr w:type="spellEnd"/>
      <w:proofErr w:type="gramEnd"/>
      <w:r w:rsidR="00565AFB" w:rsidRPr="00243624">
        <w:rPr>
          <w:rFonts w:cstheme="minorHAnsi"/>
          <w:sz w:val="28"/>
          <w:szCs w:val="28"/>
        </w:rPr>
        <w:t xml:space="preserve">/QC, and filtering of human and low complexity reads using  </w:t>
      </w:r>
      <w:proofErr w:type="spellStart"/>
      <w:r w:rsidR="00565AFB" w:rsidRPr="00243624">
        <w:rPr>
          <w:rFonts w:cstheme="minorHAnsi"/>
          <w:sz w:val="28"/>
          <w:szCs w:val="28"/>
        </w:rPr>
        <w:t>Trimmomatic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</w:t>
      </w:r>
      <w:proofErr w:type="spellStart"/>
      <w:r w:rsidR="00565AFB" w:rsidRPr="00243624">
        <w:rPr>
          <w:rFonts w:cstheme="minorHAnsi"/>
          <w:sz w:val="28"/>
          <w:szCs w:val="28"/>
        </w:rPr>
        <w:t>fastQC</w:t>
      </w:r>
      <w:proofErr w:type="spellEnd"/>
      <w:r w:rsidR="00565AFB" w:rsidRPr="00243624">
        <w:rPr>
          <w:rFonts w:cstheme="minorHAnsi"/>
          <w:sz w:val="28"/>
          <w:szCs w:val="28"/>
        </w:rPr>
        <w:t xml:space="preserve">, Kraken2, </w:t>
      </w:r>
      <w:proofErr w:type="spellStart"/>
      <w:r w:rsidR="00565AFB" w:rsidRPr="00243624">
        <w:rPr>
          <w:rFonts w:cstheme="minorHAnsi"/>
          <w:sz w:val="28"/>
          <w:szCs w:val="28"/>
        </w:rPr>
        <w:t>FastP</w:t>
      </w:r>
      <w:proofErr w:type="spellEnd"/>
      <w:r w:rsidRPr="00243624">
        <w:rPr>
          <w:rFonts w:cstheme="minorHAnsi"/>
          <w:sz w:val="28"/>
          <w:szCs w:val="28"/>
        </w:rPr>
        <w:t xml:space="preserve">, </w:t>
      </w:r>
      <w:r w:rsidR="00565AFB" w:rsidRPr="00243624">
        <w:rPr>
          <w:rFonts w:cstheme="minorHAnsi"/>
          <w:sz w:val="28"/>
          <w:szCs w:val="28"/>
        </w:rPr>
        <w:t>followed by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1CB6C975" w14:textId="54E98B74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classification via Kraken2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and functional annotation via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  <w:r w:rsidRPr="00243624">
        <w:rPr>
          <w:rFonts w:cstheme="minorHAnsi"/>
          <w:sz w:val="28"/>
          <w:szCs w:val="28"/>
        </w:rPr>
        <w:t xml:space="preserve"> </w:t>
      </w:r>
      <w:r w:rsidR="00E73289" w:rsidRPr="00243624">
        <w:rPr>
          <w:rFonts w:cstheme="minorHAnsi"/>
          <w:sz w:val="28"/>
          <w:szCs w:val="28"/>
        </w:rPr>
        <w:t>***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Taxonomic classifications were decontaminated against negative controls when applicable using the library </w:t>
      </w:r>
      <w:proofErr w:type="spellStart"/>
      <w:r w:rsidRPr="00243624">
        <w:rPr>
          <w:rFonts w:cstheme="minorHAnsi"/>
          <w:sz w:val="28"/>
          <w:szCs w:val="28"/>
        </w:rPr>
        <w:t>decontam</w:t>
      </w:r>
      <w:proofErr w:type="spellEnd"/>
      <w:r w:rsidRPr="00243624">
        <w:rPr>
          <w:rFonts w:cstheme="minorHAnsi"/>
          <w:sz w:val="28"/>
          <w:szCs w:val="28"/>
        </w:rPr>
        <w:t xml:space="preserve"> in R, followed by statistical analysis and visualization using the bioinformatic software package 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phyloseq</w:t>
      </w:r>
      <w:proofErr w:type="spellEnd"/>
      <w:r w:rsidRPr="00243624">
        <w:rPr>
          <w:rFonts w:cstheme="minorHAnsi"/>
          <w:sz w:val="28"/>
          <w:szCs w:val="28"/>
        </w:rPr>
        <w:t xml:space="preserve"> ,</w:t>
      </w:r>
      <w:proofErr w:type="gramEnd"/>
      <w:r w:rsidRPr="00243624">
        <w:rPr>
          <w:rFonts w:cstheme="minorHAnsi"/>
          <w:sz w:val="28"/>
          <w:szCs w:val="28"/>
        </w:rPr>
        <w:t xml:space="preserve"> vegan, and </w:t>
      </w:r>
      <w:proofErr w:type="spellStart"/>
      <w:r w:rsidRPr="00243624">
        <w:rPr>
          <w:rFonts w:cstheme="minorHAnsi"/>
          <w:sz w:val="28"/>
          <w:szCs w:val="28"/>
        </w:rPr>
        <w:t>metacoder</w:t>
      </w:r>
      <w:proofErr w:type="spellEnd"/>
      <w:r w:rsidRPr="00243624">
        <w:rPr>
          <w:rFonts w:cstheme="minorHAnsi"/>
          <w:sz w:val="28"/>
          <w:szCs w:val="28"/>
        </w:rPr>
        <w:t xml:space="preserve"> in R.</w:t>
      </w:r>
    </w:p>
    <w:p w14:paraId="6AEEFFC7" w14:textId="1FA59B12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 </w:t>
      </w:r>
      <w:r w:rsidR="00945910" w:rsidRPr="00243624">
        <w:rPr>
          <w:rFonts w:cstheme="minorHAnsi"/>
          <w:sz w:val="28"/>
          <w:szCs w:val="28"/>
        </w:rPr>
        <w:t>annotation</w:t>
      </w:r>
      <w:r w:rsidR="00FF29B7" w:rsidRPr="00243624">
        <w:rPr>
          <w:rFonts w:cstheme="minorHAnsi"/>
          <w:sz w:val="28"/>
          <w:szCs w:val="28"/>
        </w:rPr>
        <w:t xml:space="preserve"> gene</w:t>
      </w:r>
      <w:r w:rsidRPr="00243624">
        <w:rPr>
          <w:rFonts w:cstheme="minorHAnsi"/>
          <w:sz w:val="28"/>
          <w:szCs w:val="28"/>
        </w:rPr>
        <w:t xml:space="preserve"> ontologies </w:t>
      </w:r>
      <w:proofErr w:type="gramStart"/>
      <w:r w:rsidRPr="00243624">
        <w:rPr>
          <w:rFonts w:cstheme="minorHAnsi"/>
          <w:sz w:val="28"/>
          <w:szCs w:val="28"/>
        </w:rPr>
        <w:t>counts</w:t>
      </w:r>
      <w:proofErr w:type="gramEnd"/>
      <w:r w:rsidRPr="00243624">
        <w:rPr>
          <w:rFonts w:cstheme="minorHAnsi"/>
          <w:sz w:val="28"/>
          <w:szCs w:val="28"/>
        </w:rPr>
        <w:t xml:space="preserve"> derived from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seqscreen</w:t>
      </w:r>
      <w:proofErr w:type="spellEnd"/>
      <w:r w:rsidRPr="00243624">
        <w:rPr>
          <w:rFonts w:cstheme="minorHAnsi"/>
          <w:sz w:val="28"/>
          <w:szCs w:val="28"/>
        </w:rPr>
        <w:t xml:space="preserve"> outputs were parent propagated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using </w:t>
      </w:r>
      <w:r w:rsidR="00243624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package </w:t>
      </w:r>
      <w:r w:rsidR="00E73289" w:rsidRPr="00243624">
        <w:rPr>
          <w:rFonts w:cstheme="minorHAnsi"/>
          <w:sz w:val="28"/>
          <w:szCs w:val="28"/>
        </w:rPr>
        <w:t>created</w:t>
      </w:r>
      <w:r w:rsidRPr="00243624">
        <w:rPr>
          <w:rFonts w:cstheme="minorHAnsi"/>
          <w:sz w:val="28"/>
          <w:szCs w:val="28"/>
        </w:rPr>
        <w:t xml:space="preserve"> by Mike Lee at </w:t>
      </w:r>
      <w:r w:rsidR="00E73289" w:rsidRPr="00243624">
        <w:rPr>
          <w:rFonts w:cstheme="minorHAnsi"/>
          <w:sz w:val="28"/>
          <w:szCs w:val="28"/>
        </w:rPr>
        <w:t>NASA's Ames Research Center</w:t>
      </w:r>
      <w:r w:rsidRPr="00243624">
        <w:rPr>
          <w:rFonts w:cstheme="minorHAnsi"/>
          <w:sz w:val="28"/>
          <w:szCs w:val="28"/>
        </w:rPr>
        <w:t>.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Parent propagated Gene ontology terms counts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 xml:space="preserve">were then subjected to a Dirichlet mixture </w:t>
      </w:r>
      <w:r w:rsidRPr="00243624">
        <w:rPr>
          <w:sz w:val="28"/>
          <w:szCs w:val="28"/>
        </w:rPr>
        <w:t>modeling</w:t>
      </w:r>
      <w:r w:rsidRPr="00243624">
        <w:rPr>
          <w:rFonts w:cstheme="minorHAnsi"/>
          <w:sz w:val="28"/>
          <w:szCs w:val="28"/>
        </w:rPr>
        <w:t xml:space="preserve"> (or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clustering) and </w:t>
      </w:r>
      <w:r w:rsidR="00E73289" w:rsidRPr="00243624">
        <w:rPr>
          <w:rFonts w:cstheme="minorHAnsi"/>
          <w:sz w:val="28"/>
          <w:szCs w:val="28"/>
        </w:rPr>
        <w:t xml:space="preserve">*** </w:t>
      </w:r>
      <w:r w:rsidRPr="00243624">
        <w:rPr>
          <w:rFonts w:cstheme="minorHAnsi"/>
          <w:sz w:val="28"/>
          <w:szCs w:val="28"/>
        </w:rPr>
        <w:t>comparative analysis using multivariable associations with linear models Maaslin2 in R.</w:t>
      </w:r>
      <w:r w:rsidR="00E73289" w:rsidRPr="00243624">
        <w:rPr>
          <w:rFonts w:cstheme="minorHAnsi"/>
          <w:sz w:val="28"/>
          <w:szCs w:val="28"/>
        </w:rPr>
        <w:t xml:space="preserve"> ***</w:t>
      </w:r>
    </w:p>
    <w:p w14:paraId="3B2426DF" w14:textId="77B066BF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All Scripts, intermediate files, and results </w:t>
      </w:r>
      <w:r w:rsidR="00E73289" w:rsidRPr="00243624">
        <w:rPr>
          <w:rFonts w:cstheme="minorHAnsi"/>
          <w:sz w:val="28"/>
          <w:szCs w:val="28"/>
        </w:rPr>
        <w:t xml:space="preserve">from this analysis </w:t>
      </w:r>
      <w:r w:rsidRPr="00243624">
        <w:rPr>
          <w:rFonts w:cstheme="minorHAnsi"/>
          <w:sz w:val="28"/>
          <w:szCs w:val="28"/>
        </w:rPr>
        <w:t xml:space="preserve">can be found </w:t>
      </w:r>
      <w:r w:rsidR="00E73289" w:rsidRPr="00243624">
        <w:rPr>
          <w:rFonts w:cstheme="minorHAnsi"/>
          <w:sz w:val="28"/>
          <w:szCs w:val="28"/>
        </w:rPr>
        <w:t xml:space="preserve">at either </w:t>
      </w:r>
      <w:r w:rsidRPr="00243624">
        <w:rPr>
          <w:rFonts w:cstheme="minorHAnsi"/>
          <w:sz w:val="28"/>
          <w:szCs w:val="28"/>
        </w:rPr>
        <w:t xml:space="preserve">the </w:t>
      </w:r>
      <w:r w:rsidR="00E73289" w:rsidRPr="00243624">
        <w:rPr>
          <w:rFonts w:cstheme="minorHAnsi"/>
          <w:sz w:val="28"/>
          <w:szCs w:val="28"/>
        </w:rPr>
        <w:t xml:space="preserve">covert microbial subgroup </w:t>
      </w:r>
      <w:r w:rsidRPr="00243624">
        <w:rPr>
          <w:rFonts w:cstheme="minorHAnsi"/>
          <w:sz w:val="28"/>
          <w:szCs w:val="28"/>
        </w:rPr>
        <w:t>OSF</w:t>
      </w:r>
      <w:r w:rsidR="00E73289" w:rsidRPr="00243624">
        <w:rPr>
          <w:rFonts w:cstheme="minorHAnsi"/>
          <w:sz w:val="28"/>
          <w:szCs w:val="28"/>
        </w:rPr>
        <w:t xml:space="preserve"> website</w:t>
      </w:r>
      <w:r w:rsidRPr="00243624">
        <w:rPr>
          <w:rFonts w:cstheme="minorHAnsi"/>
          <w:sz w:val="28"/>
          <w:szCs w:val="28"/>
        </w:rPr>
        <w:t xml:space="preserve">, </w:t>
      </w:r>
      <w:r w:rsidR="00E73289" w:rsidRPr="00243624">
        <w:rPr>
          <w:rFonts w:cstheme="minorHAnsi"/>
          <w:sz w:val="28"/>
          <w:szCs w:val="28"/>
        </w:rPr>
        <w:t xml:space="preserve">the </w:t>
      </w:r>
      <w:proofErr w:type="spellStart"/>
      <w:r w:rsidRPr="00243624">
        <w:rPr>
          <w:rFonts w:cstheme="minorHAnsi"/>
          <w:sz w:val="28"/>
          <w:szCs w:val="28"/>
        </w:rPr>
        <w:t>covirt</w:t>
      </w:r>
      <w:proofErr w:type="spellEnd"/>
      <w:r w:rsidRPr="00243624">
        <w:rPr>
          <w:rFonts w:cstheme="minorHAnsi"/>
          <w:sz w:val="28"/>
          <w:szCs w:val="28"/>
        </w:rPr>
        <w:t xml:space="preserve">-micro </w:t>
      </w:r>
      <w:proofErr w:type="spellStart"/>
      <w:r w:rsidRPr="00243624">
        <w:rPr>
          <w:rFonts w:cstheme="minorHAnsi"/>
          <w:sz w:val="28"/>
          <w:szCs w:val="28"/>
        </w:rPr>
        <w:t>githubs</w:t>
      </w:r>
      <w:proofErr w:type="spellEnd"/>
      <w:r w:rsidRPr="00243624">
        <w:rPr>
          <w:rFonts w:cstheme="minorHAnsi"/>
          <w:sz w:val="28"/>
          <w:szCs w:val="28"/>
        </w:rPr>
        <w:t xml:space="preserve"> repos</w:t>
      </w:r>
      <w:r w:rsidR="00E73289" w:rsidRPr="00243624">
        <w:rPr>
          <w:rFonts w:cstheme="minorHAnsi"/>
          <w:sz w:val="28"/>
          <w:szCs w:val="28"/>
        </w:rPr>
        <w:t>, or the covert microbial</w:t>
      </w:r>
      <w:r w:rsidRPr="00243624">
        <w:rPr>
          <w:rFonts w:cstheme="minorHAnsi"/>
          <w:sz w:val="28"/>
          <w:szCs w:val="28"/>
        </w:rPr>
        <w:t xml:space="preserve"> </w:t>
      </w:r>
      <w:proofErr w:type="spellStart"/>
      <w:r w:rsidRPr="00243624">
        <w:rPr>
          <w:rFonts w:cstheme="minorHAnsi"/>
          <w:sz w:val="28"/>
          <w:szCs w:val="28"/>
        </w:rPr>
        <w:t>conda</w:t>
      </w:r>
      <w:proofErr w:type="spellEnd"/>
      <w:r w:rsidRPr="00243624">
        <w:rPr>
          <w:rFonts w:cstheme="minorHAnsi"/>
          <w:sz w:val="28"/>
          <w:szCs w:val="28"/>
        </w:rPr>
        <w:t xml:space="preserve"> package.</w:t>
      </w:r>
      <w:r w:rsidR="00F44A9A" w:rsidRPr="00243624">
        <w:rPr>
          <w:rFonts w:cstheme="minorHAnsi"/>
          <w:sz w:val="28"/>
          <w:szCs w:val="28"/>
        </w:rPr>
        <w:t xml:space="preserve"> </w:t>
      </w:r>
      <w:r w:rsidR="00F44A9A" w:rsidRPr="00243624">
        <w:rPr>
          <w:rFonts w:cstheme="minorHAnsi"/>
          <w:b/>
          <w:bCs/>
          <w:sz w:val="28"/>
          <w:szCs w:val="28"/>
        </w:rPr>
        <w:t>[NEXT SLIDE]</w:t>
      </w:r>
    </w:p>
    <w:p w14:paraId="23B3DB1C" w14:textId="4BB338DD" w:rsidR="00565AFB" w:rsidRPr="00243624" w:rsidRDefault="00565AFB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After read filtering and batch effect sample removal, sample cohorts consisted of 29 Uninfected sampled, 25 CAP samples, and 32 COVID19 samples, bringing the total n to 86.  </w:t>
      </w:r>
      <w:r w:rsidRPr="00243624">
        <w:rPr>
          <w:rFonts w:cstheme="minorHAnsi"/>
          <w:sz w:val="28"/>
          <w:szCs w:val="28"/>
        </w:rPr>
        <w:lastRenderedPageBreak/>
        <w:t>**</w:t>
      </w:r>
      <w:proofErr w:type="gramStart"/>
      <w:r w:rsidRPr="00243624">
        <w:rPr>
          <w:rFonts w:cstheme="minorHAnsi"/>
          <w:sz w:val="28"/>
          <w:szCs w:val="28"/>
        </w:rPr>
        <w:t xml:space="preserve">* 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Amongst</w:t>
      </w:r>
      <w:proofErr w:type="gramEnd"/>
      <w:r w:rsidRPr="00243624">
        <w:rPr>
          <w:rFonts w:cstheme="minorHAnsi"/>
          <w:sz w:val="28"/>
          <w:szCs w:val="28"/>
        </w:rPr>
        <w:t xml:space="preserve"> the COVID19 cohort with known survival outcomes, 10 were deceased and 15 were survived.</w:t>
      </w:r>
      <w:r w:rsidR="00F44A9A" w:rsidRPr="00243624">
        <w:rPr>
          <w:rFonts w:cstheme="minorHAnsi"/>
          <w:b/>
          <w:bCs/>
          <w:sz w:val="28"/>
          <w:szCs w:val="28"/>
        </w:rPr>
        <w:t xml:space="preserve"> [NEXT SLIDE]</w:t>
      </w:r>
    </w:p>
    <w:p w14:paraId="2569B80B" w14:textId="0704BDC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Results from the Maaslin2 </w:t>
      </w:r>
      <w:r w:rsidRPr="00243624">
        <w:rPr>
          <w:sz w:val="28"/>
          <w:szCs w:val="28"/>
        </w:rPr>
        <w:t xml:space="preserve">Multivariable Associations with Linear Models comparison of COVID19 moderate to severe disease cohort to the Uninfected and community acquired viral pneumonia cohort revealed </w:t>
      </w:r>
      <w:r w:rsidRPr="00243624">
        <w:rPr>
          <w:rFonts w:cstheme="minorHAnsi"/>
          <w:sz w:val="28"/>
          <w:szCs w:val="28"/>
        </w:rPr>
        <w:t xml:space="preserve">35 out of 13,534 Significant Gene ontologies using a </w:t>
      </w:r>
      <w:proofErr w:type="spellStart"/>
      <w:r w:rsidRPr="00243624">
        <w:rPr>
          <w:rFonts w:cstheme="minorHAnsi"/>
          <w:sz w:val="28"/>
          <w:szCs w:val="28"/>
        </w:rPr>
        <w:t>pvalue</w:t>
      </w:r>
      <w:proofErr w:type="spellEnd"/>
      <w:r w:rsidRPr="00243624">
        <w:rPr>
          <w:rFonts w:cstheme="minorHAnsi"/>
          <w:sz w:val="28"/>
          <w:szCs w:val="28"/>
        </w:rPr>
        <w:t xml:space="preserve"> cutoff of 0.05 with Benjamini </w:t>
      </w:r>
      <w:proofErr w:type="spellStart"/>
      <w:r w:rsidRPr="00243624">
        <w:rPr>
          <w:rFonts w:cstheme="minorHAnsi"/>
          <w:sz w:val="28"/>
          <w:szCs w:val="28"/>
        </w:rPr>
        <w:t>hochberq</w:t>
      </w:r>
      <w:proofErr w:type="spellEnd"/>
      <w:r w:rsidRPr="00243624">
        <w:rPr>
          <w:rFonts w:cstheme="minorHAnsi"/>
          <w:sz w:val="28"/>
          <w:szCs w:val="28"/>
        </w:rPr>
        <w:t xml:space="preserve"> multiple test correction and controlling for random effects of publication and patient. Significant GO Terms of interest were comprised of *** 6 Depth 1 Parents </w:t>
      </w:r>
      <w:proofErr w:type="gramStart"/>
      <w:r w:rsidRPr="00243624">
        <w:rPr>
          <w:rFonts w:cstheme="minorHAnsi"/>
          <w:sz w:val="28"/>
          <w:szCs w:val="28"/>
        </w:rPr>
        <w:t>involving:*</w:t>
      </w:r>
      <w:proofErr w:type="gramEnd"/>
      <w:r w:rsidRPr="00243624">
        <w:rPr>
          <w:rFonts w:cstheme="minorHAnsi"/>
          <w:sz w:val="28"/>
          <w:szCs w:val="28"/>
        </w:rPr>
        <w:t xml:space="preserve">** catalytic activity,  ***Ion binding, *** metabolic and cellular processes, biological regulation, ***and interspecies interaction between organisms. 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562C631F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Of notable interest, GO Terms associated the Depth 1 Parent include catalytic activity *** include hydrolase activity, transferase activity, transferase activity transferring phosphorus, and </w:t>
      </w:r>
      <w:proofErr w:type="spellStart"/>
      <w:r w:rsidRPr="00243624">
        <w:rPr>
          <w:rFonts w:cstheme="minorHAnsi"/>
          <w:sz w:val="28"/>
          <w:szCs w:val="28"/>
        </w:rPr>
        <w:t>nucleotidyltransferase</w:t>
      </w:r>
      <w:proofErr w:type="spellEnd"/>
      <w:r w:rsidRPr="00243624">
        <w:rPr>
          <w:rFonts w:cstheme="minorHAnsi"/>
          <w:sz w:val="28"/>
          <w:szCs w:val="28"/>
        </w:rPr>
        <w:t xml:space="preserve"> activity. Other Significant Terms of interest that detail the metatranscriptomes profile of COVID19 include *** Ion binding, *** nitrogen /organonitrogen compound metabolic </w:t>
      </w:r>
      <w:proofErr w:type="gramStart"/>
      <w:r w:rsidRPr="00243624">
        <w:rPr>
          <w:rFonts w:cstheme="minorHAnsi"/>
          <w:sz w:val="28"/>
          <w:szCs w:val="28"/>
        </w:rPr>
        <w:t>processes,*</w:t>
      </w:r>
      <w:proofErr w:type="gramEnd"/>
      <w:r w:rsidRPr="00243624">
        <w:rPr>
          <w:rFonts w:cstheme="minorHAnsi"/>
          <w:sz w:val="28"/>
          <w:szCs w:val="28"/>
        </w:rPr>
        <w:t xml:space="preserve">** and the viral modulation of host cellular processes interactions.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66D34BB" w14:textId="26688AAA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Additionally, Results from the Dirichlet Multinomial Mixtures clustering analysis using all 13,534 Gene ontologies counts resulted [*** ***] in a best model fit of 3 distinct </w:t>
      </w:r>
      <w:proofErr w:type="spellStart"/>
      <w:r w:rsidRPr="00243624">
        <w:rPr>
          <w:rFonts w:cstheme="minorHAnsi"/>
          <w:sz w:val="28"/>
          <w:szCs w:val="28"/>
        </w:rPr>
        <w:t>dmm</w:t>
      </w:r>
      <w:proofErr w:type="spellEnd"/>
      <w:r w:rsidRPr="00243624">
        <w:rPr>
          <w:rFonts w:cstheme="minorHAnsi"/>
          <w:sz w:val="28"/>
          <w:szCs w:val="28"/>
        </w:rPr>
        <w:t xml:space="preserve"> clusters that were significantly associated [*** ***] with case type and disease outcome with a p value of &lt;0.0001.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668CC7D1" w14:textId="512A91BB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A Taxonomic comparative analysis of the kraken2 derived taxonomy counts revealed a statistically significant decrease in log2 median ration of several species ***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when compared to both the uninfected (p&lt;0.0001, q &lt;0.001</w:t>
      </w:r>
      <w:proofErr w:type="gramStart"/>
      <w:r w:rsidRPr="00243624">
        <w:rPr>
          <w:rFonts w:cstheme="minorHAnsi"/>
          <w:sz w:val="28"/>
          <w:szCs w:val="28"/>
        </w:rPr>
        <w:t>)  and</w:t>
      </w:r>
      <w:proofErr w:type="gramEnd"/>
      <w:r w:rsidRPr="00243624">
        <w:rPr>
          <w:rFonts w:cstheme="minorHAnsi"/>
          <w:sz w:val="28"/>
          <w:szCs w:val="28"/>
        </w:rPr>
        <w:t xml:space="preserve"> C</w:t>
      </w:r>
      <w:r w:rsidR="004349C8" w:rsidRPr="00243624">
        <w:rPr>
          <w:rFonts w:cstheme="minorHAnsi"/>
          <w:sz w:val="28"/>
          <w:szCs w:val="28"/>
        </w:rPr>
        <w:t xml:space="preserve">ommunity acquired pneumonia </w:t>
      </w:r>
      <w:r w:rsidRPr="00243624">
        <w:rPr>
          <w:rFonts w:cstheme="minorHAnsi"/>
          <w:sz w:val="28"/>
          <w:szCs w:val="28"/>
        </w:rPr>
        <w:t xml:space="preserve"> cohorts (p&lt;0.005,q &lt;0.05) cohorts (table X). This finding supports previous reports regarding an association with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, which is commonly known as an opportunistic pathogen found in healthcare-associated pneumonia. Sig. GO Terms derived from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Sphingomonas</w:t>
      </w:r>
      <w:proofErr w:type="spellEnd"/>
      <w:r w:rsidRPr="00243624">
        <w:rPr>
          <w:rFonts w:cstheme="minorHAnsi"/>
          <w:i/>
          <w:iCs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proteins in the COVID19 samples were hydrogen peroxide catabolic process, response to oxidative stress, catalase activity, heme binding and metal ion binding.</w:t>
      </w:r>
    </w:p>
    <w:p w14:paraId="7877C76D" w14:textId="5858BDEE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The catalase protein decomposes hydrogen peroxide into water and oxygen; serves to protect cells from the toxic effects of hydrogen peroxide.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So as a discussion point perhaps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is responding to COVID-19 conditions in the patient by expressing genes that help it to survive well under the COVID-19 disease conditions.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262AA96B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We then conducted a stratified Maaslin2 analysis amongst COVID19 samples with known survival outcomes analysis revealing notable functional profiles associated Phosphate / </w:t>
      </w:r>
      <w:r w:rsidRPr="00243624">
        <w:rPr>
          <w:rFonts w:cstheme="minorHAnsi"/>
          <w:sz w:val="28"/>
          <w:szCs w:val="28"/>
        </w:rPr>
        <w:lastRenderedPageBreak/>
        <w:t>phosphorylation, Metal ion binding (</w:t>
      </w:r>
      <w:proofErr w:type="spellStart"/>
      <w:proofErr w:type="gramStart"/>
      <w:r w:rsidRPr="00243624">
        <w:rPr>
          <w:rFonts w:cstheme="minorHAnsi"/>
          <w:sz w:val="28"/>
          <w:szCs w:val="28"/>
        </w:rPr>
        <w:t>mg,zn</w:t>
      </w:r>
      <w:proofErr w:type="gramEnd"/>
      <w:r w:rsidRPr="00243624">
        <w:rPr>
          <w:rFonts w:cstheme="minorHAnsi"/>
          <w:sz w:val="28"/>
          <w:szCs w:val="28"/>
        </w:rPr>
        <w:t>,etc</w:t>
      </w:r>
      <w:proofErr w:type="spellEnd"/>
      <w:r w:rsidRPr="00243624">
        <w:rPr>
          <w:rFonts w:cstheme="minorHAnsi"/>
          <w:sz w:val="28"/>
          <w:szCs w:val="28"/>
        </w:rPr>
        <w:t xml:space="preserve">)  Nucleotide terms (DNA/RNA) Lytic activity (hydrolase, </w:t>
      </w:r>
      <w:proofErr w:type="spellStart"/>
      <w:r w:rsidRPr="00243624">
        <w:rPr>
          <w:rFonts w:cstheme="minorHAnsi"/>
          <w:sz w:val="28"/>
          <w:szCs w:val="28"/>
        </w:rPr>
        <w:t>endopeptidase,etc</w:t>
      </w:r>
      <w:proofErr w:type="spellEnd"/>
      <w:r w:rsidRPr="00243624">
        <w:rPr>
          <w:rFonts w:cstheme="minorHAnsi"/>
          <w:sz w:val="28"/>
          <w:szCs w:val="28"/>
        </w:rPr>
        <w:t xml:space="preserve">).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DB23B6C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These findings were similar in nature to the GO Terms associated with COVID19 versus the uninfected and community acquired pneumonia patient cohorts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499E7800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Taxonomic analysis revealed a statistically significant increase in log2 median ratio of the family </w:t>
      </w:r>
      <w:proofErr w:type="spellStart"/>
      <w:r w:rsidRPr="00243624">
        <w:rPr>
          <w:rFonts w:cstheme="minorHAnsi"/>
          <w:sz w:val="28"/>
          <w:szCs w:val="28"/>
        </w:rPr>
        <w:t>Comanomonadacea</w:t>
      </w:r>
      <w:proofErr w:type="spellEnd"/>
      <w:r w:rsidRPr="00243624">
        <w:rPr>
          <w:rFonts w:cstheme="minorHAnsi"/>
          <w:sz w:val="28"/>
          <w:szCs w:val="28"/>
        </w:rPr>
        <w:t xml:space="preserve">, belonging to the genus </w:t>
      </w:r>
      <w:proofErr w:type="spellStart"/>
      <w:r w:rsidRPr="00243624">
        <w:rPr>
          <w:rFonts w:cstheme="minorHAnsi"/>
          <w:i/>
          <w:iCs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***and decreases in the family </w:t>
      </w:r>
      <w:proofErr w:type="spellStart"/>
      <w:r w:rsidRPr="00243624">
        <w:rPr>
          <w:rFonts w:cstheme="minorHAnsi"/>
          <w:sz w:val="28"/>
          <w:szCs w:val="28"/>
        </w:rPr>
        <w:t>Bacteriodales</w:t>
      </w:r>
      <w:proofErr w:type="spellEnd"/>
      <w:r w:rsidRPr="00243624">
        <w:rPr>
          <w:rFonts w:cstheme="minorHAnsi"/>
          <w:sz w:val="28"/>
          <w:szCs w:val="28"/>
        </w:rPr>
        <w:t xml:space="preserve"> when comparing the deceased to the survive (p&lt;0.0001, q &lt;0.001) (table X). </w:t>
      </w:r>
    </w:p>
    <w:p w14:paraId="0B69606E" w14:textId="5BE87D65" w:rsidR="00CF325E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In </w:t>
      </w:r>
      <w:proofErr w:type="gramStart"/>
      <w:r w:rsidRPr="00243624">
        <w:rPr>
          <w:rFonts w:cstheme="minorHAnsi"/>
          <w:sz w:val="28"/>
          <w:szCs w:val="28"/>
        </w:rPr>
        <w:t>conclusion,</w:t>
      </w:r>
      <w:r w:rsidR="0038023B" w:rsidRPr="00243624">
        <w:rPr>
          <w:rFonts w:cstheme="minorHAnsi"/>
          <w:sz w:val="28"/>
          <w:szCs w:val="28"/>
        </w:rPr>
        <w:t>*</w:t>
      </w:r>
      <w:proofErr w:type="gramEnd"/>
      <w:r w:rsidR="0038023B" w:rsidRPr="00243624">
        <w:rPr>
          <w:rFonts w:cstheme="minorHAnsi"/>
          <w:sz w:val="28"/>
          <w:szCs w:val="28"/>
        </w:rPr>
        <w:t xml:space="preserve">** </w:t>
      </w:r>
      <w:r w:rsidRPr="00243624">
        <w:rPr>
          <w:rFonts w:cstheme="minorHAnsi"/>
          <w:sz w:val="28"/>
          <w:szCs w:val="28"/>
        </w:rPr>
        <w:t xml:space="preserve"> we observed unique and taxonomic and functional discriminant features in the </w:t>
      </w:r>
      <w:proofErr w:type="spellStart"/>
      <w:r w:rsidRPr="00243624">
        <w:rPr>
          <w:rFonts w:cstheme="minorHAnsi"/>
          <w:sz w:val="28"/>
          <w:szCs w:val="28"/>
        </w:rPr>
        <w:t>brochoalveolar</w:t>
      </w:r>
      <w:proofErr w:type="spellEnd"/>
      <w:r w:rsidRPr="00243624">
        <w:rPr>
          <w:rFonts w:cstheme="minorHAnsi"/>
          <w:sz w:val="28"/>
          <w:szCs w:val="28"/>
        </w:rPr>
        <w:t xml:space="preserve"> lavage metatranscriptomes </w:t>
      </w:r>
      <w:r w:rsidR="00CF325E" w:rsidRPr="00243624">
        <w:rPr>
          <w:rFonts w:cstheme="minorHAnsi"/>
          <w:sz w:val="28"/>
          <w:szCs w:val="28"/>
        </w:rPr>
        <w:t xml:space="preserve">distinctive of </w:t>
      </w:r>
      <w:r w:rsidRPr="00243624">
        <w:rPr>
          <w:rFonts w:cstheme="minorHAnsi"/>
          <w:sz w:val="28"/>
          <w:szCs w:val="28"/>
        </w:rPr>
        <w:t xml:space="preserve">COVID19 </w:t>
      </w:r>
      <w:r w:rsidR="00CF325E" w:rsidRPr="00243624">
        <w:rPr>
          <w:rFonts w:cstheme="minorHAnsi"/>
          <w:sz w:val="28"/>
          <w:szCs w:val="28"/>
        </w:rPr>
        <w:t xml:space="preserve">moderate to serve disease or its treatment, </w:t>
      </w:r>
      <w:r w:rsidRPr="00243624">
        <w:rPr>
          <w:rFonts w:cstheme="minorHAnsi"/>
          <w:sz w:val="28"/>
          <w:szCs w:val="28"/>
        </w:rPr>
        <w:t xml:space="preserve">and </w:t>
      </w:r>
      <w:r w:rsidR="00CF325E" w:rsidRPr="00243624">
        <w:rPr>
          <w:rFonts w:cstheme="minorHAnsi"/>
          <w:sz w:val="28"/>
          <w:szCs w:val="28"/>
        </w:rPr>
        <w:t>predictors of COVID19 mortality</w:t>
      </w:r>
      <w:r w:rsidRPr="00243624">
        <w:rPr>
          <w:rFonts w:cstheme="minorHAnsi"/>
          <w:sz w:val="28"/>
          <w:szCs w:val="28"/>
        </w:rPr>
        <w:t xml:space="preserve">. </w:t>
      </w:r>
      <w:r w:rsidR="0038023B" w:rsidRPr="00243624">
        <w:rPr>
          <w:rFonts w:cstheme="minorHAnsi"/>
          <w:sz w:val="28"/>
          <w:szCs w:val="28"/>
        </w:rPr>
        <w:t>***</w:t>
      </w:r>
    </w:p>
    <w:p w14:paraId="6158ACD3" w14:textId="189CCD39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Functionally </w:t>
      </w:r>
      <w:r w:rsidR="0088657A" w:rsidRPr="00243624">
        <w:rPr>
          <w:rFonts w:cstheme="minorHAnsi"/>
          <w:sz w:val="28"/>
          <w:szCs w:val="28"/>
        </w:rPr>
        <w:t xml:space="preserve">annotated Gene ontologies of interest included associated </w:t>
      </w:r>
      <w:proofErr w:type="spellStart"/>
      <w:proofErr w:type="gramStart"/>
      <w:r w:rsidR="0088657A" w:rsidRPr="00243624">
        <w:rPr>
          <w:rFonts w:cstheme="minorHAnsi"/>
          <w:sz w:val="28"/>
          <w:szCs w:val="28"/>
        </w:rPr>
        <w:t>with:Phosphate</w:t>
      </w:r>
      <w:proofErr w:type="spellEnd"/>
      <w:proofErr w:type="gramEnd"/>
      <w:r w:rsidR="0088657A" w:rsidRPr="00243624">
        <w:rPr>
          <w:rFonts w:cstheme="minorHAnsi"/>
          <w:sz w:val="28"/>
          <w:szCs w:val="28"/>
        </w:rPr>
        <w:t xml:space="preserve"> / phosphorylation, metal ion binding (</w:t>
      </w:r>
      <w:proofErr w:type="spellStart"/>
      <w:r w:rsidR="0088657A" w:rsidRPr="00243624">
        <w:rPr>
          <w:rFonts w:cstheme="minorHAnsi"/>
          <w:sz w:val="28"/>
          <w:szCs w:val="28"/>
        </w:rPr>
        <w:t>mg,zn,etc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), nucleotide terms (DNA/RNA), Lytic activity (hydrolase, </w:t>
      </w:r>
      <w:proofErr w:type="spellStart"/>
      <w:r w:rsidR="0088657A" w:rsidRPr="00243624">
        <w:rPr>
          <w:rFonts w:cstheme="minorHAnsi"/>
          <w:sz w:val="28"/>
          <w:szCs w:val="28"/>
        </w:rPr>
        <w:t>endopeptidase,etc</w:t>
      </w:r>
      <w:proofErr w:type="spellEnd"/>
      <w:r w:rsidR="0088657A" w:rsidRPr="00243624">
        <w:rPr>
          <w:rFonts w:cstheme="minorHAnsi"/>
          <w:sz w:val="28"/>
          <w:szCs w:val="28"/>
        </w:rPr>
        <w:t xml:space="preserve">) </w:t>
      </w:r>
      <w:r w:rsidR="0038023B" w:rsidRPr="00243624">
        <w:rPr>
          <w:rFonts w:cstheme="minorHAnsi"/>
          <w:sz w:val="28"/>
          <w:szCs w:val="28"/>
        </w:rPr>
        <w:t>***</w:t>
      </w:r>
    </w:p>
    <w:p w14:paraId="4E590FF2" w14:textId="238D9448" w:rsidR="00CF325E" w:rsidRPr="00243624" w:rsidRDefault="00CF325E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Distinct Taxonomic features of COVID19</w:t>
      </w:r>
      <w:r w:rsidR="0038023B" w:rsidRPr="00243624">
        <w:rPr>
          <w:rFonts w:cstheme="minorHAnsi"/>
          <w:sz w:val="28"/>
          <w:szCs w:val="28"/>
        </w:rPr>
        <w:t xml:space="preserve"> disease and mortality i</w:t>
      </w:r>
      <w:r w:rsidRPr="00243624">
        <w:rPr>
          <w:rFonts w:cstheme="minorHAnsi"/>
          <w:sz w:val="28"/>
          <w:szCs w:val="28"/>
        </w:rPr>
        <w:t>nclude</w:t>
      </w:r>
      <w:r w:rsidR="0038023B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 xml:space="preserve">increases in log2 median ratios of genera </w:t>
      </w:r>
      <w:proofErr w:type="spellStart"/>
      <w:r w:rsidRPr="00243624">
        <w:rPr>
          <w:rFonts w:cstheme="minorHAnsi"/>
          <w:sz w:val="28"/>
          <w:szCs w:val="28"/>
        </w:rPr>
        <w:t>Sphingomonas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Variovorax</w:t>
      </w:r>
      <w:proofErr w:type="spellEnd"/>
      <w:r w:rsidRPr="00243624">
        <w:rPr>
          <w:rFonts w:cstheme="minorHAnsi"/>
          <w:sz w:val="28"/>
          <w:szCs w:val="28"/>
        </w:rPr>
        <w:t xml:space="preserve"> belonging to the </w:t>
      </w:r>
      <w:proofErr w:type="spellStart"/>
      <w:r w:rsidRPr="00243624">
        <w:rPr>
          <w:rFonts w:cstheme="minorHAnsi"/>
          <w:sz w:val="28"/>
          <w:szCs w:val="28"/>
        </w:rPr>
        <w:t>Sphingomonadacae</w:t>
      </w:r>
      <w:proofErr w:type="spellEnd"/>
      <w:r w:rsidRPr="00243624">
        <w:rPr>
          <w:rFonts w:cstheme="minorHAnsi"/>
          <w:sz w:val="28"/>
          <w:szCs w:val="28"/>
        </w:rPr>
        <w:t xml:space="preserve"> and </w:t>
      </w:r>
      <w:proofErr w:type="spellStart"/>
      <w:r w:rsidRPr="00243624">
        <w:rPr>
          <w:rFonts w:cstheme="minorHAnsi"/>
          <w:sz w:val="28"/>
          <w:szCs w:val="28"/>
        </w:rPr>
        <w:t>Comonomonadacea</w:t>
      </w:r>
      <w:proofErr w:type="spellEnd"/>
      <w:r w:rsidRPr="00243624">
        <w:rPr>
          <w:rFonts w:cstheme="minorHAnsi"/>
          <w:sz w:val="28"/>
          <w:szCs w:val="28"/>
        </w:rPr>
        <w:t xml:space="preserve"> </w:t>
      </w:r>
      <w:proofErr w:type="gramStart"/>
      <w:r w:rsidRPr="00243624">
        <w:rPr>
          <w:rFonts w:cstheme="minorHAnsi"/>
          <w:sz w:val="28"/>
          <w:szCs w:val="28"/>
        </w:rPr>
        <w:t xml:space="preserve">families, </w:t>
      </w:r>
      <w:r w:rsidR="0038023B" w:rsidRPr="00243624">
        <w:rPr>
          <w:rFonts w:cstheme="minorHAnsi"/>
          <w:sz w:val="28"/>
          <w:szCs w:val="28"/>
        </w:rPr>
        <w:t>and</w:t>
      </w:r>
      <w:proofErr w:type="gramEnd"/>
      <w:r w:rsidR="0038023B" w:rsidRPr="00243624">
        <w:rPr>
          <w:rFonts w:cstheme="minorHAnsi"/>
          <w:sz w:val="28"/>
          <w:szCs w:val="28"/>
        </w:rPr>
        <w:t xml:space="preserve"> decreases in the class </w:t>
      </w:r>
      <w:proofErr w:type="spellStart"/>
      <w:r w:rsidR="0038023B" w:rsidRPr="00243624">
        <w:rPr>
          <w:rFonts w:cstheme="minorHAnsi"/>
          <w:sz w:val="28"/>
          <w:szCs w:val="28"/>
        </w:rPr>
        <w:t>Bacteroidia</w:t>
      </w:r>
      <w:proofErr w:type="spellEnd"/>
      <w:r w:rsidR="0038023B" w:rsidRPr="00243624">
        <w:rPr>
          <w:rFonts w:cstheme="minorHAnsi"/>
          <w:sz w:val="28"/>
          <w:szCs w:val="28"/>
        </w:rPr>
        <w:t xml:space="preserve"> belonging to the order </w:t>
      </w:r>
      <w:proofErr w:type="spellStart"/>
      <w:r w:rsidR="0038023B" w:rsidRPr="00243624">
        <w:rPr>
          <w:rFonts w:cstheme="minorHAnsi"/>
          <w:sz w:val="28"/>
          <w:szCs w:val="28"/>
        </w:rPr>
        <w:t>Bacteroidiales</w:t>
      </w:r>
      <w:proofErr w:type="spellEnd"/>
      <w:r w:rsidR="0038023B" w:rsidRPr="00243624">
        <w:rPr>
          <w:rFonts w:cstheme="minorHAnsi"/>
          <w:sz w:val="28"/>
          <w:szCs w:val="28"/>
        </w:rPr>
        <w:t>.</w:t>
      </w:r>
    </w:p>
    <w:p w14:paraId="28CD70E7" w14:textId="77777777" w:rsidR="0088657A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 xml:space="preserve">Collectively, while this data does cannot speak to causality or directionality of the association, it does demonstrate a significant relationship between the human microbiome and severity of COVID-19, rendering further testable hypotheses that warrant further investigation. </w:t>
      </w:r>
      <w:r w:rsidRPr="00243624">
        <w:rPr>
          <w:rFonts w:cstheme="minorHAnsi"/>
          <w:b/>
          <w:bCs/>
          <w:sz w:val="28"/>
          <w:szCs w:val="28"/>
        </w:rPr>
        <w:t>[NEXT SLIDE]</w:t>
      </w:r>
    </w:p>
    <w:p w14:paraId="0A6E8853" w14:textId="0AC0C71C" w:rsidR="007D61CB" w:rsidRPr="00243624" w:rsidRDefault="0088657A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sz w:val="28"/>
          <w:szCs w:val="28"/>
        </w:rPr>
        <w:t>With that I</w:t>
      </w:r>
      <w:r w:rsidR="002E6A95" w:rsidRPr="00243624">
        <w:rPr>
          <w:rFonts w:cstheme="minorHAnsi"/>
          <w:sz w:val="28"/>
          <w:szCs w:val="28"/>
        </w:rPr>
        <w:t xml:space="preserve"> </w:t>
      </w:r>
      <w:r w:rsidRPr="00243624">
        <w:rPr>
          <w:rFonts w:cstheme="minorHAnsi"/>
          <w:sz w:val="28"/>
          <w:szCs w:val="28"/>
        </w:rPr>
        <w:t>would like to thank the COVIRT microbial subgroup team members and give special acknowledgment to John Fonner and the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Texas Advanced Computing Center (TACC) at The University of Texas at Austin for providing HPC resources that have contributed to the research results reported. I would also like to thank </w:t>
      </w:r>
      <w:r w:rsidRPr="00243624">
        <w:rPr>
          <w:rFonts w:cstheme="minorHAnsi"/>
          <w:sz w:val="28"/>
          <w:szCs w:val="28"/>
        </w:rPr>
        <w:t xml:space="preserve">my PI Dr. Kjersti Aagaard,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Mike Lee at NASA,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viktoria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zakas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at the University of Chicago, Kristen Curry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Todd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Trainjen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, and the entirety of the </w:t>
      </w:r>
      <w:proofErr w:type="spellStart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Tr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>ainj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en</w:t>
      </w:r>
      <w:proofErr w:type="spellEnd"/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 lab at Rice, and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finally the COVIRT microbial subgroup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leader </w:t>
      </w:r>
      <w:r w:rsidR="002E6A95" w:rsidRPr="00243624">
        <w:rPr>
          <w:rFonts w:cstheme="minorHAnsi"/>
          <w:color w:val="000000"/>
          <w:sz w:val="28"/>
          <w:szCs w:val="28"/>
          <w:shd w:val="clear" w:color="auto" w:fill="FFFFFF"/>
        </w:rPr>
        <w:t xml:space="preserve">Dr. </w:t>
      </w: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Krista Ternus at Signature science.</w:t>
      </w:r>
    </w:p>
    <w:p w14:paraId="20A32855" w14:textId="3FC4745B" w:rsidR="002E6A95" w:rsidRPr="00243624" w:rsidRDefault="002E6A95" w:rsidP="00243624">
      <w:pPr>
        <w:numPr>
          <w:ilvl w:val="0"/>
          <w:numId w:val="6"/>
        </w:numPr>
        <w:ind w:left="360" w:firstLine="0"/>
        <w:jc w:val="both"/>
        <w:rPr>
          <w:rFonts w:cstheme="minorHAnsi"/>
          <w:sz w:val="28"/>
          <w:szCs w:val="28"/>
        </w:rPr>
      </w:pPr>
      <w:r w:rsidRPr="00243624">
        <w:rPr>
          <w:rFonts w:cstheme="minorHAnsi"/>
          <w:color w:val="000000"/>
          <w:sz w:val="28"/>
          <w:szCs w:val="28"/>
          <w:shd w:val="clear" w:color="auto" w:fill="FFFFFF"/>
        </w:rPr>
        <w:t>And with that I would like to thank you for listening and am happy to take any questions.</w:t>
      </w:r>
    </w:p>
    <w:sectPr w:rsidR="002E6A95" w:rsidRPr="00243624" w:rsidSect="00565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6448"/>
    <w:multiLevelType w:val="hybridMultilevel"/>
    <w:tmpl w:val="EE94597E"/>
    <w:lvl w:ilvl="0" w:tplc="E89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2B39"/>
    <w:multiLevelType w:val="hybridMultilevel"/>
    <w:tmpl w:val="B1AE1178"/>
    <w:lvl w:ilvl="0" w:tplc="851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E7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8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3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6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58CF"/>
    <w:multiLevelType w:val="hybridMultilevel"/>
    <w:tmpl w:val="B192E3A6"/>
    <w:lvl w:ilvl="0" w:tplc="F31C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D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25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8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4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983F2A"/>
    <w:multiLevelType w:val="hybridMultilevel"/>
    <w:tmpl w:val="C7B2AF32"/>
    <w:lvl w:ilvl="0" w:tplc="AA2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A3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2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C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900DB6"/>
    <w:multiLevelType w:val="hybridMultilevel"/>
    <w:tmpl w:val="58FE99F2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B55"/>
    <w:multiLevelType w:val="hybridMultilevel"/>
    <w:tmpl w:val="2D1E5D76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A7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FE1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0B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86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29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5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4A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44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B"/>
    <w:rsid w:val="00084AF6"/>
    <w:rsid w:val="000B030B"/>
    <w:rsid w:val="000C7161"/>
    <w:rsid w:val="000D66D3"/>
    <w:rsid w:val="000F7309"/>
    <w:rsid w:val="0012324A"/>
    <w:rsid w:val="00181335"/>
    <w:rsid w:val="001D6A44"/>
    <w:rsid w:val="001E1B9F"/>
    <w:rsid w:val="00202D4E"/>
    <w:rsid w:val="00205E95"/>
    <w:rsid w:val="002073CB"/>
    <w:rsid w:val="00222F34"/>
    <w:rsid w:val="002349C4"/>
    <w:rsid w:val="00243624"/>
    <w:rsid w:val="00297045"/>
    <w:rsid w:val="002D692B"/>
    <w:rsid w:val="002E6A95"/>
    <w:rsid w:val="003339D3"/>
    <w:rsid w:val="00351F30"/>
    <w:rsid w:val="0038023B"/>
    <w:rsid w:val="004349C8"/>
    <w:rsid w:val="004D34CB"/>
    <w:rsid w:val="004F2747"/>
    <w:rsid w:val="00506632"/>
    <w:rsid w:val="00507622"/>
    <w:rsid w:val="005444E3"/>
    <w:rsid w:val="00565AFB"/>
    <w:rsid w:val="00587D22"/>
    <w:rsid w:val="005A635C"/>
    <w:rsid w:val="005E0EE4"/>
    <w:rsid w:val="00605AA3"/>
    <w:rsid w:val="006159A9"/>
    <w:rsid w:val="00626B05"/>
    <w:rsid w:val="00663EED"/>
    <w:rsid w:val="0067595F"/>
    <w:rsid w:val="00676C39"/>
    <w:rsid w:val="006D36E5"/>
    <w:rsid w:val="006D497C"/>
    <w:rsid w:val="007075F6"/>
    <w:rsid w:val="00713CD2"/>
    <w:rsid w:val="00774ABD"/>
    <w:rsid w:val="007C5CB1"/>
    <w:rsid w:val="007D204A"/>
    <w:rsid w:val="007D61CB"/>
    <w:rsid w:val="008052AB"/>
    <w:rsid w:val="0088657A"/>
    <w:rsid w:val="008968A9"/>
    <w:rsid w:val="008D61A2"/>
    <w:rsid w:val="008E4D0B"/>
    <w:rsid w:val="009427A9"/>
    <w:rsid w:val="00945910"/>
    <w:rsid w:val="009B7999"/>
    <w:rsid w:val="009D7B14"/>
    <w:rsid w:val="009F04A4"/>
    <w:rsid w:val="00A5430E"/>
    <w:rsid w:val="00A621C4"/>
    <w:rsid w:val="00A94FB4"/>
    <w:rsid w:val="00B01310"/>
    <w:rsid w:val="00B367E9"/>
    <w:rsid w:val="00B46689"/>
    <w:rsid w:val="00B60463"/>
    <w:rsid w:val="00B71DAD"/>
    <w:rsid w:val="00BA6AA2"/>
    <w:rsid w:val="00BB2BDA"/>
    <w:rsid w:val="00C56501"/>
    <w:rsid w:val="00C706B3"/>
    <w:rsid w:val="00C7505B"/>
    <w:rsid w:val="00CF325E"/>
    <w:rsid w:val="00CF5BD6"/>
    <w:rsid w:val="00D30731"/>
    <w:rsid w:val="00D41C36"/>
    <w:rsid w:val="00D677B3"/>
    <w:rsid w:val="00D72069"/>
    <w:rsid w:val="00DB4C80"/>
    <w:rsid w:val="00DD64D4"/>
    <w:rsid w:val="00E00EC8"/>
    <w:rsid w:val="00E10039"/>
    <w:rsid w:val="00E22878"/>
    <w:rsid w:val="00E52114"/>
    <w:rsid w:val="00E73289"/>
    <w:rsid w:val="00E858E0"/>
    <w:rsid w:val="00E95FDB"/>
    <w:rsid w:val="00EF7679"/>
    <w:rsid w:val="00F3252C"/>
    <w:rsid w:val="00F44A9A"/>
    <w:rsid w:val="00F57936"/>
    <w:rsid w:val="00FB377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77F"/>
  <w15:chartTrackingRefBased/>
  <w15:docId w15:val="{0776F878-44F4-4231-B499-3DC269C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Jochum, Michael D.</cp:lastModifiedBy>
  <cp:revision>2</cp:revision>
  <cp:lastPrinted>2022-03-22T18:01:00Z</cp:lastPrinted>
  <dcterms:created xsi:type="dcterms:W3CDTF">2022-03-22T18:08:00Z</dcterms:created>
  <dcterms:modified xsi:type="dcterms:W3CDTF">2022-03-22T18:08:00Z</dcterms:modified>
</cp:coreProperties>
</file>