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3D7E8" w14:textId="351365DF" w:rsidR="00990049" w:rsidRDefault="00ED08D2"/>
    <w:p w14:paraId="4437DDF3" w14:textId="73F4F786" w:rsidR="002C42DF" w:rsidRDefault="002C42DF"/>
    <w:p w14:paraId="00A9DAF5" w14:textId="77777777" w:rsidR="002C42DF" w:rsidRPr="002C42DF" w:rsidRDefault="002C42DF" w:rsidP="002C42DF">
      <w:pPr>
        <w:shd w:val="clear" w:color="auto" w:fill="F7F7F7"/>
        <w:spacing w:after="0"/>
        <w:jc w:val="left"/>
        <w:rPr>
          <w:rFonts w:ascii="Arial" w:hAnsi="Arial" w:cs="Arial"/>
          <w:caps/>
          <w:color w:val="D31410"/>
          <w:sz w:val="21"/>
          <w:szCs w:val="21"/>
        </w:rPr>
      </w:pPr>
      <w:hyperlink r:id="rId4" w:tooltip="O Dia na Baixada" w:history="1">
        <w:r w:rsidRPr="002C42DF">
          <w:rPr>
            <w:rFonts w:ascii="Arial" w:hAnsi="Arial" w:cs="Arial"/>
            <w:caps/>
            <w:color w:val="D31410"/>
            <w:sz w:val="21"/>
            <w:szCs w:val="21"/>
            <w:u w:val="single"/>
          </w:rPr>
          <w:t>O DIA NA BAIXADA</w:t>
        </w:r>
      </w:hyperlink>
    </w:p>
    <w:p w14:paraId="0F4197B0" w14:textId="77777777" w:rsidR="002C42DF" w:rsidRPr="002C42DF" w:rsidRDefault="002C42DF" w:rsidP="002C42DF">
      <w:pPr>
        <w:shd w:val="clear" w:color="auto" w:fill="F7F7F7"/>
        <w:spacing w:after="225"/>
        <w:jc w:val="left"/>
        <w:outlineLvl w:val="0"/>
        <w:rPr>
          <w:rFonts w:ascii="odia-bold" w:hAnsi="odia-bold" w:cs="Times New Roman"/>
          <w:b/>
          <w:bCs/>
          <w:color w:val="333333"/>
          <w:kern w:val="36"/>
          <w:sz w:val="48"/>
          <w:szCs w:val="48"/>
        </w:rPr>
      </w:pPr>
      <w:r w:rsidRPr="002C42DF">
        <w:rPr>
          <w:rFonts w:ascii="odia-bold" w:hAnsi="odia-bold" w:cs="Times New Roman"/>
          <w:b/>
          <w:bCs/>
          <w:color w:val="333333"/>
          <w:kern w:val="36"/>
          <w:sz w:val="48"/>
          <w:szCs w:val="48"/>
        </w:rPr>
        <w:t>Os impactos da covid-19 na educação brasileira</w:t>
      </w:r>
    </w:p>
    <w:p w14:paraId="6264F4A2" w14:textId="77777777" w:rsidR="002C42DF" w:rsidRPr="002C42DF" w:rsidRDefault="002C42DF" w:rsidP="002C42DF">
      <w:pPr>
        <w:shd w:val="clear" w:color="auto" w:fill="F7F7F7"/>
        <w:spacing w:after="0"/>
        <w:jc w:val="left"/>
        <w:outlineLvl w:val="1"/>
        <w:rPr>
          <w:rFonts w:ascii="Arial" w:hAnsi="Arial" w:cs="Arial"/>
          <w:color w:val="555555"/>
          <w:sz w:val="36"/>
          <w:szCs w:val="36"/>
        </w:rPr>
      </w:pPr>
      <w:r w:rsidRPr="002C42DF">
        <w:rPr>
          <w:rFonts w:ascii="Arial" w:hAnsi="Arial" w:cs="Arial"/>
          <w:color w:val="555555"/>
          <w:sz w:val="36"/>
          <w:szCs w:val="36"/>
        </w:rPr>
        <w:t>Um panorama dos desafios vividos pelo ensino brasileiro</w:t>
      </w:r>
    </w:p>
    <w:p w14:paraId="17C8C312" w14:textId="0BF058E4" w:rsidR="002C42DF" w:rsidRDefault="002C42DF"/>
    <w:p w14:paraId="1E8EE405" w14:textId="77777777" w:rsidR="002C42DF" w:rsidRDefault="002C42DF"/>
    <w:p w14:paraId="610673D3" w14:textId="50BB9136" w:rsidR="002C42DF" w:rsidRPr="002C42DF" w:rsidRDefault="002C42DF" w:rsidP="002C42DF">
      <w:pPr>
        <w:spacing w:after="0"/>
        <w:jc w:val="left"/>
        <w:rPr>
          <w:rFonts w:cs="Times New Roman"/>
          <w:szCs w:val="24"/>
        </w:rPr>
      </w:pPr>
      <w:r w:rsidRPr="002C42DF">
        <w:rPr>
          <w:rFonts w:cs="Times New Roman"/>
          <w:szCs w:val="24"/>
        </w:rPr>
        <w:t>Portões fechados e alunos distantes das salas de aulas foram cenas comuns na educação em todo o mundo, por conta da pandemia</w:t>
      </w:r>
      <w:r>
        <w:rPr>
          <w:rFonts w:cs="Times New Roman"/>
          <w:szCs w:val="24"/>
        </w:rPr>
        <w:t xml:space="preserve"> </w:t>
      </w:r>
      <w:r w:rsidRPr="002C42DF">
        <w:rPr>
          <w:rFonts w:cs="Times New Roman"/>
          <w:color w:val="000000"/>
          <w:sz w:val="18"/>
          <w:szCs w:val="18"/>
        </w:rPr>
        <w:t>Reginaldo Pimenta</w:t>
      </w:r>
    </w:p>
    <w:p w14:paraId="4F965AD7" w14:textId="77777777" w:rsidR="002C42DF" w:rsidRPr="002C42DF" w:rsidRDefault="002C42DF" w:rsidP="002C42DF">
      <w:pPr>
        <w:shd w:val="clear" w:color="auto" w:fill="F7F7F7"/>
        <w:spacing w:after="0" w:line="300" w:lineRule="atLeast"/>
        <w:jc w:val="left"/>
        <w:rPr>
          <w:rFonts w:ascii="Arial" w:hAnsi="Arial" w:cs="Arial"/>
          <w:caps/>
          <w:color w:val="555555"/>
          <w:sz w:val="21"/>
          <w:szCs w:val="21"/>
        </w:rPr>
      </w:pPr>
      <w:r w:rsidRPr="002C42DF">
        <w:rPr>
          <w:rFonts w:ascii="Arial" w:hAnsi="Arial" w:cs="Arial"/>
          <w:caps/>
          <w:color w:val="555555"/>
          <w:sz w:val="21"/>
          <w:szCs w:val="21"/>
        </w:rPr>
        <w:t>POR O DIA</w:t>
      </w:r>
    </w:p>
    <w:p w14:paraId="5627C73E" w14:textId="77777777" w:rsidR="002C42DF" w:rsidRPr="002C42DF" w:rsidRDefault="002C42DF" w:rsidP="002C42DF">
      <w:pPr>
        <w:shd w:val="clear" w:color="auto" w:fill="F7F7F7"/>
        <w:jc w:val="left"/>
        <w:rPr>
          <w:rFonts w:cs="Times New Roman"/>
          <w:color w:val="333333"/>
          <w:sz w:val="27"/>
          <w:szCs w:val="27"/>
        </w:rPr>
      </w:pPr>
      <w:r w:rsidRPr="002C42DF">
        <w:rPr>
          <w:rFonts w:cs="Times New Roman"/>
          <w:color w:val="333333"/>
          <w:sz w:val="27"/>
          <w:szCs w:val="27"/>
        </w:rPr>
        <w:t>Publicado 31/01/2021 08:00</w:t>
      </w:r>
    </w:p>
    <w:p w14:paraId="4F1366E5" w14:textId="77777777" w:rsidR="002C42DF" w:rsidRPr="002C42DF" w:rsidRDefault="002C42DF" w:rsidP="002C42DF">
      <w:pPr>
        <w:shd w:val="clear" w:color="auto" w:fill="F7F7F7"/>
        <w:spacing w:after="0"/>
        <w:jc w:val="left"/>
        <w:rPr>
          <w:rFonts w:ascii="Georgia" w:hAnsi="Georgia" w:cs="Times New Roman"/>
          <w:color w:val="2A2A2A"/>
          <w:spacing w:val="-5"/>
          <w:sz w:val="29"/>
          <w:szCs w:val="29"/>
        </w:rPr>
      </w:pPr>
      <w:r w:rsidRPr="002C42DF">
        <w:rPr>
          <w:rFonts w:ascii="Georgia" w:hAnsi="Georgia" w:cs="Times New Roman"/>
          <w:color w:val="2A2A2A"/>
          <w:spacing w:val="-5"/>
          <w:sz w:val="29"/>
          <w:szCs w:val="29"/>
        </w:rPr>
        <w:t xml:space="preserve">Tanto alunos, quanto professores e instituições de ensino sofreram grandes impactos com a chegada da pandemia provocada pelo novo </w:t>
      </w:r>
      <w:proofErr w:type="spellStart"/>
      <w:r w:rsidRPr="002C42DF">
        <w:rPr>
          <w:rFonts w:ascii="Georgia" w:hAnsi="Georgia" w:cs="Times New Roman"/>
          <w:color w:val="2A2A2A"/>
          <w:spacing w:val="-5"/>
          <w:sz w:val="29"/>
          <w:szCs w:val="29"/>
        </w:rPr>
        <w:t>coronavírus</w:t>
      </w:r>
      <w:proofErr w:type="spellEnd"/>
      <w:r w:rsidRPr="002C42DF">
        <w:rPr>
          <w:rFonts w:ascii="Georgia" w:hAnsi="Georgia" w:cs="Times New Roman"/>
          <w:color w:val="2A2A2A"/>
          <w:spacing w:val="-5"/>
          <w:sz w:val="29"/>
          <w:szCs w:val="29"/>
        </w:rPr>
        <w:t>. Com o ir e vir da escola afetado por uma nova rotina, milhões de pessoas, de repente, viram o seu dia a dia mudar por completo.</w:t>
      </w:r>
    </w:p>
    <w:p w14:paraId="365F4312" w14:textId="77777777" w:rsidR="002C42DF" w:rsidRPr="002C42DF" w:rsidRDefault="002C42DF" w:rsidP="002C42DF">
      <w:pPr>
        <w:shd w:val="clear" w:color="auto" w:fill="F7F7F7"/>
        <w:spacing w:after="0"/>
        <w:jc w:val="left"/>
        <w:rPr>
          <w:rFonts w:ascii="Georgia" w:hAnsi="Georgia" w:cs="Times New Roman"/>
          <w:color w:val="2A2A2A"/>
          <w:spacing w:val="-5"/>
          <w:sz w:val="29"/>
          <w:szCs w:val="29"/>
        </w:rPr>
      </w:pPr>
      <w:r w:rsidRPr="002C42DF">
        <w:rPr>
          <w:rFonts w:ascii="Georgia" w:hAnsi="Georgia" w:cs="Times New Roman"/>
          <w:color w:val="2A2A2A"/>
          <w:spacing w:val="-5"/>
          <w:sz w:val="29"/>
          <w:szCs w:val="29"/>
        </w:rPr>
        <w:t>As aulas presenciais tiveram de ser paralisadas por conta do risco de contágio, graças às aglomerações, típicas na educação presencial.</w:t>
      </w:r>
    </w:p>
    <w:p w14:paraId="7F9CE83F" w14:textId="77777777" w:rsidR="002C42DF" w:rsidRPr="002C42DF" w:rsidRDefault="002C42DF" w:rsidP="002C42DF">
      <w:pPr>
        <w:shd w:val="clear" w:color="auto" w:fill="F7F7F7"/>
        <w:spacing w:after="0"/>
        <w:jc w:val="left"/>
        <w:rPr>
          <w:rFonts w:ascii="Georgia" w:hAnsi="Georgia" w:cs="Times New Roman"/>
          <w:color w:val="2A2A2A"/>
          <w:spacing w:val="-5"/>
          <w:sz w:val="29"/>
          <w:szCs w:val="29"/>
        </w:rPr>
      </w:pPr>
      <w:r w:rsidRPr="002C42DF">
        <w:rPr>
          <w:rFonts w:ascii="Georgia" w:hAnsi="Georgia" w:cs="Times New Roman"/>
          <w:color w:val="2A2A2A"/>
          <w:spacing w:val="-5"/>
          <w:sz w:val="29"/>
          <w:szCs w:val="29"/>
        </w:rPr>
        <w:t>Veio então a ideia do ensino remoto para que os alunos não ficassem ociosos. E os diferentes meios tecnológicos se tornaram grandes aliados para seguir com o ano letivo, mas o acesso desigual à internet também se mostrou bastante presente.</w:t>
      </w:r>
    </w:p>
    <w:p w14:paraId="4186A981" w14:textId="77777777" w:rsidR="002C42DF" w:rsidRPr="002C42DF" w:rsidRDefault="002C42DF" w:rsidP="002C42DF">
      <w:pPr>
        <w:shd w:val="clear" w:color="auto" w:fill="F7F7F7"/>
        <w:spacing w:after="0"/>
        <w:jc w:val="left"/>
        <w:rPr>
          <w:rFonts w:ascii="Georgia" w:hAnsi="Georgia" w:cs="Times New Roman"/>
          <w:color w:val="2A2A2A"/>
          <w:spacing w:val="-5"/>
          <w:sz w:val="29"/>
          <w:szCs w:val="29"/>
        </w:rPr>
      </w:pPr>
      <w:r w:rsidRPr="002C42DF">
        <w:rPr>
          <w:rFonts w:ascii="Georgia" w:hAnsi="Georgia" w:cs="Times New Roman"/>
          <w:b/>
          <w:bCs/>
          <w:color w:val="2A2A2A"/>
          <w:spacing w:val="-5"/>
          <w:sz w:val="29"/>
          <w:szCs w:val="29"/>
        </w:rPr>
        <w:t>Educação na pandemia</w:t>
      </w:r>
    </w:p>
    <w:p w14:paraId="66219400" w14:textId="77777777" w:rsidR="002C42DF" w:rsidRPr="002C42DF" w:rsidRDefault="002C42DF" w:rsidP="002C42DF">
      <w:pPr>
        <w:shd w:val="clear" w:color="auto" w:fill="F7F7F7"/>
        <w:spacing w:after="0"/>
        <w:jc w:val="left"/>
        <w:rPr>
          <w:rFonts w:ascii="Georgia" w:hAnsi="Georgia" w:cs="Times New Roman"/>
          <w:color w:val="2A2A2A"/>
          <w:spacing w:val="-5"/>
          <w:sz w:val="29"/>
          <w:szCs w:val="29"/>
        </w:rPr>
      </w:pPr>
      <w:r w:rsidRPr="002C42DF">
        <w:rPr>
          <w:rFonts w:ascii="Georgia" w:hAnsi="Georgia" w:cs="Times New Roman"/>
          <w:color w:val="2A2A2A"/>
          <w:spacing w:val="-5"/>
          <w:sz w:val="29"/>
          <w:szCs w:val="29"/>
        </w:rPr>
        <w:t>O ensino virtual tornou-se o grande responsável por fazer "a roda não parar de girar" em 2020, com isso, a dinâmica de aulas precisou ser adaptada a esse método. A evolução digital na educação aconteceu, porém, de uma forma apressada, com isso, algumas instituições não conseguiram proporcionar maior qualidade no aprendizado dos alunos.</w:t>
      </w:r>
    </w:p>
    <w:p w14:paraId="3137B18C" w14:textId="77777777" w:rsidR="002C42DF" w:rsidRPr="002C42DF" w:rsidRDefault="002C42DF" w:rsidP="002C42DF">
      <w:pPr>
        <w:shd w:val="clear" w:color="auto" w:fill="F7F7F7"/>
        <w:spacing w:after="0"/>
        <w:jc w:val="left"/>
        <w:rPr>
          <w:rFonts w:ascii="Georgia" w:hAnsi="Georgia" w:cs="Times New Roman"/>
          <w:color w:val="2A2A2A"/>
          <w:spacing w:val="-5"/>
          <w:sz w:val="29"/>
          <w:szCs w:val="29"/>
        </w:rPr>
      </w:pPr>
      <w:r w:rsidRPr="002C42DF">
        <w:rPr>
          <w:rFonts w:ascii="Georgia" w:hAnsi="Georgia" w:cs="Times New Roman"/>
          <w:color w:val="2A2A2A"/>
          <w:spacing w:val="-5"/>
          <w:sz w:val="29"/>
          <w:szCs w:val="29"/>
        </w:rPr>
        <w:t>Os efeitos foram sentidos em maior escala na educação básica pública, onde em muitas, não se empregavam qualquer mecanismo digital antes da crise. Já as faculdades, especialmente as privadas, por outro lado, não tiveram a necessidade de realizar grandes adaptações, já que utilizavam plataformas online para expandir o aprendizado e ter mais contato com os alunos.</w:t>
      </w:r>
    </w:p>
    <w:p w14:paraId="40A310C4" w14:textId="77777777" w:rsidR="002C42DF" w:rsidRPr="002C42DF" w:rsidRDefault="002C42DF" w:rsidP="002C42DF">
      <w:pPr>
        <w:shd w:val="clear" w:color="auto" w:fill="F7F7F7"/>
        <w:spacing w:after="0"/>
        <w:jc w:val="left"/>
        <w:rPr>
          <w:rFonts w:ascii="Georgia" w:hAnsi="Georgia" w:cs="Times New Roman"/>
          <w:color w:val="2A2A2A"/>
          <w:spacing w:val="-5"/>
          <w:sz w:val="29"/>
          <w:szCs w:val="29"/>
        </w:rPr>
      </w:pPr>
      <w:r w:rsidRPr="002C42DF">
        <w:rPr>
          <w:rFonts w:ascii="Georgia" w:hAnsi="Georgia" w:cs="Times New Roman"/>
          <w:b/>
          <w:bCs/>
          <w:color w:val="2A2A2A"/>
          <w:spacing w:val="-5"/>
          <w:sz w:val="29"/>
          <w:szCs w:val="29"/>
        </w:rPr>
        <w:t>E o pós-pandemia?</w:t>
      </w:r>
    </w:p>
    <w:p w14:paraId="4AC6FEED" w14:textId="77777777" w:rsidR="002C42DF" w:rsidRPr="002C42DF" w:rsidRDefault="002C42DF" w:rsidP="002C42DF">
      <w:pPr>
        <w:shd w:val="clear" w:color="auto" w:fill="F7F7F7"/>
        <w:jc w:val="left"/>
        <w:rPr>
          <w:rFonts w:ascii="Georgia" w:hAnsi="Georgia" w:cs="Times New Roman"/>
          <w:color w:val="2A2A2A"/>
          <w:spacing w:val="-5"/>
          <w:sz w:val="29"/>
          <w:szCs w:val="29"/>
        </w:rPr>
      </w:pPr>
      <w:r w:rsidRPr="002C42DF">
        <w:rPr>
          <w:rFonts w:ascii="Georgia" w:hAnsi="Georgia" w:cs="Times New Roman"/>
          <w:color w:val="2A2A2A"/>
          <w:spacing w:val="-5"/>
          <w:sz w:val="29"/>
          <w:szCs w:val="29"/>
        </w:rPr>
        <w:t xml:space="preserve">Para os próximos anos, as instituições precisarão avaliar as suas gestões, pois o aprendizado remoto vem ganhando cada vez mais </w:t>
      </w:r>
      <w:r w:rsidRPr="002C42DF">
        <w:rPr>
          <w:rFonts w:ascii="Georgia" w:hAnsi="Georgia" w:cs="Times New Roman"/>
          <w:color w:val="2A2A2A"/>
          <w:spacing w:val="-5"/>
          <w:sz w:val="29"/>
          <w:szCs w:val="29"/>
        </w:rPr>
        <w:lastRenderedPageBreak/>
        <w:t>espaço no gosto tanto de alunos quanto de clientes, não somente pelo receio de voltar para o ensino presencial nesse momento, mas também porque o ensino híbrido se mostra um passo inevitável para o futuro.</w:t>
      </w:r>
    </w:p>
    <w:p w14:paraId="7C2E93EA" w14:textId="77777777" w:rsidR="002C42DF" w:rsidRDefault="002C42DF"/>
    <w:sectPr w:rsidR="002C42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odia-bold">
    <w:altName w:val="Cambria"/>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DF"/>
    <w:rsid w:val="000101A2"/>
    <w:rsid w:val="00021C26"/>
    <w:rsid w:val="00025917"/>
    <w:rsid w:val="00084B80"/>
    <w:rsid w:val="00135A27"/>
    <w:rsid w:val="001438F5"/>
    <w:rsid w:val="00154FDE"/>
    <w:rsid w:val="00173C93"/>
    <w:rsid w:val="0018294D"/>
    <w:rsid w:val="001E1687"/>
    <w:rsid w:val="00223758"/>
    <w:rsid w:val="00227D25"/>
    <w:rsid w:val="0026601D"/>
    <w:rsid w:val="00273C84"/>
    <w:rsid w:val="002C42DF"/>
    <w:rsid w:val="002D7BB4"/>
    <w:rsid w:val="002F1934"/>
    <w:rsid w:val="0030491A"/>
    <w:rsid w:val="0032214C"/>
    <w:rsid w:val="003508C5"/>
    <w:rsid w:val="00382E77"/>
    <w:rsid w:val="003D1724"/>
    <w:rsid w:val="004C4169"/>
    <w:rsid w:val="004D42B6"/>
    <w:rsid w:val="004D5CC4"/>
    <w:rsid w:val="00586BE6"/>
    <w:rsid w:val="005D3061"/>
    <w:rsid w:val="0082100F"/>
    <w:rsid w:val="00883902"/>
    <w:rsid w:val="00891B17"/>
    <w:rsid w:val="008C0E50"/>
    <w:rsid w:val="009527F8"/>
    <w:rsid w:val="009620C5"/>
    <w:rsid w:val="00987978"/>
    <w:rsid w:val="009C0346"/>
    <w:rsid w:val="00A27BA3"/>
    <w:rsid w:val="00A56EC3"/>
    <w:rsid w:val="00B02DD0"/>
    <w:rsid w:val="00B9762B"/>
    <w:rsid w:val="00C0581D"/>
    <w:rsid w:val="00C66C01"/>
    <w:rsid w:val="00CC4930"/>
    <w:rsid w:val="00D25029"/>
    <w:rsid w:val="00D5699F"/>
    <w:rsid w:val="00DE7082"/>
    <w:rsid w:val="00E0111A"/>
    <w:rsid w:val="00E02B45"/>
    <w:rsid w:val="00E64236"/>
    <w:rsid w:val="00ED08D2"/>
    <w:rsid w:val="00ED3DA6"/>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D966"/>
  <w15:chartTrackingRefBased/>
  <w15:docId w15:val="{4C012026-EFAA-E444-BAF4-F04EBB0E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A27"/>
    <w:pPr>
      <w:spacing w:after="60"/>
      <w:jc w:val="both"/>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character" w:styleId="Forte">
    <w:name w:val="Strong"/>
    <w:basedOn w:val="Fontepargpadro"/>
    <w:uiPriority w:val="22"/>
    <w:qFormat/>
    <w:rsid w:val="002C42DF"/>
    <w:rPr>
      <w:b/>
      <w:bCs/>
    </w:rPr>
  </w:style>
  <w:style w:type="character" w:styleId="Hyperlink">
    <w:name w:val="Hyperlink"/>
    <w:basedOn w:val="Fontepargpadro"/>
    <w:uiPriority w:val="99"/>
    <w:semiHidden/>
    <w:unhideWhenUsed/>
    <w:rsid w:val="002C4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082049">
      <w:bodyDiv w:val="1"/>
      <w:marLeft w:val="0"/>
      <w:marRight w:val="0"/>
      <w:marTop w:val="0"/>
      <w:marBottom w:val="0"/>
      <w:divBdr>
        <w:top w:val="none" w:sz="0" w:space="0" w:color="auto"/>
        <w:left w:val="none" w:sz="0" w:space="0" w:color="auto"/>
        <w:bottom w:val="none" w:sz="0" w:space="0" w:color="auto"/>
        <w:right w:val="none" w:sz="0" w:space="0" w:color="auto"/>
      </w:divBdr>
      <w:divsChild>
        <w:div w:id="742066405">
          <w:marLeft w:val="0"/>
          <w:marRight w:val="0"/>
          <w:marTop w:val="0"/>
          <w:marBottom w:val="0"/>
          <w:divBdr>
            <w:top w:val="none" w:sz="0" w:space="0" w:color="auto"/>
            <w:left w:val="none" w:sz="0" w:space="0" w:color="auto"/>
            <w:bottom w:val="none" w:sz="0" w:space="0" w:color="auto"/>
            <w:right w:val="none" w:sz="0" w:space="0" w:color="auto"/>
          </w:divBdr>
        </w:div>
      </w:divsChild>
    </w:div>
    <w:div w:id="2132361762">
      <w:bodyDiv w:val="1"/>
      <w:marLeft w:val="0"/>
      <w:marRight w:val="0"/>
      <w:marTop w:val="0"/>
      <w:marBottom w:val="0"/>
      <w:divBdr>
        <w:top w:val="none" w:sz="0" w:space="0" w:color="auto"/>
        <w:left w:val="none" w:sz="0" w:space="0" w:color="auto"/>
        <w:bottom w:val="none" w:sz="0" w:space="0" w:color="auto"/>
        <w:right w:val="none" w:sz="0" w:space="0" w:color="auto"/>
      </w:divBdr>
      <w:divsChild>
        <w:div w:id="1517768376">
          <w:marLeft w:val="0"/>
          <w:marRight w:val="0"/>
          <w:marTop w:val="0"/>
          <w:marBottom w:val="0"/>
          <w:divBdr>
            <w:top w:val="none" w:sz="0" w:space="0" w:color="auto"/>
            <w:left w:val="none" w:sz="0" w:space="0" w:color="auto"/>
            <w:bottom w:val="none" w:sz="0" w:space="0" w:color="auto"/>
            <w:right w:val="none" w:sz="0" w:space="0" w:color="auto"/>
          </w:divBdr>
        </w:div>
        <w:div w:id="153687637">
          <w:marLeft w:val="0"/>
          <w:marRight w:val="0"/>
          <w:marTop w:val="0"/>
          <w:marBottom w:val="300"/>
          <w:divBdr>
            <w:top w:val="none" w:sz="0" w:space="0" w:color="auto"/>
            <w:left w:val="none" w:sz="0" w:space="0" w:color="auto"/>
            <w:bottom w:val="none" w:sz="0" w:space="0" w:color="auto"/>
            <w:right w:val="none" w:sz="0" w:space="0" w:color="auto"/>
          </w:divBdr>
        </w:div>
        <w:div w:id="1405646963">
          <w:marLeft w:val="0"/>
          <w:marRight w:val="0"/>
          <w:marTop w:val="75"/>
          <w:marBottom w:val="75"/>
          <w:divBdr>
            <w:top w:val="none" w:sz="0" w:space="0" w:color="auto"/>
            <w:left w:val="none" w:sz="0" w:space="0" w:color="auto"/>
            <w:bottom w:val="none" w:sz="0" w:space="0" w:color="auto"/>
            <w:right w:val="none" w:sz="0" w:space="0" w:color="auto"/>
          </w:divBdr>
          <w:divsChild>
            <w:div w:id="1321887614">
              <w:marLeft w:val="0"/>
              <w:marRight w:val="0"/>
              <w:marTop w:val="0"/>
              <w:marBottom w:val="0"/>
              <w:divBdr>
                <w:top w:val="none" w:sz="0" w:space="0" w:color="auto"/>
                <w:left w:val="none" w:sz="0" w:space="0" w:color="auto"/>
                <w:bottom w:val="none" w:sz="0" w:space="0" w:color="auto"/>
                <w:right w:val="none" w:sz="0" w:space="0" w:color="auto"/>
              </w:divBdr>
            </w:div>
            <w:div w:id="1677538788">
              <w:marLeft w:val="0"/>
              <w:marRight w:val="0"/>
              <w:marTop w:val="0"/>
              <w:marBottom w:val="0"/>
              <w:divBdr>
                <w:top w:val="none" w:sz="0" w:space="0" w:color="auto"/>
                <w:left w:val="none" w:sz="0" w:space="0" w:color="auto"/>
                <w:bottom w:val="none" w:sz="0" w:space="0" w:color="auto"/>
                <w:right w:val="none" w:sz="0" w:space="0" w:color="auto"/>
              </w:divBdr>
            </w:div>
            <w:div w:id="153374398">
              <w:marLeft w:val="0"/>
              <w:marRight w:val="0"/>
              <w:marTop w:val="0"/>
              <w:marBottom w:val="0"/>
              <w:divBdr>
                <w:top w:val="none" w:sz="0" w:space="0" w:color="auto"/>
                <w:left w:val="none" w:sz="0" w:space="0" w:color="auto"/>
                <w:bottom w:val="none" w:sz="0" w:space="0" w:color="auto"/>
                <w:right w:val="none" w:sz="0" w:space="0" w:color="auto"/>
              </w:divBdr>
            </w:div>
            <w:div w:id="1589119869">
              <w:marLeft w:val="0"/>
              <w:marRight w:val="0"/>
              <w:marTop w:val="0"/>
              <w:marBottom w:val="0"/>
              <w:divBdr>
                <w:top w:val="none" w:sz="0" w:space="0" w:color="auto"/>
                <w:left w:val="none" w:sz="0" w:space="0" w:color="auto"/>
                <w:bottom w:val="none" w:sz="0" w:space="0" w:color="auto"/>
                <w:right w:val="none" w:sz="0" w:space="0" w:color="auto"/>
              </w:divBdr>
            </w:div>
            <w:div w:id="922186064">
              <w:marLeft w:val="0"/>
              <w:marRight w:val="0"/>
              <w:marTop w:val="0"/>
              <w:marBottom w:val="0"/>
              <w:divBdr>
                <w:top w:val="none" w:sz="0" w:space="0" w:color="auto"/>
                <w:left w:val="none" w:sz="0" w:space="0" w:color="auto"/>
                <w:bottom w:val="none" w:sz="0" w:space="0" w:color="auto"/>
                <w:right w:val="none" w:sz="0" w:space="0" w:color="auto"/>
              </w:divBdr>
            </w:div>
            <w:div w:id="924997953">
              <w:marLeft w:val="0"/>
              <w:marRight w:val="0"/>
              <w:marTop w:val="0"/>
              <w:marBottom w:val="0"/>
              <w:divBdr>
                <w:top w:val="none" w:sz="0" w:space="0" w:color="auto"/>
                <w:left w:val="none" w:sz="0" w:space="0" w:color="auto"/>
                <w:bottom w:val="none" w:sz="0" w:space="0" w:color="auto"/>
                <w:right w:val="none" w:sz="0" w:space="0" w:color="auto"/>
              </w:divBdr>
            </w:div>
            <w:div w:id="633604589">
              <w:marLeft w:val="0"/>
              <w:marRight w:val="0"/>
              <w:marTop w:val="0"/>
              <w:marBottom w:val="0"/>
              <w:divBdr>
                <w:top w:val="none" w:sz="0" w:space="0" w:color="auto"/>
                <w:left w:val="none" w:sz="0" w:space="0" w:color="auto"/>
                <w:bottom w:val="none" w:sz="0" w:space="0" w:color="auto"/>
                <w:right w:val="none" w:sz="0" w:space="0" w:color="auto"/>
              </w:divBdr>
            </w:div>
            <w:div w:id="15646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dia.ig.com.br/rio-de-janeiro/o-dia-na-baixad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2021-06-09T18:58:00Z</dcterms:created>
  <dcterms:modified xsi:type="dcterms:W3CDTF">2021-06-09T20:28:00Z</dcterms:modified>
</cp:coreProperties>
</file>