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76DC" w14:textId="6419606A" w:rsidR="00AA0AEE" w:rsidRDefault="00AA0AEE" w:rsidP="00AA0AEE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24"/>
          <w:u w:val="single"/>
        </w:rPr>
      </w:pPr>
      <w:r w:rsidRPr="00BE5BD7">
        <w:rPr>
          <w:rFonts w:ascii="Times New Roman" w:hAnsi="Times New Roman" w:cs="Times New Roman"/>
          <w:bCs/>
          <w:sz w:val="32"/>
          <w:szCs w:val="24"/>
          <w:u w:val="single"/>
        </w:rPr>
        <w:t>Institutional Origins of COVID-19 Public Health Protective Policy Response (PPI) Data Set</w:t>
      </w:r>
    </w:p>
    <w:p w14:paraId="41AEF068" w14:textId="6A5D29F3" w:rsidR="005972B7" w:rsidRDefault="005972B7" w:rsidP="005972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D74F2E" w14:textId="77777777" w:rsidR="00D37DF5" w:rsidRDefault="00D37DF5" w:rsidP="005972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2D3DC3" w14:textId="1CE4CE46" w:rsidR="00AA0AEE" w:rsidRDefault="00D37DF5" w:rsidP="00AA0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7DF5">
        <w:rPr>
          <w:rFonts w:ascii="Times New Roman" w:eastAsia="Times New Roman" w:hAnsi="Times New Roman" w:cs="Times New Roman"/>
          <w:sz w:val="24"/>
          <w:szCs w:val="24"/>
        </w:rPr>
        <w:t>COVID-19 Policy Response 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A0AEE" w:rsidRPr="00AA0AEE">
        <w:rPr>
          <w:rFonts w:ascii="Times New Roman" w:eastAsia="Times New Roman" w:hAnsi="Times New Roman" w:cs="Times New Roman"/>
          <w:sz w:val="24"/>
          <w:szCs w:val="24"/>
        </w:rPr>
        <w:t>2022-1-</w:t>
      </w:r>
      <w:r w:rsidR="00D21FB6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1BC04EAC" w14:textId="6F6ADCF7" w:rsidR="00D37DF5" w:rsidRDefault="00D37DF5" w:rsidP="00AA0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F1CB54" w14:textId="438AE06B" w:rsidR="00AA0AEE" w:rsidRDefault="00AA0AEE" w:rsidP="005972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D04EC6" w14:textId="77777777" w:rsidR="00D37DF5" w:rsidRPr="00B01E0C" w:rsidRDefault="00D37DF5" w:rsidP="005972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49A191" w14:textId="77777777" w:rsidR="005972B7" w:rsidRDefault="005972B7" w:rsidP="005972B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1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 DATASETS</w:t>
      </w:r>
    </w:p>
    <w:p w14:paraId="74C79854" w14:textId="77777777" w:rsidR="00EA31E3" w:rsidRDefault="00EA31E3" w:rsidP="00EA31E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PPI_country_m1: </w:t>
      </w:r>
      <w:r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>store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 about active national and subnational policies in each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country </w:t>
      </w:r>
      <w:r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>on each day of observation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with the policy variables constructed according to the first method below and aggregated over the subnational units.</w:t>
      </w:r>
    </w:p>
    <w:p w14:paraId="76C82511" w14:textId="2F185508" w:rsidR="005972B7" w:rsidRDefault="005972B7" w:rsidP="00597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PPI_regions_</w:t>
      </w:r>
      <w:r w:rsidR="00EA31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ZZ_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m1: </w:t>
      </w:r>
      <w:r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>store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 about active national and subnational policies in each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region </w:t>
      </w:r>
      <w:r w:rsidR="00EA31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country ZZ </w:t>
      </w:r>
      <w:r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>on each day of observation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with the policy variables constructed according to the first method below.</w:t>
      </w:r>
    </w:p>
    <w:p w14:paraId="5382DF0F" w14:textId="77777777" w:rsidR="00EA31E3" w:rsidRDefault="00EA31E3" w:rsidP="005972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B9489" w14:textId="17FF8907" w:rsidR="005972B7" w:rsidRDefault="005972B7" w:rsidP="005972B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PPI_country_</w:t>
      </w:r>
      <w:r w:rsidR="00EA31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2: </w:t>
      </w:r>
      <w:r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>store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 about active national and subnational policies in each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country </w:t>
      </w:r>
      <w:r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>on each day of observation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with the policy variables constructed according to the second method below and aggregated over the subnational units.</w:t>
      </w:r>
    </w:p>
    <w:p w14:paraId="4E2651AE" w14:textId="61061A97" w:rsidR="00EA31E3" w:rsidRDefault="00EA31E3" w:rsidP="00EA31E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PPI_regions_ZZ_m2: </w:t>
      </w:r>
      <w:r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>store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 about active national and subnational policies in each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region of country ZZ </w:t>
      </w:r>
      <w:r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>on each day of observation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with the policy variables constructed according to the second method below.</w:t>
      </w:r>
    </w:p>
    <w:p w14:paraId="41388E03" w14:textId="77777777" w:rsidR="00EA31E3" w:rsidRPr="00B01E0C" w:rsidRDefault="00EA31E3" w:rsidP="005972B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AB3458" w14:textId="602D6FE0" w:rsidR="00AA0161" w:rsidRPr="009373A9" w:rsidRDefault="00AA0161">
      <w:pPr>
        <w:rPr>
          <w:b/>
          <w:bCs/>
        </w:rPr>
      </w:pPr>
      <w:r w:rsidRPr="009373A9">
        <w:rPr>
          <w:b/>
          <w:bCs/>
        </w:rPr>
        <w:t>Country-level Protective Policy Index Method 1 (PPI-M1) dataset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45"/>
        <w:gridCol w:w="1710"/>
        <w:gridCol w:w="3330"/>
        <w:gridCol w:w="3780"/>
        <w:gridCol w:w="990"/>
      </w:tblGrid>
      <w:tr w:rsidR="007162C1" w:rsidRPr="00201925" w14:paraId="65528957" w14:textId="77777777" w:rsidTr="007D5C04">
        <w:tc>
          <w:tcPr>
            <w:tcW w:w="445" w:type="dxa"/>
          </w:tcPr>
          <w:p w14:paraId="69040AE1" w14:textId="77777777" w:rsidR="007162C1" w:rsidRDefault="007162C1" w:rsidP="00AA0161"/>
        </w:tc>
        <w:tc>
          <w:tcPr>
            <w:tcW w:w="1710" w:type="dxa"/>
          </w:tcPr>
          <w:p w14:paraId="5B223DB1" w14:textId="77777777" w:rsidR="007162C1" w:rsidRPr="00201925" w:rsidRDefault="007162C1" w:rsidP="00AA01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3330" w:type="dxa"/>
          </w:tcPr>
          <w:p w14:paraId="4BA594FA" w14:textId="77777777" w:rsidR="007162C1" w:rsidRPr="00201925" w:rsidRDefault="007162C1" w:rsidP="00AA01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2A512751" w14:textId="77777777" w:rsidR="007162C1" w:rsidRPr="00201925" w:rsidRDefault="007162C1" w:rsidP="00AA01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Construction</w:t>
            </w:r>
          </w:p>
        </w:tc>
        <w:tc>
          <w:tcPr>
            <w:tcW w:w="990" w:type="dxa"/>
          </w:tcPr>
          <w:p w14:paraId="065E28DE" w14:textId="77777777" w:rsidR="007162C1" w:rsidRPr="00201925" w:rsidRDefault="007162C1" w:rsidP="00AA01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</w:tr>
      <w:tr w:rsidR="00040DE7" w14:paraId="4D834349" w14:textId="77777777" w:rsidTr="00F0649C">
        <w:tc>
          <w:tcPr>
            <w:tcW w:w="10255" w:type="dxa"/>
            <w:gridSpan w:val="5"/>
          </w:tcPr>
          <w:p w14:paraId="74ED452A" w14:textId="3A43BFD7" w:rsidR="00040DE7" w:rsidRPr="0063610D" w:rsidRDefault="00040DE7" w:rsidP="00AA0161">
            <w:pPr>
              <w:rPr>
                <w:b/>
              </w:rPr>
            </w:pPr>
            <w:r w:rsidRPr="00201925">
              <w:rPr>
                <w:b/>
              </w:rPr>
              <w:t>Case Identification variables:</w:t>
            </w:r>
          </w:p>
        </w:tc>
      </w:tr>
      <w:tr w:rsidR="00040DE7" w14:paraId="473EFEDA" w14:textId="77777777" w:rsidTr="00670DF9">
        <w:tc>
          <w:tcPr>
            <w:tcW w:w="445" w:type="dxa"/>
          </w:tcPr>
          <w:p w14:paraId="3FB91811" w14:textId="77777777" w:rsidR="00040DE7" w:rsidRDefault="00040DE7" w:rsidP="00040DE7"/>
        </w:tc>
        <w:tc>
          <w:tcPr>
            <w:tcW w:w="1710" w:type="dxa"/>
          </w:tcPr>
          <w:p w14:paraId="3ADD2821" w14:textId="3DBD628A" w:rsidR="00040DE7" w:rsidRPr="0063610D" w:rsidRDefault="00040DE7" w:rsidP="00040DE7"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3330" w:type="dxa"/>
          </w:tcPr>
          <w:p w14:paraId="51595FAA" w14:textId="257A0D0D" w:rsidR="00040DE7" w:rsidRDefault="00040DE7" w:rsidP="00040DE7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 nam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3780" w:type="dxa"/>
          </w:tcPr>
          <w:p w14:paraId="6CB7E940" w14:textId="21BEA1C9" w:rsidR="00040DE7" w:rsidRDefault="00040DE7" w:rsidP="00040DE7"/>
        </w:tc>
        <w:tc>
          <w:tcPr>
            <w:tcW w:w="990" w:type="dxa"/>
          </w:tcPr>
          <w:p w14:paraId="667C3D0D" w14:textId="4513C022" w:rsidR="00040DE7" w:rsidRDefault="00040DE7" w:rsidP="00040DE7"/>
        </w:tc>
      </w:tr>
      <w:tr w:rsidR="00040DE7" w14:paraId="420B43A9" w14:textId="77777777" w:rsidTr="00670DF9">
        <w:tc>
          <w:tcPr>
            <w:tcW w:w="445" w:type="dxa"/>
          </w:tcPr>
          <w:p w14:paraId="4F5D487D" w14:textId="77777777" w:rsidR="00040DE7" w:rsidRDefault="00040DE7" w:rsidP="00040DE7"/>
        </w:tc>
        <w:tc>
          <w:tcPr>
            <w:tcW w:w="1710" w:type="dxa"/>
          </w:tcPr>
          <w:p w14:paraId="48B2CEDB" w14:textId="56536B43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isocode</w:t>
            </w:r>
            <w:proofErr w:type="spellEnd"/>
          </w:p>
        </w:tc>
        <w:tc>
          <w:tcPr>
            <w:tcW w:w="3330" w:type="dxa"/>
          </w:tcPr>
          <w:p w14:paraId="0EB69389" w14:textId="5946C460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 3166 country code</w:t>
            </w:r>
          </w:p>
        </w:tc>
        <w:tc>
          <w:tcPr>
            <w:tcW w:w="3780" w:type="dxa"/>
          </w:tcPr>
          <w:p w14:paraId="0D46986F" w14:textId="77777777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8528D80" w14:textId="77777777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40DE7" w14:paraId="27FED3CF" w14:textId="77777777" w:rsidTr="00670DF9">
        <w:tc>
          <w:tcPr>
            <w:tcW w:w="445" w:type="dxa"/>
          </w:tcPr>
          <w:p w14:paraId="7F1D6D2B" w14:textId="77777777" w:rsidR="00040DE7" w:rsidRDefault="00040DE7" w:rsidP="00040DE7"/>
        </w:tc>
        <w:tc>
          <w:tcPr>
            <w:tcW w:w="1710" w:type="dxa"/>
          </w:tcPr>
          <w:p w14:paraId="26F205E1" w14:textId="0AE88B51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isoabbr</w:t>
            </w:r>
            <w:proofErr w:type="spellEnd"/>
          </w:p>
        </w:tc>
        <w:tc>
          <w:tcPr>
            <w:tcW w:w="3330" w:type="dxa"/>
          </w:tcPr>
          <w:p w14:paraId="2DD85AF0" w14:textId="1635603F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 abbreviation according to ISO 3166</w:t>
            </w:r>
          </w:p>
        </w:tc>
        <w:tc>
          <w:tcPr>
            <w:tcW w:w="3780" w:type="dxa"/>
          </w:tcPr>
          <w:p w14:paraId="602566A1" w14:textId="77777777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5DF063B" w14:textId="77777777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40DE7" w14:paraId="26FAB3DD" w14:textId="77777777" w:rsidTr="00670DF9">
        <w:tc>
          <w:tcPr>
            <w:tcW w:w="445" w:type="dxa"/>
          </w:tcPr>
          <w:p w14:paraId="696F6BA0" w14:textId="77777777" w:rsidR="00040DE7" w:rsidRDefault="00040DE7" w:rsidP="00040DE7"/>
        </w:tc>
        <w:tc>
          <w:tcPr>
            <w:tcW w:w="1710" w:type="dxa"/>
          </w:tcPr>
          <w:p w14:paraId="7280BF79" w14:textId="18B9FEBF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14:paraId="503E89CE" w14:textId="326E9F28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780" w:type="dxa"/>
          </w:tcPr>
          <w:p w14:paraId="0A397FA0" w14:textId="77777777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AE1E428" w14:textId="77777777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7296" w14:paraId="4996892F" w14:textId="77777777" w:rsidTr="0021619D">
        <w:tc>
          <w:tcPr>
            <w:tcW w:w="10255" w:type="dxa"/>
            <w:gridSpan w:val="5"/>
          </w:tcPr>
          <w:p w14:paraId="08C35B69" w14:textId="1F0B43E8" w:rsidR="00027296" w:rsidRDefault="00027296" w:rsidP="00C7326B">
            <w:pPr>
              <w:rPr>
                <w:rFonts w:ascii="Calibri" w:hAnsi="Calibri" w:cs="Calibri"/>
                <w:color w:val="000000"/>
              </w:rPr>
            </w:pPr>
            <w:r w:rsidRPr="0063610D">
              <w:rPr>
                <w:b/>
              </w:rPr>
              <w:t>Protective Policy Index Method 1 (PPI-M1) calculated variables:</w:t>
            </w:r>
          </w:p>
        </w:tc>
      </w:tr>
      <w:tr w:rsidR="00040DE7" w14:paraId="52501F0C" w14:textId="77777777" w:rsidTr="0052224F">
        <w:tc>
          <w:tcPr>
            <w:tcW w:w="445" w:type="dxa"/>
          </w:tcPr>
          <w:p w14:paraId="466B2C1E" w14:textId="77777777" w:rsidR="00040DE7" w:rsidRDefault="00040DE7" w:rsidP="00040DE7"/>
        </w:tc>
        <w:tc>
          <w:tcPr>
            <w:tcW w:w="1710" w:type="dxa"/>
            <w:vAlign w:val="bottom"/>
          </w:tcPr>
          <w:p w14:paraId="18886227" w14:textId="75C49CDA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ppi.all.tot.ave</w:t>
            </w:r>
            <w:proofErr w:type="spellEnd"/>
          </w:p>
        </w:tc>
        <w:tc>
          <w:tcPr>
            <w:tcW w:w="3330" w:type="dxa"/>
            <w:vAlign w:val="bottom"/>
          </w:tcPr>
          <w:p w14:paraId="432A312F" w14:textId="12C2457E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Protective Policy Index (Both levels)</w:t>
            </w:r>
          </w:p>
        </w:tc>
        <w:tc>
          <w:tcPr>
            <w:tcW w:w="3780" w:type="dxa"/>
            <w:vAlign w:val="bottom"/>
          </w:tcPr>
          <w:p w14:paraId="44ADA8B2" w14:textId="41F0B4A3" w:rsidR="00040DE7" w:rsidRDefault="00040DE7" w:rsidP="00040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ppi.all.tot</w:t>
            </w:r>
            <w:proofErr w:type="spellEnd"/>
          </w:p>
        </w:tc>
        <w:tc>
          <w:tcPr>
            <w:tcW w:w="990" w:type="dxa"/>
            <w:vAlign w:val="bottom"/>
          </w:tcPr>
          <w:p w14:paraId="552D9F96" w14:textId="130CD482" w:rsidR="00040DE7" w:rsidRDefault="00EA7631" w:rsidP="00040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CAD3BA6" w14:textId="77777777" w:rsidTr="0052224F">
        <w:tc>
          <w:tcPr>
            <w:tcW w:w="445" w:type="dxa"/>
          </w:tcPr>
          <w:p w14:paraId="21E9CAD5" w14:textId="77777777" w:rsidR="00EA7631" w:rsidRDefault="00EA7631" w:rsidP="00EA7631"/>
        </w:tc>
        <w:tc>
          <w:tcPr>
            <w:tcW w:w="1710" w:type="dxa"/>
            <w:vAlign w:val="bottom"/>
          </w:tcPr>
          <w:p w14:paraId="21170E7E" w14:textId="31EAEEFA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ppi.all.nat.ave</w:t>
            </w:r>
            <w:proofErr w:type="spellEnd"/>
          </w:p>
        </w:tc>
        <w:tc>
          <w:tcPr>
            <w:tcW w:w="3330" w:type="dxa"/>
            <w:vAlign w:val="bottom"/>
          </w:tcPr>
          <w:p w14:paraId="0C93CBB2" w14:textId="1CDEBEA5" w:rsidR="00EA7631" w:rsidRDefault="00EA7631" w:rsidP="00EA7631">
            <w:r>
              <w:rPr>
                <w:rFonts w:ascii="Calibri" w:hAnsi="Calibri" w:cs="Calibri"/>
                <w:color w:val="000000"/>
              </w:rPr>
              <w:t>Protective Policy Index (National)</w:t>
            </w:r>
          </w:p>
        </w:tc>
        <w:tc>
          <w:tcPr>
            <w:tcW w:w="3780" w:type="dxa"/>
            <w:vAlign w:val="bottom"/>
          </w:tcPr>
          <w:p w14:paraId="1CFA2FED" w14:textId="284480E8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ppi.all.nat</w:t>
            </w:r>
            <w:proofErr w:type="spellEnd"/>
          </w:p>
        </w:tc>
        <w:tc>
          <w:tcPr>
            <w:tcW w:w="990" w:type="dxa"/>
            <w:vAlign w:val="bottom"/>
          </w:tcPr>
          <w:p w14:paraId="450D5CC8" w14:textId="122FFC9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593624E" w14:textId="77777777" w:rsidTr="0052224F">
        <w:tc>
          <w:tcPr>
            <w:tcW w:w="445" w:type="dxa"/>
          </w:tcPr>
          <w:p w14:paraId="0745AF44" w14:textId="77777777" w:rsidR="00EA7631" w:rsidRDefault="00EA7631" w:rsidP="00EA7631"/>
        </w:tc>
        <w:tc>
          <w:tcPr>
            <w:tcW w:w="1710" w:type="dxa"/>
            <w:vAlign w:val="bottom"/>
          </w:tcPr>
          <w:p w14:paraId="17617695" w14:textId="3A209F35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ppi.all.reg.ave</w:t>
            </w:r>
            <w:proofErr w:type="spellEnd"/>
          </w:p>
        </w:tc>
        <w:tc>
          <w:tcPr>
            <w:tcW w:w="3330" w:type="dxa"/>
            <w:vAlign w:val="bottom"/>
          </w:tcPr>
          <w:p w14:paraId="110EF26C" w14:textId="10887931" w:rsidR="00EA7631" w:rsidRDefault="00EA7631" w:rsidP="00EA7631">
            <w:r>
              <w:rPr>
                <w:rFonts w:ascii="Calibri" w:hAnsi="Calibri" w:cs="Calibri"/>
                <w:color w:val="000000"/>
              </w:rPr>
              <w:t>Protective Policy Index (Regional)</w:t>
            </w:r>
          </w:p>
        </w:tc>
        <w:tc>
          <w:tcPr>
            <w:tcW w:w="3780" w:type="dxa"/>
            <w:vAlign w:val="bottom"/>
          </w:tcPr>
          <w:p w14:paraId="0576C6DF" w14:textId="5E9E0479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ppi.all.reg</w:t>
            </w:r>
          </w:p>
        </w:tc>
        <w:tc>
          <w:tcPr>
            <w:tcW w:w="990" w:type="dxa"/>
            <w:vAlign w:val="bottom"/>
          </w:tcPr>
          <w:p w14:paraId="38B7FDE1" w14:textId="70E5EE9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7003F9" w14:paraId="02BFB7D6" w14:textId="77777777" w:rsidTr="000B19D3">
        <w:tc>
          <w:tcPr>
            <w:tcW w:w="10255" w:type="dxa"/>
            <w:gridSpan w:val="5"/>
          </w:tcPr>
          <w:p w14:paraId="1876058D" w14:textId="66EBE2D1" w:rsidR="007003F9" w:rsidRDefault="007003F9" w:rsidP="00040DE7">
            <w:pPr>
              <w:rPr>
                <w:rFonts w:ascii="Calibri" w:hAnsi="Calibri" w:cs="Calibri"/>
                <w:color w:val="000000"/>
              </w:rPr>
            </w:pPr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Borders:</w:t>
            </w:r>
          </w:p>
        </w:tc>
      </w:tr>
      <w:tr w:rsidR="00EA7631" w14:paraId="6A501C9C" w14:textId="77777777" w:rsidTr="0052224F">
        <w:tc>
          <w:tcPr>
            <w:tcW w:w="445" w:type="dxa"/>
          </w:tcPr>
          <w:p w14:paraId="0D25A2BD" w14:textId="77777777" w:rsidR="00EA7631" w:rsidRDefault="00EA7631" w:rsidP="00EA7631"/>
        </w:tc>
        <w:tc>
          <w:tcPr>
            <w:tcW w:w="1710" w:type="dxa"/>
            <w:vAlign w:val="bottom"/>
          </w:tcPr>
          <w:p w14:paraId="77E0F21E" w14:textId="7D77597E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borders.all.tot.ave</w:t>
            </w:r>
            <w:proofErr w:type="spellEnd"/>
          </w:p>
        </w:tc>
        <w:tc>
          <w:tcPr>
            <w:tcW w:w="3330" w:type="dxa"/>
            <w:vAlign w:val="bottom"/>
          </w:tcPr>
          <w:p w14:paraId="0BB5515A" w14:textId="66B1406A" w:rsidR="00EA7631" w:rsidRDefault="00EA7631" w:rsidP="00EA7631">
            <w:r>
              <w:rPr>
                <w:rFonts w:ascii="Calibri" w:hAnsi="Calibri" w:cs="Calibri"/>
                <w:color w:val="000000"/>
              </w:rPr>
              <w:t>Border closures: all components (Both levels)</w:t>
            </w:r>
          </w:p>
        </w:tc>
        <w:tc>
          <w:tcPr>
            <w:tcW w:w="3780" w:type="dxa"/>
            <w:vAlign w:val="bottom"/>
          </w:tcPr>
          <w:p w14:paraId="45FEA543" w14:textId="39011646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borders.all.tot</w:t>
            </w:r>
            <w:proofErr w:type="spellEnd"/>
          </w:p>
        </w:tc>
        <w:tc>
          <w:tcPr>
            <w:tcW w:w="990" w:type="dxa"/>
            <w:vAlign w:val="bottom"/>
          </w:tcPr>
          <w:p w14:paraId="5516E4B0" w14:textId="374C874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8BCAD28" w14:textId="77777777" w:rsidTr="0052224F">
        <w:tc>
          <w:tcPr>
            <w:tcW w:w="445" w:type="dxa"/>
          </w:tcPr>
          <w:p w14:paraId="1675E473" w14:textId="77777777" w:rsidR="00EA7631" w:rsidRDefault="00EA7631" w:rsidP="00EA7631"/>
        </w:tc>
        <w:tc>
          <w:tcPr>
            <w:tcW w:w="1710" w:type="dxa"/>
            <w:vAlign w:val="bottom"/>
          </w:tcPr>
          <w:p w14:paraId="43C9C62D" w14:textId="607A81EC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borders.all.nat.ave</w:t>
            </w:r>
            <w:proofErr w:type="spellEnd"/>
          </w:p>
        </w:tc>
        <w:tc>
          <w:tcPr>
            <w:tcW w:w="3330" w:type="dxa"/>
            <w:vAlign w:val="bottom"/>
          </w:tcPr>
          <w:p w14:paraId="2EC4813E" w14:textId="56D71792" w:rsidR="00EA7631" w:rsidRDefault="00EA7631" w:rsidP="00EA7631">
            <w:r>
              <w:rPr>
                <w:rFonts w:ascii="Calibri" w:hAnsi="Calibri" w:cs="Calibri"/>
                <w:color w:val="000000"/>
              </w:rPr>
              <w:t>Border closures: all components (National)</w:t>
            </w:r>
          </w:p>
        </w:tc>
        <w:tc>
          <w:tcPr>
            <w:tcW w:w="3780" w:type="dxa"/>
            <w:vAlign w:val="bottom"/>
          </w:tcPr>
          <w:p w14:paraId="439EF9A5" w14:textId="14B017E7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borders.all.nat</w:t>
            </w:r>
            <w:proofErr w:type="spellEnd"/>
          </w:p>
        </w:tc>
        <w:tc>
          <w:tcPr>
            <w:tcW w:w="990" w:type="dxa"/>
            <w:vAlign w:val="bottom"/>
          </w:tcPr>
          <w:p w14:paraId="44DC0BC7" w14:textId="7318EFCE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A6BC248" w14:textId="77777777" w:rsidTr="0052224F">
        <w:tc>
          <w:tcPr>
            <w:tcW w:w="445" w:type="dxa"/>
          </w:tcPr>
          <w:p w14:paraId="50DE1A06" w14:textId="77777777" w:rsidR="00EA7631" w:rsidRDefault="00EA7631" w:rsidP="00EA7631"/>
        </w:tc>
        <w:tc>
          <w:tcPr>
            <w:tcW w:w="1710" w:type="dxa"/>
            <w:vAlign w:val="bottom"/>
          </w:tcPr>
          <w:p w14:paraId="73992F18" w14:textId="6D890294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borders.all.reg.ave</w:t>
            </w:r>
            <w:proofErr w:type="spellEnd"/>
          </w:p>
        </w:tc>
        <w:tc>
          <w:tcPr>
            <w:tcW w:w="3330" w:type="dxa"/>
            <w:vAlign w:val="bottom"/>
          </w:tcPr>
          <w:p w14:paraId="56B0A088" w14:textId="3C34E678" w:rsidR="00EA7631" w:rsidRDefault="00EA7631" w:rsidP="00EA7631">
            <w:r>
              <w:rPr>
                <w:rFonts w:ascii="Calibri" w:hAnsi="Calibri" w:cs="Calibri"/>
                <w:color w:val="000000"/>
              </w:rPr>
              <w:t>Border closures: all components (Regional)</w:t>
            </w:r>
          </w:p>
        </w:tc>
        <w:tc>
          <w:tcPr>
            <w:tcW w:w="3780" w:type="dxa"/>
            <w:vAlign w:val="bottom"/>
          </w:tcPr>
          <w:p w14:paraId="510B6223" w14:textId="547A696D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borders.all.reg</w:t>
            </w:r>
          </w:p>
        </w:tc>
        <w:tc>
          <w:tcPr>
            <w:tcW w:w="990" w:type="dxa"/>
            <w:vAlign w:val="bottom"/>
          </w:tcPr>
          <w:p w14:paraId="3CC0C5A9" w14:textId="1580B6FC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530F5A2" w14:textId="77777777" w:rsidTr="0052224F">
        <w:tc>
          <w:tcPr>
            <w:tcW w:w="445" w:type="dxa"/>
          </w:tcPr>
          <w:p w14:paraId="6CDF392E" w14:textId="77777777" w:rsidR="00EA7631" w:rsidRDefault="00EA7631" w:rsidP="00EA7631"/>
        </w:tc>
        <w:tc>
          <w:tcPr>
            <w:tcW w:w="1710" w:type="dxa"/>
            <w:vAlign w:val="bottom"/>
          </w:tcPr>
          <w:p w14:paraId="4AA17C64" w14:textId="5627A947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borders.air_bord.tot.ave</w:t>
            </w:r>
            <w:proofErr w:type="spellEnd"/>
          </w:p>
        </w:tc>
        <w:tc>
          <w:tcPr>
            <w:tcW w:w="3330" w:type="dxa"/>
            <w:vAlign w:val="bottom"/>
          </w:tcPr>
          <w:p w14:paraId="302DEAB6" w14:textId="4A95F510" w:rsidR="00EA7631" w:rsidRDefault="00EA7631" w:rsidP="00EA7631">
            <w:r>
              <w:rPr>
                <w:rFonts w:ascii="Calibri" w:hAnsi="Calibri" w:cs="Calibri"/>
                <w:color w:val="000000"/>
              </w:rPr>
              <w:t>Border closures: closure of air borders (Both levels)</w:t>
            </w:r>
          </w:p>
        </w:tc>
        <w:tc>
          <w:tcPr>
            <w:tcW w:w="3780" w:type="dxa"/>
            <w:vAlign w:val="bottom"/>
          </w:tcPr>
          <w:p w14:paraId="6C920E8C" w14:textId="75E752B5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borders.air_bord.tot</w:t>
            </w:r>
            <w:proofErr w:type="spellEnd"/>
          </w:p>
        </w:tc>
        <w:tc>
          <w:tcPr>
            <w:tcW w:w="990" w:type="dxa"/>
            <w:vAlign w:val="bottom"/>
          </w:tcPr>
          <w:p w14:paraId="3A45072C" w14:textId="2F73969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01975BF" w14:textId="77777777" w:rsidTr="0052224F">
        <w:tc>
          <w:tcPr>
            <w:tcW w:w="445" w:type="dxa"/>
          </w:tcPr>
          <w:p w14:paraId="47049D7F" w14:textId="77777777" w:rsidR="00EA7631" w:rsidRDefault="00EA7631" w:rsidP="00EA7631"/>
        </w:tc>
        <w:tc>
          <w:tcPr>
            <w:tcW w:w="1710" w:type="dxa"/>
            <w:vAlign w:val="bottom"/>
          </w:tcPr>
          <w:p w14:paraId="171AF94A" w14:textId="73044AB8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borders.air_bord.nat.ave</w:t>
            </w:r>
            <w:proofErr w:type="spellEnd"/>
          </w:p>
        </w:tc>
        <w:tc>
          <w:tcPr>
            <w:tcW w:w="3330" w:type="dxa"/>
            <w:vAlign w:val="bottom"/>
          </w:tcPr>
          <w:p w14:paraId="00DA51CC" w14:textId="06B3579A" w:rsidR="00EA7631" w:rsidRDefault="00EA7631" w:rsidP="00EA7631">
            <w:r>
              <w:rPr>
                <w:rFonts w:ascii="Calibri" w:hAnsi="Calibri" w:cs="Calibri"/>
                <w:color w:val="000000"/>
              </w:rPr>
              <w:t>Border closures: closure of air borders (National)</w:t>
            </w:r>
          </w:p>
        </w:tc>
        <w:tc>
          <w:tcPr>
            <w:tcW w:w="3780" w:type="dxa"/>
            <w:vAlign w:val="bottom"/>
          </w:tcPr>
          <w:p w14:paraId="52809E47" w14:textId="29347202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borders.air_bord.nat</w:t>
            </w:r>
            <w:proofErr w:type="spellEnd"/>
          </w:p>
        </w:tc>
        <w:tc>
          <w:tcPr>
            <w:tcW w:w="990" w:type="dxa"/>
            <w:vAlign w:val="bottom"/>
          </w:tcPr>
          <w:p w14:paraId="2B44F937" w14:textId="2E65DA74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0E05AF8" w14:textId="77777777" w:rsidTr="0052224F">
        <w:tc>
          <w:tcPr>
            <w:tcW w:w="445" w:type="dxa"/>
          </w:tcPr>
          <w:p w14:paraId="4A85EB62" w14:textId="77777777" w:rsidR="00EA7631" w:rsidRDefault="00EA7631" w:rsidP="00EA7631"/>
        </w:tc>
        <w:tc>
          <w:tcPr>
            <w:tcW w:w="1710" w:type="dxa"/>
            <w:vAlign w:val="bottom"/>
          </w:tcPr>
          <w:p w14:paraId="0EA3ECDE" w14:textId="006998EF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borders.air_bord.reg.ave</w:t>
            </w:r>
            <w:proofErr w:type="spellEnd"/>
          </w:p>
        </w:tc>
        <w:tc>
          <w:tcPr>
            <w:tcW w:w="3330" w:type="dxa"/>
            <w:vAlign w:val="bottom"/>
          </w:tcPr>
          <w:p w14:paraId="41C2B818" w14:textId="6E1CB1E2" w:rsidR="00EA7631" w:rsidRDefault="00EA7631" w:rsidP="00EA7631">
            <w:r>
              <w:rPr>
                <w:rFonts w:ascii="Calibri" w:hAnsi="Calibri" w:cs="Calibri"/>
                <w:color w:val="000000"/>
              </w:rPr>
              <w:t>Border closures: closure of air borders (Regional)</w:t>
            </w:r>
          </w:p>
        </w:tc>
        <w:tc>
          <w:tcPr>
            <w:tcW w:w="3780" w:type="dxa"/>
            <w:vAlign w:val="bottom"/>
          </w:tcPr>
          <w:p w14:paraId="661D5A71" w14:textId="5DE1199F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borders.air_bord.reg</w:t>
            </w:r>
          </w:p>
        </w:tc>
        <w:tc>
          <w:tcPr>
            <w:tcW w:w="990" w:type="dxa"/>
            <w:vAlign w:val="bottom"/>
          </w:tcPr>
          <w:p w14:paraId="0F238635" w14:textId="33DDA42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1420C32" w14:textId="77777777" w:rsidTr="0052224F">
        <w:tc>
          <w:tcPr>
            <w:tcW w:w="445" w:type="dxa"/>
          </w:tcPr>
          <w:p w14:paraId="0B89E774" w14:textId="77777777" w:rsidR="00EA7631" w:rsidRDefault="00EA7631" w:rsidP="00EA7631"/>
        </w:tc>
        <w:tc>
          <w:tcPr>
            <w:tcW w:w="1710" w:type="dxa"/>
            <w:vAlign w:val="bottom"/>
          </w:tcPr>
          <w:p w14:paraId="4480FD78" w14:textId="770B4BF5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borders.land_bord.tot.ave</w:t>
            </w:r>
            <w:proofErr w:type="spellEnd"/>
          </w:p>
        </w:tc>
        <w:tc>
          <w:tcPr>
            <w:tcW w:w="3330" w:type="dxa"/>
            <w:vAlign w:val="bottom"/>
          </w:tcPr>
          <w:p w14:paraId="2388C481" w14:textId="076DE92C" w:rsidR="00EA7631" w:rsidRDefault="00EA7631" w:rsidP="00EA7631">
            <w:r>
              <w:rPr>
                <w:rFonts w:ascii="Calibri" w:hAnsi="Calibri" w:cs="Calibri"/>
                <w:color w:val="000000"/>
              </w:rPr>
              <w:t>Border closures: closure of land borders (Both levels)</w:t>
            </w:r>
          </w:p>
        </w:tc>
        <w:tc>
          <w:tcPr>
            <w:tcW w:w="3780" w:type="dxa"/>
            <w:vAlign w:val="bottom"/>
          </w:tcPr>
          <w:p w14:paraId="50E74F85" w14:textId="1E96F781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borders.land_bord.tot</w:t>
            </w:r>
            <w:proofErr w:type="spellEnd"/>
          </w:p>
        </w:tc>
        <w:tc>
          <w:tcPr>
            <w:tcW w:w="990" w:type="dxa"/>
            <w:vAlign w:val="bottom"/>
          </w:tcPr>
          <w:p w14:paraId="54E2862B" w14:textId="6E5AAC8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AD16144" w14:textId="77777777" w:rsidTr="0052224F">
        <w:tc>
          <w:tcPr>
            <w:tcW w:w="445" w:type="dxa"/>
          </w:tcPr>
          <w:p w14:paraId="14C412FB" w14:textId="77777777" w:rsidR="00EA7631" w:rsidRDefault="00EA7631" w:rsidP="00EA7631"/>
        </w:tc>
        <w:tc>
          <w:tcPr>
            <w:tcW w:w="1710" w:type="dxa"/>
            <w:vAlign w:val="bottom"/>
          </w:tcPr>
          <w:p w14:paraId="4118EDB1" w14:textId="7DC3593E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borders.land_bord.nat.ave</w:t>
            </w:r>
            <w:proofErr w:type="spellEnd"/>
          </w:p>
        </w:tc>
        <w:tc>
          <w:tcPr>
            <w:tcW w:w="3330" w:type="dxa"/>
            <w:vAlign w:val="bottom"/>
          </w:tcPr>
          <w:p w14:paraId="74637637" w14:textId="4A4390F7" w:rsidR="00EA7631" w:rsidRDefault="00EA7631" w:rsidP="00EA7631">
            <w:r>
              <w:rPr>
                <w:rFonts w:ascii="Calibri" w:hAnsi="Calibri" w:cs="Calibri"/>
                <w:color w:val="000000"/>
              </w:rPr>
              <w:t>Border closures: closure of land borders (National)</w:t>
            </w:r>
          </w:p>
        </w:tc>
        <w:tc>
          <w:tcPr>
            <w:tcW w:w="3780" w:type="dxa"/>
            <w:vAlign w:val="bottom"/>
          </w:tcPr>
          <w:p w14:paraId="26BB10CC" w14:textId="1D1D2DDF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borders.land_bord.nat</w:t>
            </w:r>
            <w:proofErr w:type="spellEnd"/>
          </w:p>
        </w:tc>
        <w:tc>
          <w:tcPr>
            <w:tcW w:w="990" w:type="dxa"/>
            <w:vAlign w:val="bottom"/>
          </w:tcPr>
          <w:p w14:paraId="71801C7A" w14:textId="49E4D97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0718B15" w14:textId="77777777" w:rsidTr="0052224F">
        <w:tc>
          <w:tcPr>
            <w:tcW w:w="445" w:type="dxa"/>
          </w:tcPr>
          <w:p w14:paraId="1BE1B89D" w14:textId="77777777" w:rsidR="00EA7631" w:rsidRDefault="00EA7631" w:rsidP="00EA7631"/>
        </w:tc>
        <w:tc>
          <w:tcPr>
            <w:tcW w:w="1710" w:type="dxa"/>
            <w:vAlign w:val="bottom"/>
          </w:tcPr>
          <w:p w14:paraId="3D74216C" w14:textId="4F69C612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borders.land_bord.reg.ave</w:t>
            </w:r>
            <w:proofErr w:type="spellEnd"/>
          </w:p>
        </w:tc>
        <w:tc>
          <w:tcPr>
            <w:tcW w:w="3330" w:type="dxa"/>
            <w:vAlign w:val="bottom"/>
          </w:tcPr>
          <w:p w14:paraId="2B330387" w14:textId="27E07044" w:rsidR="00EA7631" w:rsidRDefault="00EA7631" w:rsidP="00EA7631">
            <w:r>
              <w:rPr>
                <w:rFonts w:ascii="Calibri" w:hAnsi="Calibri" w:cs="Calibri"/>
                <w:color w:val="000000"/>
              </w:rPr>
              <w:t>Border closures: closure of land borders (Regional)</w:t>
            </w:r>
          </w:p>
        </w:tc>
        <w:tc>
          <w:tcPr>
            <w:tcW w:w="3780" w:type="dxa"/>
            <w:vAlign w:val="bottom"/>
          </w:tcPr>
          <w:p w14:paraId="5F1B1CF8" w14:textId="683F9E5E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borders.land_bord.reg</w:t>
            </w:r>
          </w:p>
        </w:tc>
        <w:tc>
          <w:tcPr>
            <w:tcW w:w="990" w:type="dxa"/>
            <w:vAlign w:val="bottom"/>
          </w:tcPr>
          <w:p w14:paraId="2E334883" w14:textId="393EF9F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14CFFA8" w14:textId="77777777" w:rsidTr="0052224F">
        <w:tc>
          <w:tcPr>
            <w:tcW w:w="445" w:type="dxa"/>
          </w:tcPr>
          <w:p w14:paraId="2B54825C" w14:textId="77777777" w:rsidR="00EA7631" w:rsidRDefault="00EA7631" w:rsidP="00EA7631"/>
        </w:tc>
        <w:tc>
          <w:tcPr>
            <w:tcW w:w="1710" w:type="dxa"/>
            <w:vAlign w:val="bottom"/>
          </w:tcPr>
          <w:p w14:paraId="6419D970" w14:textId="29E01C1F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borders.sea_bord.tot.ave</w:t>
            </w:r>
            <w:proofErr w:type="spellEnd"/>
          </w:p>
        </w:tc>
        <w:tc>
          <w:tcPr>
            <w:tcW w:w="3330" w:type="dxa"/>
            <w:vAlign w:val="bottom"/>
          </w:tcPr>
          <w:p w14:paraId="4EB78B9B" w14:textId="15A3AC27" w:rsidR="00EA7631" w:rsidRDefault="00EA7631" w:rsidP="00EA7631">
            <w:r>
              <w:rPr>
                <w:rFonts w:ascii="Calibri" w:hAnsi="Calibri" w:cs="Calibri"/>
                <w:color w:val="000000"/>
              </w:rPr>
              <w:t>Border closures: closure of sea borders (Both levels)</w:t>
            </w:r>
          </w:p>
        </w:tc>
        <w:tc>
          <w:tcPr>
            <w:tcW w:w="3780" w:type="dxa"/>
            <w:vAlign w:val="bottom"/>
          </w:tcPr>
          <w:p w14:paraId="7273A50D" w14:textId="4310144F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borders.sea_bord.tot</w:t>
            </w:r>
            <w:proofErr w:type="spellEnd"/>
          </w:p>
        </w:tc>
        <w:tc>
          <w:tcPr>
            <w:tcW w:w="990" w:type="dxa"/>
            <w:vAlign w:val="bottom"/>
          </w:tcPr>
          <w:p w14:paraId="598FEB91" w14:textId="041EBC8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BB6165A" w14:textId="77777777" w:rsidTr="0052224F">
        <w:tc>
          <w:tcPr>
            <w:tcW w:w="445" w:type="dxa"/>
          </w:tcPr>
          <w:p w14:paraId="10903195" w14:textId="77777777" w:rsidR="00EA7631" w:rsidRDefault="00EA7631" w:rsidP="00EA7631"/>
        </w:tc>
        <w:tc>
          <w:tcPr>
            <w:tcW w:w="1710" w:type="dxa"/>
            <w:vAlign w:val="bottom"/>
          </w:tcPr>
          <w:p w14:paraId="06CAE2D8" w14:textId="0CA645F3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borders.sea_bord.nat.ave</w:t>
            </w:r>
            <w:proofErr w:type="spellEnd"/>
          </w:p>
        </w:tc>
        <w:tc>
          <w:tcPr>
            <w:tcW w:w="3330" w:type="dxa"/>
            <w:vAlign w:val="bottom"/>
          </w:tcPr>
          <w:p w14:paraId="306D3769" w14:textId="61D63C17" w:rsidR="00EA7631" w:rsidRDefault="00EA7631" w:rsidP="00EA7631">
            <w:r>
              <w:rPr>
                <w:rFonts w:ascii="Calibri" w:hAnsi="Calibri" w:cs="Calibri"/>
                <w:color w:val="000000"/>
              </w:rPr>
              <w:t>Border closures: closure of sea borders (National)</w:t>
            </w:r>
          </w:p>
        </w:tc>
        <w:tc>
          <w:tcPr>
            <w:tcW w:w="3780" w:type="dxa"/>
            <w:vAlign w:val="bottom"/>
          </w:tcPr>
          <w:p w14:paraId="68F380CC" w14:textId="72CC1CC3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borders.sea_bord.nat</w:t>
            </w:r>
            <w:proofErr w:type="spellEnd"/>
          </w:p>
        </w:tc>
        <w:tc>
          <w:tcPr>
            <w:tcW w:w="990" w:type="dxa"/>
            <w:vAlign w:val="bottom"/>
          </w:tcPr>
          <w:p w14:paraId="60A10127" w14:textId="018B376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9EC5A58" w14:textId="77777777" w:rsidTr="0052224F">
        <w:tc>
          <w:tcPr>
            <w:tcW w:w="445" w:type="dxa"/>
          </w:tcPr>
          <w:p w14:paraId="45D4CA4E" w14:textId="77777777" w:rsidR="00EA7631" w:rsidRDefault="00EA7631" w:rsidP="00EA7631"/>
        </w:tc>
        <w:tc>
          <w:tcPr>
            <w:tcW w:w="1710" w:type="dxa"/>
            <w:vAlign w:val="bottom"/>
          </w:tcPr>
          <w:p w14:paraId="0F61E0CA" w14:textId="7405B189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borders.sea_bord.reg.ave</w:t>
            </w:r>
            <w:proofErr w:type="spellEnd"/>
          </w:p>
        </w:tc>
        <w:tc>
          <w:tcPr>
            <w:tcW w:w="3330" w:type="dxa"/>
            <w:vAlign w:val="bottom"/>
          </w:tcPr>
          <w:p w14:paraId="38F95FAE" w14:textId="1978C0D2" w:rsidR="00EA7631" w:rsidRDefault="00EA7631" w:rsidP="00EA7631">
            <w:r>
              <w:rPr>
                <w:rFonts w:ascii="Calibri" w:hAnsi="Calibri" w:cs="Calibri"/>
                <w:color w:val="000000"/>
              </w:rPr>
              <w:t>Border closures: closure of sea borders (Regional)</w:t>
            </w:r>
          </w:p>
        </w:tc>
        <w:tc>
          <w:tcPr>
            <w:tcW w:w="3780" w:type="dxa"/>
            <w:vAlign w:val="bottom"/>
          </w:tcPr>
          <w:p w14:paraId="51D855D3" w14:textId="4889E911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borders.sea_bord.reg</w:t>
            </w:r>
          </w:p>
        </w:tc>
        <w:tc>
          <w:tcPr>
            <w:tcW w:w="990" w:type="dxa"/>
            <w:vAlign w:val="bottom"/>
          </w:tcPr>
          <w:p w14:paraId="736161A8" w14:textId="0CCEA93C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7003F9" w14:paraId="355E89CC" w14:textId="77777777" w:rsidTr="00F338B1">
        <w:tc>
          <w:tcPr>
            <w:tcW w:w="10255" w:type="dxa"/>
            <w:gridSpan w:val="5"/>
          </w:tcPr>
          <w:p w14:paraId="5586F47F" w14:textId="39B0BC6D" w:rsidR="007003F9" w:rsidRDefault="005972B7" w:rsidP="00040DE7">
            <w:pPr>
              <w:rPr>
                <w:rFonts w:ascii="Calibri" w:hAnsi="Calibri" w:cs="Calibri"/>
                <w:color w:val="000000"/>
              </w:rPr>
            </w:pPr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State of emergency:</w:t>
            </w:r>
          </w:p>
        </w:tc>
      </w:tr>
      <w:tr w:rsidR="00EA7631" w14:paraId="526CE03A" w14:textId="77777777" w:rsidTr="0052224F">
        <w:tc>
          <w:tcPr>
            <w:tcW w:w="445" w:type="dxa"/>
          </w:tcPr>
          <w:p w14:paraId="0A951E54" w14:textId="77777777" w:rsidR="00EA7631" w:rsidRDefault="00EA7631" w:rsidP="00EA7631"/>
        </w:tc>
        <w:tc>
          <w:tcPr>
            <w:tcW w:w="1710" w:type="dxa"/>
            <w:vAlign w:val="bottom"/>
          </w:tcPr>
          <w:p w14:paraId="15B9292D" w14:textId="568379B3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emerg.all.tot.ave</w:t>
            </w:r>
            <w:proofErr w:type="spellEnd"/>
          </w:p>
        </w:tc>
        <w:tc>
          <w:tcPr>
            <w:tcW w:w="3330" w:type="dxa"/>
            <w:vAlign w:val="bottom"/>
          </w:tcPr>
          <w:p w14:paraId="7B6D60B6" w14:textId="0CE0AF35" w:rsidR="00EA7631" w:rsidRDefault="00EA7631" w:rsidP="00EA7631">
            <w:r>
              <w:rPr>
                <w:rFonts w:ascii="Calibri" w:hAnsi="Calibri" w:cs="Calibri"/>
                <w:color w:val="000000"/>
              </w:rPr>
              <w:t>State of emergency (Both levels)</w:t>
            </w:r>
          </w:p>
        </w:tc>
        <w:tc>
          <w:tcPr>
            <w:tcW w:w="3780" w:type="dxa"/>
            <w:vAlign w:val="bottom"/>
          </w:tcPr>
          <w:p w14:paraId="2E241D41" w14:textId="22AE3C4D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emerg.all.tot</w:t>
            </w:r>
            <w:proofErr w:type="spellEnd"/>
          </w:p>
        </w:tc>
        <w:tc>
          <w:tcPr>
            <w:tcW w:w="990" w:type="dxa"/>
            <w:vAlign w:val="bottom"/>
          </w:tcPr>
          <w:p w14:paraId="3A831943" w14:textId="2F9FF7C9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AED96BA" w14:textId="77777777" w:rsidTr="0052224F">
        <w:tc>
          <w:tcPr>
            <w:tcW w:w="445" w:type="dxa"/>
          </w:tcPr>
          <w:p w14:paraId="3AFEE1BA" w14:textId="77777777" w:rsidR="00EA7631" w:rsidRDefault="00EA7631" w:rsidP="00EA7631"/>
        </w:tc>
        <w:tc>
          <w:tcPr>
            <w:tcW w:w="1710" w:type="dxa"/>
            <w:vAlign w:val="bottom"/>
          </w:tcPr>
          <w:p w14:paraId="5F2671FD" w14:textId="320F9908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emerg.all.nat.ave</w:t>
            </w:r>
            <w:proofErr w:type="spellEnd"/>
          </w:p>
        </w:tc>
        <w:tc>
          <w:tcPr>
            <w:tcW w:w="3330" w:type="dxa"/>
            <w:vAlign w:val="bottom"/>
          </w:tcPr>
          <w:p w14:paraId="60EFD372" w14:textId="1B6E86A0" w:rsidR="00EA7631" w:rsidRDefault="00EA7631" w:rsidP="00EA7631">
            <w:r>
              <w:rPr>
                <w:rFonts w:ascii="Calibri" w:hAnsi="Calibri" w:cs="Calibri"/>
                <w:color w:val="000000"/>
              </w:rPr>
              <w:t>State of emergency (National)</w:t>
            </w:r>
          </w:p>
        </w:tc>
        <w:tc>
          <w:tcPr>
            <w:tcW w:w="3780" w:type="dxa"/>
            <w:vAlign w:val="bottom"/>
          </w:tcPr>
          <w:p w14:paraId="6B8FA2C4" w14:textId="7A2F5CDF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emerg.all.nat</w:t>
            </w:r>
            <w:proofErr w:type="spellEnd"/>
          </w:p>
        </w:tc>
        <w:tc>
          <w:tcPr>
            <w:tcW w:w="990" w:type="dxa"/>
            <w:vAlign w:val="bottom"/>
          </w:tcPr>
          <w:p w14:paraId="006417B1" w14:textId="1F436AF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0B3497B" w14:textId="77777777" w:rsidTr="0052224F">
        <w:tc>
          <w:tcPr>
            <w:tcW w:w="445" w:type="dxa"/>
          </w:tcPr>
          <w:p w14:paraId="68B141CF" w14:textId="77777777" w:rsidR="00EA7631" w:rsidRDefault="00EA7631" w:rsidP="00EA7631"/>
        </w:tc>
        <w:tc>
          <w:tcPr>
            <w:tcW w:w="1710" w:type="dxa"/>
            <w:vAlign w:val="bottom"/>
          </w:tcPr>
          <w:p w14:paraId="73369702" w14:textId="68373301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emerg.all.reg.ave</w:t>
            </w:r>
            <w:proofErr w:type="spellEnd"/>
          </w:p>
        </w:tc>
        <w:tc>
          <w:tcPr>
            <w:tcW w:w="3330" w:type="dxa"/>
            <w:vAlign w:val="bottom"/>
          </w:tcPr>
          <w:p w14:paraId="104C2EC0" w14:textId="28AC88ED" w:rsidR="00EA7631" w:rsidRDefault="00EA7631" w:rsidP="00EA7631">
            <w:r>
              <w:rPr>
                <w:rFonts w:ascii="Calibri" w:hAnsi="Calibri" w:cs="Calibri"/>
                <w:color w:val="000000"/>
              </w:rPr>
              <w:t>State of emergency (Regional)</w:t>
            </w:r>
          </w:p>
        </w:tc>
        <w:tc>
          <w:tcPr>
            <w:tcW w:w="3780" w:type="dxa"/>
            <w:vAlign w:val="bottom"/>
          </w:tcPr>
          <w:p w14:paraId="55AA3B83" w14:textId="7E0DC496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emerg.all.reg</w:t>
            </w:r>
          </w:p>
        </w:tc>
        <w:tc>
          <w:tcPr>
            <w:tcW w:w="990" w:type="dxa"/>
            <w:vAlign w:val="bottom"/>
          </w:tcPr>
          <w:p w14:paraId="7EBA0087" w14:textId="5AEDB588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38293C8A" w14:textId="77777777" w:rsidTr="001428F8">
        <w:tc>
          <w:tcPr>
            <w:tcW w:w="10255" w:type="dxa"/>
            <w:gridSpan w:val="5"/>
          </w:tcPr>
          <w:p w14:paraId="383A85BC" w14:textId="21E1887E" w:rsidR="005972B7" w:rsidRDefault="005972B7" w:rsidP="005972B7">
            <w:pPr>
              <w:rPr>
                <w:rFonts w:ascii="Calibri" w:hAnsi="Calibri" w:cs="Calibri"/>
                <w:color w:val="000000"/>
              </w:rPr>
            </w:pPr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Individual location restrictions:</w:t>
            </w:r>
          </w:p>
        </w:tc>
      </w:tr>
      <w:tr w:rsidR="00EA7631" w14:paraId="35180120" w14:textId="77777777" w:rsidTr="0052224F">
        <w:tc>
          <w:tcPr>
            <w:tcW w:w="445" w:type="dxa"/>
          </w:tcPr>
          <w:p w14:paraId="4A59E873" w14:textId="77777777" w:rsidR="00EA7631" w:rsidRDefault="00EA7631" w:rsidP="00EA7631"/>
        </w:tc>
        <w:tc>
          <w:tcPr>
            <w:tcW w:w="1710" w:type="dxa"/>
            <w:vAlign w:val="bottom"/>
          </w:tcPr>
          <w:p w14:paraId="76375226" w14:textId="16E3B448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ind_locat.all.tot.ave</w:t>
            </w:r>
            <w:proofErr w:type="spellEnd"/>
          </w:p>
        </w:tc>
        <w:tc>
          <w:tcPr>
            <w:tcW w:w="3330" w:type="dxa"/>
            <w:vAlign w:val="bottom"/>
          </w:tcPr>
          <w:p w14:paraId="43577BDB" w14:textId="3887F5B7" w:rsidR="00EA7631" w:rsidRDefault="00EA7631" w:rsidP="00EA7631">
            <w:r>
              <w:rPr>
                <w:rFonts w:ascii="Calibri" w:hAnsi="Calibri" w:cs="Calibri"/>
                <w:color w:val="000000"/>
              </w:rPr>
              <w:t>Individual location: all components (Both levels)</w:t>
            </w:r>
          </w:p>
        </w:tc>
        <w:tc>
          <w:tcPr>
            <w:tcW w:w="3780" w:type="dxa"/>
            <w:vAlign w:val="bottom"/>
          </w:tcPr>
          <w:p w14:paraId="0E376ABC" w14:textId="52EA32DD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ind_locat.all.tot</w:t>
            </w:r>
            <w:proofErr w:type="spellEnd"/>
          </w:p>
        </w:tc>
        <w:tc>
          <w:tcPr>
            <w:tcW w:w="990" w:type="dxa"/>
            <w:vAlign w:val="bottom"/>
          </w:tcPr>
          <w:p w14:paraId="7F067088" w14:textId="43D37698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6AAE8E1" w14:textId="77777777" w:rsidTr="0052224F">
        <w:tc>
          <w:tcPr>
            <w:tcW w:w="445" w:type="dxa"/>
          </w:tcPr>
          <w:p w14:paraId="2811451C" w14:textId="77777777" w:rsidR="00EA7631" w:rsidRDefault="00EA7631" w:rsidP="00EA7631"/>
        </w:tc>
        <w:tc>
          <w:tcPr>
            <w:tcW w:w="1710" w:type="dxa"/>
            <w:vAlign w:val="bottom"/>
          </w:tcPr>
          <w:p w14:paraId="3995076F" w14:textId="1D852A1C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ind_locat.all.nat.ave</w:t>
            </w:r>
            <w:proofErr w:type="spellEnd"/>
          </w:p>
        </w:tc>
        <w:tc>
          <w:tcPr>
            <w:tcW w:w="3330" w:type="dxa"/>
            <w:vAlign w:val="bottom"/>
          </w:tcPr>
          <w:p w14:paraId="254AF302" w14:textId="18AD28D9" w:rsidR="00EA7631" w:rsidRDefault="00EA7631" w:rsidP="00EA7631">
            <w:r>
              <w:rPr>
                <w:rFonts w:ascii="Calibri" w:hAnsi="Calibri" w:cs="Calibri"/>
                <w:color w:val="000000"/>
              </w:rPr>
              <w:t>Individual location: all components (National)</w:t>
            </w:r>
          </w:p>
        </w:tc>
        <w:tc>
          <w:tcPr>
            <w:tcW w:w="3780" w:type="dxa"/>
            <w:vAlign w:val="bottom"/>
          </w:tcPr>
          <w:p w14:paraId="47596AB8" w14:textId="4604DAE8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ind_locat.all.nat</w:t>
            </w:r>
            <w:proofErr w:type="spellEnd"/>
          </w:p>
        </w:tc>
        <w:tc>
          <w:tcPr>
            <w:tcW w:w="990" w:type="dxa"/>
            <w:vAlign w:val="bottom"/>
          </w:tcPr>
          <w:p w14:paraId="4C5FEA43" w14:textId="2B03690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4667DFE" w14:textId="77777777" w:rsidTr="0052224F">
        <w:tc>
          <w:tcPr>
            <w:tcW w:w="445" w:type="dxa"/>
          </w:tcPr>
          <w:p w14:paraId="36B3CBA0" w14:textId="77777777" w:rsidR="00EA7631" w:rsidRDefault="00EA7631" w:rsidP="00EA7631"/>
        </w:tc>
        <w:tc>
          <w:tcPr>
            <w:tcW w:w="1710" w:type="dxa"/>
            <w:vAlign w:val="bottom"/>
          </w:tcPr>
          <w:p w14:paraId="2A97864E" w14:textId="431FB516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ind_locat.all.reg.ave</w:t>
            </w:r>
            <w:proofErr w:type="spellEnd"/>
          </w:p>
        </w:tc>
        <w:tc>
          <w:tcPr>
            <w:tcW w:w="3330" w:type="dxa"/>
            <w:vAlign w:val="bottom"/>
          </w:tcPr>
          <w:p w14:paraId="12081543" w14:textId="3272ED20" w:rsidR="00EA7631" w:rsidRDefault="00EA7631" w:rsidP="00EA7631">
            <w:r>
              <w:rPr>
                <w:rFonts w:ascii="Calibri" w:hAnsi="Calibri" w:cs="Calibri"/>
                <w:color w:val="000000"/>
              </w:rPr>
              <w:t>Individual location: all components (Regional)</w:t>
            </w:r>
          </w:p>
        </w:tc>
        <w:tc>
          <w:tcPr>
            <w:tcW w:w="3780" w:type="dxa"/>
            <w:vAlign w:val="bottom"/>
          </w:tcPr>
          <w:p w14:paraId="5B246449" w14:textId="7DFFC02F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ind_locat.all.reg</w:t>
            </w:r>
          </w:p>
        </w:tc>
        <w:tc>
          <w:tcPr>
            <w:tcW w:w="990" w:type="dxa"/>
            <w:vAlign w:val="bottom"/>
          </w:tcPr>
          <w:p w14:paraId="1E282029" w14:textId="76D06054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0AE291E" w14:textId="77777777" w:rsidTr="0052224F">
        <w:tc>
          <w:tcPr>
            <w:tcW w:w="445" w:type="dxa"/>
          </w:tcPr>
          <w:p w14:paraId="1B4F8042" w14:textId="77777777" w:rsidR="00EA7631" w:rsidRDefault="00EA7631" w:rsidP="00EA7631"/>
        </w:tc>
        <w:tc>
          <w:tcPr>
            <w:tcW w:w="1710" w:type="dxa"/>
            <w:vAlign w:val="bottom"/>
          </w:tcPr>
          <w:p w14:paraId="53F822C4" w14:textId="695B76DE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ind_locat.ind_mob.tot.ave</w:t>
            </w:r>
            <w:proofErr w:type="spellEnd"/>
          </w:p>
        </w:tc>
        <w:tc>
          <w:tcPr>
            <w:tcW w:w="3330" w:type="dxa"/>
            <w:vAlign w:val="bottom"/>
          </w:tcPr>
          <w:p w14:paraId="715A9B48" w14:textId="74EC0075" w:rsidR="00EA7631" w:rsidRDefault="00EA7631" w:rsidP="00EA7631">
            <w:r>
              <w:rPr>
                <w:rFonts w:ascii="Calibri" w:hAnsi="Calibri" w:cs="Calibri"/>
                <w:color w:val="000000"/>
              </w:rPr>
              <w:t>Individual location: restricted individual mobility (Both levels)</w:t>
            </w:r>
          </w:p>
        </w:tc>
        <w:tc>
          <w:tcPr>
            <w:tcW w:w="3780" w:type="dxa"/>
            <w:vAlign w:val="bottom"/>
          </w:tcPr>
          <w:p w14:paraId="3C041071" w14:textId="1CDA723B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ind_locat.ind_mob.tot</w:t>
            </w:r>
            <w:proofErr w:type="spellEnd"/>
          </w:p>
        </w:tc>
        <w:tc>
          <w:tcPr>
            <w:tcW w:w="990" w:type="dxa"/>
            <w:vAlign w:val="bottom"/>
          </w:tcPr>
          <w:p w14:paraId="02F79F7D" w14:textId="7EB213E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B46C836" w14:textId="77777777" w:rsidTr="0052224F">
        <w:tc>
          <w:tcPr>
            <w:tcW w:w="445" w:type="dxa"/>
          </w:tcPr>
          <w:p w14:paraId="3E23B3B0" w14:textId="77777777" w:rsidR="00EA7631" w:rsidRDefault="00EA7631" w:rsidP="00EA7631"/>
        </w:tc>
        <w:tc>
          <w:tcPr>
            <w:tcW w:w="1710" w:type="dxa"/>
            <w:vAlign w:val="bottom"/>
          </w:tcPr>
          <w:p w14:paraId="7AB12F64" w14:textId="21E14CA9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ind_locat.ind_mob.nat.ave</w:t>
            </w:r>
            <w:proofErr w:type="spellEnd"/>
          </w:p>
        </w:tc>
        <w:tc>
          <w:tcPr>
            <w:tcW w:w="3330" w:type="dxa"/>
            <w:vAlign w:val="bottom"/>
          </w:tcPr>
          <w:p w14:paraId="7A7401F7" w14:textId="5B46BC32" w:rsidR="00EA7631" w:rsidRDefault="00EA7631" w:rsidP="00EA7631">
            <w:r>
              <w:rPr>
                <w:rFonts w:ascii="Calibri" w:hAnsi="Calibri" w:cs="Calibri"/>
                <w:color w:val="000000"/>
              </w:rPr>
              <w:t>Individual location: restricted individual mobility (National)</w:t>
            </w:r>
          </w:p>
        </w:tc>
        <w:tc>
          <w:tcPr>
            <w:tcW w:w="3780" w:type="dxa"/>
            <w:vAlign w:val="bottom"/>
          </w:tcPr>
          <w:p w14:paraId="4F7C5DA3" w14:textId="43AEAAF9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ind_locat.ind_mob.nat</w:t>
            </w:r>
            <w:proofErr w:type="spellEnd"/>
          </w:p>
        </w:tc>
        <w:tc>
          <w:tcPr>
            <w:tcW w:w="990" w:type="dxa"/>
            <w:vAlign w:val="bottom"/>
          </w:tcPr>
          <w:p w14:paraId="71210842" w14:textId="4027BBE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F31BB29" w14:textId="77777777" w:rsidTr="0052224F">
        <w:tc>
          <w:tcPr>
            <w:tcW w:w="445" w:type="dxa"/>
          </w:tcPr>
          <w:p w14:paraId="2E7BCD35" w14:textId="77777777" w:rsidR="00EA7631" w:rsidRDefault="00EA7631" w:rsidP="00EA7631"/>
        </w:tc>
        <w:tc>
          <w:tcPr>
            <w:tcW w:w="1710" w:type="dxa"/>
            <w:vAlign w:val="bottom"/>
          </w:tcPr>
          <w:p w14:paraId="5E7C4750" w14:textId="5A5B867D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ind_locat.ind_mob.reg.ave</w:t>
            </w:r>
            <w:proofErr w:type="spellEnd"/>
          </w:p>
        </w:tc>
        <w:tc>
          <w:tcPr>
            <w:tcW w:w="3330" w:type="dxa"/>
            <w:vAlign w:val="bottom"/>
          </w:tcPr>
          <w:p w14:paraId="60C8B8D4" w14:textId="04435A7B" w:rsidR="00EA7631" w:rsidRDefault="00EA7631" w:rsidP="00EA7631">
            <w:r>
              <w:rPr>
                <w:rFonts w:ascii="Calibri" w:hAnsi="Calibri" w:cs="Calibri"/>
                <w:color w:val="000000"/>
              </w:rPr>
              <w:t>Individual location: restricted individual mobility (Regional)</w:t>
            </w:r>
          </w:p>
        </w:tc>
        <w:tc>
          <w:tcPr>
            <w:tcW w:w="3780" w:type="dxa"/>
            <w:vAlign w:val="bottom"/>
          </w:tcPr>
          <w:p w14:paraId="0F678505" w14:textId="26F2D7D5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ind_locat.ind_mob.reg</w:t>
            </w:r>
          </w:p>
        </w:tc>
        <w:tc>
          <w:tcPr>
            <w:tcW w:w="990" w:type="dxa"/>
            <w:vAlign w:val="bottom"/>
          </w:tcPr>
          <w:p w14:paraId="1166C8CA" w14:textId="513ECF4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A88CA71" w14:textId="77777777" w:rsidTr="0052224F">
        <w:tc>
          <w:tcPr>
            <w:tcW w:w="445" w:type="dxa"/>
          </w:tcPr>
          <w:p w14:paraId="3DCF884E" w14:textId="77777777" w:rsidR="00EA7631" w:rsidRDefault="00EA7631" w:rsidP="00EA7631"/>
        </w:tc>
        <w:tc>
          <w:tcPr>
            <w:tcW w:w="1710" w:type="dxa"/>
            <w:vAlign w:val="bottom"/>
          </w:tcPr>
          <w:p w14:paraId="5DACE596" w14:textId="6430AAB5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ind_locat.med_stay.tot.ave</w:t>
            </w:r>
            <w:proofErr w:type="spellEnd"/>
          </w:p>
        </w:tc>
        <w:tc>
          <w:tcPr>
            <w:tcW w:w="3330" w:type="dxa"/>
            <w:vAlign w:val="bottom"/>
          </w:tcPr>
          <w:p w14:paraId="4CF08FBF" w14:textId="3A11C256" w:rsidR="00EA7631" w:rsidRDefault="00EA7631" w:rsidP="00EA7631">
            <w:r>
              <w:rPr>
                <w:rFonts w:ascii="Calibri" w:hAnsi="Calibri" w:cs="Calibri"/>
                <w:color w:val="000000"/>
              </w:rPr>
              <w:t>Individual location: conditional self-isolation (Both levels)</w:t>
            </w:r>
          </w:p>
        </w:tc>
        <w:tc>
          <w:tcPr>
            <w:tcW w:w="3780" w:type="dxa"/>
            <w:vAlign w:val="bottom"/>
          </w:tcPr>
          <w:p w14:paraId="43C76D93" w14:textId="56593C40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ind_locat.med_stay.tot</w:t>
            </w:r>
            <w:proofErr w:type="spellEnd"/>
          </w:p>
        </w:tc>
        <w:tc>
          <w:tcPr>
            <w:tcW w:w="990" w:type="dxa"/>
            <w:vAlign w:val="bottom"/>
          </w:tcPr>
          <w:p w14:paraId="54C37C6A" w14:textId="6778EEF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31F8510" w14:textId="77777777" w:rsidTr="0052224F">
        <w:tc>
          <w:tcPr>
            <w:tcW w:w="445" w:type="dxa"/>
          </w:tcPr>
          <w:p w14:paraId="612BCA62" w14:textId="77777777" w:rsidR="00EA7631" w:rsidRDefault="00EA7631" w:rsidP="00EA7631"/>
        </w:tc>
        <w:tc>
          <w:tcPr>
            <w:tcW w:w="1710" w:type="dxa"/>
            <w:vAlign w:val="bottom"/>
          </w:tcPr>
          <w:p w14:paraId="67FFF1A7" w14:textId="3A30D7D2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ind_locat.med_stay.nat.ave</w:t>
            </w:r>
            <w:proofErr w:type="spellEnd"/>
          </w:p>
        </w:tc>
        <w:tc>
          <w:tcPr>
            <w:tcW w:w="3330" w:type="dxa"/>
            <w:vAlign w:val="bottom"/>
          </w:tcPr>
          <w:p w14:paraId="60E67B84" w14:textId="7ED454FF" w:rsidR="00EA7631" w:rsidRDefault="00EA7631" w:rsidP="00EA7631">
            <w:r>
              <w:rPr>
                <w:rFonts w:ascii="Calibri" w:hAnsi="Calibri" w:cs="Calibri"/>
                <w:color w:val="000000"/>
              </w:rPr>
              <w:t>Individual location: conditional self-isolation (National)</w:t>
            </w:r>
          </w:p>
        </w:tc>
        <w:tc>
          <w:tcPr>
            <w:tcW w:w="3780" w:type="dxa"/>
            <w:vAlign w:val="bottom"/>
          </w:tcPr>
          <w:p w14:paraId="051D6DB8" w14:textId="32CDC64E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ind_locat.med_stay.nat</w:t>
            </w:r>
            <w:proofErr w:type="spellEnd"/>
          </w:p>
        </w:tc>
        <w:tc>
          <w:tcPr>
            <w:tcW w:w="990" w:type="dxa"/>
            <w:vAlign w:val="bottom"/>
          </w:tcPr>
          <w:p w14:paraId="5506DB7F" w14:textId="70EC4A7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1176698" w14:textId="77777777" w:rsidTr="0052224F">
        <w:tc>
          <w:tcPr>
            <w:tcW w:w="445" w:type="dxa"/>
          </w:tcPr>
          <w:p w14:paraId="6161326E" w14:textId="77777777" w:rsidR="00EA7631" w:rsidRDefault="00EA7631" w:rsidP="00EA7631"/>
        </w:tc>
        <w:tc>
          <w:tcPr>
            <w:tcW w:w="1710" w:type="dxa"/>
            <w:vAlign w:val="bottom"/>
          </w:tcPr>
          <w:p w14:paraId="68D89B85" w14:textId="1DCB43F5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ind_locat.med_stay.reg.ave</w:t>
            </w:r>
            <w:proofErr w:type="spellEnd"/>
          </w:p>
        </w:tc>
        <w:tc>
          <w:tcPr>
            <w:tcW w:w="3330" w:type="dxa"/>
            <w:vAlign w:val="bottom"/>
          </w:tcPr>
          <w:p w14:paraId="58D33D4B" w14:textId="19FAC8D3" w:rsidR="00EA7631" w:rsidRDefault="00EA7631" w:rsidP="00EA7631">
            <w:r>
              <w:rPr>
                <w:rFonts w:ascii="Calibri" w:hAnsi="Calibri" w:cs="Calibri"/>
                <w:color w:val="000000"/>
              </w:rPr>
              <w:t>Individual location: conditional self-isolation (Regional)</w:t>
            </w:r>
          </w:p>
        </w:tc>
        <w:tc>
          <w:tcPr>
            <w:tcW w:w="3780" w:type="dxa"/>
            <w:vAlign w:val="bottom"/>
          </w:tcPr>
          <w:p w14:paraId="3AE34960" w14:textId="44F710AE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ind_locat.med_stay.reg</w:t>
            </w:r>
          </w:p>
        </w:tc>
        <w:tc>
          <w:tcPr>
            <w:tcW w:w="990" w:type="dxa"/>
            <w:vAlign w:val="bottom"/>
          </w:tcPr>
          <w:p w14:paraId="3C82CDA1" w14:textId="7021BCB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9ADEDB5" w14:textId="77777777" w:rsidTr="0052224F">
        <w:tc>
          <w:tcPr>
            <w:tcW w:w="445" w:type="dxa"/>
          </w:tcPr>
          <w:p w14:paraId="6380D4F1" w14:textId="77777777" w:rsidR="00EA7631" w:rsidRDefault="00EA7631" w:rsidP="00EA7631"/>
        </w:tc>
        <w:tc>
          <w:tcPr>
            <w:tcW w:w="1710" w:type="dxa"/>
            <w:vAlign w:val="bottom"/>
          </w:tcPr>
          <w:p w14:paraId="60761DC8" w14:textId="3ED2CEE0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ind_locat.publ_tr.tot.ave</w:t>
            </w:r>
            <w:proofErr w:type="spellEnd"/>
          </w:p>
        </w:tc>
        <w:tc>
          <w:tcPr>
            <w:tcW w:w="3330" w:type="dxa"/>
            <w:vAlign w:val="bottom"/>
          </w:tcPr>
          <w:p w14:paraId="2E6161A4" w14:textId="38573347" w:rsidR="00EA7631" w:rsidRDefault="00EA7631" w:rsidP="00EA7631">
            <w:r>
              <w:rPr>
                <w:rFonts w:ascii="Calibri" w:hAnsi="Calibri" w:cs="Calibri"/>
                <w:color w:val="000000"/>
              </w:rPr>
              <w:t>Individual location: closure of public transportation (Both levels)</w:t>
            </w:r>
          </w:p>
        </w:tc>
        <w:tc>
          <w:tcPr>
            <w:tcW w:w="3780" w:type="dxa"/>
            <w:vAlign w:val="bottom"/>
          </w:tcPr>
          <w:p w14:paraId="68EB9E34" w14:textId="045704B6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ind_locat.publ_tr.tot</w:t>
            </w:r>
            <w:proofErr w:type="spellEnd"/>
          </w:p>
        </w:tc>
        <w:tc>
          <w:tcPr>
            <w:tcW w:w="990" w:type="dxa"/>
            <w:vAlign w:val="bottom"/>
          </w:tcPr>
          <w:p w14:paraId="322111A0" w14:textId="289B0EA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C8E3599" w14:textId="77777777" w:rsidTr="0052224F">
        <w:tc>
          <w:tcPr>
            <w:tcW w:w="445" w:type="dxa"/>
          </w:tcPr>
          <w:p w14:paraId="49B97DB1" w14:textId="77777777" w:rsidR="00EA7631" w:rsidRDefault="00EA7631" w:rsidP="00EA7631"/>
        </w:tc>
        <w:tc>
          <w:tcPr>
            <w:tcW w:w="1710" w:type="dxa"/>
            <w:vAlign w:val="bottom"/>
          </w:tcPr>
          <w:p w14:paraId="6C17B9DA" w14:textId="09B733F7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ind_locat.publ_tr.nat.ave</w:t>
            </w:r>
            <w:proofErr w:type="spellEnd"/>
          </w:p>
        </w:tc>
        <w:tc>
          <w:tcPr>
            <w:tcW w:w="3330" w:type="dxa"/>
            <w:vAlign w:val="bottom"/>
          </w:tcPr>
          <w:p w14:paraId="6541D621" w14:textId="545132F7" w:rsidR="00EA7631" w:rsidRDefault="00EA7631" w:rsidP="00EA7631">
            <w:r>
              <w:rPr>
                <w:rFonts w:ascii="Calibri" w:hAnsi="Calibri" w:cs="Calibri"/>
                <w:color w:val="000000"/>
              </w:rPr>
              <w:t>Individual location: closure of public transportation (National)</w:t>
            </w:r>
          </w:p>
        </w:tc>
        <w:tc>
          <w:tcPr>
            <w:tcW w:w="3780" w:type="dxa"/>
            <w:vAlign w:val="bottom"/>
          </w:tcPr>
          <w:p w14:paraId="29C0AC99" w14:textId="4A1D1C53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ind_locat.publ_tr.nat</w:t>
            </w:r>
            <w:proofErr w:type="spellEnd"/>
          </w:p>
        </w:tc>
        <w:tc>
          <w:tcPr>
            <w:tcW w:w="990" w:type="dxa"/>
            <w:vAlign w:val="bottom"/>
          </w:tcPr>
          <w:p w14:paraId="5FAA1FAE" w14:textId="5680E8CE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C4F2552" w14:textId="77777777" w:rsidTr="0052224F">
        <w:tc>
          <w:tcPr>
            <w:tcW w:w="445" w:type="dxa"/>
          </w:tcPr>
          <w:p w14:paraId="35134151" w14:textId="77777777" w:rsidR="00EA7631" w:rsidRDefault="00EA7631" w:rsidP="00EA7631"/>
        </w:tc>
        <w:tc>
          <w:tcPr>
            <w:tcW w:w="1710" w:type="dxa"/>
            <w:vAlign w:val="bottom"/>
          </w:tcPr>
          <w:p w14:paraId="3EBD862F" w14:textId="4754DC38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ind_locat.publ_tr.reg.ave</w:t>
            </w:r>
            <w:proofErr w:type="spellEnd"/>
          </w:p>
        </w:tc>
        <w:tc>
          <w:tcPr>
            <w:tcW w:w="3330" w:type="dxa"/>
            <w:vAlign w:val="bottom"/>
          </w:tcPr>
          <w:p w14:paraId="07D1970A" w14:textId="1D91399F" w:rsidR="00EA7631" w:rsidRDefault="00EA7631" w:rsidP="00EA7631">
            <w:r>
              <w:rPr>
                <w:rFonts w:ascii="Calibri" w:hAnsi="Calibri" w:cs="Calibri"/>
                <w:color w:val="000000"/>
              </w:rPr>
              <w:t>Individual location: closure of public transportation (Regional)</w:t>
            </w:r>
          </w:p>
        </w:tc>
        <w:tc>
          <w:tcPr>
            <w:tcW w:w="3780" w:type="dxa"/>
            <w:vAlign w:val="bottom"/>
          </w:tcPr>
          <w:p w14:paraId="0E9C0592" w14:textId="675C441A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ind_locat.publ_tr.reg</w:t>
            </w:r>
          </w:p>
        </w:tc>
        <w:tc>
          <w:tcPr>
            <w:tcW w:w="990" w:type="dxa"/>
            <w:vAlign w:val="bottom"/>
          </w:tcPr>
          <w:p w14:paraId="128E6897" w14:textId="26B4149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411D3FDC" w14:textId="77777777" w:rsidTr="008D55E5">
        <w:tc>
          <w:tcPr>
            <w:tcW w:w="10255" w:type="dxa"/>
            <w:gridSpan w:val="5"/>
          </w:tcPr>
          <w:p w14:paraId="7DE479B0" w14:textId="3D877F9D" w:rsidR="005972B7" w:rsidRDefault="005972B7" w:rsidP="005972B7">
            <w:pPr>
              <w:rPr>
                <w:rFonts w:ascii="Calibri" w:hAnsi="Calibri" w:cs="Calibri"/>
                <w:color w:val="000000"/>
              </w:rPr>
            </w:pPr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Closure of places of congregation:</w:t>
            </w:r>
          </w:p>
        </w:tc>
      </w:tr>
      <w:tr w:rsidR="00EA7631" w14:paraId="7D7D71FE" w14:textId="77777777" w:rsidTr="0052224F">
        <w:tc>
          <w:tcPr>
            <w:tcW w:w="445" w:type="dxa"/>
          </w:tcPr>
          <w:p w14:paraId="1DFF8032" w14:textId="77777777" w:rsidR="00EA7631" w:rsidRDefault="00EA7631" w:rsidP="00EA7631"/>
        </w:tc>
        <w:tc>
          <w:tcPr>
            <w:tcW w:w="1710" w:type="dxa"/>
            <w:vAlign w:val="bottom"/>
          </w:tcPr>
          <w:p w14:paraId="6DE5AFB0" w14:textId="731D5049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places.all.tot.ave</w:t>
            </w:r>
            <w:proofErr w:type="spellEnd"/>
          </w:p>
        </w:tc>
        <w:tc>
          <w:tcPr>
            <w:tcW w:w="3330" w:type="dxa"/>
            <w:vAlign w:val="bottom"/>
          </w:tcPr>
          <w:p w14:paraId="1F91F59D" w14:textId="469DF615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all components (Both levels)</w:t>
            </w:r>
          </w:p>
        </w:tc>
        <w:tc>
          <w:tcPr>
            <w:tcW w:w="3780" w:type="dxa"/>
            <w:vAlign w:val="bottom"/>
          </w:tcPr>
          <w:p w14:paraId="3D88597C" w14:textId="34F65D52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places.all.tot</w:t>
            </w:r>
            <w:proofErr w:type="spellEnd"/>
          </w:p>
        </w:tc>
        <w:tc>
          <w:tcPr>
            <w:tcW w:w="990" w:type="dxa"/>
            <w:vAlign w:val="bottom"/>
          </w:tcPr>
          <w:p w14:paraId="32DDAE88" w14:textId="048F818D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A61E413" w14:textId="77777777" w:rsidTr="0052224F">
        <w:tc>
          <w:tcPr>
            <w:tcW w:w="445" w:type="dxa"/>
          </w:tcPr>
          <w:p w14:paraId="187E744A" w14:textId="77777777" w:rsidR="00EA7631" w:rsidRDefault="00EA7631" w:rsidP="00EA7631"/>
        </w:tc>
        <w:tc>
          <w:tcPr>
            <w:tcW w:w="1710" w:type="dxa"/>
            <w:vAlign w:val="bottom"/>
          </w:tcPr>
          <w:p w14:paraId="463FF5ED" w14:textId="0640B451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places.all.nat.ave</w:t>
            </w:r>
            <w:proofErr w:type="spellEnd"/>
          </w:p>
        </w:tc>
        <w:tc>
          <w:tcPr>
            <w:tcW w:w="3330" w:type="dxa"/>
            <w:vAlign w:val="bottom"/>
          </w:tcPr>
          <w:p w14:paraId="1ECA6409" w14:textId="7B522E89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all components (National)</w:t>
            </w:r>
          </w:p>
        </w:tc>
        <w:tc>
          <w:tcPr>
            <w:tcW w:w="3780" w:type="dxa"/>
            <w:vAlign w:val="bottom"/>
          </w:tcPr>
          <w:p w14:paraId="556C6610" w14:textId="1AD036EE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places.all.nat</w:t>
            </w:r>
            <w:proofErr w:type="spellEnd"/>
          </w:p>
        </w:tc>
        <w:tc>
          <w:tcPr>
            <w:tcW w:w="990" w:type="dxa"/>
            <w:vAlign w:val="bottom"/>
          </w:tcPr>
          <w:p w14:paraId="3A9467E1" w14:textId="41CD31F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4B00EEC" w14:textId="77777777" w:rsidTr="0052224F">
        <w:tc>
          <w:tcPr>
            <w:tcW w:w="445" w:type="dxa"/>
          </w:tcPr>
          <w:p w14:paraId="4D7BF0EC" w14:textId="77777777" w:rsidR="00EA7631" w:rsidRDefault="00EA7631" w:rsidP="00EA7631"/>
        </w:tc>
        <w:tc>
          <w:tcPr>
            <w:tcW w:w="1710" w:type="dxa"/>
            <w:vAlign w:val="bottom"/>
          </w:tcPr>
          <w:p w14:paraId="26D66806" w14:textId="3D050887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places.all.reg.ave</w:t>
            </w:r>
            <w:proofErr w:type="spellEnd"/>
          </w:p>
        </w:tc>
        <w:tc>
          <w:tcPr>
            <w:tcW w:w="3330" w:type="dxa"/>
            <w:vAlign w:val="bottom"/>
          </w:tcPr>
          <w:p w14:paraId="0A61834D" w14:textId="0524F04C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all components (Regional)</w:t>
            </w:r>
          </w:p>
        </w:tc>
        <w:tc>
          <w:tcPr>
            <w:tcW w:w="3780" w:type="dxa"/>
            <w:vAlign w:val="bottom"/>
          </w:tcPr>
          <w:p w14:paraId="59F6E1A2" w14:textId="7523517F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places.all.reg</w:t>
            </w:r>
          </w:p>
        </w:tc>
        <w:tc>
          <w:tcPr>
            <w:tcW w:w="990" w:type="dxa"/>
            <w:vAlign w:val="bottom"/>
          </w:tcPr>
          <w:p w14:paraId="6F3AFAAF" w14:textId="0F01EBB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D08CC83" w14:textId="77777777" w:rsidTr="0052224F">
        <w:tc>
          <w:tcPr>
            <w:tcW w:w="445" w:type="dxa"/>
          </w:tcPr>
          <w:p w14:paraId="6B7F04DF" w14:textId="77777777" w:rsidR="00EA7631" w:rsidRDefault="00EA7631" w:rsidP="00EA7631"/>
        </w:tc>
        <w:tc>
          <w:tcPr>
            <w:tcW w:w="1710" w:type="dxa"/>
            <w:vAlign w:val="bottom"/>
          </w:tcPr>
          <w:p w14:paraId="02EAC511" w14:textId="31A81A07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places.gov_offs.tot.ave</w:t>
            </w:r>
            <w:proofErr w:type="spellEnd"/>
          </w:p>
        </w:tc>
        <w:tc>
          <w:tcPr>
            <w:tcW w:w="3330" w:type="dxa"/>
            <w:vAlign w:val="bottom"/>
          </w:tcPr>
          <w:p w14:paraId="0396DFF1" w14:textId="18FB3B16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closure of government offices (Both levels)</w:t>
            </w:r>
          </w:p>
        </w:tc>
        <w:tc>
          <w:tcPr>
            <w:tcW w:w="3780" w:type="dxa"/>
            <w:vAlign w:val="bottom"/>
          </w:tcPr>
          <w:p w14:paraId="4E19CDF6" w14:textId="79168BD6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places.gov_offs.tot</w:t>
            </w:r>
            <w:proofErr w:type="spellEnd"/>
          </w:p>
        </w:tc>
        <w:tc>
          <w:tcPr>
            <w:tcW w:w="990" w:type="dxa"/>
            <w:vAlign w:val="bottom"/>
          </w:tcPr>
          <w:p w14:paraId="4EFF23AF" w14:textId="579825A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44BE9AF" w14:textId="77777777" w:rsidTr="0052224F">
        <w:tc>
          <w:tcPr>
            <w:tcW w:w="445" w:type="dxa"/>
          </w:tcPr>
          <w:p w14:paraId="4C89EC8F" w14:textId="77777777" w:rsidR="00EA7631" w:rsidRDefault="00EA7631" w:rsidP="00EA7631"/>
        </w:tc>
        <w:tc>
          <w:tcPr>
            <w:tcW w:w="1710" w:type="dxa"/>
            <w:vAlign w:val="bottom"/>
          </w:tcPr>
          <w:p w14:paraId="62450609" w14:textId="175A0663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places.gov_offs.nat.ave</w:t>
            </w:r>
            <w:proofErr w:type="spellEnd"/>
          </w:p>
        </w:tc>
        <w:tc>
          <w:tcPr>
            <w:tcW w:w="3330" w:type="dxa"/>
            <w:vAlign w:val="bottom"/>
          </w:tcPr>
          <w:p w14:paraId="0D056A2E" w14:textId="73B3B33E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closure of government offices (National)</w:t>
            </w:r>
          </w:p>
        </w:tc>
        <w:tc>
          <w:tcPr>
            <w:tcW w:w="3780" w:type="dxa"/>
            <w:vAlign w:val="bottom"/>
          </w:tcPr>
          <w:p w14:paraId="23C71133" w14:textId="4FF042F7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places.gov_offs.nat</w:t>
            </w:r>
            <w:proofErr w:type="spellEnd"/>
          </w:p>
        </w:tc>
        <w:tc>
          <w:tcPr>
            <w:tcW w:w="990" w:type="dxa"/>
            <w:vAlign w:val="bottom"/>
          </w:tcPr>
          <w:p w14:paraId="26EB84A1" w14:textId="456B44A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4F7A676" w14:textId="77777777" w:rsidTr="0052224F">
        <w:tc>
          <w:tcPr>
            <w:tcW w:w="445" w:type="dxa"/>
          </w:tcPr>
          <w:p w14:paraId="48D88262" w14:textId="77777777" w:rsidR="00EA7631" w:rsidRDefault="00EA7631" w:rsidP="00EA7631"/>
        </w:tc>
        <w:tc>
          <w:tcPr>
            <w:tcW w:w="1710" w:type="dxa"/>
            <w:vAlign w:val="bottom"/>
          </w:tcPr>
          <w:p w14:paraId="350EC803" w14:textId="45774D32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places.gov_offs.reg.ave</w:t>
            </w:r>
            <w:proofErr w:type="spellEnd"/>
          </w:p>
        </w:tc>
        <w:tc>
          <w:tcPr>
            <w:tcW w:w="3330" w:type="dxa"/>
            <w:vAlign w:val="bottom"/>
          </w:tcPr>
          <w:p w14:paraId="131BEFD6" w14:textId="0CD94013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closure of government offices (Regional)</w:t>
            </w:r>
          </w:p>
        </w:tc>
        <w:tc>
          <w:tcPr>
            <w:tcW w:w="3780" w:type="dxa"/>
            <w:vAlign w:val="bottom"/>
          </w:tcPr>
          <w:p w14:paraId="31CCA8EE" w14:textId="057BC244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places.gov_offs.reg</w:t>
            </w:r>
          </w:p>
        </w:tc>
        <w:tc>
          <w:tcPr>
            <w:tcW w:w="990" w:type="dxa"/>
            <w:vAlign w:val="bottom"/>
          </w:tcPr>
          <w:p w14:paraId="1379712E" w14:textId="004264F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601E7C6" w14:textId="77777777" w:rsidTr="0052224F">
        <w:tc>
          <w:tcPr>
            <w:tcW w:w="445" w:type="dxa"/>
          </w:tcPr>
          <w:p w14:paraId="60E4339E" w14:textId="77777777" w:rsidR="00EA7631" w:rsidRDefault="00EA7631" w:rsidP="00EA7631"/>
        </w:tc>
        <w:tc>
          <w:tcPr>
            <w:tcW w:w="1710" w:type="dxa"/>
            <w:vAlign w:val="bottom"/>
          </w:tcPr>
          <w:p w14:paraId="2D9D1056" w14:textId="4428CACB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places.ne_busn.tot.ave</w:t>
            </w:r>
            <w:proofErr w:type="spellEnd"/>
          </w:p>
        </w:tc>
        <w:tc>
          <w:tcPr>
            <w:tcW w:w="3330" w:type="dxa"/>
            <w:vAlign w:val="bottom"/>
          </w:tcPr>
          <w:p w14:paraId="7D888835" w14:textId="6BF8B645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closure of non-essential businesses (Both levels)</w:t>
            </w:r>
          </w:p>
        </w:tc>
        <w:tc>
          <w:tcPr>
            <w:tcW w:w="3780" w:type="dxa"/>
            <w:vAlign w:val="bottom"/>
          </w:tcPr>
          <w:p w14:paraId="79DE58B4" w14:textId="3F755DD1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places.ne_busn.tot</w:t>
            </w:r>
            <w:proofErr w:type="spellEnd"/>
          </w:p>
        </w:tc>
        <w:tc>
          <w:tcPr>
            <w:tcW w:w="990" w:type="dxa"/>
            <w:vAlign w:val="bottom"/>
          </w:tcPr>
          <w:p w14:paraId="61FDF08B" w14:textId="1721CED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545D752" w14:textId="77777777" w:rsidTr="0052224F">
        <w:tc>
          <w:tcPr>
            <w:tcW w:w="445" w:type="dxa"/>
          </w:tcPr>
          <w:p w14:paraId="6651E12D" w14:textId="77777777" w:rsidR="00EA7631" w:rsidRDefault="00EA7631" w:rsidP="00EA7631"/>
        </w:tc>
        <w:tc>
          <w:tcPr>
            <w:tcW w:w="1710" w:type="dxa"/>
            <w:vAlign w:val="bottom"/>
          </w:tcPr>
          <w:p w14:paraId="6E387255" w14:textId="640AD903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places.ne_busn.nat.ave</w:t>
            </w:r>
            <w:proofErr w:type="spellEnd"/>
          </w:p>
        </w:tc>
        <w:tc>
          <w:tcPr>
            <w:tcW w:w="3330" w:type="dxa"/>
            <w:vAlign w:val="bottom"/>
          </w:tcPr>
          <w:p w14:paraId="068711CE" w14:textId="0F343244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closure of non-essential businesses (National)</w:t>
            </w:r>
          </w:p>
        </w:tc>
        <w:tc>
          <w:tcPr>
            <w:tcW w:w="3780" w:type="dxa"/>
            <w:vAlign w:val="bottom"/>
          </w:tcPr>
          <w:p w14:paraId="06C2C71C" w14:textId="60791CF0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places.ne_busn.nat</w:t>
            </w:r>
            <w:proofErr w:type="spellEnd"/>
          </w:p>
        </w:tc>
        <w:tc>
          <w:tcPr>
            <w:tcW w:w="990" w:type="dxa"/>
            <w:vAlign w:val="bottom"/>
          </w:tcPr>
          <w:p w14:paraId="795D2448" w14:textId="25E0030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8B11B29" w14:textId="77777777" w:rsidTr="0052224F">
        <w:tc>
          <w:tcPr>
            <w:tcW w:w="445" w:type="dxa"/>
          </w:tcPr>
          <w:p w14:paraId="690D3126" w14:textId="77777777" w:rsidR="00EA7631" w:rsidRDefault="00EA7631" w:rsidP="00EA7631"/>
        </w:tc>
        <w:tc>
          <w:tcPr>
            <w:tcW w:w="1710" w:type="dxa"/>
            <w:vAlign w:val="bottom"/>
          </w:tcPr>
          <w:p w14:paraId="3A237C63" w14:textId="4ADA2174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places.ne_busn.reg.ave</w:t>
            </w:r>
            <w:proofErr w:type="spellEnd"/>
          </w:p>
        </w:tc>
        <w:tc>
          <w:tcPr>
            <w:tcW w:w="3330" w:type="dxa"/>
            <w:vAlign w:val="bottom"/>
          </w:tcPr>
          <w:p w14:paraId="7E67A5EC" w14:textId="2D422A72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closure of non-essential businesses (Regional)</w:t>
            </w:r>
          </w:p>
        </w:tc>
        <w:tc>
          <w:tcPr>
            <w:tcW w:w="3780" w:type="dxa"/>
            <w:vAlign w:val="bottom"/>
          </w:tcPr>
          <w:p w14:paraId="69554545" w14:textId="5E631FF1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places.ne_busn.reg</w:t>
            </w:r>
          </w:p>
        </w:tc>
        <w:tc>
          <w:tcPr>
            <w:tcW w:w="990" w:type="dxa"/>
            <w:vAlign w:val="bottom"/>
          </w:tcPr>
          <w:p w14:paraId="074F4FB2" w14:textId="328E28A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C7A5483" w14:textId="77777777" w:rsidTr="0052224F">
        <w:tc>
          <w:tcPr>
            <w:tcW w:w="445" w:type="dxa"/>
          </w:tcPr>
          <w:p w14:paraId="2CDD9F8C" w14:textId="77777777" w:rsidR="00EA7631" w:rsidRDefault="00EA7631" w:rsidP="00EA7631"/>
        </w:tc>
        <w:tc>
          <w:tcPr>
            <w:tcW w:w="1710" w:type="dxa"/>
            <w:vAlign w:val="bottom"/>
          </w:tcPr>
          <w:p w14:paraId="4D3E7E13" w14:textId="3008A92B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places.restrts.tot.ave</w:t>
            </w:r>
            <w:proofErr w:type="spellEnd"/>
          </w:p>
        </w:tc>
        <w:tc>
          <w:tcPr>
            <w:tcW w:w="3330" w:type="dxa"/>
            <w:vAlign w:val="bottom"/>
          </w:tcPr>
          <w:p w14:paraId="71776BED" w14:textId="574E9B08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closure of restaurants (Both levels)</w:t>
            </w:r>
          </w:p>
        </w:tc>
        <w:tc>
          <w:tcPr>
            <w:tcW w:w="3780" w:type="dxa"/>
            <w:vAlign w:val="bottom"/>
          </w:tcPr>
          <w:p w14:paraId="0D7458D0" w14:textId="7D9E5586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places.restrts.tot</w:t>
            </w:r>
            <w:proofErr w:type="spellEnd"/>
          </w:p>
        </w:tc>
        <w:tc>
          <w:tcPr>
            <w:tcW w:w="990" w:type="dxa"/>
            <w:vAlign w:val="bottom"/>
          </w:tcPr>
          <w:p w14:paraId="437FE4D3" w14:textId="40DBD37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35185EA" w14:textId="77777777" w:rsidTr="0052224F">
        <w:tc>
          <w:tcPr>
            <w:tcW w:w="445" w:type="dxa"/>
          </w:tcPr>
          <w:p w14:paraId="4454154F" w14:textId="77777777" w:rsidR="00EA7631" w:rsidRDefault="00EA7631" w:rsidP="00EA7631"/>
        </w:tc>
        <w:tc>
          <w:tcPr>
            <w:tcW w:w="1710" w:type="dxa"/>
            <w:vAlign w:val="bottom"/>
          </w:tcPr>
          <w:p w14:paraId="68C25821" w14:textId="4E9343FD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places.restrts.nat.ave</w:t>
            </w:r>
            <w:proofErr w:type="spellEnd"/>
          </w:p>
        </w:tc>
        <w:tc>
          <w:tcPr>
            <w:tcW w:w="3330" w:type="dxa"/>
            <w:vAlign w:val="bottom"/>
          </w:tcPr>
          <w:p w14:paraId="02BBE16E" w14:textId="02A41D60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closure of restaurants (National)</w:t>
            </w:r>
          </w:p>
        </w:tc>
        <w:tc>
          <w:tcPr>
            <w:tcW w:w="3780" w:type="dxa"/>
            <w:vAlign w:val="bottom"/>
          </w:tcPr>
          <w:p w14:paraId="7CC3DA9A" w14:textId="6D07A4E5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places.restrts.nat</w:t>
            </w:r>
            <w:proofErr w:type="spellEnd"/>
          </w:p>
        </w:tc>
        <w:tc>
          <w:tcPr>
            <w:tcW w:w="990" w:type="dxa"/>
            <w:vAlign w:val="bottom"/>
          </w:tcPr>
          <w:p w14:paraId="00A63525" w14:textId="36109B1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A102C8B" w14:textId="77777777" w:rsidTr="0052224F">
        <w:tc>
          <w:tcPr>
            <w:tcW w:w="445" w:type="dxa"/>
          </w:tcPr>
          <w:p w14:paraId="7BF1BCD6" w14:textId="77777777" w:rsidR="00EA7631" w:rsidRDefault="00EA7631" w:rsidP="00EA7631"/>
        </w:tc>
        <w:tc>
          <w:tcPr>
            <w:tcW w:w="1710" w:type="dxa"/>
            <w:vAlign w:val="bottom"/>
          </w:tcPr>
          <w:p w14:paraId="03E6612C" w14:textId="17F6CF87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places.restrts.reg.ave</w:t>
            </w:r>
            <w:proofErr w:type="spellEnd"/>
          </w:p>
        </w:tc>
        <w:tc>
          <w:tcPr>
            <w:tcW w:w="3330" w:type="dxa"/>
            <w:vAlign w:val="bottom"/>
          </w:tcPr>
          <w:p w14:paraId="382A792D" w14:textId="72842F87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closure of restaurants (Regional)</w:t>
            </w:r>
          </w:p>
        </w:tc>
        <w:tc>
          <w:tcPr>
            <w:tcW w:w="3780" w:type="dxa"/>
            <w:vAlign w:val="bottom"/>
          </w:tcPr>
          <w:p w14:paraId="507782EC" w14:textId="542044CE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places.restrts.reg</w:t>
            </w:r>
          </w:p>
        </w:tc>
        <w:tc>
          <w:tcPr>
            <w:tcW w:w="990" w:type="dxa"/>
            <w:vAlign w:val="bottom"/>
          </w:tcPr>
          <w:p w14:paraId="13E66DD4" w14:textId="64E3BFED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FCB6F8E" w14:textId="77777777" w:rsidTr="0052224F">
        <w:tc>
          <w:tcPr>
            <w:tcW w:w="445" w:type="dxa"/>
          </w:tcPr>
          <w:p w14:paraId="1C43E07F" w14:textId="77777777" w:rsidR="00EA7631" w:rsidRDefault="00EA7631" w:rsidP="00EA7631"/>
        </w:tc>
        <w:tc>
          <w:tcPr>
            <w:tcW w:w="1710" w:type="dxa"/>
            <w:vAlign w:val="bottom"/>
          </w:tcPr>
          <w:p w14:paraId="73082F3E" w14:textId="125240FD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places.venues.tot.ave</w:t>
            </w:r>
            <w:proofErr w:type="spellEnd"/>
          </w:p>
        </w:tc>
        <w:tc>
          <w:tcPr>
            <w:tcW w:w="3330" w:type="dxa"/>
            <w:vAlign w:val="bottom"/>
          </w:tcPr>
          <w:p w14:paraId="1C0945D3" w14:textId="7893EB2B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closure of venues of entertainment and leisure (Both levels)</w:t>
            </w:r>
          </w:p>
        </w:tc>
        <w:tc>
          <w:tcPr>
            <w:tcW w:w="3780" w:type="dxa"/>
            <w:vAlign w:val="bottom"/>
          </w:tcPr>
          <w:p w14:paraId="2AC88380" w14:textId="5DB1D8D7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places.venues.tot</w:t>
            </w:r>
            <w:proofErr w:type="spellEnd"/>
          </w:p>
        </w:tc>
        <w:tc>
          <w:tcPr>
            <w:tcW w:w="990" w:type="dxa"/>
            <w:vAlign w:val="bottom"/>
          </w:tcPr>
          <w:p w14:paraId="696982CA" w14:textId="7E1101B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0179609" w14:textId="77777777" w:rsidTr="0052224F">
        <w:tc>
          <w:tcPr>
            <w:tcW w:w="445" w:type="dxa"/>
          </w:tcPr>
          <w:p w14:paraId="6E277EC8" w14:textId="77777777" w:rsidR="00EA7631" w:rsidRDefault="00EA7631" w:rsidP="00EA7631"/>
        </w:tc>
        <w:tc>
          <w:tcPr>
            <w:tcW w:w="1710" w:type="dxa"/>
            <w:vAlign w:val="bottom"/>
          </w:tcPr>
          <w:p w14:paraId="7C379F89" w14:textId="317E4B96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places.venues.nat.ave</w:t>
            </w:r>
            <w:proofErr w:type="spellEnd"/>
          </w:p>
        </w:tc>
        <w:tc>
          <w:tcPr>
            <w:tcW w:w="3330" w:type="dxa"/>
            <w:vAlign w:val="bottom"/>
          </w:tcPr>
          <w:p w14:paraId="7CF045B9" w14:textId="55268133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closure of venues of entertainment and leisure (National)</w:t>
            </w:r>
          </w:p>
        </w:tc>
        <w:tc>
          <w:tcPr>
            <w:tcW w:w="3780" w:type="dxa"/>
            <w:vAlign w:val="bottom"/>
          </w:tcPr>
          <w:p w14:paraId="28AFCD42" w14:textId="413754D9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places.venues.nat</w:t>
            </w:r>
            <w:proofErr w:type="spellEnd"/>
          </w:p>
        </w:tc>
        <w:tc>
          <w:tcPr>
            <w:tcW w:w="990" w:type="dxa"/>
            <w:vAlign w:val="bottom"/>
          </w:tcPr>
          <w:p w14:paraId="7B622AF9" w14:textId="1E42DFF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4B15C84" w14:textId="77777777" w:rsidTr="0052224F">
        <w:tc>
          <w:tcPr>
            <w:tcW w:w="445" w:type="dxa"/>
          </w:tcPr>
          <w:p w14:paraId="5CD12E66" w14:textId="77777777" w:rsidR="00EA7631" w:rsidRDefault="00EA7631" w:rsidP="00EA7631"/>
        </w:tc>
        <w:tc>
          <w:tcPr>
            <w:tcW w:w="1710" w:type="dxa"/>
            <w:vAlign w:val="bottom"/>
          </w:tcPr>
          <w:p w14:paraId="5FEDE268" w14:textId="6FF3B330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places.venues.reg.ave</w:t>
            </w:r>
            <w:proofErr w:type="spellEnd"/>
          </w:p>
        </w:tc>
        <w:tc>
          <w:tcPr>
            <w:tcW w:w="3330" w:type="dxa"/>
            <w:vAlign w:val="bottom"/>
          </w:tcPr>
          <w:p w14:paraId="4413AA70" w14:textId="732E32CC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closure of venues of entertainment and leisure (Regional)</w:t>
            </w:r>
          </w:p>
        </w:tc>
        <w:tc>
          <w:tcPr>
            <w:tcW w:w="3780" w:type="dxa"/>
            <w:vAlign w:val="bottom"/>
          </w:tcPr>
          <w:p w14:paraId="417E71CA" w14:textId="4E5F9E57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places.venues.reg</w:t>
            </w:r>
          </w:p>
        </w:tc>
        <w:tc>
          <w:tcPr>
            <w:tcW w:w="990" w:type="dxa"/>
            <w:vAlign w:val="bottom"/>
          </w:tcPr>
          <w:p w14:paraId="2AE029D3" w14:textId="3D8F1B3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2076183" w14:textId="77777777" w:rsidTr="0052224F">
        <w:tc>
          <w:tcPr>
            <w:tcW w:w="445" w:type="dxa"/>
          </w:tcPr>
          <w:p w14:paraId="7AF305D9" w14:textId="77777777" w:rsidR="00EA7631" w:rsidRDefault="00EA7631" w:rsidP="00EA7631"/>
        </w:tc>
        <w:tc>
          <w:tcPr>
            <w:tcW w:w="1710" w:type="dxa"/>
            <w:vAlign w:val="bottom"/>
          </w:tcPr>
          <w:p w14:paraId="58345090" w14:textId="4EB3E34B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places.wfh.tot.ave</w:t>
            </w:r>
            <w:proofErr w:type="spellEnd"/>
          </w:p>
        </w:tc>
        <w:tc>
          <w:tcPr>
            <w:tcW w:w="3330" w:type="dxa"/>
            <w:vAlign w:val="bottom"/>
          </w:tcPr>
          <w:p w14:paraId="6A039288" w14:textId="662381F2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working from home requirement (Both levels)</w:t>
            </w:r>
          </w:p>
        </w:tc>
        <w:tc>
          <w:tcPr>
            <w:tcW w:w="3780" w:type="dxa"/>
            <w:vAlign w:val="bottom"/>
          </w:tcPr>
          <w:p w14:paraId="26194CAA" w14:textId="7B3D089D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places.wfh.tot</w:t>
            </w:r>
            <w:proofErr w:type="spellEnd"/>
          </w:p>
        </w:tc>
        <w:tc>
          <w:tcPr>
            <w:tcW w:w="990" w:type="dxa"/>
            <w:vAlign w:val="bottom"/>
          </w:tcPr>
          <w:p w14:paraId="339EE6C2" w14:textId="4C9DC2B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AF1CF75" w14:textId="77777777" w:rsidTr="0052224F">
        <w:tc>
          <w:tcPr>
            <w:tcW w:w="445" w:type="dxa"/>
          </w:tcPr>
          <w:p w14:paraId="38AA17A1" w14:textId="77777777" w:rsidR="00EA7631" w:rsidRDefault="00EA7631" w:rsidP="00EA7631"/>
        </w:tc>
        <w:tc>
          <w:tcPr>
            <w:tcW w:w="1710" w:type="dxa"/>
            <w:vAlign w:val="bottom"/>
          </w:tcPr>
          <w:p w14:paraId="70593D6C" w14:textId="29B77142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places.wfh.nat.ave</w:t>
            </w:r>
            <w:proofErr w:type="spellEnd"/>
          </w:p>
        </w:tc>
        <w:tc>
          <w:tcPr>
            <w:tcW w:w="3330" w:type="dxa"/>
            <w:vAlign w:val="bottom"/>
          </w:tcPr>
          <w:p w14:paraId="2A965272" w14:textId="7D80BED3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working from home requirement (National)</w:t>
            </w:r>
          </w:p>
        </w:tc>
        <w:tc>
          <w:tcPr>
            <w:tcW w:w="3780" w:type="dxa"/>
            <w:vAlign w:val="bottom"/>
          </w:tcPr>
          <w:p w14:paraId="63E59CC7" w14:textId="4F259A4A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places.wfh.nat</w:t>
            </w:r>
            <w:proofErr w:type="spellEnd"/>
          </w:p>
        </w:tc>
        <w:tc>
          <w:tcPr>
            <w:tcW w:w="990" w:type="dxa"/>
            <w:vAlign w:val="bottom"/>
          </w:tcPr>
          <w:p w14:paraId="7ABC756D" w14:textId="271A806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264304E" w14:textId="77777777" w:rsidTr="0052224F">
        <w:tc>
          <w:tcPr>
            <w:tcW w:w="445" w:type="dxa"/>
          </w:tcPr>
          <w:p w14:paraId="22A24740" w14:textId="77777777" w:rsidR="00EA7631" w:rsidRDefault="00EA7631" w:rsidP="00EA7631"/>
        </w:tc>
        <w:tc>
          <w:tcPr>
            <w:tcW w:w="1710" w:type="dxa"/>
            <w:vAlign w:val="bottom"/>
          </w:tcPr>
          <w:p w14:paraId="46943353" w14:textId="4EBB18FB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places.wfh.reg.ave</w:t>
            </w:r>
            <w:proofErr w:type="spellEnd"/>
          </w:p>
        </w:tc>
        <w:tc>
          <w:tcPr>
            <w:tcW w:w="3330" w:type="dxa"/>
            <w:vAlign w:val="bottom"/>
          </w:tcPr>
          <w:p w14:paraId="3E81BF29" w14:textId="7ABA3337" w:rsidR="00EA7631" w:rsidRDefault="00EA7631" w:rsidP="00EA7631">
            <w:r>
              <w:rPr>
                <w:rFonts w:ascii="Calibri" w:hAnsi="Calibri" w:cs="Calibri"/>
                <w:color w:val="000000"/>
              </w:rPr>
              <w:t>Closures of places of human congregation: working from home requirement (Regional)</w:t>
            </w:r>
          </w:p>
        </w:tc>
        <w:tc>
          <w:tcPr>
            <w:tcW w:w="3780" w:type="dxa"/>
            <w:vAlign w:val="bottom"/>
          </w:tcPr>
          <w:p w14:paraId="128F50BA" w14:textId="544BC39C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places.wfh.reg</w:t>
            </w:r>
          </w:p>
        </w:tc>
        <w:tc>
          <w:tcPr>
            <w:tcW w:w="990" w:type="dxa"/>
            <w:vAlign w:val="bottom"/>
          </w:tcPr>
          <w:p w14:paraId="1F18B854" w14:textId="187734D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3B367811" w14:textId="77777777" w:rsidTr="000450C0">
        <w:tc>
          <w:tcPr>
            <w:tcW w:w="10255" w:type="dxa"/>
            <w:gridSpan w:val="5"/>
          </w:tcPr>
          <w:p w14:paraId="74389EF1" w14:textId="2060A06E" w:rsidR="005972B7" w:rsidRDefault="005972B7" w:rsidP="005972B7">
            <w:pPr>
              <w:rPr>
                <w:rFonts w:ascii="Calibri" w:hAnsi="Calibri" w:cs="Calibri"/>
                <w:color w:val="000000"/>
              </w:rPr>
            </w:pPr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Schools and social gatherings:</w:t>
            </w:r>
          </w:p>
        </w:tc>
      </w:tr>
      <w:tr w:rsidR="00EA7631" w14:paraId="076D7012" w14:textId="77777777" w:rsidTr="0052224F">
        <w:tc>
          <w:tcPr>
            <w:tcW w:w="445" w:type="dxa"/>
          </w:tcPr>
          <w:p w14:paraId="5E4C20F4" w14:textId="77777777" w:rsidR="00EA7631" w:rsidRDefault="00EA7631" w:rsidP="00EA7631"/>
        </w:tc>
        <w:tc>
          <w:tcPr>
            <w:tcW w:w="1710" w:type="dxa"/>
            <w:vAlign w:val="bottom"/>
          </w:tcPr>
          <w:p w14:paraId="29992275" w14:textId="733621D0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soc_and_schls.all.tot.ave</w:t>
            </w:r>
            <w:proofErr w:type="spellEnd"/>
          </w:p>
        </w:tc>
        <w:tc>
          <w:tcPr>
            <w:tcW w:w="3330" w:type="dxa"/>
            <w:vAlign w:val="bottom"/>
          </w:tcPr>
          <w:p w14:paraId="72CBB8F8" w14:textId="7EBC0D30" w:rsidR="00EA7631" w:rsidRDefault="00EA7631" w:rsidP="00EA7631">
            <w:r>
              <w:rPr>
                <w:rFonts w:ascii="Calibri" w:hAnsi="Calibri" w:cs="Calibri"/>
                <w:color w:val="000000"/>
              </w:rPr>
              <w:t>Closure of schools and restrictions on social gatherings: all components (Both levels)</w:t>
            </w:r>
          </w:p>
        </w:tc>
        <w:tc>
          <w:tcPr>
            <w:tcW w:w="3780" w:type="dxa"/>
            <w:vAlign w:val="bottom"/>
          </w:tcPr>
          <w:p w14:paraId="0C83F377" w14:textId="0F52E88C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soc_and_schls.all.tot</w:t>
            </w:r>
            <w:proofErr w:type="spellEnd"/>
          </w:p>
        </w:tc>
        <w:tc>
          <w:tcPr>
            <w:tcW w:w="990" w:type="dxa"/>
            <w:vAlign w:val="bottom"/>
          </w:tcPr>
          <w:p w14:paraId="3D1FC8F7" w14:textId="75BA6DA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5B53A07" w14:textId="77777777" w:rsidTr="0052224F">
        <w:tc>
          <w:tcPr>
            <w:tcW w:w="445" w:type="dxa"/>
          </w:tcPr>
          <w:p w14:paraId="2EC46F65" w14:textId="77777777" w:rsidR="00EA7631" w:rsidRDefault="00EA7631" w:rsidP="00EA7631"/>
        </w:tc>
        <w:tc>
          <w:tcPr>
            <w:tcW w:w="1710" w:type="dxa"/>
            <w:vAlign w:val="bottom"/>
          </w:tcPr>
          <w:p w14:paraId="40F253A7" w14:textId="49D52692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soc_and_schls.all.nat.ave</w:t>
            </w:r>
            <w:proofErr w:type="spellEnd"/>
          </w:p>
        </w:tc>
        <w:tc>
          <w:tcPr>
            <w:tcW w:w="3330" w:type="dxa"/>
            <w:vAlign w:val="bottom"/>
          </w:tcPr>
          <w:p w14:paraId="2B7FFEF7" w14:textId="1135952B" w:rsidR="00EA7631" w:rsidRDefault="00EA7631" w:rsidP="00EA7631">
            <w:r>
              <w:rPr>
                <w:rFonts w:ascii="Calibri" w:hAnsi="Calibri" w:cs="Calibri"/>
                <w:color w:val="000000"/>
              </w:rPr>
              <w:t>Closure of schools and restrictions on social gatherings: all components (National)</w:t>
            </w:r>
          </w:p>
        </w:tc>
        <w:tc>
          <w:tcPr>
            <w:tcW w:w="3780" w:type="dxa"/>
            <w:vAlign w:val="bottom"/>
          </w:tcPr>
          <w:p w14:paraId="686526A4" w14:textId="4FA85C33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soc_and_schls.all.nat</w:t>
            </w:r>
            <w:proofErr w:type="spellEnd"/>
          </w:p>
        </w:tc>
        <w:tc>
          <w:tcPr>
            <w:tcW w:w="990" w:type="dxa"/>
            <w:vAlign w:val="bottom"/>
          </w:tcPr>
          <w:p w14:paraId="0B884469" w14:textId="14F7022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BF5504C" w14:textId="77777777" w:rsidTr="0052224F">
        <w:tc>
          <w:tcPr>
            <w:tcW w:w="445" w:type="dxa"/>
          </w:tcPr>
          <w:p w14:paraId="10E4396E" w14:textId="77777777" w:rsidR="00EA7631" w:rsidRDefault="00EA7631" w:rsidP="00EA7631"/>
        </w:tc>
        <w:tc>
          <w:tcPr>
            <w:tcW w:w="1710" w:type="dxa"/>
            <w:vAlign w:val="bottom"/>
          </w:tcPr>
          <w:p w14:paraId="1E7BEBC8" w14:textId="797F113F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soc_and_schls.all.reg.ave</w:t>
            </w:r>
            <w:proofErr w:type="spellEnd"/>
          </w:p>
        </w:tc>
        <w:tc>
          <w:tcPr>
            <w:tcW w:w="3330" w:type="dxa"/>
            <w:vAlign w:val="bottom"/>
          </w:tcPr>
          <w:p w14:paraId="131121B0" w14:textId="1AC58DE8" w:rsidR="00EA7631" w:rsidRDefault="00EA7631" w:rsidP="00EA7631">
            <w:r>
              <w:rPr>
                <w:rFonts w:ascii="Calibri" w:hAnsi="Calibri" w:cs="Calibri"/>
                <w:color w:val="000000"/>
              </w:rPr>
              <w:t>Closure of schools and restrictions on social gatherings: all components (Regional)</w:t>
            </w:r>
          </w:p>
        </w:tc>
        <w:tc>
          <w:tcPr>
            <w:tcW w:w="3780" w:type="dxa"/>
            <w:vAlign w:val="bottom"/>
          </w:tcPr>
          <w:p w14:paraId="13462219" w14:textId="27E1C60A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soc_and_schls.all.reg</w:t>
            </w:r>
          </w:p>
        </w:tc>
        <w:tc>
          <w:tcPr>
            <w:tcW w:w="990" w:type="dxa"/>
            <w:vAlign w:val="bottom"/>
          </w:tcPr>
          <w:p w14:paraId="0496E5AA" w14:textId="01C93E4C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E4568C4" w14:textId="77777777" w:rsidTr="0052224F">
        <w:tc>
          <w:tcPr>
            <w:tcW w:w="445" w:type="dxa"/>
          </w:tcPr>
          <w:p w14:paraId="3651B9C3" w14:textId="77777777" w:rsidR="00EA7631" w:rsidRDefault="00EA7631" w:rsidP="00EA7631"/>
        </w:tc>
        <w:tc>
          <w:tcPr>
            <w:tcW w:w="1710" w:type="dxa"/>
            <w:vAlign w:val="bottom"/>
          </w:tcPr>
          <w:p w14:paraId="7850510B" w14:textId="46630824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soc_and_schls.schools.tot.ave</w:t>
            </w:r>
            <w:proofErr w:type="spellEnd"/>
          </w:p>
        </w:tc>
        <w:tc>
          <w:tcPr>
            <w:tcW w:w="3330" w:type="dxa"/>
            <w:vAlign w:val="bottom"/>
          </w:tcPr>
          <w:p w14:paraId="3C41FFB8" w14:textId="603C38F9" w:rsidR="00EA7631" w:rsidRDefault="00EA7631" w:rsidP="00EA7631">
            <w:r>
              <w:rPr>
                <w:rFonts w:ascii="Calibri" w:hAnsi="Calibri" w:cs="Calibri"/>
                <w:color w:val="000000"/>
              </w:rPr>
              <w:t>Closure of schools and restrictions on social gatherings: closure of schools (Both levels)</w:t>
            </w:r>
          </w:p>
        </w:tc>
        <w:tc>
          <w:tcPr>
            <w:tcW w:w="3780" w:type="dxa"/>
            <w:vAlign w:val="bottom"/>
          </w:tcPr>
          <w:p w14:paraId="4AFBFEE6" w14:textId="016297E1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soc_and_schls.schools.tot</w:t>
            </w:r>
            <w:proofErr w:type="spellEnd"/>
          </w:p>
        </w:tc>
        <w:tc>
          <w:tcPr>
            <w:tcW w:w="990" w:type="dxa"/>
            <w:vAlign w:val="bottom"/>
          </w:tcPr>
          <w:p w14:paraId="406E9B37" w14:textId="44386D3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259563F" w14:textId="77777777" w:rsidTr="0052224F">
        <w:tc>
          <w:tcPr>
            <w:tcW w:w="445" w:type="dxa"/>
          </w:tcPr>
          <w:p w14:paraId="056D879F" w14:textId="77777777" w:rsidR="00EA7631" w:rsidRDefault="00EA7631" w:rsidP="00EA7631"/>
        </w:tc>
        <w:tc>
          <w:tcPr>
            <w:tcW w:w="1710" w:type="dxa"/>
            <w:vAlign w:val="bottom"/>
          </w:tcPr>
          <w:p w14:paraId="55F897DB" w14:textId="684A170E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soc_and_schls.schools.nat.ave</w:t>
            </w:r>
            <w:proofErr w:type="spellEnd"/>
          </w:p>
        </w:tc>
        <w:tc>
          <w:tcPr>
            <w:tcW w:w="3330" w:type="dxa"/>
            <w:vAlign w:val="bottom"/>
          </w:tcPr>
          <w:p w14:paraId="3CE69622" w14:textId="7D636CF1" w:rsidR="00EA7631" w:rsidRDefault="00EA7631" w:rsidP="00EA7631">
            <w:r>
              <w:rPr>
                <w:rFonts w:ascii="Calibri" w:hAnsi="Calibri" w:cs="Calibri"/>
                <w:color w:val="000000"/>
              </w:rPr>
              <w:t>Closure of schools and restrictions on social gatherings: closure of schools (National)</w:t>
            </w:r>
          </w:p>
        </w:tc>
        <w:tc>
          <w:tcPr>
            <w:tcW w:w="3780" w:type="dxa"/>
            <w:vAlign w:val="bottom"/>
          </w:tcPr>
          <w:p w14:paraId="751A6D91" w14:textId="6A57593A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soc_and_schls.schools.nat</w:t>
            </w:r>
            <w:proofErr w:type="spellEnd"/>
          </w:p>
        </w:tc>
        <w:tc>
          <w:tcPr>
            <w:tcW w:w="990" w:type="dxa"/>
            <w:vAlign w:val="bottom"/>
          </w:tcPr>
          <w:p w14:paraId="11EA3E01" w14:textId="793AAD4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6507476" w14:textId="77777777" w:rsidTr="0052224F">
        <w:tc>
          <w:tcPr>
            <w:tcW w:w="445" w:type="dxa"/>
          </w:tcPr>
          <w:p w14:paraId="596452B7" w14:textId="77777777" w:rsidR="00EA7631" w:rsidRDefault="00EA7631" w:rsidP="00EA7631"/>
        </w:tc>
        <w:tc>
          <w:tcPr>
            <w:tcW w:w="1710" w:type="dxa"/>
            <w:vAlign w:val="bottom"/>
          </w:tcPr>
          <w:p w14:paraId="78C628AB" w14:textId="09BF9D2E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soc_and_schls.schools.reg.ave</w:t>
            </w:r>
            <w:proofErr w:type="spellEnd"/>
          </w:p>
        </w:tc>
        <w:tc>
          <w:tcPr>
            <w:tcW w:w="3330" w:type="dxa"/>
            <w:vAlign w:val="bottom"/>
          </w:tcPr>
          <w:p w14:paraId="6513216E" w14:textId="16FD92F4" w:rsidR="00EA7631" w:rsidRDefault="00EA7631" w:rsidP="00EA7631">
            <w:r>
              <w:rPr>
                <w:rFonts w:ascii="Calibri" w:hAnsi="Calibri" w:cs="Calibri"/>
                <w:color w:val="000000"/>
              </w:rPr>
              <w:t>Closure of schools and restrictions on social gatherings: closure of schools (Regional)</w:t>
            </w:r>
          </w:p>
        </w:tc>
        <w:tc>
          <w:tcPr>
            <w:tcW w:w="3780" w:type="dxa"/>
            <w:vAlign w:val="bottom"/>
          </w:tcPr>
          <w:p w14:paraId="29F655CC" w14:textId="18FB58AF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soc_and_schls.schools.reg</w:t>
            </w:r>
          </w:p>
        </w:tc>
        <w:tc>
          <w:tcPr>
            <w:tcW w:w="990" w:type="dxa"/>
            <w:vAlign w:val="bottom"/>
          </w:tcPr>
          <w:p w14:paraId="6A464EF8" w14:textId="7ACE354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C016916" w14:textId="77777777" w:rsidTr="0052224F">
        <w:tc>
          <w:tcPr>
            <w:tcW w:w="445" w:type="dxa"/>
          </w:tcPr>
          <w:p w14:paraId="34891508" w14:textId="77777777" w:rsidR="00EA7631" w:rsidRDefault="00EA7631" w:rsidP="00EA7631"/>
        </w:tc>
        <w:tc>
          <w:tcPr>
            <w:tcW w:w="1710" w:type="dxa"/>
            <w:vAlign w:val="bottom"/>
          </w:tcPr>
          <w:p w14:paraId="09F896E5" w14:textId="16FB5B04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soc_and_schls.soc_gath.tot.ave</w:t>
            </w:r>
            <w:proofErr w:type="spellEnd"/>
          </w:p>
        </w:tc>
        <w:tc>
          <w:tcPr>
            <w:tcW w:w="3330" w:type="dxa"/>
            <w:vAlign w:val="bottom"/>
          </w:tcPr>
          <w:p w14:paraId="20C19181" w14:textId="43DF5EED" w:rsidR="00EA7631" w:rsidRDefault="00EA7631" w:rsidP="00EA7631">
            <w:r>
              <w:rPr>
                <w:rFonts w:ascii="Calibri" w:hAnsi="Calibri" w:cs="Calibri"/>
                <w:color w:val="000000"/>
              </w:rPr>
              <w:t>Closure of schools and restrictions on social gatherings: limits on size of social gatherings (Both levels)</w:t>
            </w:r>
          </w:p>
        </w:tc>
        <w:tc>
          <w:tcPr>
            <w:tcW w:w="3780" w:type="dxa"/>
            <w:vAlign w:val="bottom"/>
          </w:tcPr>
          <w:p w14:paraId="3CF7D230" w14:textId="6B4985F5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soc_and_schls.soc_gath.tot</w:t>
            </w:r>
            <w:proofErr w:type="spellEnd"/>
          </w:p>
        </w:tc>
        <w:tc>
          <w:tcPr>
            <w:tcW w:w="990" w:type="dxa"/>
            <w:vAlign w:val="bottom"/>
          </w:tcPr>
          <w:p w14:paraId="0A474A7E" w14:textId="10E2926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4910423" w14:textId="77777777" w:rsidTr="0052224F">
        <w:tc>
          <w:tcPr>
            <w:tcW w:w="445" w:type="dxa"/>
          </w:tcPr>
          <w:p w14:paraId="16CA8670" w14:textId="77777777" w:rsidR="00EA7631" w:rsidRDefault="00EA7631" w:rsidP="00EA7631"/>
        </w:tc>
        <w:tc>
          <w:tcPr>
            <w:tcW w:w="1710" w:type="dxa"/>
            <w:vAlign w:val="bottom"/>
          </w:tcPr>
          <w:p w14:paraId="7294449C" w14:textId="1A727F70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soc_and_schls.soc_gath.nat.ave</w:t>
            </w:r>
            <w:proofErr w:type="spellEnd"/>
          </w:p>
        </w:tc>
        <w:tc>
          <w:tcPr>
            <w:tcW w:w="3330" w:type="dxa"/>
            <w:vAlign w:val="bottom"/>
          </w:tcPr>
          <w:p w14:paraId="3D191147" w14:textId="358FA4B5" w:rsidR="00EA7631" w:rsidRDefault="00EA7631" w:rsidP="00EA7631">
            <w:r>
              <w:rPr>
                <w:rFonts w:ascii="Calibri" w:hAnsi="Calibri" w:cs="Calibri"/>
                <w:color w:val="000000"/>
              </w:rPr>
              <w:t>Closure of schools and restrictions on social gatherings: limits on size of social gatherings (National)</w:t>
            </w:r>
          </w:p>
        </w:tc>
        <w:tc>
          <w:tcPr>
            <w:tcW w:w="3780" w:type="dxa"/>
            <w:vAlign w:val="bottom"/>
          </w:tcPr>
          <w:p w14:paraId="05B8AD55" w14:textId="62AE965C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soc_and_schls.soc_gath.nat</w:t>
            </w:r>
            <w:proofErr w:type="spellEnd"/>
          </w:p>
        </w:tc>
        <w:tc>
          <w:tcPr>
            <w:tcW w:w="990" w:type="dxa"/>
            <w:vAlign w:val="bottom"/>
          </w:tcPr>
          <w:p w14:paraId="18DE55DF" w14:textId="7B8B7C9D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A64B9C2" w14:textId="77777777" w:rsidTr="0052224F">
        <w:tc>
          <w:tcPr>
            <w:tcW w:w="445" w:type="dxa"/>
          </w:tcPr>
          <w:p w14:paraId="72DBD259" w14:textId="77777777" w:rsidR="00EA7631" w:rsidRDefault="00EA7631" w:rsidP="00EA7631"/>
        </w:tc>
        <w:tc>
          <w:tcPr>
            <w:tcW w:w="1710" w:type="dxa"/>
            <w:vAlign w:val="bottom"/>
          </w:tcPr>
          <w:p w14:paraId="7621A22E" w14:textId="3201566D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soc_and_schls.soc_gath.reg.ave</w:t>
            </w:r>
            <w:proofErr w:type="spellEnd"/>
          </w:p>
        </w:tc>
        <w:tc>
          <w:tcPr>
            <w:tcW w:w="3330" w:type="dxa"/>
            <w:vAlign w:val="bottom"/>
          </w:tcPr>
          <w:p w14:paraId="0357B6AD" w14:textId="785D674A" w:rsidR="00EA7631" w:rsidRDefault="00EA7631" w:rsidP="00EA7631">
            <w:r>
              <w:rPr>
                <w:rFonts w:ascii="Calibri" w:hAnsi="Calibri" w:cs="Calibri"/>
                <w:color w:val="000000"/>
              </w:rPr>
              <w:t>Closure of schools and restrictions on social gatherings: limits on size of social gatherings (Regional)</w:t>
            </w:r>
          </w:p>
        </w:tc>
        <w:tc>
          <w:tcPr>
            <w:tcW w:w="3780" w:type="dxa"/>
            <w:vAlign w:val="bottom"/>
          </w:tcPr>
          <w:p w14:paraId="5707B6FB" w14:textId="32507DF7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soc_and_schls.soc_gath.reg</w:t>
            </w:r>
          </w:p>
        </w:tc>
        <w:tc>
          <w:tcPr>
            <w:tcW w:w="990" w:type="dxa"/>
            <w:vAlign w:val="bottom"/>
          </w:tcPr>
          <w:p w14:paraId="5E03947F" w14:textId="620541E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35B9BD27" w14:textId="77777777" w:rsidTr="0001248E">
        <w:tc>
          <w:tcPr>
            <w:tcW w:w="10255" w:type="dxa"/>
            <w:gridSpan w:val="5"/>
          </w:tcPr>
          <w:p w14:paraId="31196162" w14:textId="03FE28D1" w:rsidR="005972B7" w:rsidRDefault="005972B7" w:rsidP="005972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Personal protective equipment</w:t>
            </w:r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EA7631" w14:paraId="2A8EE5C9" w14:textId="77777777" w:rsidTr="0052224F">
        <w:tc>
          <w:tcPr>
            <w:tcW w:w="445" w:type="dxa"/>
          </w:tcPr>
          <w:p w14:paraId="59985E0D" w14:textId="77777777" w:rsidR="00EA7631" w:rsidRDefault="00EA7631" w:rsidP="00EA7631"/>
        </w:tc>
        <w:tc>
          <w:tcPr>
            <w:tcW w:w="1710" w:type="dxa"/>
            <w:vAlign w:val="bottom"/>
          </w:tcPr>
          <w:p w14:paraId="455D0691" w14:textId="125E2E2A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masks.all.tot.ave</w:t>
            </w:r>
            <w:proofErr w:type="spellEnd"/>
          </w:p>
        </w:tc>
        <w:tc>
          <w:tcPr>
            <w:tcW w:w="3330" w:type="dxa"/>
            <w:vAlign w:val="bottom"/>
          </w:tcPr>
          <w:p w14:paraId="1CD1CD75" w14:textId="421DBAE1" w:rsidR="00EA7631" w:rsidRDefault="00EA7631" w:rsidP="00EA7631">
            <w:r>
              <w:rPr>
                <w:rFonts w:ascii="Calibri" w:hAnsi="Calibri" w:cs="Calibri"/>
                <w:color w:val="000000"/>
              </w:rPr>
              <w:t>Mandatory wearing of personal protective equipment (Both levels)</w:t>
            </w:r>
          </w:p>
        </w:tc>
        <w:tc>
          <w:tcPr>
            <w:tcW w:w="3780" w:type="dxa"/>
            <w:vAlign w:val="bottom"/>
          </w:tcPr>
          <w:p w14:paraId="37C3C0BF" w14:textId="0997175E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masks.all.tot</w:t>
            </w:r>
            <w:proofErr w:type="spellEnd"/>
          </w:p>
        </w:tc>
        <w:tc>
          <w:tcPr>
            <w:tcW w:w="990" w:type="dxa"/>
            <w:vAlign w:val="bottom"/>
          </w:tcPr>
          <w:p w14:paraId="6BC61E8D" w14:textId="506D0C9C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478C684" w14:textId="77777777" w:rsidTr="0052224F">
        <w:tc>
          <w:tcPr>
            <w:tcW w:w="445" w:type="dxa"/>
          </w:tcPr>
          <w:p w14:paraId="0A655C49" w14:textId="77777777" w:rsidR="00EA7631" w:rsidRDefault="00EA7631" w:rsidP="00EA7631"/>
        </w:tc>
        <w:tc>
          <w:tcPr>
            <w:tcW w:w="1710" w:type="dxa"/>
            <w:vAlign w:val="bottom"/>
          </w:tcPr>
          <w:p w14:paraId="6D9217A3" w14:textId="2B5A53E7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masks.all.nat.ave</w:t>
            </w:r>
            <w:proofErr w:type="spellEnd"/>
          </w:p>
        </w:tc>
        <w:tc>
          <w:tcPr>
            <w:tcW w:w="3330" w:type="dxa"/>
            <w:vAlign w:val="bottom"/>
          </w:tcPr>
          <w:p w14:paraId="18A1AE1F" w14:textId="43517C71" w:rsidR="00EA7631" w:rsidRDefault="00EA7631" w:rsidP="00EA7631">
            <w:r>
              <w:rPr>
                <w:rFonts w:ascii="Calibri" w:hAnsi="Calibri" w:cs="Calibri"/>
                <w:color w:val="000000"/>
              </w:rPr>
              <w:t>Mandatory wearing of personal protective equipment (National)</w:t>
            </w:r>
          </w:p>
        </w:tc>
        <w:tc>
          <w:tcPr>
            <w:tcW w:w="3780" w:type="dxa"/>
            <w:vAlign w:val="bottom"/>
          </w:tcPr>
          <w:p w14:paraId="0DA18FF1" w14:textId="281FC562" w:rsidR="00EA7631" w:rsidRDefault="00EA7631" w:rsidP="00EA7631">
            <w:r>
              <w:rPr>
                <w:rFonts w:ascii="Calibri" w:hAnsi="Calibri" w:cs="Calibri"/>
                <w:color w:val="000000"/>
              </w:rPr>
              <w:t xml:space="preserve">Population-weighted average of region-specific values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masks.all.nat</w:t>
            </w:r>
            <w:proofErr w:type="spellEnd"/>
          </w:p>
        </w:tc>
        <w:tc>
          <w:tcPr>
            <w:tcW w:w="990" w:type="dxa"/>
            <w:vAlign w:val="bottom"/>
          </w:tcPr>
          <w:p w14:paraId="0A1BB844" w14:textId="76738DD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8EC6C1A" w14:textId="77777777" w:rsidTr="0052224F">
        <w:tc>
          <w:tcPr>
            <w:tcW w:w="445" w:type="dxa"/>
          </w:tcPr>
          <w:p w14:paraId="736E5FB2" w14:textId="77777777" w:rsidR="00EA7631" w:rsidRDefault="00EA7631" w:rsidP="00EA7631"/>
        </w:tc>
        <w:tc>
          <w:tcPr>
            <w:tcW w:w="1710" w:type="dxa"/>
            <w:vAlign w:val="bottom"/>
          </w:tcPr>
          <w:p w14:paraId="6C5A3123" w14:textId="762B6885" w:rsidR="00EA7631" w:rsidRPr="0063610D" w:rsidRDefault="00EA7631" w:rsidP="00EA7631">
            <w:proofErr w:type="spellStart"/>
            <w:r>
              <w:rPr>
                <w:rFonts w:ascii="Calibri" w:hAnsi="Calibri" w:cs="Calibri"/>
                <w:color w:val="000000"/>
              </w:rPr>
              <w:t>masks.all.reg.ave</w:t>
            </w:r>
            <w:proofErr w:type="spellEnd"/>
          </w:p>
        </w:tc>
        <w:tc>
          <w:tcPr>
            <w:tcW w:w="3330" w:type="dxa"/>
            <w:vAlign w:val="bottom"/>
          </w:tcPr>
          <w:p w14:paraId="5B1C071F" w14:textId="7A55AA14" w:rsidR="00EA7631" w:rsidRDefault="00EA7631" w:rsidP="00EA7631">
            <w:r>
              <w:rPr>
                <w:rFonts w:ascii="Calibri" w:hAnsi="Calibri" w:cs="Calibri"/>
                <w:color w:val="000000"/>
              </w:rPr>
              <w:t>Mandatory wearing of personal protective equipment (Regional)</w:t>
            </w:r>
          </w:p>
        </w:tc>
        <w:tc>
          <w:tcPr>
            <w:tcW w:w="3780" w:type="dxa"/>
            <w:vAlign w:val="bottom"/>
          </w:tcPr>
          <w:p w14:paraId="5D4A1065" w14:textId="436AB388" w:rsidR="00EA7631" w:rsidRDefault="00EA7631" w:rsidP="00EA7631">
            <w:r>
              <w:rPr>
                <w:rFonts w:ascii="Calibri" w:hAnsi="Calibri" w:cs="Calibri"/>
                <w:color w:val="000000"/>
              </w:rPr>
              <w:t>Population-weighted average of region-specific values of masks.all.reg</w:t>
            </w:r>
          </w:p>
        </w:tc>
        <w:tc>
          <w:tcPr>
            <w:tcW w:w="990" w:type="dxa"/>
            <w:vAlign w:val="bottom"/>
          </w:tcPr>
          <w:p w14:paraId="7D63CE40" w14:textId="1A1A72B9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</w:tbl>
    <w:p w14:paraId="2142B647" w14:textId="77777777" w:rsidR="00CC5C2F" w:rsidRDefault="00CC5C2F"/>
    <w:p w14:paraId="32AFDCE5" w14:textId="495E6E36" w:rsidR="000335AE" w:rsidRPr="009373A9" w:rsidRDefault="001046CA">
      <w:pPr>
        <w:rPr>
          <w:b/>
          <w:bCs/>
        </w:rPr>
      </w:pPr>
      <w:r w:rsidRPr="009373A9">
        <w:rPr>
          <w:b/>
          <w:bCs/>
        </w:rPr>
        <w:t>Sub-national level Protective Policy Indices by Method 1 (PPI-M1)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45"/>
        <w:gridCol w:w="1710"/>
        <w:gridCol w:w="3330"/>
        <w:gridCol w:w="3780"/>
        <w:gridCol w:w="990"/>
      </w:tblGrid>
      <w:tr w:rsidR="00CF569B" w:rsidRPr="00201925" w14:paraId="64ECED39" w14:textId="77777777" w:rsidTr="004E1AF6">
        <w:tc>
          <w:tcPr>
            <w:tcW w:w="445" w:type="dxa"/>
          </w:tcPr>
          <w:p w14:paraId="2568AF1B" w14:textId="77777777" w:rsidR="00CF569B" w:rsidRDefault="00CF569B" w:rsidP="004E1AF6"/>
        </w:tc>
        <w:tc>
          <w:tcPr>
            <w:tcW w:w="1710" w:type="dxa"/>
          </w:tcPr>
          <w:p w14:paraId="3C12725B" w14:textId="77777777" w:rsidR="00CF569B" w:rsidRPr="00201925" w:rsidRDefault="00CF569B" w:rsidP="004E1A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3330" w:type="dxa"/>
          </w:tcPr>
          <w:p w14:paraId="2AB9D4D7" w14:textId="77777777" w:rsidR="00CF569B" w:rsidRPr="00201925" w:rsidRDefault="00CF569B" w:rsidP="004E1A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36271665" w14:textId="77777777" w:rsidR="00CF569B" w:rsidRPr="00201925" w:rsidRDefault="00CF569B" w:rsidP="004E1A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Construction</w:t>
            </w:r>
          </w:p>
        </w:tc>
        <w:tc>
          <w:tcPr>
            <w:tcW w:w="990" w:type="dxa"/>
          </w:tcPr>
          <w:p w14:paraId="1492F5D0" w14:textId="77777777" w:rsidR="00CF569B" w:rsidRPr="00201925" w:rsidRDefault="00CF569B" w:rsidP="004E1A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</w:tr>
      <w:tr w:rsidR="005D187A" w14:paraId="428A8F8F" w14:textId="77777777" w:rsidTr="00C1481A">
        <w:tc>
          <w:tcPr>
            <w:tcW w:w="10255" w:type="dxa"/>
            <w:gridSpan w:val="5"/>
          </w:tcPr>
          <w:p w14:paraId="1F16A37C" w14:textId="77777777" w:rsidR="005D187A" w:rsidRPr="0063610D" w:rsidRDefault="005D187A" w:rsidP="004E1AF6">
            <w:pPr>
              <w:rPr>
                <w:b/>
              </w:rPr>
            </w:pPr>
            <w:r w:rsidRPr="00201925">
              <w:rPr>
                <w:b/>
              </w:rPr>
              <w:t>Case Identification variables:</w:t>
            </w:r>
          </w:p>
        </w:tc>
      </w:tr>
      <w:tr w:rsidR="005D187A" w14:paraId="6C14A4E8" w14:textId="77777777" w:rsidTr="00614EB7">
        <w:tc>
          <w:tcPr>
            <w:tcW w:w="445" w:type="dxa"/>
          </w:tcPr>
          <w:p w14:paraId="065E2F23" w14:textId="77777777" w:rsidR="005D187A" w:rsidRDefault="005D187A" w:rsidP="005D187A"/>
        </w:tc>
        <w:tc>
          <w:tcPr>
            <w:tcW w:w="1710" w:type="dxa"/>
          </w:tcPr>
          <w:p w14:paraId="6643123A" w14:textId="3443EFAB" w:rsidR="005D187A" w:rsidRPr="00726D45" w:rsidRDefault="005D187A" w:rsidP="005D187A"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3330" w:type="dxa"/>
          </w:tcPr>
          <w:p w14:paraId="361F23F9" w14:textId="2D4E5428" w:rsidR="005D187A" w:rsidRPr="00726D45" w:rsidRDefault="005D187A" w:rsidP="005D187A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 nam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3780" w:type="dxa"/>
          </w:tcPr>
          <w:p w14:paraId="63B3C652" w14:textId="77777777" w:rsidR="005D187A" w:rsidRPr="00726D45" w:rsidRDefault="005D187A" w:rsidP="005D187A"/>
        </w:tc>
        <w:tc>
          <w:tcPr>
            <w:tcW w:w="990" w:type="dxa"/>
          </w:tcPr>
          <w:p w14:paraId="02CC20D8" w14:textId="77777777" w:rsidR="005D187A" w:rsidRPr="00726D45" w:rsidRDefault="005D187A" w:rsidP="005D187A"/>
        </w:tc>
      </w:tr>
      <w:tr w:rsidR="005D187A" w14:paraId="1DD92AEE" w14:textId="77777777" w:rsidTr="00614EB7">
        <w:tc>
          <w:tcPr>
            <w:tcW w:w="445" w:type="dxa"/>
          </w:tcPr>
          <w:p w14:paraId="293E202C" w14:textId="77777777" w:rsidR="005D187A" w:rsidRDefault="005D187A" w:rsidP="005D187A"/>
        </w:tc>
        <w:tc>
          <w:tcPr>
            <w:tcW w:w="1710" w:type="dxa"/>
          </w:tcPr>
          <w:p w14:paraId="4F6510A0" w14:textId="30FF3EA0" w:rsidR="005D187A" w:rsidRPr="00726D45" w:rsidRDefault="005D187A" w:rsidP="005D187A"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isocode</w:t>
            </w:r>
            <w:proofErr w:type="spellEnd"/>
          </w:p>
        </w:tc>
        <w:tc>
          <w:tcPr>
            <w:tcW w:w="3330" w:type="dxa"/>
          </w:tcPr>
          <w:p w14:paraId="733B9F64" w14:textId="4B124D87" w:rsidR="005D187A" w:rsidRPr="00726D45" w:rsidRDefault="005D187A" w:rsidP="005D187A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 3166 country code</w:t>
            </w:r>
          </w:p>
        </w:tc>
        <w:tc>
          <w:tcPr>
            <w:tcW w:w="3780" w:type="dxa"/>
          </w:tcPr>
          <w:p w14:paraId="515EB44A" w14:textId="77777777" w:rsidR="005D187A" w:rsidRPr="00726D45" w:rsidRDefault="005D187A" w:rsidP="005D187A"/>
        </w:tc>
        <w:tc>
          <w:tcPr>
            <w:tcW w:w="990" w:type="dxa"/>
          </w:tcPr>
          <w:p w14:paraId="3937698D" w14:textId="77777777" w:rsidR="005D187A" w:rsidRPr="00726D45" w:rsidRDefault="005D187A" w:rsidP="005D187A"/>
        </w:tc>
      </w:tr>
      <w:tr w:rsidR="005D187A" w14:paraId="4D4FBE03" w14:textId="77777777" w:rsidTr="00614EB7">
        <w:tc>
          <w:tcPr>
            <w:tcW w:w="445" w:type="dxa"/>
          </w:tcPr>
          <w:p w14:paraId="545B4E4B" w14:textId="77777777" w:rsidR="005D187A" w:rsidRDefault="005D187A" w:rsidP="005D187A"/>
        </w:tc>
        <w:tc>
          <w:tcPr>
            <w:tcW w:w="1710" w:type="dxa"/>
          </w:tcPr>
          <w:p w14:paraId="4DD77208" w14:textId="1834FFE0" w:rsidR="005D187A" w:rsidRPr="00726D45" w:rsidRDefault="005D187A" w:rsidP="005D187A"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isoabbr</w:t>
            </w:r>
            <w:proofErr w:type="spellEnd"/>
          </w:p>
        </w:tc>
        <w:tc>
          <w:tcPr>
            <w:tcW w:w="3330" w:type="dxa"/>
          </w:tcPr>
          <w:p w14:paraId="5D3E6E21" w14:textId="4448E0F5" w:rsidR="005D187A" w:rsidRPr="00726D45" w:rsidRDefault="005D187A" w:rsidP="005D187A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 abbreviation according to ISO 3166</w:t>
            </w:r>
          </w:p>
        </w:tc>
        <w:tc>
          <w:tcPr>
            <w:tcW w:w="3780" w:type="dxa"/>
          </w:tcPr>
          <w:p w14:paraId="3F13BDEE" w14:textId="77777777" w:rsidR="005D187A" w:rsidRPr="00726D45" w:rsidRDefault="005D187A" w:rsidP="005D187A"/>
        </w:tc>
        <w:tc>
          <w:tcPr>
            <w:tcW w:w="990" w:type="dxa"/>
          </w:tcPr>
          <w:p w14:paraId="736A3A69" w14:textId="77777777" w:rsidR="005D187A" w:rsidRPr="00726D45" w:rsidRDefault="005D187A" w:rsidP="005D187A"/>
        </w:tc>
      </w:tr>
      <w:tr w:rsidR="00027296" w14:paraId="543E7CF3" w14:textId="77777777" w:rsidTr="00614EB7">
        <w:tc>
          <w:tcPr>
            <w:tcW w:w="445" w:type="dxa"/>
          </w:tcPr>
          <w:p w14:paraId="68170438" w14:textId="77777777" w:rsidR="00027296" w:rsidRDefault="00027296" w:rsidP="00027296"/>
        </w:tc>
        <w:tc>
          <w:tcPr>
            <w:tcW w:w="1710" w:type="dxa"/>
          </w:tcPr>
          <w:p w14:paraId="5609D2DA" w14:textId="426F1D70" w:rsidR="00027296" w:rsidRPr="00726D45" w:rsidRDefault="00027296" w:rsidP="00027296">
            <w:proofErr w:type="spellStart"/>
            <w:r w:rsidRPr="001046C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state_province</w:t>
            </w:r>
            <w:proofErr w:type="spellEnd"/>
          </w:p>
        </w:tc>
        <w:tc>
          <w:tcPr>
            <w:tcW w:w="3330" w:type="dxa"/>
          </w:tcPr>
          <w:p w14:paraId="51EACE5C" w14:textId="2F7AED02" w:rsidR="00027296" w:rsidRPr="00726D45" w:rsidRDefault="00027296" w:rsidP="00027296">
            <w:r w:rsidRPr="005D1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the administrative division where the policy applies</w:t>
            </w:r>
          </w:p>
        </w:tc>
        <w:tc>
          <w:tcPr>
            <w:tcW w:w="3780" w:type="dxa"/>
          </w:tcPr>
          <w:p w14:paraId="37FB7F1B" w14:textId="77777777" w:rsidR="00027296" w:rsidRPr="00726D45" w:rsidRDefault="00027296" w:rsidP="00027296"/>
        </w:tc>
        <w:tc>
          <w:tcPr>
            <w:tcW w:w="990" w:type="dxa"/>
          </w:tcPr>
          <w:p w14:paraId="464806ED" w14:textId="77777777" w:rsidR="00027296" w:rsidRPr="00726D45" w:rsidRDefault="00027296" w:rsidP="00027296"/>
        </w:tc>
      </w:tr>
      <w:tr w:rsidR="00027296" w14:paraId="798FF476" w14:textId="77777777" w:rsidTr="00614EB7">
        <w:tc>
          <w:tcPr>
            <w:tcW w:w="445" w:type="dxa"/>
          </w:tcPr>
          <w:p w14:paraId="2FC2A24A" w14:textId="77777777" w:rsidR="00027296" w:rsidRDefault="00027296" w:rsidP="00027296"/>
        </w:tc>
        <w:tc>
          <w:tcPr>
            <w:tcW w:w="1710" w:type="dxa"/>
          </w:tcPr>
          <w:p w14:paraId="58D8B524" w14:textId="3E666B36" w:rsidR="00027296" w:rsidRPr="00726D45" w:rsidRDefault="00027296" w:rsidP="00027296">
            <w:proofErr w:type="spellStart"/>
            <w:r w:rsidRPr="001046C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iso_state</w:t>
            </w:r>
            <w:proofErr w:type="spellEnd"/>
          </w:p>
        </w:tc>
        <w:tc>
          <w:tcPr>
            <w:tcW w:w="3330" w:type="dxa"/>
          </w:tcPr>
          <w:p w14:paraId="0CAA1221" w14:textId="7B53C7EB" w:rsidR="00027296" w:rsidRPr="00726D45" w:rsidRDefault="00027296" w:rsidP="00027296">
            <w:r w:rsidRPr="005D1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 3166 code of the administrative division where the policy applies</w:t>
            </w:r>
          </w:p>
        </w:tc>
        <w:tc>
          <w:tcPr>
            <w:tcW w:w="3780" w:type="dxa"/>
          </w:tcPr>
          <w:p w14:paraId="73862C9D" w14:textId="77777777" w:rsidR="00027296" w:rsidRPr="00726D45" w:rsidRDefault="00027296" w:rsidP="00027296"/>
        </w:tc>
        <w:tc>
          <w:tcPr>
            <w:tcW w:w="990" w:type="dxa"/>
          </w:tcPr>
          <w:p w14:paraId="7D6A7ED0" w14:textId="77777777" w:rsidR="00027296" w:rsidRPr="00726D45" w:rsidRDefault="00027296" w:rsidP="00027296"/>
        </w:tc>
      </w:tr>
      <w:tr w:rsidR="00027296" w14:paraId="36BB925C" w14:textId="77777777" w:rsidTr="00614EB7">
        <w:tc>
          <w:tcPr>
            <w:tcW w:w="445" w:type="dxa"/>
          </w:tcPr>
          <w:p w14:paraId="52FA578C" w14:textId="77777777" w:rsidR="00027296" w:rsidRDefault="00027296" w:rsidP="00027296"/>
        </w:tc>
        <w:tc>
          <w:tcPr>
            <w:tcW w:w="1710" w:type="dxa"/>
          </w:tcPr>
          <w:p w14:paraId="68FD87C0" w14:textId="03E14C4A" w:rsidR="00027296" w:rsidRPr="00726D45" w:rsidRDefault="00027296" w:rsidP="00027296"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14:paraId="614DAE2F" w14:textId="7538780A" w:rsidR="00027296" w:rsidRPr="00726D45" w:rsidRDefault="00027296" w:rsidP="00027296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780" w:type="dxa"/>
          </w:tcPr>
          <w:p w14:paraId="7C202E51" w14:textId="77777777" w:rsidR="00027296" w:rsidRPr="00726D45" w:rsidRDefault="00027296" w:rsidP="00027296"/>
        </w:tc>
        <w:tc>
          <w:tcPr>
            <w:tcW w:w="990" w:type="dxa"/>
          </w:tcPr>
          <w:p w14:paraId="799DD32E" w14:textId="77777777" w:rsidR="00027296" w:rsidRPr="00726D45" w:rsidRDefault="00027296" w:rsidP="00027296"/>
        </w:tc>
      </w:tr>
      <w:tr w:rsidR="00027296" w14:paraId="2C2FA26F" w14:textId="77777777" w:rsidTr="00887FE1">
        <w:tc>
          <w:tcPr>
            <w:tcW w:w="10255" w:type="dxa"/>
            <w:gridSpan w:val="5"/>
          </w:tcPr>
          <w:p w14:paraId="0FE3AB4F" w14:textId="3B5B1A16" w:rsidR="00027296" w:rsidRPr="00726D45" w:rsidRDefault="00027296" w:rsidP="00027296">
            <w:r w:rsidRPr="0063610D">
              <w:rPr>
                <w:b/>
              </w:rPr>
              <w:t>Protective Policy Index Method 1 (PPI-M1) calculated variables:</w:t>
            </w:r>
          </w:p>
        </w:tc>
      </w:tr>
      <w:tr w:rsidR="00EA7631" w14:paraId="17D912AE" w14:textId="77777777" w:rsidTr="00550AD5">
        <w:tc>
          <w:tcPr>
            <w:tcW w:w="445" w:type="dxa"/>
          </w:tcPr>
          <w:p w14:paraId="0211BE63" w14:textId="77777777" w:rsidR="00EA7631" w:rsidRDefault="00EA7631" w:rsidP="00EA7631"/>
        </w:tc>
        <w:tc>
          <w:tcPr>
            <w:tcW w:w="1710" w:type="dxa"/>
          </w:tcPr>
          <w:p w14:paraId="7DC193C8" w14:textId="3D78AD50" w:rsidR="00EA7631" w:rsidRPr="00726D45" w:rsidRDefault="00EA7631" w:rsidP="00EA7631">
            <w:proofErr w:type="spellStart"/>
            <w:r w:rsidRPr="00726D45">
              <w:t>ppi.all.tot</w:t>
            </w:r>
            <w:proofErr w:type="spellEnd"/>
          </w:p>
        </w:tc>
        <w:tc>
          <w:tcPr>
            <w:tcW w:w="3330" w:type="dxa"/>
          </w:tcPr>
          <w:p w14:paraId="064F6C3A" w14:textId="599DB79E" w:rsidR="00EA7631" w:rsidRPr="00726D45" w:rsidRDefault="00EA7631" w:rsidP="00EA7631">
            <w:r w:rsidRPr="00726D45">
              <w:t>Protective Policy Index (Both levels)</w:t>
            </w:r>
          </w:p>
        </w:tc>
        <w:tc>
          <w:tcPr>
            <w:tcW w:w="3780" w:type="dxa"/>
          </w:tcPr>
          <w:p w14:paraId="2FF7AE56" w14:textId="129A1546" w:rsidR="00EA7631" w:rsidRPr="00726D45" w:rsidRDefault="00EA7631" w:rsidP="00EA7631">
            <w:r w:rsidRPr="00726D45">
              <w:t>(9*borders.all.tot+3*emerg.all.tot+10*ind_locat.all.tot+8*places.all.tot+8*soc_and_schls.all.tot+2*masks.all.tot)/40</w:t>
            </w:r>
          </w:p>
        </w:tc>
        <w:tc>
          <w:tcPr>
            <w:tcW w:w="990" w:type="dxa"/>
            <w:vAlign w:val="bottom"/>
          </w:tcPr>
          <w:p w14:paraId="4BE7D4BC" w14:textId="1CB1C432" w:rsidR="00EA7631" w:rsidRPr="00726D45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413E385" w14:textId="77777777" w:rsidTr="00550AD5">
        <w:tc>
          <w:tcPr>
            <w:tcW w:w="445" w:type="dxa"/>
          </w:tcPr>
          <w:p w14:paraId="730AD4B3" w14:textId="77777777" w:rsidR="00EA7631" w:rsidRDefault="00EA7631" w:rsidP="00EA7631"/>
        </w:tc>
        <w:tc>
          <w:tcPr>
            <w:tcW w:w="1710" w:type="dxa"/>
          </w:tcPr>
          <w:p w14:paraId="018EDA88" w14:textId="1C62B87C" w:rsidR="00EA7631" w:rsidRPr="0063610D" w:rsidRDefault="00EA7631" w:rsidP="00EA7631">
            <w:proofErr w:type="spellStart"/>
            <w:r w:rsidRPr="00726D45">
              <w:t>ppi.all.nat</w:t>
            </w:r>
            <w:proofErr w:type="spellEnd"/>
          </w:p>
        </w:tc>
        <w:tc>
          <w:tcPr>
            <w:tcW w:w="3330" w:type="dxa"/>
          </w:tcPr>
          <w:p w14:paraId="60623E7D" w14:textId="11F51366" w:rsidR="00EA7631" w:rsidRDefault="00EA7631" w:rsidP="00EA7631">
            <w:r w:rsidRPr="00726D45">
              <w:t>Protective Policy Index (National)</w:t>
            </w:r>
          </w:p>
        </w:tc>
        <w:tc>
          <w:tcPr>
            <w:tcW w:w="3780" w:type="dxa"/>
          </w:tcPr>
          <w:p w14:paraId="34042C43" w14:textId="54F7FE1B" w:rsidR="00EA7631" w:rsidRDefault="00EA7631" w:rsidP="00EA7631">
            <w:r w:rsidRPr="00726D45">
              <w:t>(9*borders.all.nat+3*emerg.all.nat+10*ind_locat.all.nat+8*places.all.nat+8*soc_and_schls.all.nat+2*masks.all.nat)/40</w:t>
            </w:r>
          </w:p>
        </w:tc>
        <w:tc>
          <w:tcPr>
            <w:tcW w:w="990" w:type="dxa"/>
            <w:vAlign w:val="bottom"/>
          </w:tcPr>
          <w:p w14:paraId="1F22C608" w14:textId="73108A59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B9EE4E3" w14:textId="77777777" w:rsidTr="00550AD5">
        <w:tc>
          <w:tcPr>
            <w:tcW w:w="445" w:type="dxa"/>
          </w:tcPr>
          <w:p w14:paraId="5A0C2B26" w14:textId="77777777" w:rsidR="00EA7631" w:rsidRDefault="00EA7631" w:rsidP="00EA7631"/>
        </w:tc>
        <w:tc>
          <w:tcPr>
            <w:tcW w:w="1710" w:type="dxa"/>
          </w:tcPr>
          <w:p w14:paraId="1FE035BC" w14:textId="55C95289" w:rsidR="00EA7631" w:rsidRPr="0063610D" w:rsidRDefault="00EA7631" w:rsidP="00EA7631">
            <w:r w:rsidRPr="00726D45">
              <w:t>ppi.all.reg</w:t>
            </w:r>
          </w:p>
        </w:tc>
        <w:tc>
          <w:tcPr>
            <w:tcW w:w="3330" w:type="dxa"/>
          </w:tcPr>
          <w:p w14:paraId="777A3A78" w14:textId="14099F93" w:rsidR="00EA7631" w:rsidRDefault="00EA7631" w:rsidP="00EA7631">
            <w:r w:rsidRPr="00726D45">
              <w:t>Protective Policy Index (Regional)</w:t>
            </w:r>
          </w:p>
        </w:tc>
        <w:tc>
          <w:tcPr>
            <w:tcW w:w="3780" w:type="dxa"/>
          </w:tcPr>
          <w:p w14:paraId="2722113F" w14:textId="14397F59" w:rsidR="00EA7631" w:rsidRDefault="00EA7631" w:rsidP="00EA7631">
            <w:r w:rsidRPr="00726D45">
              <w:t>(9*borders.all.reg+3*emerg.all.reg+10*ind_locat.all.reg+8*places.all.reg+8*soc_and_schls.all.reg+2*masks.all.reg)/40</w:t>
            </w:r>
          </w:p>
        </w:tc>
        <w:tc>
          <w:tcPr>
            <w:tcW w:w="990" w:type="dxa"/>
            <w:vAlign w:val="bottom"/>
          </w:tcPr>
          <w:p w14:paraId="60FC56E8" w14:textId="60F02A88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7003F9" w14:paraId="030791E6" w14:textId="77777777" w:rsidTr="00A55D89">
        <w:tc>
          <w:tcPr>
            <w:tcW w:w="10255" w:type="dxa"/>
            <w:gridSpan w:val="5"/>
          </w:tcPr>
          <w:p w14:paraId="00276984" w14:textId="71644E32" w:rsidR="007003F9" w:rsidRPr="00726D45" w:rsidRDefault="007003F9" w:rsidP="00027296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Borders:</w:t>
            </w:r>
          </w:p>
        </w:tc>
      </w:tr>
      <w:tr w:rsidR="00EA7631" w14:paraId="71C68957" w14:textId="77777777" w:rsidTr="0027115B">
        <w:tc>
          <w:tcPr>
            <w:tcW w:w="445" w:type="dxa"/>
          </w:tcPr>
          <w:p w14:paraId="29BFB3CE" w14:textId="77777777" w:rsidR="00EA7631" w:rsidRDefault="00EA7631" w:rsidP="00EA7631"/>
        </w:tc>
        <w:tc>
          <w:tcPr>
            <w:tcW w:w="1710" w:type="dxa"/>
          </w:tcPr>
          <w:p w14:paraId="3A61A96C" w14:textId="3CDC97A9" w:rsidR="00EA7631" w:rsidRPr="0063610D" w:rsidRDefault="00EA7631" w:rsidP="00EA7631">
            <w:proofErr w:type="spellStart"/>
            <w:r w:rsidRPr="00726D45">
              <w:t>borders.all.tot</w:t>
            </w:r>
            <w:proofErr w:type="spellEnd"/>
          </w:p>
        </w:tc>
        <w:tc>
          <w:tcPr>
            <w:tcW w:w="3330" w:type="dxa"/>
          </w:tcPr>
          <w:p w14:paraId="4FAD67EE" w14:textId="720A638D" w:rsidR="00EA7631" w:rsidRDefault="00EA7631" w:rsidP="00EA7631">
            <w:r w:rsidRPr="00726D45">
              <w:t>Border closures: all components (Both levels)</w:t>
            </w:r>
          </w:p>
        </w:tc>
        <w:tc>
          <w:tcPr>
            <w:tcW w:w="3780" w:type="dxa"/>
          </w:tcPr>
          <w:p w14:paraId="4A78EB2E" w14:textId="16778413" w:rsidR="00EA7631" w:rsidRDefault="00EA7631" w:rsidP="00EA7631">
            <w:r w:rsidRPr="00726D45">
              <w:t>(3*borders.air_bord.tot+3*borders.land_bord.tot+3*borders.sea_bord.tot)/9</w:t>
            </w:r>
          </w:p>
        </w:tc>
        <w:tc>
          <w:tcPr>
            <w:tcW w:w="990" w:type="dxa"/>
            <w:vAlign w:val="bottom"/>
          </w:tcPr>
          <w:p w14:paraId="1BE315C3" w14:textId="08D3E1D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D72B457" w14:textId="77777777" w:rsidTr="0027115B">
        <w:tc>
          <w:tcPr>
            <w:tcW w:w="445" w:type="dxa"/>
          </w:tcPr>
          <w:p w14:paraId="688FD4F3" w14:textId="77777777" w:rsidR="00EA7631" w:rsidRDefault="00EA7631" w:rsidP="00EA7631"/>
        </w:tc>
        <w:tc>
          <w:tcPr>
            <w:tcW w:w="1710" w:type="dxa"/>
          </w:tcPr>
          <w:p w14:paraId="70E96257" w14:textId="293952DC" w:rsidR="00EA7631" w:rsidRPr="0063610D" w:rsidRDefault="00EA7631" w:rsidP="00EA7631">
            <w:proofErr w:type="spellStart"/>
            <w:r w:rsidRPr="00726D45">
              <w:t>borders.all.nat</w:t>
            </w:r>
            <w:proofErr w:type="spellEnd"/>
          </w:p>
        </w:tc>
        <w:tc>
          <w:tcPr>
            <w:tcW w:w="3330" w:type="dxa"/>
          </w:tcPr>
          <w:p w14:paraId="446E8B4E" w14:textId="22BFB7C7" w:rsidR="00EA7631" w:rsidRDefault="00EA7631" w:rsidP="00EA7631">
            <w:r w:rsidRPr="00726D45">
              <w:t>Border closures: all components (National)</w:t>
            </w:r>
          </w:p>
        </w:tc>
        <w:tc>
          <w:tcPr>
            <w:tcW w:w="3780" w:type="dxa"/>
          </w:tcPr>
          <w:p w14:paraId="5FE31829" w14:textId="25B44EF7" w:rsidR="00EA7631" w:rsidRDefault="00EA7631" w:rsidP="00EA7631">
            <w:r w:rsidRPr="00726D45">
              <w:t>(3*borders.air_bord.nat+3*borders.land_bord.nat+3*borders.sea_bord.nat)/9</w:t>
            </w:r>
          </w:p>
        </w:tc>
        <w:tc>
          <w:tcPr>
            <w:tcW w:w="990" w:type="dxa"/>
            <w:vAlign w:val="bottom"/>
          </w:tcPr>
          <w:p w14:paraId="2622BB28" w14:textId="72E5D1F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7CA094A" w14:textId="77777777" w:rsidTr="0027115B">
        <w:tc>
          <w:tcPr>
            <w:tcW w:w="445" w:type="dxa"/>
          </w:tcPr>
          <w:p w14:paraId="547D3A08" w14:textId="77777777" w:rsidR="00EA7631" w:rsidRDefault="00EA7631" w:rsidP="00EA7631"/>
        </w:tc>
        <w:tc>
          <w:tcPr>
            <w:tcW w:w="1710" w:type="dxa"/>
          </w:tcPr>
          <w:p w14:paraId="6328293C" w14:textId="04D61166" w:rsidR="00EA7631" w:rsidRPr="0063610D" w:rsidRDefault="00EA7631" w:rsidP="00EA7631">
            <w:r w:rsidRPr="00726D45">
              <w:t>borders.all.reg</w:t>
            </w:r>
          </w:p>
        </w:tc>
        <w:tc>
          <w:tcPr>
            <w:tcW w:w="3330" w:type="dxa"/>
          </w:tcPr>
          <w:p w14:paraId="16C2C4F5" w14:textId="23200363" w:rsidR="00EA7631" w:rsidRDefault="00EA7631" w:rsidP="00EA7631">
            <w:r w:rsidRPr="00726D45">
              <w:t>Border closures: all components (Regional)</w:t>
            </w:r>
          </w:p>
        </w:tc>
        <w:tc>
          <w:tcPr>
            <w:tcW w:w="3780" w:type="dxa"/>
          </w:tcPr>
          <w:p w14:paraId="490A9C88" w14:textId="02686BB4" w:rsidR="00EA7631" w:rsidRDefault="00EA7631" w:rsidP="00EA7631">
            <w:r w:rsidRPr="00726D45">
              <w:t>(3*borders.air_bord.reg+3*borders.land_bord.reg+3*borders.sea_bord.reg)/9</w:t>
            </w:r>
          </w:p>
        </w:tc>
        <w:tc>
          <w:tcPr>
            <w:tcW w:w="990" w:type="dxa"/>
            <w:vAlign w:val="bottom"/>
          </w:tcPr>
          <w:p w14:paraId="3723E9B8" w14:textId="192F874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192638E" w14:textId="77777777" w:rsidTr="0027115B">
        <w:tc>
          <w:tcPr>
            <w:tcW w:w="445" w:type="dxa"/>
          </w:tcPr>
          <w:p w14:paraId="1CD346BC" w14:textId="77777777" w:rsidR="00EA7631" w:rsidRDefault="00EA7631" w:rsidP="00EA7631"/>
        </w:tc>
        <w:tc>
          <w:tcPr>
            <w:tcW w:w="1710" w:type="dxa"/>
          </w:tcPr>
          <w:p w14:paraId="704D4EAB" w14:textId="4163F96D" w:rsidR="00EA7631" w:rsidRPr="0063610D" w:rsidRDefault="00EA7631" w:rsidP="00EA7631">
            <w:proofErr w:type="spellStart"/>
            <w:r w:rsidRPr="00726D45">
              <w:t>borders.air_bord.tot</w:t>
            </w:r>
            <w:proofErr w:type="spellEnd"/>
          </w:p>
        </w:tc>
        <w:tc>
          <w:tcPr>
            <w:tcW w:w="3330" w:type="dxa"/>
          </w:tcPr>
          <w:p w14:paraId="60CFF50C" w14:textId="37B1BD9B" w:rsidR="00EA7631" w:rsidRDefault="00EA7631" w:rsidP="00EA7631">
            <w:r w:rsidRPr="00726D45">
              <w:t>Border closures: closure of air borders (Both levels)</w:t>
            </w:r>
          </w:p>
        </w:tc>
        <w:tc>
          <w:tcPr>
            <w:tcW w:w="3780" w:type="dxa"/>
          </w:tcPr>
          <w:p w14:paraId="24F8C22D" w14:textId="443FBA63" w:rsidR="00EA7631" w:rsidRDefault="00EA7631" w:rsidP="00EA7631">
            <w:r w:rsidRPr="00726D45">
              <w:t>max(</w:t>
            </w:r>
            <w:proofErr w:type="gramStart"/>
            <w:r w:rsidRPr="00726D45">
              <w:t>borders.air_bord.nat,borders.air_bord.reg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763DF2A4" w14:textId="151809A9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289C784" w14:textId="77777777" w:rsidTr="0027115B">
        <w:tc>
          <w:tcPr>
            <w:tcW w:w="445" w:type="dxa"/>
          </w:tcPr>
          <w:p w14:paraId="280220AB" w14:textId="77777777" w:rsidR="00EA7631" w:rsidRDefault="00EA7631" w:rsidP="00EA7631"/>
        </w:tc>
        <w:tc>
          <w:tcPr>
            <w:tcW w:w="1710" w:type="dxa"/>
          </w:tcPr>
          <w:p w14:paraId="74AC110A" w14:textId="797F3165" w:rsidR="00EA7631" w:rsidRPr="0063610D" w:rsidRDefault="00EA7631" w:rsidP="00EA7631">
            <w:proofErr w:type="spellStart"/>
            <w:r w:rsidRPr="00726D45">
              <w:t>borders.air_bord.nat</w:t>
            </w:r>
            <w:proofErr w:type="spellEnd"/>
          </w:p>
        </w:tc>
        <w:tc>
          <w:tcPr>
            <w:tcW w:w="3330" w:type="dxa"/>
          </w:tcPr>
          <w:p w14:paraId="0816B36F" w14:textId="7BA09FF8" w:rsidR="00EA7631" w:rsidRDefault="00EA7631" w:rsidP="00EA7631">
            <w:r w:rsidRPr="00726D45">
              <w:t>Border closures: closure of air borders (National)</w:t>
            </w:r>
          </w:p>
        </w:tc>
        <w:tc>
          <w:tcPr>
            <w:tcW w:w="3780" w:type="dxa"/>
          </w:tcPr>
          <w:p w14:paraId="69EE541B" w14:textId="33E28764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771D8525" w14:textId="22F0757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FD33BC8" w14:textId="77777777" w:rsidTr="0027115B">
        <w:tc>
          <w:tcPr>
            <w:tcW w:w="445" w:type="dxa"/>
          </w:tcPr>
          <w:p w14:paraId="3AB7DC29" w14:textId="77777777" w:rsidR="00EA7631" w:rsidRDefault="00EA7631" w:rsidP="00EA7631"/>
        </w:tc>
        <w:tc>
          <w:tcPr>
            <w:tcW w:w="1710" w:type="dxa"/>
          </w:tcPr>
          <w:p w14:paraId="3A85D621" w14:textId="148DB229" w:rsidR="00EA7631" w:rsidRPr="0063610D" w:rsidRDefault="00EA7631" w:rsidP="00EA7631">
            <w:r w:rsidRPr="00726D45">
              <w:t>borders.air_bord.reg</w:t>
            </w:r>
          </w:p>
        </w:tc>
        <w:tc>
          <w:tcPr>
            <w:tcW w:w="3330" w:type="dxa"/>
          </w:tcPr>
          <w:p w14:paraId="3B748389" w14:textId="4E9F3ACA" w:rsidR="00EA7631" w:rsidRDefault="00EA7631" w:rsidP="00EA7631">
            <w:r w:rsidRPr="00726D45">
              <w:t>Border closures: closure of air borders (Regional)</w:t>
            </w:r>
          </w:p>
        </w:tc>
        <w:tc>
          <w:tcPr>
            <w:tcW w:w="3780" w:type="dxa"/>
          </w:tcPr>
          <w:p w14:paraId="7FE6E68C" w14:textId="70D0F6A0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58278983" w14:textId="53A3F8B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DED296A" w14:textId="77777777" w:rsidTr="0027115B">
        <w:tc>
          <w:tcPr>
            <w:tcW w:w="445" w:type="dxa"/>
          </w:tcPr>
          <w:p w14:paraId="65A955A6" w14:textId="77777777" w:rsidR="00EA7631" w:rsidRDefault="00EA7631" w:rsidP="00EA7631"/>
        </w:tc>
        <w:tc>
          <w:tcPr>
            <w:tcW w:w="1710" w:type="dxa"/>
          </w:tcPr>
          <w:p w14:paraId="2C47B405" w14:textId="6E191BFD" w:rsidR="00EA7631" w:rsidRPr="0063610D" w:rsidRDefault="00EA7631" w:rsidP="00EA7631">
            <w:proofErr w:type="spellStart"/>
            <w:r w:rsidRPr="00726D45">
              <w:t>borders.land_bord.tot</w:t>
            </w:r>
            <w:proofErr w:type="spellEnd"/>
          </w:p>
        </w:tc>
        <w:tc>
          <w:tcPr>
            <w:tcW w:w="3330" w:type="dxa"/>
          </w:tcPr>
          <w:p w14:paraId="55D2012D" w14:textId="26D26EAC" w:rsidR="00EA7631" w:rsidRDefault="00EA7631" w:rsidP="00EA7631">
            <w:r w:rsidRPr="00726D45">
              <w:t>Border closures: closure of land borders (Both levels)</w:t>
            </w:r>
          </w:p>
        </w:tc>
        <w:tc>
          <w:tcPr>
            <w:tcW w:w="3780" w:type="dxa"/>
          </w:tcPr>
          <w:p w14:paraId="7484019F" w14:textId="18EE86C1" w:rsidR="00EA7631" w:rsidRDefault="00EA7631" w:rsidP="00EA7631">
            <w:r w:rsidRPr="00726D45">
              <w:t>max(</w:t>
            </w:r>
            <w:proofErr w:type="gramStart"/>
            <w:r w:rsidRPr="00726D45">
              <w:t>borders.land_bord.nat,borders.land_bord.reg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073F2EA5" w14:textId="0E0381F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5D859EC" w14:textId="77777777" w:rsidTr="0027115B">
        <w:tc>
          <w:tcPr>
            <w:tcW w:w="445" w:type="dxa"/>
          </w:tcPr>
          <w:p w14:paraId="2E5A8733" w14:textId="77777777" w:rsidR="00EA7631" w:rsidRDefault="00EA7631" w:rsidP="00EA7631"/>
        </w:tc>
        <w:tc>
          <w:tcPr>
            <w:tcW w:w="1710" w:type="dxa"/>
          </w:tcPr>
          <w:p w14:paraId="62017223" w14:textId="3641B936" w:rsidR="00EA7631" w:rsidRPr="0063610D" w:rsidRDefault="00EA7631" w:rsidP="00EA7631">
            <w:proofErr w:type="spellStart"/>
            <w:r w:rsidRPr="00726D45">
              <w:t>borders.land_bord.nat</w:t>
            </w:r>
            <w:proofErr w:type="spellEnd"/>
          </w:p>
        </w:tc>
        <w:tc>
          <w:tcPr>
            <w:tcW w:w="3330" w:type="dxa"/>
          </w:tcPr>
          <w:p w14:paraId="6C8494E9" w14:textId="30341045" w:rsidR="00EA7631" w:rsidRDefault="00EA7631" w:rsidP="00EA7631">
            <w:r w:rsidRPr="00726D45">
              <w:t>Border closures: closure of land borders (National)</w:t>
            </w:r>
          </w:p>
        </w:tc>
        <w:tc>
          <w:tcPr>
            <w:tcW w:w="3780" w:type="dxa"/>
          </w:tcPr>
          <w:p w14:paraId="35519393" w14:textId="18564508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15973BA8" w14:textId="3653A40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95AC16A" w14:textId="77777777" w:rsidTr="0027115B">
        <w:tc>
          <w:tcPr>
            <w:tcW w:w="445" w:type="dxa"/>
          </w:tcPr>
          <w:p w14:paraId="37FE8DEC" w14:textId="77777777" w:rsidR="00EA7631" w:rsidRDefault="00EA7631" w:rsidP="00EA7631"/>
        </w:tc>
        <w:tc>
          <w:tcPr>
            <w:tcW w:w="1710" w:type="dxa"/>
          </w:tcPr>
          <w:p w14:paraId="3B9772BF" w14:textId="001D09D8" w:rsidR="00EA7631" w:rsidRPr="0063610D" w:rsidRDefault="00EA7631" w:rsidP="00EA7631">
            <w:r w:rsidRPr="00726D45">
              <w:t>borders.land_bord.reg</w:t>
            </w:r>
          </w:p>
        </w:tc>
        <w:tc>
          <w:tcPr>
            <w:tcW w:w="3330" w:type="dxa"/>
          </w:tcPr>
          <w:p w14:paraId="3C19E553" w14:textId="6AE2F86D" w:rsidR="00EA7631" w:rsidRDefault="00EA7631" w:rsidP="00EA7631">
            <w:r w:rsidRPr="00726D45">
              <w:t>Border closures: closure of land borders (Regional)</w:t>
            </w:r>
          </w:p>
        </w:tc>
        <w:tc>
          <w:tcPr>
            <w:tcW w:w="3780" w:type="dxa"/>
          </w:tcPr>
          <w:p w14:paraId="487F761F" w14:textId="539EB027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5CE35C5A" w14:textId="26361F6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AB5154E" w14:textId="77777777" w:rsidTr="0027115B">
        <w:tc>
          <w:tcPr>
            <w:tcW w:w="445" w:type="dxa"/>
          </w:tcPr>
          <w:p w14:paraId="49BAB562" w14:textId="77777777" w:rsidR="00EA7631" w:rsidRDefault="00EA7631" w:rsidP="00EA7631"/>
        </w:tc>
        <w:tc>
          <w:tcPr>
            <w:tcW w:w="1710" w:type="dxa"/>
          </w:tcPr>
          <w:p w14:paraId="1ACD3B15" w14:textId="5135DC84" w:rsidR="00EA7631" w:rsidRPr="0063610D" w:rsidRDefault="00EA7631" w:rsidP="00EA7631">
            <w:proofErr w:type="spellStart"/>
            <w:r w:rsidRPr="00726D45">
              <w:t>borders.sea_bord.tot</w:t>
            </w:r>
            <w:proofErr w:type="spellEnd"/>
          </w:p>
        </w:tc>
        <w:tc>
          <w:tcPr>
            <w:tcW w:w="3330" w:type="dxa"/>
          </w:tcPr>
          <w:p w14:paraId="4E605D3C" w14:textId="7745A610" w:rsidR="00EA7631" w:rsidRDefault="00EA7631" w:rsidP="00EA7631">
            <w:r w:rsidRPr="00726D45">
              <w:t>Border closures: closure of sea borders (Both levels)</w:t>
            </w:r>
          </w:p>
        </w:tc>
        <w:tc>
          <w:tcPr>
            <w:tcW w:w="3780" w:type="dxa"/>
          </w:tcPr>
          <w:p w14:paraId="61E5A102" w14:textId="23F2B008" w:rsidR="00EA7631" w:rsidRDefault="00EA7631" w:rsidP="00EA7631">
            <w:r w:rsidRPr="00726D45">
              <w:t>max(</w:t>
            </w:r>
            <w:proofErr w:type="gramStart"/>
            <w:r w:rsidRPr="00726D45">
              <w:t>borders.sea_bord.nat,borders.sea_bord.reg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415EBE3E" w14:textId="1FF5A6D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E79CFED" w14:textId="77777777" w:rsidTr="00990AE7">
        <w:tc>
          <w:tcPr>
            <w:tcW w:w="445" w:type="dxa"/>
          </w:tcPr>
          <w:p w14:paraId="3FFF47CC" w14:textId="77777777" w:rsidR="00EA7631" w:rsidRDefault="00EA7631" w:rsidP="00EA7631"/>
        </w:tc>
        <w:tc>
          <w:tcPr>
            <w:tcW w:w="1710" w:type="dxa"/>
          </w:tcPr>
          <w:p w14:paraId="3F723D9E" w14:textId="1421B85E" w:rsidR="00EA7631" w:rsidRPr="0063610D" w:rsidRDefault="00EA7631" w:rsidP="00EA7631">
            <w:proofErr w:type="spellStart"/>
            <w:r w:rsidRPr="00726D45">
              <w:t>borders.sea_bord.nat</w:t>
            </w:r>
            <w:proofErr w:type="spellEnd"/>
          </w:p>
        </w:tc>
        <w:tc>
          <w:tcPr>
            <w:tcW w:w="3330" w:type="dxa"/>
          </w:tcPr>
          <w:p w14:paraId="1CB2AE71" w14:textId="681E7345" w:rsidR="00EA7631" w:rsidRDefault="00EA7631" w:rsidP="00EA7631">
            <w:r w:rsidRPr="00726D45">
              <w:t>Border closures: closure of sea borders (National)</w:t>
            </w:r>
          </w:p>
        </w:tc>
        <w:tc>
          <w:tcPr>
            <w:tcW w:w="3780" w:type="dxa"/>
          </w:tcPr>
          <w:p w14:paraId="0DDAE8F0" w14:textId="6F84E32B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22270865" w14:textId="7E872D2C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2C66F0D" w14:textId="77777777" w:rsidTr="00990AE7">
        <w:tc>
          <w:tcPr>
            <w:tcW w:w="445" w:type="dxa"/>
          </w:tcPr>
          <w:p w14:paraId="322A8AA5" w14:textId="77777777" w:rsidR="00EA7631" w:rsidRDefault="00EA7631" w:rsidP="00EA7631"/>
        </w:tc>
        <w:tc>
          <w:tcPr>
            <w:tcW w:w="1710" w:type="dxa"/>
          </w:tcPr>
          <w:p w14:paraId="2515A3BA" w14:textId="5286C58E" w:rsidR="00EA7631" w:rsidRPr="0063610D" w:rsidRDefault="00EA7631" w:rsidP="00EA7631">
            <w:r w:rsidRPr="00726D45">
              <w:t>borders.sea_bord.reg</w:t>
            </w:r>
          </w:p>
        </w:tc>
        <w:tc>
          <w:tcPr>
            <w:tcW w:w="3330" w:type="dxa"/>
          </w:tcPr>
          <w:p w14:paraId="4A36CA7F" w14:textId="506DF174" w:rsidR="00EA7631" w:rsidRDefault="00EA7631" w:rsidP="00EA7631">
            <w:r w:rsidRPr="00726D45">
              <w:t>Border closures: closure of sea borders (Regional)</w:t>
            </w:r>
          </w:p>
        </w:tc>
        <w:tc>
          <w:tcPr>
            <w:tcW w:w="3780" w:type="dxa"/>
          </w:tcPr>
          <w:p w14:paraId="33033F42" w14:textId="156AF19D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1E9E87A4" w14:textId="0FA7E10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7003F9" w14:paraId="11474DAC" w14:textId="77777777" w:rsidTr="00FA6356">
        <w:tc>
          <w:tcPr>
            <w:tcW w:w="10255" w:type="dxa"/>
            <w:gridSpan w:val="5"/>
          </w:tcPr>
          <w:p w14:paraId="7C20CC37" w14:textId="4C397CA3" w:rsidR="007003F9" w:rsidRPr="00726D45" w:rsidRDefault="005972B7" w:rsidP="00027296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State of emergency:</w:t>
            </w:r>
          </w:p>
        </w:tc>
      </w:tr>
      <w:tr w:rsidR="00EA7631" w14:paraId="2D80E764" w14:textId="77777777" w:rsidTr="005D4658">
        <w:tc>
          <w:tcPr>
            <w:tcW w:w="445" w:type="dxa"/>
          </w:tcPr>
          <w:p w14:paraId="519F22B5" w14:textId="77777777" w:rsidR="00EA7631" w:rsidRDefault="00EA7631" w:rsidP="00EA7631"/>
        </w:tc>
        <w:tc>
          <w:tcPr>
            <w:tcW w:w="1710" w:type="dxa"/>
          </w:tcPr>
          <w:p w14:paraId="6103638D" w14:textId="02979E82" w:rsidR="00EA7631" w:rsidRPr="0063610D" w:rsidRDefault="00EA7631" w:rsidP="00EA7631">
            <w:proofErr w:type="spellStart"/>
            <w:r w:rsidRPr="00726D45">
              <w:t>emerg.all.tot</w:t>
            </w:r>
            <w:proofErr w:type="spellEnd"/>
          </w:p>
        </w:tc>
        <w:tc>
          <w:tcPr>
            <w:tcW w:w="3330" w:type="dxa"/>
          </w:tcPr>
          <w:p w14:paraId="5A0F0458" w14:textId="19D312BF" w:rsidR="00EA7631" w:rsidRDefault="00EA7631" w:rsidP="00EA7631">
            <w:r w:rsidRPr="00726D45">
              <w:t>State of emergency (Both levels)</w:t>
            </w:r>
          </w:p>
        </w:tc>
        <w:tc>
          <w:tcPr>
            <w:tcW w:w="3780" w:type="dxa"/>
          </w:tcPr>
          <w:p w14:paraId="0D2681EF" w14:textId="24BBD7D2" w:rsidR="00EA7631" w:rsidRDefault="00EA7631" w:rsidP="00EA7631">
            <w:r w:rsidRPr="00726D45">
              <w:t>max(</w:t>
            </w:r>
            <w:proofErr w:type="gramStart"/>
            <w:r w:rsidRPr="00726D45">
              <w:t>emerg.all.nat,emerg.all.reg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195358C3" w14:textId="66298A4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752EA90" w14:textId="77777777" w:rsidTr="005D4658">
        <w:tc>
          <w:tcPr>
            <w:tcW w:w="445" w:type="dxa"/>
          </w:tcPr>
          <w:p w14:paraId="4539A3CC" w14:textId="77777777" w:rsidR="00EA7631" w:rsidRDefault="00EA7631" w:rsidP="00EA7631"/>
        </w:tc>
        <w:tc>
          <w:tcPr>
            <w:tcW w:w="1710" w:type="dxa"/>
          </w:tcPr>
          <w:p w14:paraId="4F4D92FD" w14:textId="35B316AF" w:rsidR="00EA7631" w:rsidRPr="0063610D" w:rsidRDefault="00EA7631" w:rsidP="00EA7631">
            <w:proofErr w:type="spellStart"/>
            <w:r w:rsidRPr="00726D45">
              <w:t>emerg.all.nat</w:t>
            </w:r>
            <w:proofErr w:type="spellEnd"/>
          </w:p>
        </w:tc>
        <w:tc>
          <w:tcPr>
            <w:tcW w:w="3330" w:type="dxa"/>
          </w:tcPr>
          <w:p w14:paraId="6E0CD17E" w14:textId="0F9085F8" w:rsidR="00EA7631" w:rsidRDefault="00EA7631" w:rsidP="00EA7631">
            <w:r w:rsidRPr="00726D45">
              <w:t>State of emergency (National)</w:t>
            </w:r>
          </w:p>
        </w:tc>
        <w:tc>
          <w:tcPr>
            <w:tcW w:w="3780" w:type="dxa"/>
          </w:tcPr>
          <w:p w14:paraId="7CCDC9F4" w14:textId="0880CB2C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7DC98727" w14:textId="444837B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EA2BAB0" w14:textId="77777777" w:rsidTr="005D4658">
        <w:tc>
          <w:tcPr>
            <w:tcW w:w="445" w:type="dxa"/>
          </w:tcPr>
          <w:p w14:paraId="02FD78D9" w14:textId="77777777" w:rsidR="00EA7631" w:rsidRDefault="00EA7631" w:rsidP="00EA7631"/>
        </w:tc>
        <w:tc>
          <w:tcPr>
            <w:tcW w:w="1710" w:type="dxa"/>
          </w:tcPr>
          <w:p w14:paraId="5111CAD6" w14:textId="7F0F52F1" w:rsidR="00EA7631" w:rsidRPr="0063610D" w:rsidRDefault="00EA7631" w:rsidP="00EA7631">
            <w:r w:rsidRPr="00726D45">
              <w:t>emerg.all.reg</w:t>
            </w:r>
          </w:p>
        </w:tc>
        <w:tc>
          <w:tcPr>
            <w:tcW w:w="3330" w:type="dxa"/>
          </w:tcPr>
          <w:p w14:paraId="329F61D1" w14:textId="08594EED" w:rsidR="00EA7631" w:rsidRDefault="00EA7631" w:rsidP="00EA7631">
            <w:r w:rsidRPr="00726D45">
              <w:t>State of emergency (Regional)</w:t>
            </w:r>
          </w:p>
        </w:tc>
        <w:tc>
          <w:tcPr>
            <w:tcW w:w="3780" w:type="dxa"/>
          </w:tcPr>
          <w:p w14:paraId="277852E3" w14:textId="51B8FB41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4E109EA3" w14:textId="6BC29D8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2932FBA6" w14:textId="77777777" w:rsidTr="0023209F">
        <w:tc>
          <w:tcPr>
            <w:tcW w:w="10255" w:type="dxa"/>
            <w:gridSpan w:val="5"/>
          </w:tcPr>
          <w:p w14:paraId="11634AA3" w14:textId="3ADFE7F0" w:rsidR="005972B7" w:rsidRPr="00726D45" w:rsidRDefault="005972B7" w:rsidP="005972B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Individual location restrictions:</w:t>
            </w:r>
          </w:p>
        </w:tc>
      </w:tr>
      <w:tr w:rsidR="00EA7631" w14:paraId="3AA43AED" w14:textId="77777777" w:rsidTr="00B15F1E">
        <w:tc>
          <w:tcPr>
            <w:tcW w:w="445" w:type="dxa"/>
          </w:tcPr>
          <w:p w14:paraId="73E0EC38" w14:textId="77777777" w:rsidR="00EA7631" w:rsidRDefault="00EA7631" w:rsidP="00EA7631"/>
        </w:tc>
        <w:tc>
          <w:tcPr>
            <w:tcW w:w="1710" w:type="dxa"/>
          </w:tcPr>
          <w:p w14:paraId="16D30AF8" w14:textId="5C756BBC" w:rsidR="00EA7631" w:rsidRPr="0063610D" w:rsidRDefault="00EA7631" w:rsidP="00EA7631">
            <w:proofErr w:type="spellStart"/>
            <w:r w:rsidRPr="00726D45">
              <w:t>ind_locat.all.tot</w:t>
            </w:r>
            <w:proofErr w:type="spellEnd"/>
          </w:p>
        </w:tc>
        <w:tc>
          <w:tcPr>
            <w:tcW w:w="3330" w:type="dxa"/>
          </w:tcPr>
          <w:p w14:paraId="395891DA" w14:textId="312C31ED" w:rsidR="00EA7631" w:rsidRDefault="00EA7631" w:rsidP="00EA7631">
            <w:r w:rsidRPr="00726D45">
              <w:t>Individual location: all components (Both levels)</w:t>
            </w:r>
          </w:p>
        </w:tc>
        <w:tc>
          <w:tcPr>
            <w:tcW w:w="3780" w:type="dxa"/>
          </w:tcPr>
          <w:p w14:paraId="15E03629" w14:textId="71EF07B2" w:rsidR="00EA7631" w:rsidRDefault="00EA7631" w:rsidP="00EA7631">
            <w:r w:rsidRPr="00726D45">
              <w:t>(5*ind_locat.ind_mob.tot+3*ind_locat.med_stay.tot+2*ind_locat.publ_tr.tot)/10</w:t>
            </w:r>
          </w:p>
        </w:tc>
        <w:tc>
          <w:tcPr>
            <w:tcW w:w="990" w:type="dxa"/>
            <w:vAlign w:val="bottom"/>
          </w:tcPr>
          <w:p w14:paraId="558A6DD4" w14:textId="4F212E8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25832F8" w14:textId="77777777" w:rsidTr="00B15F1E">
        <w:tc>
          <w:tcPr>
            <w:tcW w:w="445" w:type="dxa"/>
          </w:tcPr>
          <w:p w14:paraId="497578EE" w14:textId="77777777" w:rsidR="00EA7631" w:rsidRDefault="00EA7631" w:rsidP="00EA7631"/>
        </w:tc>
        <w:tc>
          <w:tcPr>
            <w:tcW w:w="1710" w:type="dxa"/>
          </w:tcPr>
          <w:p w14:paraId="3AAD0C57" w14:textId="4CDB60B5" w:rsidR="00EA7631" w:rsidRPr="0063610D" w:rsidRDefault="00EA7631" w:rsidP="00EA7631">
            <w:proofErr w:type="spellStart"/>
            <w:r w:rsidRPr="00726D45">
              <w:t>ind_locat.all.nat</w:t>
            </w:r>
            <w:proofErr w:type="spellEnd"/>
          </w:p>
        </w:tc>
        <w:tc>
          <w:tcPr>
            <w:tcW w:w="3330" w:type="dxa"/>
          </w:tcPr>
          <w:p w14:paraId="1BBF4332" w14:textId="58A7455D" w:rsidR="00EA7631" w:rsidRDefault="00EA7631" w:rsidP="00EA7631">
            <w:r w:rsidRPr="00726D45">
              <w:t>Individual location: all components (National)</w:t>
            </w:r>
          </w:p>
        </w:tc>
        <w:tc>
          <w:tcPr>
            <w:tcW w:w="3780" w:type="dxa"/>
          </w:tcPr>
          <w:p w14:paraId="1381839F" w14:textId="0482C0B4" w:rsidR="00EA7631" w:rsidRDefault="00EA7631" w:rsidP="00EA7631">
            <w:r w:rsidRPr="00726D45">
              <w:t>(5*ind_locat.ind_mob.nat+3*ind_locat.med_stay.nat+2*ind_locat.publ_tr.nat)/10</w:t>
            </w:r>
          </w:p>
        </w:tc>
        <w:tc>
          <w:tcPr>
            <w:tcW w:w="990" w:type="dxa"/>
            <w:vAlign w:val="bottom"/>
          </w:tcPr>
          <w:p w14:paraId="6AA335EA" w14:textId="330DCCC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A7FEF1B" w14:textId="77777777" w:rsidTr="00B15F1E">
        <w:tc>
          <w:tcPr>
            <w:tcW w:w="445" w:type="dxa"/>
          </w:tcPr>
          <w:p w14:paraId="5CA80937" w14:textId="77777777" w:rsidR="00EA7631" w:rsidRDefault="00EA7631" w:rsidP="00EA7631"/>
        </w:tc>
        <w:tc>
          <w:tcPr>
            <w:tcW w:w="1710" w:type="dxa"/>
          </w:tcPr>
          <w:p w14:paraId="35767ADE" w14:textId="5740A914" w:rsidR="00EA7631" w:rsidRPr="0063610D" w:rsidRDefault="00EA7631" w:rsidP="00EA7631">
            <w:r w:rsidRPr="00726D45">
              <w:t>ind_locat.all.reg</w:t>
            </w:r>
          </w:p>
        </w:tc>
        <w:tc>
          <w:tcPr>
            <w:tcW w:w="3330" w:type="dxa"/>
          </w:tcPr>
          <w:p w14:paraId="1D54621B" w14:textId="208C783B" w:rsidR="00EA7631" w:rsidRDefault="00EA7631" w:rsidP="00EA7631">
            <w:r w:rsidRPr="00726D45">
              <w:t>Individual location: all components (Regional)</w:t>
            </w:r>
          </w:p>
        </w:tc>
        <w:tc>
          <w:tcPr>
            <w:tcW w:w="3780" w:type="dxa"/>
          </w:tcPr>
          <w:p w14:paraId="494455EA" w14:textId="7312CBC4" w:rsidR="00EA7631" w:rsidRDefault="00EA7631" w:rsidP="00EA7631">
            <w:r w:rsidRPr="00726D45">
              <w:t>(5*ind_locat.ind_mob.reg+3*ind_locat.med_stay.reg+2*ind_locat.publ_tr.reg)/10</w:t>
            </w:r>
          </w:p>
        </w:tc>
        <w:tc>
          <w:tcPr>
            <w:tcW w:w="990" w:type="dxa"/>
            <w:vAlign w:val="bottom"/>
          </w:tcPr>
          <w:p w14:paraId="5DA0BD02" w14:textId="273531FE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996C996" w14:textId="77777777" w:rsidTr="00B15F1E">
        <w:tc>
          <w:tcPr>
            <w:tcW w:w="445" w:type="dxa"/>
          </w:tcPr>
          <w:p w14:paraId="1904E8E7" w14:textId="77777777" w:rsidR="00EA7631" w:rsidRDefault="00EA7631" w:rsidP="00EA7631"/>
        </w:tc>
        <w:tc>
          <w:tcPr>
            <w:tcW w:w="1710" w:type="dxa"/>
          </w:tcPr>
          <w:p w14:paraId="6C67B6C3" w14:textId="64DF32DC" w:rsidR="00EA7631" w:rsidRPr="0063610D" w:rsidRDefault="00EA7631" w:rsidP="00EA7631">
            <w:proofErr w:type="spellStart"/>
            <w:r w:rsidRPr="00726D45">
              <w:t>ind_locat.ind_mob.tot</w:t>
            </w:r>
            <w:proofErr w:type="spellEnd"/>
          </w:p>
        </w:tc>
        <w:tc>
          <w:tcPr>
            <w:tcW w:w="3330" w:type="dxa"/>
          </w:tcPr>
          <w:p w14:paraId="61DB56AA" w14:textId="14A08F9D" w:rsidR="00EA7631" w:rsidRDefault="00EA7631" w:rsidP="00EA7631">
            <w:r w:rsidRPr="00726D45">
              <w:t>Individual location: restricted individual mobility (Both levels)</w:t>
            </w:r>
          </w:p>
        </w:tc>
        <w:tc>
          <w:tcPr>
            <w:tcW w:w="3780" w:type="dxa"/>
          </w:tcPr>
          <w:p w14:paraId="3698B377" w14:textId="4597001B" w:rsidR="00EA7631" w:rsidRDefault="00EA7631" w:rsidP="00EA7631">
            <w:r w:rsidRPr="00726D45">
              <w:t>max(</w:t>
            </w:r>
            <w:proofErr w:type="gramStart"/>
            <w:r w:rsidRPr="00726D45">
              <w:t>ind_locat.ind_mob.nat,ind_locat.ind_mob.reg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1B29B1CD" w14:textId="27CC8A4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80E2A44" w14:textId="77777777" w:rsidTr="00B15F1E">
        <w:tc>
          <w:tcPr>
            <w:tcW w:w="445" w:type="dxa"/>
          </w:tcPr>
          <w:p w14:paraId="18C0373E" w14:textId="77777777" w:rsidR="00EA7631" w:rsidRDefault="00EA7631" w:rsidP="00EA7631"/>
        </w:tc>
        <w:tc>
          <w:tcPr>
            <w:tcW w:w="1710" w:type="dxa"/>
          </w:tcPr>
          <w:p w14:paraId="2113FE65" w14:textId="7952DC7C" w:rsidR="00EA7631" w:rsidRPr="0063610D" w:rsidRDefault="00EA7631" w:rsidP="00EA7631">
            <w:proofErr w:type="spellStart"/>
            <w:r w:rsidRPr="00726D45">
              <w:t>ind_locat.ind_mob.nat</w:t>
            </w:r>
            <w:proofErr w:type="spellEnd"/>
          </w:p>
        </w:tc>
        <w:tc>
          <w:tcPr>
            <w:tcW w:w="3330" w:type="dxa"/>
          </w:tcPr>
          <w:p w14:paraId="17133D5D" w14:textId="36DAD500" w:rsidR="00EA7631" w:rsidRDefault="00EA7631" w:rsidP="00EA7631">
            <w:r w:rsidRPr="00726D45">
              <w:t>Individual location: restricted individual mobility (National)</w:t>
            </w:r>
          </w:p>
        </w:tc>
        <w:tc>
          <w:tcPr>
            <w:tcW w:w="3780" w:type="dxa"/>
          </w:tcPr>
          <w:p w14:paraId="5825D600" w14:textId="6103B417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3E8FA733" w14:textId="7F7D3F4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1A07448" w14:textId="77777777" w:rsidTr="00B15F1E">
        <w:tc>
          <w:tcPr>
            <w:tcW w:w="445" w:type="dxa"/>
          </w:tcPr>
          <w:p w14:paraId="42784B45" w14:textId="77777777" w:rsidR="00EA7631" w:rsidRDefault="00EA7631" w:rsidP="00EA7631"/>
        </w:tc>
        <w:tc>
          <w:tcPr>
            <w:tcW w:w="1710" w:type="dxa"/>
          </w:tcPr>
          <w:p w14:paraId="1BEC645E" w14:textId="25B32FA4" w:rsidR="00EA7631" w:rsidRPr="0063610D" w:rsidRDefault="00EA7631" w:rsidP="00EA7631">
            <w:r w:rsidRPr="00726D45">
              <w:t>ind_locat.ind_mob.reg</w:t>
            </w:r>
          </w:p>
        </w:tc>
        <w:tc>
          <w:tcPr>
            <w:tcW w:w="3330" w:type="dxa"/>
          </w:tcPr>
          <w:p w14:paraId="56D33CDE" w14:textId="748C5C7F" w:rsidR="00EA7631" w:rsidRDefault="00EA7631" w:rsidP="00EA7631">
            <w:r w:rsidRPr="00726D45">
              <w:t>Individual location: restricted individual mobility (Regional)</w:t>
            </w:r>
          </w:p>
        </w:tc>
        <w:tc>
          <w:tcPr>
            <w:tcW w:w="3780" w:type="dxa"/>
          </w:tcPr>
          <w:p w14:paraId="00D2FEDF" w14:textId="7BBF8E5A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39886BE8" w14:textId="6592757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71A247F" w14:textId="77777777" w:rsidTr="00B15F1E">
        <w:tc>
          <w:tcPr>
            <w:tcW w:w="445" w:type="dxa"/>
          </w:tcPr>
          <w:p w14:paraId="4399BAA8" w14:textId="77777777" w:rsidR="00EA7631" w:rsidRDefault="00EA7631" w:rsidP="00EA7631"/>
        </w:tc>
        <w:tc>
          <w:tcPr>
            <w:tcW w:w="1710" w:type="dxa"/>
          </w:tcPr>
          <w:p w14:paraId="7B9AAA53" w14:textId="0F94C76D" w:rsidR="00EA7631" w:rsidRPr="0063610D" w:rsidRDefault="00EA7631" w:rsidP="00EA7631">
            <w:proofErr w:type="spellStart"/>
            <w:r w:rsidRPr="00726D45">
              <w:t>ind_locat.med_stay.tot</w:t>
            </w:r>
            <w:proofErr w:type="spellEnd"/>
          </w:p>
        </w:tc>
        <w:tc>
          <w:tcPr>
            <w:tcW w:w="3330" w:type="dxa"/>
          </w:tcPr>
          <w:p w14:paraId="7785368C" w14:textId="4F11F58F" w:rsidR="00EA7631" w:rsidRDefault="00EA7631" w:rsidP="00EA7631">
            <w:r w:rsidRPr="00726D45">
              <w:t>Individual location: conditional self-isolation (Both levels)</w:t>
            </w:r>
          </w:p>
        </w:tc>
        <w:tc>
          <w:tcPr>
            <w:tcW w:w="3780" w:type="dxa"/>
          </w:tcPr>
          <w:p w14:paraId="4C8A9790" w14:textId="2DECCD06" w:rsidR="00EA7631" w:rsidRDefault="00EA7631" w:rsidP="00EA7631">
            <w:r w:rsidRPr="00726D45">
              <w:t>max(</w:t>
            </w:r>
            <w:proofErr w:type="gramStart"/>
            <w:r w:rsidRPr="00726D45">
              <w:t>ind_locat.med_stay.nat,ind_locat.med_stay.reg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7BE54F24" w14:textId="13D79EE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D84C645" w14:textId="77777777" w:rsidTr="00B15F1E">
        <w:tc>
          <w:tcPr>
            <w:tcW w:w="445" w:type="dxa"/>
          </w:tcPr>
          <w:p w14:paraId="30F6DEE6" w14:textId="77777777" w:rsidR="00EA7631" w:rsidRDefault="00EA7631" w:rsidP="00EA7631"/>
        </w:tc>
        <w:tc>
          <w:tcPr>
            <w:tcW w:w="1710" w:type="dxa"/>
          </w:tcPr>
          <w:p w14:paraId="09D1F154" w14:textId="5267D643" w:rsidR="00EA7631" w:rsidRPr="0063610D" w:rsidRDefault="00EA7631" w:rsidP="00EA7631">
            <w:proofErr w:type="spellStart"/>
            <w:r w:rsidRPr="00726D45">
              <w:t>ind_locat.med_stay.nat</w:t>
            </w:r>
            <w:proofErr w:type="spellEnd"/>
          </w:p>
        </w:tc>
        <w:tc>
          <w:tcPr>
            <w:tcW w:w="3330" w:type="dxa"/>
          </w:tcPr>
          <w:p w14:paraId="5623D9D6" w14:textId="61B2AE7F" w:rsidR="00EA7631" w:rsidRDefault="00EA7631" w:rsidP="00EA7631">
            <w:r w:rsidRPr="00726D45">
              <w:t>Individual location: conditional self-isolation (National)</w:t>
            </w:r>
          </w:p>
        </w:tc>
        <w:tc>
          <w:tcPr>
            <w:tcW w:w="3780" w:type="dxa"/>
          </w:tcPr>
          <w:p w14:paraId="3868DB08" w14:textId="27C76BA0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29A79827" w14:textId="0C4AE60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14F78C3" w14:textId="77777777" w:rsidTr="00B15F1E">
        <w:tc>
          <w:tcPr>
            <w:tcW w:w="445" w:type="dxa"/>
          </w:tcPr>
          <w:p w14:paraId="09B6FE17" w14:textId="77777777" w:rsidR="00EA7631" w:rsidRDefault="00EA7631" w:rsidP="00EA7631"/>
        </w:tc>
        <w:tc>
          <w:tcPr>
            <w:tcW w:w="1710" w:type="dxa"/>
          </w:tcPr>
          <w:p w14:paraId="4C3E7499" w14:textId="4023A708" w:rsidR="00EA7631" w:rsidRPr="0063610D" w:rsidRDefault="00EA7631" w:rsidP="00EA7631">
            <w:r w:rsidRPr="00726D45">
              <w:t>ind_locat.med_stay.reg</w:t>
            </w:r>
          </w:p>
        </w:tc>
        <w:tc>
          <w:tcPr>
            <w:tcW w:w="3330" w:type="dxa"/>
          </w:tcPr>
          <w:p w14:paraId="130BECEC" w14:textId="4DED19B2" w:rsidR="00EA7631" w:rsidRDefault="00EA7631" w:rsidP="00EA7631">
            <w:r w:rsidRPr="00726D45">
              <w:t>Individual location: conditional self-isolation (Regional)</w:t>
            </w:r>
          </w:p>
        </w:tc>
        <w:tc>
          <w:tcPr>
            <w:tcW w:w="3780" w:type="dxa"/>
          </w:tcPr>
          <w:p w14:paraId="4B8CDD52" w14:textId="36768720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7613667B" w14:textId="6981318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68861FF" w14:textId="77777777" w:rsidTr="00B15F1E">
        <w:tc>
          <w:tcPr>
            <w:tcW w:w="445" w:type="dxa"/>
          </w:tcPr>
          <w:p w14:paraId="40D8C940" w14:textId="77777777" w:rsidR="00EA7631" w:rsidRDefault="00EA7631" w:rsidP="00EA7631"/>
        </w:tc>
        <w:tc>
          <w:tcPr>
            <w:tcW w:w="1710" w:type="dxa"/>
          </w:tcPr>
          <w:p w14:paraId="57AD721E" w14:textId="7B8C1C27" w:rsidR="00EA7631" w:rsidRPr="0063610D" w:rsidRDefault="00EA7631" w:rsidP="00EA7631">
            <w:proofErr w:type="spellStart"/>
            <w:r w:rsidRPr="00726D45">
              <w:t>ind_locat.publ_tr.tot</w:t>
            </w:r>
            <w:proofErr w:type="spellEnd"/>
          </w:p>
        </w:tc>
        <w:tc>
          <w:tcPr>
            <w:tcW w:w="3330" w:type="dxa"/>
          </w:tcPr>
          <w:p w14:paraId="33FFC8E2" w14:textId="1010E086" w:rsidR="00EA7631" w:rsidRDefault="00EA7631" w:rsidP="00EA7631">
            <w:r w:rsidRPr="00726D45">
              <w:t>Individual location: closure of public transportation (Both levels)</w:t>
            </w:r>
          </w:p>
        </w:tc>
        <w:tc>
          <w:tcPr>
            <w:tcW w:w="3780" w:type="dxa"/>
          </w:tcPr>
          <w:p w14:paraId="76CA53B9" w14:textId="080EA3E7" w:rsidR="00EA7631" w:rsidRDefault="00EA7631" w:rsidP="00EA7631">
            <w:r w:rsidRPr="00726D45">
              <w:t>max(</w:t>
            </w:r>
            <w:proofErr w:type="gramStart"/>
            <w:r w:rsidRPr="00726D45">
              <w:t>ind_locat.publ_tr.nat,ind_locat.publ_tr.reg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4AFAE74D" w14:textId="2685243D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5FBE219" w14:textId="77777777" w:rsidTr="00B15F1E">
        <w:tc>
          <w:tcPr>
            <w:tcW w:w="445" w:type="dxa"/>
          </w:tcPr>
          <w:p w14:paraId="09243221" w14:textId="77777777" w:rsidR="00EA7631" w:rsidRDefault="00EA7631" w:rsidP="00EA7631"/>
        </w:tc>
        <w:tc>
          <w:tcPr>
            <w:tcW w:w="1710" w:type="dxa"/>
          </w:tcPr>
          <w:p w14:paraId="4CA3E232" w14:textId="528BDA8D" w:rsidR="00EA7631" w:rsidRPr="0063610D" w:rsidRDefault="00EA7631" w:rsidP="00EA7631">
            <w:proofErr w:type="spellStart"/>
            <w:r w:rsidRPr="00726D45">
              <w:t>ind_locat.publ_tr.nat</w:t>
            </w:r>
            <w:proofErr w:type="spellEnd"/>
          </w:p>
        </w:tc>
        <w:tc>
          <w:tcPr>
            <w:tcW w:w="3330" w:type="dxa"/>
          </w:tcPr>
          <w:p w14:paraId="46297992" w14:textId="36052086" w:rsidR="00EA7631" w:rsidRDefault="00EA7631" w:rsidP="00EA7631">
            <w:r w:rsidRPr="00726D45">
              <w:t>Individual location: closure of public transportation (National)</w:t>
            </w:r>
          </w:p>
        </w:tc>
        <w:tc>
          <w:tcPr>
            <w:tcW w:w="3780" w:type="dxa"/>
          </w:tcPr>
          <w:p w14:paraId="4029B4F9" w14:textId="6817C3C4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1B10939E" w14:textId="1B45E26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18E432E" w14:textId="77777777" w:rsidTr="00B15F1E">
        <w:tc>
          <w:tcPr>
            <w:tcW w:w="445" w:type="dxa"/>
          </w:tcPr>
          <w:p w14:paraId="0B1DC0C9" w14:textId="77777777" w:rsidR="00EA7631" w:rsidRDefault="00EA7631" w:rsidP="00EA7631"/>
        </w:tc>
        <w:tc>
          <w:tcPr>
            <w:tcW w:w="1710" w:type="dxa"/>
          </w:tcPr>
          <w:p w14:paraId="0F79A17C" w14:textId="0085CD00" w:rsidR="00EA7631" w:rsidRPr="0063610D" w:rsidRDefault="00EA7631" w:rsidP="00EA7631">
            <w:r w:rsidRPr="00726D45">
              <w:t>ind_locat.publ_tr.reg</w:t>
            </w:r>
          </w:p>
        </w:tc>
        <w:tc>
          <w:tcPr>
            <w:tcW w:w="3330" w:type="dxa"/>
          </w:tcPr>
          <w:p w14:paraId="4834C9F1" w14:textId="73E92AAF" w:rsidR="00EA7631" w:rsidRDefault="00EA7631" w:rsidP="00EA7631">
            <w:r w:rsidRPr="00726D45">
              <w:t>Individual location: closure of public transportation (Regional)</w:t>
            </w:r>
          </w:p>
        </w:tc>
        <w:tc>
          <w:tcPr>
            <w:tcW w:w="3780" w:type="dxa"/>
          </w:tcPr>
          <w:p w14:paraId="2C340FB9" w14:textId="43F085CD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644BF8A2" w14:textId="3EB94B0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0ACA37D1" w14:textId="77777777" w:rsidTr="00EA52C7">
        <w:tc>
          <w:tcPr>
            <w:tcW w:w="10255" w:type="dxa"/>
            <w:gridSpan w:val="5"/>
          </w:tcPr>
          <w:p w14:paraId="1B64F2FB" w14:textId="12378B98" w:rsidR="005972B7" w:rsidRPr="00726D45" w:rsidRDefault="005972B7" w:rsidP="005972B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Closure of places of congregation:</w:t>
            </w:r>
          </w:p>
        </w:tc>
      </w:tr>
      <w:tr w:rsidR="00EA7631" w14:paraId="00147729" w14:textId="77777777" w:rsidTr="0028310C">
        <w:tc>
          <w:tcPr>
            <w:tcW w:w="445" w:type="dxa"/>
          </w:tcPr>
          <w:p w14:paraId="59B41DDE" w14:textId="77777777" w:rsidR="00EA7631" w:rsidRDefault="00EA7631" w:rsidP="00EA7631"/>
        </w:tc>
        <w:tc>
          <w:tcPr>
            <w:tcW w:w="1710" w:type="dxa"/>
          </w:tcPr>
          <w:p w14:paraId="6DEAA589" w14:textId="4BF4A6C8" w:rsidR="00EA7631" w:rsidRPr="0063610D" w:rsidRDefault="00EA7631" w:rsidP="00EA7631">
            <w:proofErr w:type="spellStart"/>
            <w:r w:rsidRPr="00726D45">
              <w:t>places.all.tot</w:t>
            </w:r>
            <w:proofErr w:type="spellEnd"/>
          </w:p>
        </w:tc>
        <w:tc>
          <w:tcPr>
            <w:tcW w:w="3330" w:type="dxa"/>
          </w:tcPr>
          <w:p w14:paraId="5DDD7B71" w14:textId="6E8A504F" w:rsidR="00EA7631" w:rsidRDefault="00EA7631" w:rsidP="00EA7631">
            <w:r w:rsidRPr="00726D45">
              <w:t>Closures of places of human congregation: all components (Both levels)</w:t>
            </w:r>
          </w:p>
        </w:tc>
        <w:tc>
          <w:tcPr>
            <w:tcW w:w="3780" w:type="dxa"/>
          </w:tcPr>
          <w:p w14:paraId="14D595DD" w14:textId="38CA92E0" w:rsidR="00EA7631" w:rsidRDefault="00EA7631" w:rsidP="00EA7631">
            <w:r w:rsidRPr="00726D45">
              <w:t>(2*places.gov_offs.tot+2*places.ne_busn.tot+2*places.restrts.tot+1*places.venues.tot+1*places.wfh.tot)/8</w:t>
            </w:r>
          </w:p>
        </w:tc>
        <w:tc>
          <w:tcPr>
            <w:tcW w:w="990" w:type="dxa"/>
            <w:vAlign w:val="bottom"/>
          </w:tcPr>
          <w:p w14:paraId="60E303C5" w14:textId="25CD95F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9227ECB" w14:textId="77777777" w:rsidTr="0028310C">
        <w:tc>
          <w:tcPr>
            <w:tcW w:w="445" w:type="dxa"/>
          </w:tcPr>
          <w:p w14:paraId="2C2C0429" w14:textId="77777777" w:rsidR="00EA7631" w:rsidRDefault="00EA7631" w:rsidP="00EA7631"/>
        </w:tc>
        <w:tc>
          <w:tcPr>
            <w:tcW w:w="1710" w:type="dxa"/>
          </w:tcPr>
          <w:p w14:paraId="2FA86F70" w14:textId="4ACE5793" w:rsidR="00EA7631" w:rsidRPr="0063610D" w:rsidRDefault="00EA7631" w:rsidP="00EA7631">
            <w:proofErr w:type="spellStart"/>
            <w:r w:rsidRPr="00726D45">
              <w:t>places.all.nat</w:t>
            </w:r>
            <w:proofErr w:type="spellEnd"/>
          </w:p>
        </w:tc>
        <w:tc>
          <w:tcPr>
            <w:tcW w:w="3330" w:type="dxa"/>
          </w:tcPr>
          <w:p w14:paraId="6BC7FB4B" w14:textId="1D51601F" w:rsidR="00EA7631" w:rsidRDefault="00EA7631" w:rsidP="00EA7631">
            <w:r w:rsidRPr="00726D45">
              <w:t>Closures of places of human congregation: all components (National)</w:t>
            </w:r>
          </w:p>
        </w:tc>
        <w:tc>
          <w:tcPr>
            <w:tcW w:w="3780" w:type="dxa"/>
          </w:tcPr>
          <w:p w14:paraId="720063C1" w14:textId="413E234D" w:rsidR="00EA7631" w:rsidRDefault="00EA7631" w:rsidP="00EA7631">
            <w:r w:rsidRPr="00726D45">
              <w:t>(2*places.gov_offs.nat+2*places.ne_busn.nat+2*places.restrts.nat+1*places.venues.nat+1*places.wfh.nat)/8</w:t>
            </w:r>
          </w:p>
        </w:tc>
        <w:tc>
          <w:tcPr>
            <w:tcW w:w="990" w:type="dxa"/>
            <w:vAlign w:val="bottom"/>
          </w:tcPr>
          <w:p w14:paraId="13FFD887" w14:textId="742DE8D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8D74D47" w14:textId="77777777" w:rsidTr="0028310C">
        <w:tc>
          <w:tcPr>
            <w:tcW w:w="445" w:type="dxa"/>
          </w:tcPr>
          <w:p w14:paraId="1B672417" w14:textId="77777777" w:rsidR="00EA7631" w:rsidRDefault="00EA7631" w:rsidP="00EA7631"/>
        </w:tc>
        <w:tc>
          <w:tcPr>
            <w:tcW w:w="1710" w:type="dxa"/>
          </w:tcPr>
          <w:p w14:paraId="5EE040DF" w14:textId="0A2789B9" w:rsidR="00EA7631" w:rsidRPr="0063610D" w:rsidRDefault="00EA7631" w:rsidP="00EA7631">
            <w:r w:rsidRPr="00726D45">
              <w:t>places.all.reg</w:t>
            </w:r>
          </w:p>
        </w:tc>
        <w:tc>
          <w:tcPr>
            <w:tcW w:w="3330" w:type="dxa"/>
          </w:tcPr>
          <w:p w14:paraId="5C25A5E5" w14:textId="576FEADE" w:rsidR="00EA7631" w:rsidRDefault="00EA7631" w:rsidP="00EA7631">
            <w:r w:rsidRPr="00726D45">
              <w:t>Closures of places of human congregation: all components (Regional)</w:t>
            </w:r>
          </w:p>
        </w:tc>
        <w:tc>
          <w:tcPr>
            <w:tcW w:w="3780" w:type="dxa"/>
          </w:tcPr>
          <w:p w14:paraId="2B5A17D6" w14:textId="3295CED2" w:rsidR="00EA7631" w:rsidRDefault="00EA7631" w:rsidP="00EA7631">
            <w:r w:rsidRPr="00726D45">
              <w:t>(2*places.gov_offs.reg+2*places.ne_busn.reg+2*places.restrts.reg+1*places.venues.reg+1*places.wfh.reg)/8</w:t>
            </w:r>
          </w:p>
        </w:tc>
        <w:tc>
          <w:tcPr>
            <w:tcW w:w="990" w:type="dxa"/>
            <w:vAlign w:val="bottom"/>
          </w:tcPr>
          <w:p w14:paraId="3A5137D2" w14:textId="725D905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BD5C0A6" w14:textId="77777777" w:rsidTr="0028310C">
        <w:tc>
          <w:tcPr>
            <w:tcW w:w="445" w:type="dxa"/>
          </w:tcPr>
          <w:p w14:paraId="56BC7C67" w14:textId="77777777" w:rsidR="00EA7631" w:rsidRDefault="00EA7631" w:rsidP="00EA7631"/>
        </w:tc>
        <w:tc>
          <w:tcPr>
            <w:tcW w:w="1710" w:type="dxa"/>
          </w:tcPr>
          <w:p w14:paraId="17FD4C91" w14:textId="12EEFCD6" w:rsidR="00EA7631" w:rsidRPr="0063610D" w:rsidRDefault="00EA7631" w:rsidP="00EA7631">
            <w:proofErr w:type="spellStart"/>
            <w:r w:rsidRPr="00726D45">
              <w:t>places.gov_offs.tot</w:t>
            </w:r>
            <w:proofErr w:type="spellEnd"/>
          </w:p>
        </w:tc>
        <w:tc>
          <w:tcPr>
            <w:tcW w:w="3330" w:type="dxa"/>
          </w:tcPr>
          <w:p w14:paraId="6B6F25A6" w14:textId="74C77AAA" w:rsidR="00EA7631" w:rsidRDefault="00EA7631" w:rsidP="00EA7631">
            <w:r w:rsidRPr="00726D45">
              <w:t>Closures of places of human congregation: closure of government offices (Both levels)</w:t>
            </w:r>
          </w:p>
        </w:tc>
        <w:tc>
          <w:tcPr>
            <w:tcW w:w="3780" w:type="dxa"/>
          </w:tcPr>
          <w:p w14:paraId="22043C61" w14:textId="26D010C6" w:rsidR="00EA7631" w:rsidRDefault="00EA7631" w:rsidP="00EA7631">
            <w:r w:rsidRPr="00726D45">
              <w:t>max(</w:t>
            </w:r>
            <w:proofErr w:type="gramStart"/>
            <w:r w:rsidRPr="00726D45">
              <w:t>places.gov_offs.nat,places.gov_offs.reg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178D1E72" w14:textId="35D34DA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5534B69" w14:textId="77777777" w:rsidTr="0028310C">
        <w:tc>
          <w:tcPr>
            <w:tcW w:w="445" w:type="dxa"/>
          </w:tcPr>
          <w:p w14:paraId="724C73D9" w14:textId="77777777" w:rsidR="00EA7631" w:rsidRDefault="00EA7631" w:rsidP="00EA7631"/>
        </w:tc>
        <w:tc>
          <w:tcPr>
            <w:tcW w:w="1710" w:type="dxa"/>
          </w:tcPr>
          <w:p w14:paraId="7A0539F9" w14:textId="34ED3C31" w:rsidR="00EA7631" w:rsidRPr="0063610D" w:rsidRDefault="00EA7631" w:rsidP="00EA7631">
            <w:proofErr w:type="spellStart"/>
            <w:r w:rsidRPr="00726D45">
              <w:t>places.gov_offs.nat</w:t>
            </w:r>
            <w:proofErr w:type="spellEnd"/>
          </w:p>
        </w:tc>
        <w:tc>
          <w:tcPr>
            <w:tcW w:w="3330" w:type="dxa"/>
          </w:tcPr>
          <w:p w14:paraId="358E0642" w14:textId="65CA8B59" w:rsidR="00EA7631" w:rsidRDefault="00EA7631" w:rsidP="00EA7631">
            <w:r w:rsidRPr="00726D45">
              <w:t>Closures of places of human congregation: closure of government offices (National)</w:t>
            </w:r>
          </w:p>
        </w:tc>
        <w:tc>
          <w:tcPr>
            <w:tcW w:w="3780" w:type="dxa"/>
          </w:tcPr>
          <w:p w14:paraId="2492F51C" w14:textId="0145D22F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34D1F290" w14:textId="3631C744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D11B9CB" w14:textId="77777777" w:rsidTr="0028310C">
        <w:tc>
          <w:tcPr>
            <w:tcW w:w="445" w:type="dxa"/>
          </w:tcPr>
          <w:p w14:paraId="1780F7D4" w14:textId="77777777" w:rsidR="00EA7631" w:rsidRDefault="00EA7631" w:rsidP="00EA7631"/>
        </w:tc>
        <w:tc>
          <w:tcPr>
            <w:tcW w:w="1710" w:type="dxa"/>
          </w:tcPr>
          <w:p w14:paraId="49B03D15" w14:textId="3CB3281E" w:rsidR="00EA7631" w:rsidRPr="0063610D" w:rsidRDefault="00EA7631" w:rsidP="00EA7631">
            <w:r w:rsidRPr="00726D45">
              <w:t>places.gov_offs.reg</w:t>
            </w:r>
          </w:p>
        </w:tc>
        <w:tc>
          <w:tcPr>
            <w:tcW w:w="3330" w:type="dxa"/>
          </w:tcPr>
          <w:p w14:paraId="092429E5" w14:textId="45C76637" w:rsidR="00EA7631" w:rsidRDefault="00EA7631" w:rsidP="00EA7631">
            <w:r w:rsidRPr="00726D45">
              <w:t>Closures of places of human congregation: closure of government offices (Regional)</w:t>
            </w:r>
          </w:p>
        </w:tc>
        <w:tc>
          <w:tcPr>
            <w:tcW w:w="3780" w:type="dxa"/>
          </w:tcPr>
          <w:p w14:paraId="4B67F2CF" w14:textId="2DE0322B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6DDAC703" w14:textId="247DE15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44C9E93" w14:textId="77777777" w:rsidTr="0028310C">
        <w:tc>
          <w:tcPr>
            <w:tcW w:w="445" w:type="dxa"/>
          </w:tcPr>
          <w:p w14:paraId="2C119CC1" w14:textId="77777777" w:rsidR="00EA7631" w:rsidRDefault="00EA7631" w:rsidP="00EA7631"/>
        </w:tc>
        <w:tc>
          <w:tcPr>
            <w:tcW w:w="1710" w:type="dxa"/>
          </w:tcPr>
          <w:p w14:paraId="3AB76344" w14:textId="7C9FF60E" w:rsidR="00EA7631" w:rsidRPr="0063610D" w:rsidRDefault="00EA7631" w:rsidP="00EA7631">
            <w:proofErr w:type="spellStart"/>
            <w:r w:rsidRPr="00726D45">
              <w:t>places.ne_busn.tot</w:t>
            </w:r>
            <w:proofErr w:type="spellEnd"/>
          </w:p>
        </w:tc>
        <w:tc>
          <w:tcPr>
            <w:tcW w:w="3330" w:type="dxa"/>
          </w:tcPr>
          <w:p w14:paraId="286808A9" w14:textId="26ABC439" w:rsidR="00EA7631" w:rsidRDefault="00EA7631" w:rsidP="00EA7631">
            <w:r w:rsidRPr="00726D45">
              <w:t>Closures of places of human congregation: closure of non-essential businesses (Both levels)</w:t>
            </w:r>
          </w:p>
        </w:tc>
        <w:tc>
          <w:tcPr>
            <w:tcW w:w="3780" w:type="dxa"/>
          </w:tcPr>
          <w:p w14:paraId="3A2116E2" w14:textId="02F1D6D8" w:rsidR="00EA7631" w:rsidRDefault="00EA7631" w:rsidP="00EA7631">
            <w:r w:rsidRPr="00726D45">
              <w:t>max(</w:t>
            </w:r>
            <w:proofErr w:type="gramStart"/>
            <w:r w:rsidRPr="00726D45">
              <w:t>places.ne_busn.nat,places.ne_busn.reg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2277ADA0" w14:textId="4C8C987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49B7EB7" w14:textId="77777777" w:rsidTr="0028310C">
        <w:tc>
          <w:tcPr>
            <w:tcW w:w="445" w:type="dxa"/>
          </w:tcPr>
          <w:p w14:paraId="6A6C6A3B" w14:textId="77777777" w:rsidR="00EA7631" w:rsidRDefault="00EA7631" w:rsidP="00EA7631"/>
        </w:tc>
        <w:tc>
          <w:tcPr>
            <w:tcW w:w="1710" w:type="dxa"/>
          </w:tcPr>
          <w:p w14:paraId="5C344ACC" w14:textId="333DCC4E" w:rsidR="00EA7631" w:rsidRPr="0063610D" w:rsidRDefault="00EA7631" w:rsidP="00EA7631">
            <w:proofErr w:type="spellStart"/>
            <w:r w:rsidRPr="00726D45">
              <w:t>places.ne_busn.nat</w:t>
            </w:r>
            <w:proofErr w:type="spellEnd"/>
          </w:p>
        </w:tc>
        <w:tc>
          <w:tcPr>
            <w:tcW w:w="3330" w:type="dxa"/>
          </w:tcPr>
          <w:p w14:paraId="5D266D7E" w14:textId="27D1500E" w:rsidR="00EA7631" w:rsidRDefault="00EA7631" w:rsidP="00EA7631">
            <w:r w:rsidRPr="00726D45">
              <w:t>Closures of places of human congregation: closure of non-essential businesses (National)</w:t>
            </w:r>
          </w:p>
        </w:tc>
        <w:tc>
          <w:tcPr>
            <w:tcW w:w="3780" w:type="dxa"/>
          </w:tcPr>
          <w:p w14:paraId="26435E81" w14:textId="1F6B7861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018D4BA4" w14:textId="2C6EFD7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7EFD5AE" w14:textId="77777777" w:rsidTr="0028310C">
        <w:tc>
          <w:tcPr>
            <w:tcW w:w="445" w:type="dxa"/>
          </w:tcPr>
          <w:p w14:paraId="7C58E56E" w14:textId="77777777" w:rsidR="00EA7631" w:rsidRDefault="00EA7631" w:rsidP="00EA7631"/>
        </w:tc>
        <w:tc>
          <w:tcPr>
            <w:tcW w:w="1710" w:type="dxa"/>
          </w:tcPr>
          <w:p w14:paraId="7966A614" w14:textId="65B76588" w:rsidR="00EA7631" w:rsidRPr="0063610D" w:rsidRDefault="00EA7631" w:rsidP="00EA7631">
            <w:r w:rsidRPr="00726D45">
              <w:t>places.ne_busn.reg</w:t>
            </w:r>
          </w:p>
        </w:tc>
        <w:tc>
          <w:tcPr>
            <w:tcW w:w="3330" w:type="dxa"/>
          </w:tcPr>
          <w:p w14:paraId="71FE5243" w14:textId="06231467" w:rsidR="00EA7631" w:rsidRDefault="00EA7631" w:rsidP="00EA7631">
            <w:r w:rsidRPr="00726D45">
              <w:t>Closures of places of human congregation: closure of non-essential businesses (Regional)</w:t>
            </w:r>
          </w:p>
        </w:tc>
        <w:tc>
          <w:tcPr>
            <w:tcW w:w="3780" w:type="dxa"/>
          </w:tcPr>
          <w:p w14:paraId="44A6BE10" w14:textId="449432EF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4BD6510A" w14:textId="2D8C7C59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C71F0C9" w14:textId="77777777" w:rsidTr="0028310C">
        <w:tc>
          <w:tcPr>
            <w:tcW w:w="445" w:type="dxa"/>
          </w:tcPr>
          <w:p w14:paraId="46E56760" w14:textId="77777777" w:rsidR="00EA7631" w:rsidRDefault="00EA7631" w:rsidP="00EA7631"/>
        </w:tc>
        <w:tc>
          <w:tcPr>
            <w:tcW w:w="1710" w:type="dxa"/>
          </w:tcPr>
          <w:p w14:paraId="69BBAEC1" w14:textId="73F73481" w:rsidR="00EA7631" w:rsidRPr="0063610D" w:rsidRDefault="00EA7631" w:rsidP="00EA7631">
            <w:proofErr w:type="spellStart"/>
            <w:r w:rsidRPr="00726D45">
              <w:t>places.restrts.tot</w:t>
            </w:r>
            <w:proofErr w:type="spellEnd"/>
          </w:p>
        </w:tc>
        <w:tc>
          <w:tcPr>
            <w:tcW w:w="3330" w:type="dxa"/>
          </w:tcPr>
          <w:p w14:paraId="602C1CFE" w14:textId="197E3A3E" w:rsidR="00EA7631" w:rsidRDefault="00EA7631" w:rsidP="00EA7631">
            <w:r w:rsidRPr="00726D45">
              <w:t>Closures of places of human congregation: closure of restaurants (Both levels)</w:t>
            </w:r>
          </w:p>
        </w:tc>
        <w:tc>
          <w:tcPr>
            <w:tcW w:w="3780" w:type="dxa"/>
          </w:tcPr>
          <w:p w14:paraId="17613848" w14:textId="2FAEAD0E" w:rsidR="00EA7631" w:rsidRDefault="00EA7631" w:rsidP="00EA7631">
            <w:r w:rsidRPr="00726D45">
              <w:t>max(</w:t>
            </w:r>
            <w:proofErr w:type="gramStart"/>
            <w:r w:rsidRPr="00726D45">
              <w:t>places.restrts.nat,places.restrts.reg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07B8ED3D" w14:textId="55CC92F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5507879" w14:textId="77777777" w:rsidTr="0028310C">
        <w:tc>
          <w:tcPr>
            <w:tcW w:w="445" w:type="dxa"/>
          </w:tcPr>
          <w:p w14:paraId="1A2F2EA1" w14:textId="77777777" w:rsidR="00EA7631" w:rsidRDefault="00EA7631" w:rsidP="00EA7631"/>
        </w:tc>
        <w:tc>
          <w:tcPr>
            <w:tcW w:w="1710" w:type="dxa"/>
          </w:tcPr>
          <w:p w14:paraId="1F1CA7A3" w14:textId="068CC53E" w:rsidR="00EA7631" w:rsidRPr="0063610D" w:rsidRDefault="00EA7631" w:rsidP="00EA7631">
            <w:proofErr w:type="spellStart"/>
            <w:r w:rsidRPr="00726D45">
              <w:t>places.restrts.nat</w:t>
            </w:r>
            <w:proofErr w:type="spellEnd"/>
          </w:p>
        </w:tc>
        <w:tc>
          <w:tcPr>
            <w:tcW w:w="3330" w:type="dxa"/>
          </w:tcPr>
          <w:p w14:paraId="2957E731" w14:textId="420F0C2C" w:rsidR="00EA7631" w:rsidRDefault="00EA7631" w:rsidP="00EA7631">
            <w:r w:rsidRPr="00726D45">
              <w:t>Closures of places of human congregation: closure of restaurants (National)</w:t>
            </w:r>
          </w:p>
        </w:tc>
        <w:tc>
          <w:tcPr>
            <w:tcW w:w="3780" w:type="dxa"/>
          </w:tcPr>
          <w:p w14:paraId="2C4D0783" w14:textId="42F0DAD7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2225F5B9" w14:textId="126E682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5630494" w14:textId="77777777" w:rsidTr="0028310C">
        <w:tc>
          <w:tcPr>
            <w:tcW w:w="445" w:type="dxa"/>
          </w:tcPr>
          <w:p w14:paraId="1B2A91A0" w14:textId="77777777" w:rsidR="00EA7631" w:rsidRDefault="00EA7631" w:rsidP="00EA7631"/>
        </w:tc>
        <w:tc>
          <w:tcPr>
            <w:tcW w:w="1710" w:type="dxa"/>
          </w:tcPr>
          <w:p w14:paraId="4B216E88" w14:textId="3C52BADE" w:rsidR="00EA7631" w:rsidRPr="0063610D" w:rsidRDefault="00EA7631" w:rsidP="00EA7631">
            <w:r w:rsidRPr="00726D45">
              <w:t>places.restrts.reg</w:t>
            </w:r>
          </w:p>
        </w:tc>
        <w:tc>
          <w:tcPr>
            <w:tcW w:w="3330" w:type="dxa"/>
          </w:tcPr>
          <w:p w14:paraId="5C9A3537" w14:textId="079AD41B" w:rsidR="00EA7631" w:rsidRDefault="00EA7631" w:rsidP="00EA7631">
            <w:r w:rsidRPr="00726D45">
              <w:t>Closures of places of human congregation: closure of restaurants (Regional)</w:t>
            </w:r>
          </w:p>
        </w:tc>
        <w:tc>
          <w:tcPr>
            <w:tcW w:w="3780" w:type="dxa"/>
          </w:tcPr>
          <w:p w14:paraId="22F868B5" w14:textId="603C91F3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2ED5A68C" w14:textId="75D3C00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31C1DA2" w14:textId="77777777" w:rsidTr="0028310C">
        <w:tc>
          <w:tcPr>
            <w:tcW w:w="445" w:type="dxa"/>
          </w:tcPr>
          <w:p w14:paraId="52B372B0" w14:textId="77777777" w:rsidR="00EA7631" w:rsidRDefault="00EA7631" w:rsidP="00EA7631"/>
        </w:tc>
        <w:tc>
          <w:tcPr>
            <w:tcW w:w="1710" w:type="dxa"/>
          </w:tcPr>
          <w:p w14:paraId="4943AA5F" w14:textId="49B1FE59" w:rsidR="00EA7631" w:rsidRPr="0063610D" w:rsidRDefault="00EA7631" w:rsidP="00EA7631">
            <w:proofErr w:type="spellStart"/>
            <w:r w:rsidRPr="00726D45">
              <w:t>places.venues.tot</w:t>
            </w:r>
            <w:proofErr w:type="spellEnd"/>
          </w:p>
        </w:tc>
        <w:tc>
          <w:tcPr>
            <w:tcW w:w="3330" w:type="dxa"/>
          </w:tcPr>
          <w:p w14:paraId="43EBCF96" w14:textId="1D848D17" w:rsidR="00EA7631" w:rsidRDefault="00EA7631" w:rsidP="00EA7631">
            <w:r w:rsidRPr="00726D45">
              <w:t xml:space="preserve">Closures of places of human congregation: closure of venues of </w:t>
            </w:r>
            <w:r w:rsidRPr="00726D45">
              <w:lastRenderedPageBreak/>
              <w:t>entertainment and leisure (Both levels)</w:t>
            </w:r>
          </w:p>
        </w:tc>
        <w:tc>
          <w:tcPr>
            <w:tcW w:w="3780" w:type="dxa"/>
          </w:tcPr>
          <w:p w14:paraId="48877580" w14:textId="1493C1F2" w:rsidR="00EA7631" w:rsidRDefault="00EA7631" w:rsidP="00EA7631">
            <w:r w:rsidRPr="00726D45">
              <w:lastRenderedPageBreak/>
              <w:t>max(</w:t>
            </w:r>
            <w:proofErr w:type="gramStart"/>
            <w:r w:rsidRPr="00726D45">
              <w:t>places.venues.nat,places.venues.reg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0FB37855" w14:textId="325797E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3E7A3BD" w14:textId="77777777" w:rsidTr="0028310C">
        <w:tc>
          <w:tcPr>
            <w:tcW w:w="445" w:type="dxa"/>
          </w:tcPr>
          <w:p w14:paraId="18A9B801" w14:textId="77777777" w:rsidR="00EA7631" w:rsidRDefault="00EA7631" w:rsidP="00EA7631"/>
        </w:tc>
        <w:tc>
          <w:tcPr>
            <w:tcW w:w="1710" w:type="dxa"/>
          </w:tcPr>
          <w:p w14:paraId="4204C46C" w14:textId="6DDA9292" w:rsidR="00EA7631" w:rsidRPr="0063610D" w:rsidRDefault="00EA7631" w:rsidP="00EA7631">
            <w:proofErr w:type="spellStart"/>
            <w:r w:rsidRPr="00726D45">
              <w:t>places.venues.nat</w:t>
            </w:r>
            <w:proofErr w:type="spellEnd"/>
          </w:p>
        </w:tc>
        <w:tc>
          <w:tcPr>
            <w:tcW w:w="3330" w:type="dxa"/>
          </w:tcPr>
          <w:p w14:paraId="4BF036B4" w14:textId="304F3E1E" w:rsidR="00EA7631" w:rsidRDefault="00EA7631" w:rsidP="00EA7631">
            <w:r w:rsidRPr="00726D45">
              <w:t>Closures of places of human congregation: closure of venues of entertainment and leisure (National)</w:t>
            </w:r>
          </w:p>
        </w:tc>
        <w:tc>
          <w:tcPr>
            <w:tcW w:w="3780" w:type="dxa"/>
          </w:tcPr>
          <w:p w14:paraId="596F7E91" w14:textId="31D7A91D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25575F16" w14:textId="0C6DDDA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7C58A8C" w14:textId="77777777" w:rsidTr="0028310C">
        <w:tc>
          <w:tcPr>
            <w:tcW w:w="445" w:type="dxa"/>
          </w:tcPr>
          <w:p w14:paraId="08814DD9" w14:textId="77777777" w:rsidR="00EA7631" w:rsidRDefault="00EA7631" w:rsidP="00EA7631"/>
        </w:tc>
        <w:tc>
          <w:tcPr>
            <w:tcW w:w="1710" w:type="dxa"/>
          </w:tcPr>
          <w:p w14:paraId="63943C8C" w14:textId="7816C251" w:rsidR="00EA7631" w:rsidRPr="0063610D" w:rsidRDefault="00EA7631" w:rsidP="00EA7631">
            <w:r w:rsidRPr="00726D45">
              <w:t>places.venues.reg</w:t>
            </w:r>
          </w:p>
        </w:tc>
        <w:tc>
          <w:tcPr>
            <w:tcW w:w="3330" w:type="dxa"/>
          </w:tcPr>
          <w:p w14:paraId="48E3A1F9" w14:textId="02186C1B" w:rsidR="00EA7631" w:rsidRDefault="00EA7631" w:rsidP="00EA7631">
            <w:r w:rsidRPr="00726D45">
              <w:t>Closures of places of human congregation: closure of venues of entertainment and leisure (Regional)</w:t>
            </w:r>
          </w:p>
        </w:tc>
        <w:tc>
          <w:tcPr>
            <w:tcW w:w="3780" w:type="dxa"/>
          </w:tcPr>
          <w:p w14:paraId="5FC9A280" w14:textId="2DC90D30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556BE88F" w14:textId="6D3A23C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3C47BF0" w14:textId="77777777" w:rsidTr="0028310C">
        <w:tc>
          <w:tcPr>
            <w:tcW w:w="445" w:type="dxa"/>
          </w:tcPr>
          <w:p w14:paraId="6060D31B" w14:textId="77777777" w:rsidR="00EA7631" w:rsidRDefault="00EA7631" w:rsidP="00EA7631"/>
        </w:tc>
        <w:tc>
          <w:tcPr>
            <w:tcW w:w="1710" w:type="dxa"/>
          </w:tcPr>
          <w:p w14:paraId="7D8FA020" w14:textId="25FD7C03" w:rsidR="00EA7631" w:rsidRPr="0063610D" w:rsidRDefault="00EA7631" w:rsidP="00EA7631">
            <w:proofErr w:type="spellStart"/>
            <w:r w:rsidRPr="00726D45">
              <w:t>places.wfh.tot</w:t>
            </w:r>
            <w:proofErr w:type="spellEnd"/>
          </w:p>
        </w:tc>
        <w:tc>
          <w:tcPr>
            <w:tcW w:w="3330" w:type="dxa"/>
          </w:tcPr>
          <w:p w14:paraId="09FEEC5B" w14:textId="6321E82D" w:rsidR="00EA7631" w:rsidRDefault="00EA7631" w:rsidP="00EA7631">
            <w:r w:rsidRPr="00726D45">
              <w:t>Closures of places of human congregation: working from home requirement (Both levels)</w:t>
            </w:r>
          </w:p>
        </w:tc>
        <w:tc>
          <w:tcPr>
            <w:tcW w:w="3780" w:type="dxa"/>
          </w:tcPr>
          <w:p w14:paraId="13BE14EF" w14:textId="535558D2" w:rsidR="00EA7631" w:rsidRDefault="00EA7631" w:rsidP="00EA7631">
            <w:r w:rsidRPr="00726D45">
              <w:t>max(</w:t>
            </w:r>
            <w:proofErr w:type="gramStart"/>
            <w:r w:rsidRPr="00726D45">
              <w:t>places.wfh.nat,places.wfh.reg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7E35DF4D" w14:textId="49E2406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B7CD865" w14:textId="77777777" w:rsidTr="0028310C">
        <w:tc>
          <w:tcPr>
            <w:tcW w:w="445" w:type="dxa"/>
          </w:tcPr>
          <w:p w14:paraId="53D3A6D7" w14:textId="77777777" w:rsidR="00EA7631" w:rsidRDefault="00EA7631" w:rsidP="00EA7631"/>
        </w:tc>
        <w:tc>
          <w:tcPr>
            <w:tcW w:w="1710" w:type="dxa"/>
          </w:tcPr>
          <w:p w14:paraId="79B45B4C" w14:textId="305237D9" w:rsidR="00EA7631" w:rsidRPr="0063610D" w:rsidRDefault="00EA7631" w:rsidP="00EA7631">
            <w:proofErr w:type="spellStart"/>
            <w:r w:rsidRPr="00726D45">
              <w:t>places.wfh.nat</w:t>
            </w:r>
            <w:proofErr w:type="spellEnd"/>
          </w:p>
        </w:tc>
        <w:tc>
          <w:tcPr>
            <w:tcW w:w="3330" w:type="dxa"/>
          </w:tcPr>
          <w:p w14:paraId="171F609B" w14:textId="639B4332" w:rsidR="00EA7631" w:rsidRDefault="00EA7631" w:rsidP="00EA7631">
            <w:r w:rsidRPr="00726D45">
              <w:t>Closures of places of human congregation: working from home requirement (National)</w:t>
            </w:r>
          </w:p>
        </w:tc>
        <w:tc>
          <w:tcPr>
            <w:tcW w:w="3780" w:type="dxa"/>
          </w:tcPr>
          <w:p w14:paraId="29C9E6AA" w14:textId="4CFE7B92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41A2BEC1" w14:textId="4EECBB3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27EA0A5" w14:textId="77777777" w:rsidTr="0028310C">
        <w:tc>
          <w:tcPr>
            <w:tcW w:w="445" w:type="dxa"/>
          </w:tcPr>
          <w:p w14:paraId="1F864BD9" w14:textId="77777777" w:rsidR="00EA7631" w:rsidRDefault="00EA7631" w:rsidP="00EA7631"/>
        </w:tc>
        <w:tc>
          <w:tcPr>
            <w:tcW w:w="1710" w:type="dxa"/>
          </w:tcPr>
          <w:p w14:paraId="7E187D4C" w14:textId="6BB39F98" w:rsidR="00EA7631" w:rsidRPr="0063610D" w:rsidRDefault="00EA7631" w:rsidP="00EA7631">
            <w:r w:rsidRPr="00726D45">
              <w:t>places.wfh.reg</w:t>
            </w:r>
          </w:p>
        </w:tc>
        <w:tc>
          <w:tcPr>
            <w:tcW w:w="3330" w:type="dxa"/>
          </w:tcPr>
          <w:p w14:paraId="0C8BD907" w14:textId="0EE9BE45" w:rsidR="00EA7631" w:rsidRDefault="00EA7631" w:rsidP="00EA7631">
            <w:r w:rsidRPr="00726D45">
              <w:t>Closures of places of human congregation: working from home requirement (Regional)</w:t>
            </w:r>
          </w:p>
        </w:tc>
        <w:tc>
          <w:tcPr>
            <w:tcW w:w="3780" w:type="dxa"/>
          </w:tcPr>
          <w:p w14:paraId="6C11A44D" w14:textId="687A82A3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7BD9181A" w14:textId="4AA55CC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0D64B12B" w14:textId="77777777" w:rsidTr="0083284F">
        <w:tc>
          <w:tcPr>
            <w:tcW w:w="10255" w:type="dxa"/>
            <w:gridSpan w:val="5"/>
          </w:tcPr>
          <w:p w14:paraId="091889A2" w14:textId="35F7591A" w:rsidR="005972B7" w:rsidRPr="00726D45" w:rsidRDefault="005972B7" w:rsidP="005972B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Schools and social gatherings:</w:t>
            </w:r>
          </w:p>
        </w:tc>
      </w:tr>
      <w:tr w:rsidR="00EA7631" w14:paraId="4D29968A" w14:textId="77777777" w:rsidTr="00E53538">
        <w:tc>
          <w:tcPr>
            <w:tcW w:w="445" w:type="dxa"/>
          </w:tcPr>
          <w:p w14:paraId="5EE5B5E0" w14:textId="77777777" w:rsidR="00EA7631" w:rsidRDefault="00EA7631" w:rsidP="00EA7631"/>
        </w:tc>
        <w:tc>
          <w:tcPr>
            <w:tcW w:w="1710" w:type="dxa"/>
          </w:tcPr>
          <w:p w14:paraId="2D7F4DB5" w14:textId="1C6DD0B7" w:rsidR="00EA7631" w:rsidRPr="0063610D" w:rsidRDefault="00EA7631" w:rsidP="00EA7631">
            <w:proofErr w:type="spellStart"/>
            <w:r w:rsidRPr="00726D45">
              <w:t>soc_and_schls.all.tot</w:t>
            </w:r>
            <w:proofErr w:type="spellEnd"/>
          </w:p>
        </w:tc>
        <w:tc>
          <w:tcPr>
            <w:tcW w:w="3330" w:type="dxa"/>
          </w:tcPr>
          <w:p w14:paraId="07D4F1D9" w14:textId="01B140FB" w:rsidR="00EA7631" w:rsidRDefault="00EA7631" w:rsidP="00EA7631">
            <w:r w:rsidRPr="00726D45">
              <w:t>Closure of schools and restrictions on social gatherings: all components (Both levels)</w:t>
            </w:r>
          </w:p>
        </w:tc>
        <w:tc>
          <w:tcPr>
            <w:tcW w:w="3780" w:type="dxa"/>
          </w:tcPr>
          <w:p w14:paraId="0F4EC430" w14:textId="66FA3B12" w:rsidR="00EA7631" w:rsidRDefault="00EA7631" w:rsidP="00EA7631">
            <w:r w:rsidRPr="00726D45">
              <w:t>(4*soc_and_schls.schools.tot+4*</w:t>
            </w:r>
            <w:proofErr w:type="spellStart"/>
            <w:r w:rsidRPr="00726D45">
              <w:t>soc_and_schls.soc_gath.tot</w:t>
            </w:r>
            <w:proofErr w:type="spellEnd"/>
            <w:r w:rsidRPr="00726D45">
              <w:t>)/8</w:t>
            </w:r>
          </w:p>
        </w:tc>
        <w:tc>
          <w:tcPr>
            <w:tcW w:w="990" w:type="dxa"/>
            <w:vAlign w:val="bottom"/>
          </w:tcPr>
          <w:p w14:paraId="5BC91B4F" w14:textId="2C32158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1150C24" w14:textId="77777777" w:rsidTr="00E53538">
        <w:tc>
          <w:tcPr>
            <w:tcW w:w="445" w:type="dxa"/>
          </w:tcPr>
          <w:p w14:paraId="4F811B1A" w14:textId="77777777" w:rsidR="00EA7631" w:rsidRDefault="00EA7631" w:rsidP="00EA7631"/>
        </w:tc>
        <w:tc>
          <w:tcPr>
            <w:tcW w:w="1710" w:type="dxa"/>
          </w:tcPr>
          <w:p w14:paraId="26F98EA9" w14:textId="7B64C22B" w:rsidR="00EA7631" w:rsidRPr="0063610D" w:rsidRDefault="00EA7631" w:rsidP="00EA7631">
            <w:proofErr w:type="spellStart"/>
            <w:r w:rsidRPr="00726D45">
              <w:t>soc_and_schls.all.nat</w:t>
            </w:r>
            <w:proofErr w:type="spellEnd"/>
          </w:p>
        </w:tc>
        <w:tc>
          <w:tcPr>
            <w:tcW w:w="3330" w:type="dxa"/>
          </w:tcPr>
          <w:p w14:paraId="4EE2B78B" w14:textId="565BDAC7" w:rsidR="00EA7631" w:rsidRDefault="00EA7631" w:rsidP="00EA7631">
            <w:r w:rsidRPr="00726D45">
              <w:t>Closure of schools and restrictions on social gatherings: all components (National)</w:t>
            </w:r>
          </w:p>
        </w:tc>
        <w:tc>
          <w:tcPr>
            <w:tcW w:w="3780" w:type="dxa"/>
          </w:tcPr>
          <w:p w14:paraId="6AA83AA4" w14:textId="16BF86C5" w:rsidR="00EA7631" w:rsidRDefault="00EA7631" w:rsidP="00EA7631">
            <w:r w:rsidRPr="00726D45">
              <w:t>(4*soc_and_schls.schools.nat+4*</w:t>
            </w:r>
            <w:proofErr w:type="spellStart"/>
            <w:r w:rsidRPr="00726D45">
              <w:t>soc_and_schls.soc_gath.nat</w:t>
            </w:r>
            <w:proofErr w:type="spellEnd"/>
            <w:r w:rsidRPr="00726D45">
              <w:t>)/8</w:t>
            </w:r>
          </w:p>
        </w:tc>
        <w:tc>
          <w:tcPr>
            <w:tcW w:w="990" w:type="dxa"/>
            <w:vAlign w:val="bottom"/>
          </w:tcPr>
          <w:p w14:paraId="52DE9C0A" w14:textId="1FFF79A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966AECF" w14:textId="77777777" w:rsidTr="00E53538">
        <w:tc>
          <w:tcPr>
            <w:tcW w:w="445" w:type="dxa"/>
          </w:tcPr>
          <w:p w14:paraId="5F7F991E" w14:textId="77777777" w:rsidR="00EA7631" w:rsidRDefault="00EA7631" w:rsidP="00EA7631"/>
        </w:tc>
        <w:tc>
          <w:tcPr>
            <w:tcW w:w="1710" w:type="dxa"/>
          </w:tcPr>
          <w:p w14:paraId="3D21FE26" w14:textId="04E7F1CA" w:rsidR="00EA7631" w:rsidRPr="0063610D" w:rsidRDefault="00EA7631" w:rsidP="00EA7631">
            <w:r w:rsidRPr="00726D45">
              <w:t>soc_and_schls.all.reg</w:t>
            </w:r>
          </w:p>
        </w:tc>
        <w:tc>
          <w:tcPr>
            <w:tcW w:w="3330" w:type="dxa"/>
          </w:tcPr>
          <w:p w14:paraId="5C1FC102" w14:textId="41583272" w:rsidR="00EA7631" w:rsidRDefault="00EA7631" w:rsidP="00EA7631">
            <w:r w:rsidRPr="00726D45">
              <w:t>Closure of schools and restrictions on social gatherings: all components (Regional)</w:t>
            </w:r>
          </w:p>
        </w:tc>
        <w:tc>
          <w:tcPr>
            <w:tcW w:w="3780" w:type="dxa"/>
          </w:tcPr>
          <w:p w14:paraId="493C5553" w14:textId="20DE75AC" w:rsidR="00EA7631" w:rsidRDefault="00EA7631" w:rsidP="00EA7631">
            <w:r w:rsidRPr="00726D45">
              <w:t>(4*soc_and_schls.schools.reg+4*soc_and_schls.soc_gath.reg)/8</w:t>
            </w:r>
          </w:p>
        </w:tc>
        <w:tc>
          <w:tcPr>
            <w:tcW w:w="990" w:type="dxa"/>
            <w:vAlign w:val="bottom"/>
          </w:tcPr>
          <w:p w14:paraId="2AA224B3" w14:textId="7D3DB9B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05D58B3" w14:textId="77777777" w:rsidTr="00E53538">
        <w:tc>
          <w:tcPr>
            <w:tcW w:w="445" w:type="dxa"/>
          </w:tcPr>
          <w:p w14:paraId="634D157C" w14:textId="77777777" w:rsidR="00EA7631" w:rsidRDefault="00EA7631" w:rsidP="00EA7631"/>
        </w:tc>
        <w:tc>
          <w:tcPr>
            <w:tcW w:w="1710" w:type="dxa"/>
          </w:tcPr>
          <w:p w14:paraId="1F3E3188" w14:textId="0FA0EAD0" w:rsidR="00EA7631" w:rsidRPr="0063610D" w:rsidRDefault="00EA7631" w:rsidP="00EA7631">
            <w:proofErr w:type="spellStart"/>
            <w:r w:rsidRPr="00726D45">
              <w:t>soc_and_schls.schools.tot</w:t>
            </w:r>
            <w:proofErr w:type="spellEnd"/>
          </w:p>
        </w:tc>
        <w:tc>
          <w:tcPr>
            <w:tcW w:w="3330" w:type="dxa"/>
          </w:tcPr>
          <w:p w14:paraId="2FFEEF12" w14:textId="28B2E5F5" w:rsidR="00EA7631" w:rsidRDefault="00EA7631" w:rsidP="00EA7631">
            <w:r w:rsidRPr="00726D45">
              <w:t>Closure of schools and restrictions on social gatherings: closure of schools (Both levels)</w:t>
            </w:r>
          </w:p>
        </w:tc>
        <w:tc>
          <w:tcPr>
            <w:tcW w:w="3780" w:type="dxa"/>
          </w:tcPr>
          <w:p w14:paraId="62265603" w14:textId="370D300F" w:rsidR="00EA7631" w:rsidRDefault="00EA7631" w:rsidP="00EA7631">
            <w:r w:rsidRPr="00726D45">
              <w:t>max(</w:t>
            </w:r>
            <w:proofErr w:type="gramStart"/>
            <w:r w:rsidRPr="00726D45">
              <w:t>soc_and_schls.schools.nat,soc_and_schls.schools.reg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73BE8E13" w14:textId="12CB0EE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1A43B12" w14:textId="77777777" w:rsidTr="00E53538">
        <w:tc>
          <w:tcPr>
            <w:tcW w:w="445" w:type="dxa"/>
          </w:tcPr>
          <w:p w14:paraId="4820B726" w14:textId="77777777" w:rsidR="00EA7631" w:rsidRDefault="00EA7631" w:rsidP="00EA7631"/>
        </w:tc>
        <w:tc>
          <w:tcPr>
            <w:tcW w:w="1710" w:type="dxa"/>
          </w:tcPr>
          <w:p w14:paraId="2A1F0AD7" w14:textId="2C1B7950" w:rsidR="00EA7631" w:rsidRPr="0063610D" w:rsidRDefault="00EA7631" w:rsidP="00EA7631">
            <w:proofErr w:type="spellStart"/>
            <w:r w:rsidRPr="00726D45">
              <w:t>soc_and_schls.schools.nat</w:t>
            </w:r>
            <w:proofErr w:type="spellEnd"/>
          </w:p>
        </w:tc>
        <w:tc>
          <w:tcPr>
            <w:tcW w:w="3330" w:type="dxa"/>
          </w:tcPr>
          <w:p w14:paraId="03EFB260" w14:textId="4F2BC4C7" w:rsidR="00EA7631" w:rsidRDefault="00EA7631" w:rsidP="00EA7631">
            <w:r w:rsidRPr="00726D45">
              <w:t>Closure of schools and restrictions on social gatherings: closure of schools (National)</w:t>
            </w:r>
          </w:p>
        </w:tc>
        <w:tc>
          <w:tcPr>
            <w:tcW w:w="3780" w:type="dxa"/>
          </w:tcPr>
          <w:p w14:paraId="1D9ABF4E" w14:textId="04286A28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54A9D02D" w14:textId="372EDE5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EDF1BDC" w14:textId="77777777" w:rsidTr="00E53538">
        <w:tc>
          <w:tcPr>
            <w:tcW w:w="445" w:type="dxa"/>
          </w:tcPr>
          <w:p w14:paraId="647AEA84" w14:textId="77777777" w:rsidR="00EA7631" w:rsidRDefault="00EA7631" w:rsidP="00EA7631"/>
        </w:tc>
        <w:tc>
          <w:tcPr>
            <w:tcW w:w="1710" w:type="dxa"/>
          </w:tcPr>
          <w:p w14:paraId="5A83C702" w14:textId="51822993" w:rsidR="00EA7631" w:rsidRPr="0063610D" w:rsidRDefault="00EA7631" w:rsidP="00EA7631">
            <w:r w:rsidRPr="00726D45">
              <w:t>soc_and_schls.schools.reg</w:t>
            </w:r>
          </w:p>
        </w:tc>
        <w:tc>
          <w:tcPr>
            <w:tcW w:w="3330" w:type="dxa"/>
          </w:tcPr>
          <w:p w14:paraId="0C7677A3" w14:textId="53656145" w:rsidR="00EA7631" w:rsidRDefault="00EA7631" w:rsidP="00EA7631">
            <w:r w:rsidRPr="00726D45">
              <w:t>Closure of schools and restrictions on social gatherings: closure of schools (Regional)</w:t>
            </w:r>
          </w:p>
        </w:tc>
        <w:tc>
          <w:tcPr>
            <w:tcW w:w="3780" w:type="dxa"/>
          </w:tcPr>
          <w:p w14:paraId="37D86EE0" w14:textId="194228CE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052245DE" w14:textId="3D985DC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6E892FC" w14:textId="77777777" w:rsidTr="00E53538">
        <w:tc>
          <w:tcPr>
            <w:tcW w:w="445" w:type="dxa"/>
          </w:tcPr>
          <w:p w14:paraId="203C81F8" w14:textId="77777777" w:rsidR="00EA7631" w:rsidRDefault="00EA7631" w:rsidP="00EA7631"/>
        </w:tc>
        <w:tc>
          <w:tcPr>
            <w:tcW w:w="1710" w:type="dxa"/>
          </w:tcPr>
          <w:p w14:paraId="4C52BFAA" w14:textId="79487E76" w:rsidR="00EA7631" w:rsidRPr="0063610D" w:rsidRDefault="00EA7631" w:rsidP="00EA7631">
            <w:proofErr w:type="spellStart"/>
            <w:r w:rsidRPr="00726D45">
              <w:t>soc_and_schls.soc_gath.tot</w:t>
            </w:r>
            <w:proofErr w:type="spellEnd"/>
          </w:p>
        </w:tc>
        <w:tc>
          <w:tcPr>
            <w:tcW w:w="3330" w:type="dxa"/>
          </w:tcPr>
          <w:p w14:paraId="1D8FBBEB" w14:textId="4245BAB3" w:rsidR="00EA7631" w:rsidRDefault="00EA7631" w:rsidP="00EA7631">
            <w:r w:rsidRPr="00726D45">
              <w:t>Closure of schools and restrictions on social gatherings: limits on size of social gatherings (Both levels)</w:t>
            </w:r>
          </w:p>
        </w:tc>
        <w:tc>
          <w:tcPr>
            <w:tcW w:w="3780" w:type="dxa"/>
          </w:tcPr>
          <w:p w14:paraId="2E28F413" w14:textId="25A39726" w:rsidR="00EA7631" w:rsidRDefault="00EA7631" w:rsidP="00EA7631">
            <w:r w:rsidRPr="00726D45">
              <w:t>max(</w:t>
            </w:r>
            <w:proofErr w:type="gramStart"/>
            <w:r w:rsidRPr="00726D45">
              <w:t>soc_and_schls.soc_gath.nat,soc_and_schls.soc_gath.reg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74283E3D" w14:textId="6B94F96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8644E0C" w14:textId="77777777" w:rsidTr="00E53538">
        <w:tc>
          <w:tcPr>
            <w:tcW w:w="445" w:type="dxa"/>
          </w:tcPr>
          <w:p w14:paraId="635BABE1" w14:textId="77777777" w:rsidR="00EA7631" w:rsidRDefault="00EA7631" w:rsidP="00EA7631"/>
        </w:tc>
        <w:tc>
          <w:tcPr>
            <w:tcW w:w="1710" w:type="dxa"/>
          </w:tcPr>
          <w:p w14:paraId="4EDDCAE0" w14:textId="12D7A4CA" w:rsidR="00EA7631" w:rsidRPr="0063610D" w:rsidRDefault="00EA7631" w:rsidP="00EA7631">
            <w:proofErr w:type="spellStart"/>
            <w:r w:rsidRPr="00726D45">
              <w:t>soc_and_schls.soc_gath.nat</w:t>
            </w:r>
            <w:proofErr w:type="spellEnd"/>
          </w:p>
        </w:tc>
        <w:tc>
          <w:tcPr>
            <w:tcW w:w="3330" w:type="dxa"/>
          </w:tcPr>
          <w:p w14:paraId="2DBCE20C" w14:textId="36C6DC8B" w:rsidR="00EA7631" w:rsidRDefault="00EA7631" w:rsidP="00EA7631">
            <w:r w:rsidRPr="00726D45">
              <w:t>Closure of schools and restrictions on social gatherings: limits on size of social gatherings (National)</w:t>
            </w:r>
          </w:p>
        </w:tc>
        <w:tc>
          <w:tcPr>
            <w:tcW w:w="3780" w:type="dxa"/>
          </w:tcPr>
          <w:p w14:paraId="4238A4B3" w14:textId="69AACA17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121345AA" w14:textId="63CE86D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5BAA695" w14:textId="77777777" w:rsidTr="00E53538">
        <w:tc>
          <w:tcPr>
            <w:tcW w:w="445" w:type="dxa"/>
          </w:tcPr>
          <w:p w14:paraId="0B12DA2F" w14:textId="77777777" w:rsidR="00EA7631" w:rsidRDefault="00EA7631" w:rsidP="00EA7631"/>
        </w:tc>
        <w:tc>
          <w:tcPr>
            <w:tcW w:w="1710" w:type="dxa"/>
          </w:tcPr>
          <w:p w14:paraId="6D48FCE9" w14:textId="5789E812" w:rsidR="00EA7631" w:rsidRPr="0063610D" w:rsidRDefault="00EA7631" w:rsidP="00EA7631">
            <w:r w:rsidRPr="00726D45">
              <w:t>soc_and_schls.soc_gath.reg</w:t>
            </w:r>
          </w:p>
        </w:tc>
        <w:tc>
          <w:tcPr>
            <w:tcW w:w="3330" w:type="dxa"/>
          </w:tcPr>
          <w:p w14:paraId="241B6D8F" w14:textId="6188A560" w:rsidR="00EA7631" w:rsidRDefault="00EA7631" w:rsidP="00EA7631">
            <w:r w:rsidRPr="00726D45">
              <w:t>Closure of schools and restrictions on social gatherings: limits on size of social gatherings (Regional)</w:t>
            </w:r>
          </w:p>
        </w:tc>
        <w:tc>
          <w:tcPr>
            <w:tcW w:w="3780" w:type="dxa"/>
          </w:tcPr>
          <w:p w14:paraId="4B46C49D" w14:textId="12207F5C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74F1A7AE" w14:textId="6828F388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0B9598BE" w14:textId="77777777" w:rsidTr="003F34BF">
        <w:tc>
          <w:tcPr>
            <w:tcW w:w="10255" w:type="dxa"/>
            <w:gridSpan w:val="5"/>
          </w:tcPr>
          <w:p w14:paraId="2250A9FA" w14:textId="620AB6AF" w:rsidR="005972B7" w:rsidRPr="00726D45" w:rsidRDefault="005972B7" w:rsidP="005972B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Personal protective equipment</w:t>
            </w:r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EA7631" w14:paraId="361829C2" w14:textId="77777777" w:rsidTr="00812181">
        <w:tc>
          <w:tcPr>
            <w:tcW w:w="445" w:type="dxa"/>
          </w:tcPr>
          <w:p w14:paraId="1495A362" w14:textId="77777777" w:rsidR="00EA7631" w:rsidRDefault="00EA7631" w:rsidP="00EA7631"/>
        </w:tc>
        <w:tc>
          <w:tcPr>
            <w:tcW w:w="1710" w:type="dxa"/>
          </w:tcPr>
          <w:p w14:paraId="4BA9A6D1" w14:textId="0073C236" w:rsidR="00EA7631" w:rsidRPr="0063610D" w:rsidRDefault="00EA7631" w:rsidP="00EA7631">
            <w:proofErr w:type="spellStart"/>
            <w:r w:rsidRPr="00726D45">
              <w:t>masks.all.tot</w:t>
            </w:r>
            <w:proofErr w:type="spellEnd"/>
          </w:p>
        </w:tc>
        <w:tc>
          <w:tcPr>
            <w:tcW w:w="3330" w:type="dxa"/>
          </w:tcPr>
          <w:p w14:paraId="46716CF4" w14:textId="17D4B046" w:rsidR="00EA7631" w:rsidRDefault="00EA7631" w:rsidP="00EA7631">
            <w:r w:rsidRPr="00726D45">
              <w:t>Mandatory wearing of personal protective equipment (Both levels)</w:t>
            </w:r>
          </w:p>
        </w:tc>
        <w:tc>
          <w:tcPr>
            <w:tcW w:w="3780" w:type="dxa"/>
          </w:tcPr>
          <w:p w14:paraId="086D9BFE" w14:textId="6FF4F297" w:rsidR="00EA7631" w:rsidRDefault="00EA7631" w:rsidP="00EA7631">
            <w:r w:rsidRPr="00726D45">
              <w:t>max(</w:t>
            </w:r>
            <w:proofErr w:type="gramStart"/>
            <w:r w:rsidRPr="00726D45">
              <w:t>masks.all.nat,masks.all.reg</w:t>
            </w:r>
            <w:proofErr w:type="gramEnd"/>
            <w:r w:rsidRPr="00726D45">
              <w:t>)</w:t>
            </w:r>
          </w:p>
        </w:tc>
        <w:tc>
          <w:tcPr>
            <w:tcW w:w="990" w:type="dxa"/>
            <w:vAlign w:val="bottom"/>
          </w:tcPr>
          <w:p w14:paraId="70062075" w14:textId="6D74037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AD3D6FD" w14:textId="77777777" w:rsidTr="00812181">
        <w:tc>
          <w:tcPr>
            <w:tcW w:w="445" w:type="dxa"/>
          </w:tcPr>
          <w:p w14:paraId="5806B7B0" w14:textId="77777777" w:rsidR="00EA7631" w:rsidRDefault="00EA7631" w:rsidP="00EA7631"/>
        </w:tc>
        <w:tc>
          <w:tcPr>
            <w:tcW w:w="1710" w:type="dxa"/>
          </w:tcPr>
          <w:p w14:paraId="14C1CE54" w14:textId="7ADD013E" w:rsidR="00EA7631" w:rsidRPr="0063610D" w:rsidRDefault="00EA7631" w:rsidP="00EA7631">
            <w:proofErr w:type="spellStart"/>
            <w:r w:rsidRPr="00726D45">
              <w:t>masks.all.nat</w:t>
            </w:r>
            <w:proofErr w:type="spellEnd"/>
          </w:p>
        </w:tc>
        <w:tc>
          <w:tcPr>
            <w:tcW w:w="3330" w:type="dxa"/>
          </w:tcPr>
          <w:p w14:paraId="6A153BDD" w14:textId="1E6CBFC1" w:rsidR="00EA7631" w:rsidRDefault="00EA7631" w:rsidP="00EA7631">
            <w:r w:rsidRPr="00726D45">
              <w:t>Mandatory wearing of personal protective equipment (National)</w:t>
            </w:r>
          </w:p>
        </w:tc>
        <w:tc>
          <w:tcPr>
            <w:tcW w:w="3780" w:type="dxa"/>
          </w:tcPr>
          <w:p w14:paraId="4BA674D6" w14:textId="57B96491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4BDD10A1" w14:textId="36FD7D1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3DDBBED" w14:textId="77777777" w:rsidTr="00812181">
        <w:tc>
          <w:tcPr>
            <w:tcW w:w="445" w:type="dxa"/>
          </w:tcPr>
          <w:p w14:paraId="2BEB9455" w14:textId="77777777" w:rsidR="00EA7631" w:rsidRDefault="00EA7631" w:rsidP="00EA7631"/>
        </w:tc>
        <w:tc>
          <w:tcPr>
            <w:tcW w:w="1710" w:type="dxa"/>
          </w:tcPr>
          <w:p w14:paraId="07A6546D" w14:textId="55F9E0D5" w:rsidR="00EA7631" w:rsidRPr="0063610D" w:rsidRDefault="00EA7631" w:rsidP="00EA7631">
            <w:r w:rsidRPr="00726D45">
              <w:t>masks.all.reg</w:t>
            </w:r>
          </w:p>
        </w:tc>
        <w:tc>
          <w:tcPr>
            <w:tcW w:w="3330" w:type="dxa"/>
          </w:tcPr>
          <w:p w14:paraId="1301A162" w14:textId="3D247020" w:rsidR="00EA7631" w:rsidRDefault="00EA7631" w:rsidP="00EA7631">
            <w:r w:rsidRPr="00726D45">
              <w:t>Mandatory wearing of personal protective equipment (Regional)</w:t>
            </w:r>
          </w:p>
        </w:tc>
        <w:tc>
          <w:tcPr>
            <w:tcW w:w="3780" w:type="dxa"/>
          </w:tcPr>
          <w:p w14:paraId="4098E087" w14:textId="072F0975" w:rsidR="00EA7631" w:rsidRDefault="00EA7631" w:rsidP="00EA7631">
            <w:r w:rsidRPr="00726D45">
              <w:t>directly coded</w:t>
            </w:r>
          </w:p>
        </w:tc>
        <w:tc>
          <w:tcPr>
            <w:tcW w:w="990" w:type="dxa"/>
            <w:vAlign w:val="bottom"/>
          </w:tcPr>
          <w:p w14:paraId="43EA7029" w14:textId="1CB034F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</w:tbl>
    <w:p w14:paraId="6841D0F3" w14:textId="77777777" w:rsidR="00642D5C" w:rsidRDefault="00642D5C" w:rsidP="00D42773">
      <w:pPr>
        <w:rPr>
          <w:b/>
          <w:bCs/>
        </w:rPr>
      </w:pPr>
    </w:p>
    <w:p w14:paraId="3A88EDAA" w14:textId="0650E3DA" w:rsidR="00D42773" w:rsidRDefault="00D42773" w:rsidP="00D42773">
      <w:r>
        <w:t>The reported policies within each category are scored according to the following grid:</w:t>
      </w:r>
    </w:p>
    <w:p w14:paraId="4069F4FC" w14:textId="567D9784" w:rsidR="00D42773" w:rsidRPr="00CC5C2F" w:rsidRDefault="00D42773" w:rsidP="00D42773">
      <w:pPr>
        <w:rPr>
          <w:b/>
          <w:bCs/>
        </w:rPr>
      </w:pPr>
      <w:r w:rsidRPr="00CC5C2F">
        <w:rPr>
          <w:b/>
          <w:bCs/>
        </w:rPr>
        <w:t xml:space="preserve">Method </w:t>
      </w:r>
      <w:r>
        <w:rPr>
          <w:b/>
          <w:bCs/>
        </w:rPr>
        <w:t>1 stringency levels of component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694"/>
        <w:gridCol w:w="916"/>
        <w:gridCol w:w="4104"/>
      </w:tblGrid>
      <w:tr w:rsidR="00D42773" w:rsidRPr="00CC5C2F" w14:paraId="394FACD9" w14:textId="77777777" w:rsidTr="00F22D86">
        <w:trPr>
          <w:trHeight w:val="290"/>
        </w:trPr>
        <w:tc>
          <w:tcPr>
            <w:tcW w:w="2356" w:type="dxa"/>
            <w:noWrap/>
            <w:hideMark/>
          </w:tcPr>
          <w:p w14:paraId="04B81F78" w14:textId="77777777" w:rsidR="00D42773" w:rsidRPr="00CC5C2F" w:rsidRDefault="00D42773" w:rsidP="00F22D86">
            <w:r w:rsidRPr="00CC5C2F">
              <w:t>Dimension</w:t>
            </w:r>
          </w:p>
        </w:tc>
        <w:tc>
          <w:tcPr>
            <w:tcW w:w="2694" w:type="dxa"/>
            <w:noWrap/>
            <w:hideMark/>
          </w:tcPr>
          <w:p w14:paraId="269BF49E" w14:textId="77777777" w:rsidR="00D42773" w:rsidRPr="00CC5C2F" w:rsidRDefault="00D42773" w:rsidP="00F22D86">
            <w:r w:rsidRPr="00CC5C2F">
              <w:t>Description</w:t>
            </w:r>
          </w:p>
        </w:tc>
        <w:tc>
          <w:tcPr>
            <w:tcW w:w="916" w:type="dxa"/>
            <w:noWrap/>
            <w:hideMark/>
          </w:tcPr>
          <w:p w14:paraId="480429D0" w14:textId="77777777" w:rsidR="00D42773" w:rsidRPr="00CC5C2F" w:rsidRDefault="00D42773" w:rsidP="00F22D86">
            <w:r w:rsidRPr="00CC5C2F">
              <w:t>Value</w:t>
            </w:r>
          </w:p>
        </w:tc>
        <w:tc>
          <w:tcPr>
            <w:tcW w:w="4104" w:type="dxa"/>
            <w:noWrap/>
            <w:hideMark/>
          </w:tcPr>
          <w:p w14:paraId="62C4F74A" w14:textId="77777777" w:rsidR="00D42773" w:rsidRPr="00CC5C2F" w:rsidRDefault="00D42773" w:rsidP="00F22D86">
            <w:r w:rsidRPr="00CC5C2F">
              <w:t>Criterion</w:t>
            </w:r>
          </w:p>
        </w:tc>
      </w:tr>
      <w:tr w:rsidR="00D42773" w:rsidRPr="00CC5C2F" w14:paraId="5CF5B6DF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40A6C7F0" w14:textId="77777777" w:rsidR="00D42773" w:rsidRPr="00CC5C2F" w:rsidRDefault="00D42773" w:rsidP="00F22D86">
            <w:proofErr w:type="spellStart"/>
            <w:r w:rsidRPr="00CC5C2F">
              <w:t>borders.air_bord</w:t>
            </w:r>
            <w:proofErr w:type="spellEnd"/>
          </w:p>
        </w:tc>
        <w:tc>
          <w:tcPr>
            <w:tcW w:w="2694" w:type="dxa"/>
            <w:vMerge w:val="restart"/>
            <w:noWrap/>
            <w:hideMark/>
          </w:tcPr>
          <w:p w14:paraId="59512A7D" w14:textId="77777777" w:rsidR="00D42773" w:rsidRPr="00CC5C2F" w:rsidRDefault="00D42773" w:rsidP="00F22D86">
            <w:r w:rsidRPr="00CC5C2F">
              <w:t>Border closures: closure of air borders</w:t>
            </w:r>
          </w:p>
        </w:tc>
        <w:tc>
          <w:tcPr>
            <w:tcW w:w="916" w:type="dxa"/>
            <w:noWrap/>
            <w:hideMark/>
          </w:tcPr>
          <w:p w14:paraId="19D7D142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07838E46" w14:textId="77777777" w:rsidR="00D42773" w:rsidRPr="00CC5C2F" w:rsidRDefault="00D42773" w:rsidP="00F22D86">
            <w:r w:rsidRPr="00CC5C2F">
              <w:t>All air borders are closed</w:t>
            </w:r>
          </w:p>
        </w:tc>
      </w:tr>
      <w:tr w:rsidR="00D42773" w:rsidRPr="00CC5C2F" w14:paraId="7F2B8BCE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59755FA1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06E27C6F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39CC52BD" w14:textId="77777777" w:rsidR="00D42773" w:rsidRPr="00CC5C2F" w:rsidRDefault="00D42773" w:rsidP="00F22D86">
            <w:r w:rsidRPr="00CC5C2F">
              <w:t>0.67</w:t>
            </w:r>
          </w:p>
        </w:tc>
        <w:tc>
          <w:tcPr>
            <w:tcW w:w="4104" w:type="dxa"/>
            <w:noWrap/>
            <w:hideMark/>
          </w:tcPr>
          <w:p w14:paraId="6E8F0123" w14:textId="77777777" w:rsidR="00D42773" w:rsidRPr="00CC5C2F" w:rsidRDefault="00D42773" w:rsidP="00F22D86">
            <w:r w:rsidRPr="00CC5C2F">
              <w:t>All international air borders are closed</w:t>
            </w:r>
          </w:p>
        </w:tc>
      </w:tr>
      <w:tr w:rsidR="00D42773" w:rsidRPr="00CC5C2F" w14:paraId="796000E1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449F53D9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2F6088F8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25736378" w14:textId="77777777" w:rsidR="00D42773" w:rsidRPr="00CC5C2F" w:rsidRDefault="00D42773" w:rsidP="00F22D86">
            <w:r w:rsidRPr="00CC5C2F">
              <w:t>0.33</w:t>
            </w:r>
          </w:p>
        </w:tc>
        <w:tc>
          <w:tcPr>
            <w:tcW w:w="4104" w:type="dxa"/>
            <w:noWrap/>
            <w:hideMark/>
          </w:tcPr>
          <w:p w14:paraId="56BBB01C" w14:textId="77777777" w:rsidR="00D42773" w:rsidRPr="00CC5C2F" w:rsidRDefault="00D42773" w:rsidP="00F22D86">
            <w:r w:rsidRPr="00CC5C2F">
              <w:t>Air borders are closed for select countries</w:t>
            </w:r>
          </w:p>
        </w:tc>
      </w:tr>
      <w:tr w:rsidR="00D42773" w:rsidRPr="00CC5C2F" w14:paraId="18DE2ECC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730EA85A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145D8533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62CBBCC8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3D163AE5" w14:textId="77777777" w:rsidR="00D42773" w:rsidRPr="00CC5C2F" w:rsidRDefault="00D42773" w:rsidP="00F22D86">
            <w:r w:rsidRPr="00CC5C2F">
              <w:t>All air borders are open</w:t>
            </w:r>
          </w:p>
        </w:tc>
      </w:tr>
      <w:tr w:rsidR="00D42773" w:rsidRPr="00CC5C2F" w14:paraId="5F76AD30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1EB60627" w14:textId="77777777" w:rsidR="00D42773" w:rsidRPr="00CC5C2F" w:rsidRDefault="00D42773" w:rsidP="00F22D86">
            <w:proofErr w:type="spellStart"/>
            <w:proofErr w:type="gramStart"/>
            <w:r w:rsidRPr="00CC5C2F">
              <w:t>borders.land</w:t>
            </w:r>
            <w:proofErr w:type="gramEnd"/>
            <w:r w:rsidRPr="00CC5C2F">
              <w:t>_bord</w:t>
            </w:r>
            <w:proofErr w:type="spellEnd"/>
          </w:p>
        </w:tc>
        <w:tc>
          <w:tcPr>
            <w:tcW w:w="2694" w:type="dxa"/>
            <w:vMerge w:val="restart"/>
            <w:noWrap/>
            <w:hideMark/>
          </w:tcPr>
          <w:p w14:paraId="4816C8EE" w14:textId="77777777" w:rsidR="00D42773" w:rsidRPr="00CC5C2F" w:rsidRDefault="00D42773" w:rsidP="00F22D86">
            <w:r w:rsidRPr="00CC5C2F">
              <w:t>Border closures: closure of land borders</w:t>
            </w:r>
          </w:p>
        </w:tc>
        <w:tc>
          <w:tcPr>
            <w:tcW w:w="916" w:type="dxa"/>
            <w:noWrap/>
            <w:hideMark/>
          </w:tcPr>
          <w:p w14:paraId="2D27263B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51F2821E" w14:textId="77777777" w:rsidR="00D42773" w:rsidRPr="00CC5C2F" w:rsidRDefault="00D42773" w:rsidP="00F22D86">
            <w:r w:rsidRPr="00CC5C2F">
              <w:t>All land borders are closed</w:t>
            </w:r>
          </w:p>
        </w:tc>
      </w:tr>
      <w:tr w:rsidR="00D42773" w:rsidRPr="00CC5C2F" w14:paraId="605CDBF3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66DEE0AE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0F5E4FAD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302358DF" w14:textId="77777777" w:rsidR="00D42773" w:rsidRPr="00CC5C2F" w:rsidRDefault="00D42773" w:rsidP="00F22D86">
            <w:r w:rsidRPr="00CC5C2F">
              <w:t>0.67</w:t>
            </w:r>
          </w:p>
        </w:tc>
        <w:tc>
          <w:tcPr>
            <w:tcW w:w="4104" w:type="dxa"/>
            <w:noWrap/>
            <w:hideMark/>
          </w:tcPr>
          <w:p w14:paraId="57151F41" w14:textId="77777777" w:rsidR="00D42773" w:rsidRPr="00CC5C2F" w:rsidRDefault="00D42773" w:rsidP="00F22D86">
            <w:r w:rsidRPr="00CC5C2F">
              <w:t>All international land borders are closed</w:t>
            </w:r>
          </w:p>
        </w:tc>
      </w:tr>
      <w:tr w:rsidR="00D42773" w:rsidRPr="00CC5C2F" w14:paraId="5A949C86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656EE339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6A0FFBC3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023A63ED" w14:textId="77777777" w:rsidR="00D42773" w:rsidRPr="00CC5C2F" w:rsidRDefault="00D42773" w:rsidP="00F22D86">
            <w:r w:rsidRPr="00CC5C2F">
              <w:t>0.33</w:t>
            </w:r>
          </w:p>
        </w:tc>
        <w:tc>
          <w:tcPr>
            <w:tcW w:w="4104" w:type="dxa"/>
            <w:noWrap/>
            <w:hideMark/>
          </w:tcPr>
          <w:p w14:paraId="151826C9" w14:textId="77777777" w:rsidR="00D42773" w:rsidRPr="00CC5C2F" w:rsidRDefault="00D42773" w:rsidP="00F22D86">
            <w:r w:rsidRPr="00CC5C2F">
              <w:t>Land borders with select countries are closed</w:t>
            </w:r>
          </w:p>
        </w:tc>
      </w:tr>
      <w:tr w:rsidR="00D42773" w:rsidRPr="00CC5C2F" w14:paraId="29DA3AD2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1245B7AB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17A3DFAF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04C8F7C6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2CD60713" w14:textId="77777777" w:rsidR="00D42773" w:rsidRPr="00CC5C2F" w:rsidRDefault="00D42773" w:rsidP="00F22D86">
            <w:r w:rsidRPr="00CC5C2F">
              <w:t>All land borders are open</w:t>
            </w:r>
          </w:p>
        </w:tc>
      </w:tr>
      <w:tr w:rsidR="00D42773" w:rsidRPr="00CC5C2F" w14:paraId="0F4E748E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340F58BD" w14:textId="77777777" w:rsidR="00D42773" w:rsidRPr="00CC5C2F" w:rsidRDefault="00D42773" w:rsidP="00F22D86">
            <w:proofErr w:type="spellStart"/>
            <w:r w:rsidRPr="00CC5C2F">
              <w:t>borders.sea_bord</w:t>
            </w:r>
            <w:proofErr w:type="spellEnd"/>
          </w:p>
        </w:tc>
        <w:tc>
          <w:tcPr>
            <w:tcW w:w="2694" w:type="dxa"/>
            <w:vMerge w:val="restart"/>
            <w:noWrap/>
            <w:hideMark/>
          </w:tcPr>
          <w:p w14:paraId="4BCC2B51" w14:textId="77777777" w:rsidR="00D42773" w:rsidRPr="00CC5C2F" w:rsidRDefault="00D42773" w:rsidP="00F22D86">
            <w:r w:rsidRPr="00CC5C2F">
              <w:t>Border closures: closure of sea borders</w:t>
            </w:r>
          </w:p>
        </w:tc>
        <w:tc>
          <w:tcPr>
            <w:tcW w:w="916" w:type="dxa"/>
            <w:noWrap/>
            <w:hideMark/>
          </w:tcPr>
          <w:p w14:paraId="72A6A867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7E97596C" w14:textId="77777777" w:rsidR="00D42773" w:rsidRPr="00CC5C2F" w:rsidRDefault="00D42773" w:rsidP="00F22D86">
            <w:r w:rsidRPr="00CC5C2F">
              <w:t>All sea borders are closed</w:t>
            </w:r>
          </w:p>
        </w:tc>
      </w:tr>
      <w:tr w:rsidR="00D42773" w:rsidRPr="00CC5C2F" w14:paraId="38631FC4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4FDA29DA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7F8467DC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159150B2" w14:textId="77777777" w:rsidR="00D42773" w:rsidRPr="00CC5C2F" w:rsidRDefault="00D42773" w:rsidP="00F22D86">
            <w:r w:rsidRPr="00CC5C2F">
              <w:t>0.67</w:t>
            </w:r>
          </w:p>
        </w:tc>
        <w:tc>
          <w:tcPr>
            <w:tcW w:w="4104" w:type="dxa"/>
            <w:noWrap/>
            <w:hideMark/>
          </w:tcPr>
          <w:p w14:paraId="02D17431" w14:textId="77777777" w:rsidR="00D42773" w:rsidRPr="00CC5C2F" w:rsidRDefault="00D42773" w:rsidP="00F22D86">
            <w:r w:rsidRPr="00CC5C2F">
              <w:t>All international sea borders are closed</w:t>
            </w:r>
          </w:p>
        </w:tc>
      </w:tr>
      <w:tr w:rsidR="00D42773" w:rsidRPr="00CC5C2F" w14:paraId="7AFCF259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4DC6833D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53A58E41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114F3E50" w14:textId="77777777" w:rsidR="00D42773" w:rsidRPr="00CC5C2F" w:rsidRDefault="00D42773" w:rsidP="00F22D86">
            <w:r w:rsidRPr="00CC5C2F">
              <w:t>0.33</w:t>
            </w:r>
          </w:p>
        </w:tc>
        <w:tc>
          <w:tcPr>
            <w:tcW w:w="4104" w:type="dxa"/>
            <w:noWrap/>
            <w:hideMark/>
          </w:tcPr>
          <w:p w14:paraId="28164FB7" w14:textId="77777777" w:rsidR="00D42773" w:rsidRPr="00CC5C2F" w:rsidRDefault="00D42773" w:rsidP="00F22D86">
            <w:r w:rsidRPr="00CC5C2F">
              <w:t>Sea borders with select countries are closed</w:t>
            </w:r>
          </w:p>
        </w:tc>
      </w:tr>
      <w:tr w:rsidR="00D42773" w:rsidRPr="00CC5C2F" w14:paraId="7E88FFD2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54EA3C7D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391F6080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03C5E738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5A440537" w14:textId="77777777" w:rsidR="00D42773" w:rsidRPr="00CC5C2F" w:rsidRDefault="00D42773" w:rsidP="00F22D86">
            <w:r w:rsidRPr="00CC5C2F">
              <w:t>All sea borders are open</w:t>
            </w:r>
          </w:p>
        </w:tc>
      </w:tr>
      <w:tr w:rsidR="00D42773" w:rsidRPr="00CC5C2F" w14:paraId="73C043F9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68CB0A41" w14:textId="77777777" w:rsidR="00D42773" w:rsidRPr="00CC5C2F" w:rsidRDefault="00D42773" w:rsidP="00F22D86">
            <w:proofErr w:type="spellStart"/>
            <w:r w:rsidRPr="00CC5C2F">
              <w:t>emerg.all</w:t>
            </w:r>
            <w:proofErr w:type="spellEnd"/>
          </w:p>
        </w:tc>
        <w:tc>
          <w:tcPr>
            <w:tcW w:w="2694" w:type="dxa"/>
            <w:vMerge w:val="restart"/>
            <w:noWrap/>
            <w:hideMark/>
          </w:tcPr>
          <w:p w14:paraId="50556044" w14:textId="77777777" w:rsidR="00D42773" w:rsidRPr="00CC5C2F" w:rsidRDefault="00D42773" w:rsidP="00F22D86">
            <w:r w:rsidRPr="00CC5C2F">
              <w:t>State of emergency</w:t>
            </w:r>
          </w:p>
        </w:tc>
        <w:tc>
          <w:tcPr>
            <w:tcW w:w="916" w:type="dxa"/>
            <w:noWrap/>
            <w:hideMark/>
          </w:tcPr>
          <w:p w14:paraId="765AE5D2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182F9051" w14:textId="77777777" w:rsidR="00D42773" w:rsidRPr="00CC5C2F" w:rsidRDefault="00D42773" w:rsidP="00F22D86">
            <w:r w:rsidRPr="00CC5C2F">
              <w:t>State of emergency</w:t>
            </w:r>
          </w:p>
        </w:tc>
      </w:tr>
      <w:tr w:rsidR="00D42773" w:rsidRPr="00CC5C2F" w14:paraId="7C69A4F6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31FC8B6A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407D20F9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1B66C487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508E413D" w14:textId="77777777" w:rsidR="00D42773" w:rsidRPr="00CC5C2F" w:rsidRDefault="00D42773" w:rsidP="00F22D86">
            <w:r w:rsidRPr="00CC5C2F">
              <w:t>No State of emergency</w:t>
            </w:r>
          </w:p>
        </w:tc>
      </w:tr>
      <w:tr w:rsidR="00D42773" w:rsidRPr="00CC5C2F" w14:paraId="01AAD088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7BEA6F78" w14:textId="77777777" w:rsidR="00D42773" w:rsidRPr="00CC5C2F" w:rsidRDefault="00D42773" w:rsidP="00F22D86">
            <w:proofErr w:type="spellStart"/>
            <w:r w:rsidRPr="00CC5C2F">
              <w:t>ind_locat.ind_mob</w:t>
            </w:r>
            <w:proofErr w:type="spellEnd"/>
          </w:p>
        </w:tc>
        <w:tc>
          <w:tcPr>
            <w:tcW w:w="2694" w:type="dxa"/>
            <w:vMerge w:val="restart"/>
            <w:noWrap/>
            <w:hideMark/>
          </w:tcPr>
          <w:p w14:paraId="6BC34368" w14:textId="77777777" w:rsidR="00D42773" w:rsidRPr="00CC5C2F" w:rsidRDefault="00D42773" w:rsidP="00F22D86">
            <w:r w:rsidRPr="00CC5C2F">
              <w:t>Individual location: restricted individual mobility</w:t>
            </w:r>
          </w:p>
        </w:tc>
        <w:tc>
          <w:tcPr>
            <w:tcW w:w="916" w:type="dxa"/>
            <w:noWrap/>
            <w:hideMark/>
          </w:tcPr>
          <w:p w14:paraId="3CFDCD84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6FC2079C" w14:textId="77777777" w:rsidR="00D42773" w:rsidRPr="00CC5C2F" w:rsidRDefault="00D42773" w:rsidP="00F22D86">
            <w:r w:rsidRPr="00CC5C2F">
              <w:t>Lockdown (permission required</w:t>
            </w:r>
          </w:p>
        </w:tc>
      </w:tr>
      <w:tr w:rsidR="00D42773" w:rsidRPr="00CC5C2F" w14:paraId="31F619C7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110E9167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76ECE566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792967BF" w14:textId="77777777" w:rsidR="00D42773" w:rsidRPr="00CC5C2F" w:rsidRDefault="00D42773" w:rsidP="00F22D86">
            <w:r w:rsidRPr="00CC5C2F">
              <w:t>0.80</w:t>
            </w:r>
          </w:p>
        </w:tc>
        <w:tc>
          <w:tcPr>
            <w:tcW w:w="4104" w:type="dxa"/>
            <w:noWrap/>
            <w:hideMark/>
          </w:tcPr>
          <w:p w14:paraId="447E0798" w14:textId="77777777" w:rsidR="00D42773" w:rsidRPr="00CC5C2F" w:rsidRDefault="00D42773" w:rsidP="00F22D86">
            <w:r w:rsidRPr="00CC5C2F">
              <w:t>Stay-at-home for all (no permission required</w:t>
            </w:r>
          </w:p>
        </w:tc>
      </w:tr>
      <w:tr w:rsidR="00D42773" w:rsidRPr="00CC5C2F" w14:paraId="2657FDB9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4947ACAD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5DB84A54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02085E6C" w14:textId="77777777" w:rsidR="00D42773" w:rsidRPr="00CC5C2F" w:rsidRDefault="00D42773" w:rsidP="00F22D86">
            <w:r w:rsidRPr="00CC5C2F">
              <w:t>0.40</w:t>
            </w:r>
          </w:p>
        </w:tc>
        <w:tc>
          <w:tcPr>
            <w:tcW w:w="4104" w:type="dxa"/>
            <w:noWrap/>
            <w:hideMark/>
          </w:tcPr>
          <w:p w14:paraId="161B09E9" w14:textId="77777777" w:rsidR="00D42773" w:rsidRPr="00CC5C2F" w:rsidRDefault="00D42773" w:rsidP="00F22D86">
            <w:r w:rsidRPr="00CC5C2F">
              <w:t>Stay-at-home order just for specified groups</w:t>
            </w:r>
          </w:p>
        </w:tc>
      </w:tr>
      <w:tr w:rsidR="00D42773" w:rsidRPr="00CC5C2F" w14:paraId="7E470AC5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18AD7707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51BC12B2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3726179F" w14:textId="77777777" w:rsidR="00D42773" w:rsidRPr="00CC5C2F" w:rsidRDefault="00D42773" w:rsidP="00F22D86">
            <w:r w:rsidRPr="00CC5C2F">
              <w:t>0.20</w:t>
            </w:r>
          </w:p>
        </w:tc>
        <w:tc>
          <w:tcPr>
            <w:tcW w:w="4104" w:type="dxa"/>
            <w:noWrap/>
            <w:hideMark/>
          </w:tcPr>
          <w:p w14:paraId="4B650A40" w14:textId="77777777" w:rsidR="00D42773" w:rsidRPr="00CC5C2F" w:rsidRDefault="00D42773" w:rsidP="00F22D86">
            <w:r w:rsidRPr="00CC5C2F">
              <w:t xml:space="preserve">No </w:t>
            </w:r>
            <w:proofErr w:type="gramStart"/>
            <w:r w:rsidRPr="00CC5C2F">
              <w:t>stay at home</w:t>
            </w:r>
            <w:proofErr w:type="gramEnd"/>
            <w:r w:rsidRPr="00CC5C2F">
              <w:t xml:space="preserve"> restrictions, curfew</w:t>
            </w:r>
          </w:p>
        </w:tc>
      </w:tr>
      <w:tr w:rsidR="00D42773" w:rsidRPr="00CC5C2F" w14:paraId="66C4D2E2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06751963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555B9B25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365BAC6A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75F22D68" w14:textId="77777777" w:rsidR="00D42773" w:rsidRPr="00CC5C2F" w:rsidRDefault="00D42773" w:rsidP="00F22D86">
            <w:r w:rsidRPr="00CC5C2F">
              <w:t>No stay at home or curfew restrictions</w:t>
            </w:r>
          </w:p>
        </w:tc>
      </w:tr>
      <w:tr w:rsidR="00D42773" w:rsidRPr="00CC5C2F" w14:paraId="7EAA4262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27DB1BB8" w14:textId="77777777" w:rsidR="00D42773" w:rsidRPr="00CC5C2F" w:rsidRDefault="00D42773" w:rsidP="00F22D86">
            <w:proofErr w:type="spellStart"/>
            <w:r w:rsidRPr="00CC5C2F">
              <w:t>ind_locat.med_stay</w:t>
            </w:r>
            <w:proofErr w:type="spellEnd"/>
          </w:p>
        </w:tc>
        <w:tc>
          <w:tcPr>
            <w:tcW w:w="2694" w:type="dxa"/>
            <w:vMerge w:val="restart"/>
            <w:noWrap/>
            <w:hideMark/>
          </w:tcPr>
          <w:p w14:paraId="1BC31FBD" w14:textId="77777777" w:rsidR="00D42773" w:rsidRPr="00CC5C2F" w:rsidRDefault="00D42773" w:rsidP="00F22D86">
            <w:r w:rsidRPr="00CC5C2F">
              <w:t>Individual location: conditional self-isolation</w:t>
            </w:r>
          </w:p>
        </w:tc>
        <w:tc>
          <w:tcPr>
            <w:tcW w:w="916" w:type="dxa"/>
            <w:noWrap/>
            <w:hideMark/>
          </w:tcPr>
          <w:p w14:paraId="27A54A7D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0B275310" w14:textId="77777777" w:rsidR="00D42773" w:rsidRPr="00CC5C2F" w:rsidRDefault="00D42773" w:rsidP="00F22D86">
            <w:r w:rsidRPr="00CC5C2F">
              <w:t>Mandatory quarantine if diagnosed, exposed, or travelled</w:t>
            </w:r>
          </w:p>
        </w:tc>
      </w:tr>
      <w:tr w:rsidR="00D42773" w:rsidRPr="00CC5C2F" w14:paraId="1649830B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64C1A4EE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73E13E10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2316D277" w14:textId="77777777" w:rsidR="00D42773" w:rsidRPr="00CC5C2F" w:rsidRDefault="00D42773" w:rsidP="00F22D86">
            <w:r w:rsidRPr="00CC5C2F">
              <w:t>0.33</w:t>
            </w:r>
          </w:p>
        </w:tc>
        <w:tc>
          <w:tcPr>
            <w:tcW w:w="4104" w:type="dxa"/>
            <w:noWrap/>
            <w:hideMark/>
          </w:tcPr>
          <w:p w14:paraId="3D94F360" w14:textId="77777777" w:rsidR="00D42773" w:rsidRPr="00CC5C2F" w:rsidRDefault="00D42773" w:rsidP="00F22D86">
            <w:r w:rsidRPr="00CC5C2F">
              <w:t xml:space="preserve">Self-isolation </w:t>
            </w:r>
            <w:proofErr w:type="spellStart"/>
            <w:r w:rsidRPr="00CC5C2F">
              <w:t>mandtd</w:t>
            </w:r>
            <w:proofErr w:type="spellEnd"/>
            <w:r w:rsidRPr="00CC5C2F">
              <w:t xml:space="preserve"> for exposure and travel</w:t>
            </w:r>
          </w:p>
        </w:tc>
      </w:tr>
      <w:tr w:rsidR="00D42773" w:rsidRPr="00CC5C2F" w14:paraId="6DEEEF43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1D34F652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13DA598B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3AA9F45A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250FE5C8" w14:textId="77777777" w:rsidR="00D42773" w:rsidRPr="00CC5C2F" w:rsidRDefault="00D42773" w:rsidP="00F22D86">
            <w:r w:rsidRPr="00CC5C2F">
              <w:t>No mandatory quarantines or self-isolation</w:t>
            </w:r>
          </w:p>
        </w:tc>
      </w:tr>
      <w:tr w:rsidR="00D42773" w:rsidRPr="00CC5C2F" w14:paraId="711D5D22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025DD3BB" w14:textId="77777777" w:rsidR="00D42773" w:rsidRPr="00CC5C2F" w:rsidRDefault="00D42773" w:rsidP="00F22D86">
            <w:proofErr w:type="spellStart"/>
            <w:r w:rsidRPr="00CC5C2F">
              <w:t>ind_</w:t>
            </w:r>
            <w:proofErr w:type="gramStart"/>
            <w:r w:rsidRPr="00CC5C2F">
              <w:t>locat.publ</w:t>
            </w:r>
            <w:proofErr w:type="gramEnd"/>
            <w:r w:rsidRPr="00CC5C2F">
              <w:t>_tr</w:t>
            </w:r>
            <w:proofErr w:type="spellEnd"/>
          </w:p>
        </w:tc>
        <w:tc>
          <w:tcPr>
            <w:tcW w:w="2694" w:type="dxa"/>
            <w:vMerge w:val="restart"/>
            <w:noWrap/>
            <w:hideMark/>
          </w:tcPr>
          <w:p w14:paraId="6490601C" w14:textId="77777777" w:rsidR="00D42773" w:rsidRPr="00CC5C2F" w:rsidRDefault="00D42773" w:rsidP="00F22D86">
            <w:r w:rsidRPr="00CC5C2F">
              <w:t>Individual location: closure of public transportation</w:t>
            </w:r>
          </w:p>
        </w:tc>
        <w:tc>
          <w:tcPr>
            <w:tcW w:w="916" w:type="dxa"/>
            <w:noWrap/>
            <w:hideMark/>
          </w:tcPr>
          <w:p w14:paraId="11C3EE57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249B33C2" w14:textId="77777777" w:rsidR="00D42773" w:rsidRPr="00CC5C2F" w:rsidRDefault="00D42773" w:rsidP="00F22D86">
            <w:r w:rsidRPr="00CC5C2F">
              <w:t>Public transportation closed (except emergency routes)</w:t>
            </w:r>
          </w:p>
        </w:tc>
      </w:tr>
      <w:tr w:rsidR="00D42773" w:rsidRPr="00CC5C2F" w14:paraId="78B88297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0E8AE262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011B74FD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1563C7E8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2FF8D963" w14:textId="77777777" w:rsidR="00D42773" w:rsidRPr="00CC5C2F" w:rsidRDefault="00D42773" w:rsidP="00F22D86">
            <w:r w:rsidRPr="00CC5C2F">
              <w:t>Public transportation not closed</w:t>
            </w:r>
          </w:p>
        </w:tc>
      </w:tr>
      <w:tr w:rsidR="00D42773" w:rsidRPr="00CC5C2F" w14:paraId="20E3F248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5976D852" w14:textId="77777777" w:rsidR="00D42773" w:rsidRPr="00CC5C2F" w:rsidRDefault="00D42773" w:rsidP="00F22D86">
            <w:proofErr w:type="spellStart"/>
            <w:r w:rsidRPr="00CC5C2F">
              <w:t>places.gov_offs</w:t>
            </w:r>
            <w:proofErr w:type="spellEnd"/>
          </w:p>
        </w:tc>
        <w:tc>
          <w:tcPr>
            <w:tcW w:w="2694" w:type="dxa"/>
            <w:vMerge w:val="restart"/>
            <w:noWrap/>
            <w:hideMark/>
          </w:tcPr>
          <w:p w14:paraId="3F55B4F4" w14:textId="77777777" w:rsidR="00D42773" w:rsidRPr="00CC5C2F" w:rsidRDefault="00D42773" w:rsidP="00F22D86">
            <w:r w:rsidRPr="00CC5C2F">
              <w:t>Closures of places of human congregation: closure of government offices</w:t>
            </w:r>
          </w:p>
        </w:tc>
        <w:tc>
          <w:tcPr>
            <w:tcW w:w="916" w:type="dxa"/>
            <w:noWrap/>
            <w:hideMark/>
          </w:tcPr>
          <w:p w14:paraId="560BD572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1F086A55" w14:textId="77777777" w:rsidR="00D42773" w:rsidRPr="00CC5C2F" w:rsidRDefault="00D42773" w:rsidP="00F22D86">
            <w:r w:rsidRPr="00CC5C2F">
              <w:t>Government offices are closed</w:t>
            </w:r>
          </w:p>
        </w:tc>
      </w:tr>
      <w:tr w:rsidR="00D42773" w:rsidRPr="00CC5C2F" w14:paraId="42D1E458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63D27EDC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1D599B6F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11ACBF2E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2B2EF0A0" w14:textId="77777777" w:rsidR="00D42773" w:rsidRPr="00CC5C2F" w:rsidRDefault="00D42773" w:rsidP="00F22D86">
            <w:r w:rsidRPr="00CC5C2F">
              <w:t>Government offices are open</w:t>
            </w:r>
          </w:p>
        </w:tc>
      </w:tr>
      <w:tr w:rsidR="00D42773" w:rsidRPr="00CC5C2F" w14:paraId="0502BA29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0931E2FB" w14:textId="77777777" w:rsidR="00D42773" w:rsidRPr="00CC5C2F" w:rsidRDefault="00D42773" w:rsidP="00F22D86">
            <w:proofErr w:type="spellStart"/>
            <w:r w:rsidRPr="00CC5C2F">
              <w:t>places.ne_busn</w:t>
            </w:r>
            <w:proofErr w:type="spellEnd"/>
          </w:p>
        </w:tc>
        <w:tc>
          <w:tcPr>
            <w:tcW w:w="2694" w:type="dxa"/>
            <w:vMerge w:val="restart"/>
            <w:noWrap/>
            <w:hideMark/>
          </w:tcPr>
          <w:p w14:paraId="59DD76F2" w14:textId="77777777" w:rsidR="00D42773" w:rsidRPr="00CC5C2F" w:rsidRDefault="00D42773" w:rsidP="00F22D86">
            <w:r w:rsidRPr="00CC5C2F">
              <w:t>Closures of places of human congregation: closure of non-essential businesses</w:t>
            </w:r>
          </w:p>
        </w:tc>
        <w:tc>
          <w:tcPr>
            <w:tcW w:w="916" w:type="dxa"/>
            <w:noWrap/>
            <w:hideMark/>
          </w:tcPr>
          <w:p w14:paraId="202911DC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629EE6A2" w14:textId="77777777" w:rsidR="00D42773" w:rsidRPr="00CC5C2F" w:rsidRDefault="00D42773" w:rsidP="00F22D86">
            <w:r w:rsidRPr="00CC5C2F">
              <w:t>Nonessential businesses are closed</w:t>
            </w:r>
          </w:p>
        </w:tc>
      </w:tr>
      <w:tr w:rsidR="00D42773" w:rsidRPr="00CC5C2F" w14:paraId="6B90876C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54AC5A2F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730CAC1D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4833DC15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088EDBBD" w14:textId="77777777" w:rsidR="00D42773" w:rsidRPr="00CC5C2F" w:rsidRDefault="00D42773" w:rsidP="00F22D86">
            <w:r w:rsidRPr="00CC5C2F">
              <w:t>Nonessential businesses are open</w:t>
            </w:r>
          </w:p>
        </w:tc>
      </w:tr>
      <w:tr w:rsidR="00D42773" w:rsidRPr="00CC5C2F" w14:paraId="22B836BC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22A8290E" w14:textId="77777777" w:rsidR="00D42773" w:rsidRPr="00CC5C2F" w:rsidRDefault="00D42773" w:rsidP="00F22D86">
            <w:proofErr w:type="spellStart"/>
            <w:proofErr w:type="gramStart"/>
            <w:r w:rsidRPr="00CC5C2F">
              <w:t>places.restrts</w:t>
            </w:r>
            <w:proofErr w:type="spellEnd"/>
            <w:proofErr w:type="gramEnd"/>
          </w:p>
        </w:tc>
        <w:tc>
          <w:tcPr>
            <w:tcW w:w="2694" w:type="dxa"/>
            <w:vMerge w:val="restart"/>
            <w:noWrap/>
            <w:hideMark/>
          </w:tcPr>
          <w:p w14:paraId="283BCA71" w14:textId="77777777" w:rsidR="00D42773" w:rsidRPr="00CC5C2F" w:rsidRDefault="00D42773" w:rsidP="00F22D86">
            <w:r w:rsidRPr="00CC5C2F">
              <w:t>Closures of places of human congregation: closure of restaurants</w:t>
            </w:r>
          </w:p>
        </w:tc>
        <w:tc>
          <w:tcPr>
            <w:tcW w:w="916" w:type="dxa"/>
            <w:noWrap/>
            <w:hideMark/>
          </w:tcPr>
          <w:p w14:paraId="18D2080D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4C8B9AA3" w14:textId="77777777" w:rsidR="00D42773" w:rsidRPr="00CC5C2F" w:rsidRDefault="00D42773" w:rsidP="00F22D86">
            <w:r w:rsidRPr="00CC5C2F">
              <w:t>Restaurants are closed</w:t>
            </w:r>
          </w:p>
        </w:tc>
      </w:tr>
      <w:tr w:rsidR="00D42773" w:rsidRPr="00CC5C2F" w14:paraId="5CF0F4DD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101883C5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1783DC42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38A59297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42F570B0" w14:textId="77777777" w:rsidR="00D42773" w:rsidRPr="00CC5C2F" w:rsidRDefault="00D42773" w:rsidP="00F22D86">
            <w:r w:rsidRPr="00CC5C2F">
              <w:t>Restaurants are open</w:t>
            </w:r>
          </w:p>
        </w:tc>
      </w:tr>
      <w:tr w:rsidR="00D42773" w:rsidRPr="00CC5C2F" w14:paraId="1B733464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22EEB5D4" w14:textId="77777777" w:rsidR="00D42773" w:rsidRPr="00CC5C2F" w:rsidRDefault="00D42773" w:rsidP="00F22D86">
            <w:proofErr w:type="spellStart"/>
            <w:proofErr w:type="gramStart"/>
            <w:r w:rsidRPr="00CC5C2F">
              <w:t>places.venues</w:t>
            </w:r>
            <w:proofErr w:type="spellEnd"/>
            <w:proofErr w:type="gramEnd"/>
          </w:p>
        </w:tc>
        <w:tc>
          <w:tcPr>
            <w:tcW w:w="2694" w:type="dxa"/>
            <w:vMerge w:val="restart"/>
            <w:noWrap/>
            <w:hideMark/>
          </w:tcPr>
          <w:p w14:paraId="3AC23CF0" w14:textId="77777777" w:rsidR="00D42773" w:rsidRPr="00CC5C2F" w:rsidRDefault="00D42773" w:rsidP="00F22D86">
            <w:r w:rsidRPr="00CC5C2F">
              <w:t>Closures of places of human congregation: closure of venues of entertainment and leisure</w:t>
            </w:r>
          </w:p>
        </w:tc>
        <w:tc>
          <w:tcPr>
            <w:tcW w:w="916" w:type="dxa"/>
            <w:noWrap/>
            <w:hideMark/>
          </w:tcPr>
          <w:p w14:paraId="48A8A27F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086EBDC7" w14:textId="77777777" w:rsidR="00D42773" w:rsidRPr="00CC5C2F" w:rsidRDefault="00D42773" w:rsidP="00F22D86">
            <w:r w:rsidRPr="00CC5C2F">
              <w:t>Entertainment venues /stadiums are closed</w:t>
            </w:r>
          </w:p>
        </w:tc>
      </w:tr>
      <w:tr w:rsidR="00D42773" w:rsidRPr="00CC5C2F" w14:paraId="6235673C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2DADA38A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7967BC59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1BB18CA8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056DD949" w14:textId="77777777" w:rsidR="00D42773" w:rsidRPr="00CC5C2F" w:rsidRDefault="00D42773" w:rsidP="00F22D86">
            <w:r w:rsidRPr="00CC5C2F">
              <w:t>Entertainment venues /stadiums are open</w:t>
            </w:r>
          </w:p>
        </w:tc>
      </w:tr>
      <w:tr w:rsidR="00D42773" w:rsidRPr="00CC5C2F" w14:paraId="035E4C42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35C65EF6" w14:textId="77777777" w:rsidR="00D42773" w:rsidRPr="00CC5C2F" w:rsidRDefault="00D42773" w:rsidP="00F22D86">
            <w:proofErr w:type="spellStart"/>
            <w:r w:rsidRPr="00CC5C2F">
              <w:t>places.wfh</w:t>
            </w:r>
            <w:proofErr w:type="spellEnd"/>
          </w:p>
        </w:tc>
        <w:tc>
          <w:tcPr>
            <w:tcW w:w="2694" w:type="dxa"/>
            <w:vMerge w:val="restart"/>
            <w:noWrap/>
            <w:hideMark/>
          </w:tcPr>
          <w:p w14:paraId="1635C801" w14:textId="77777777" w:rsidR="00D42773" w:rsidRPr="00CC5C2F" w:rsidRDefault="00D42773" w:rsidP="00F22D86">
            <w:r w:rsidRPr="00CC5C2F">
              <w:t>Closures of places of human congregation: working from home requirement</w:t>
            </w:r>
          </w:p>
        </w:tc>
        <w:tc>
          <w:tcPr>
            <w:tcW w:w="916" w:type="dxa"/>
            <w:noWrap/>
            <w:hideMark/>
          </w:tcPr>
          <w:p w14:paraId="28469087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36234D6E" w14:textId="77777777" w:rsidR="00D42773" w:rsidRPr="00CC5C2F" w:rsidRDefault="00D42773" w:rsidP="00F22D86">
            <w:r w:rsidRPr="00CC5C2F">
              <w:t>Working from home is required</w:t>
            </w:r>
          </w:p>
        </w:tc>
      </w:tr>
      <w:tr w:rsidR="00D42773" w:rsidRPr="00CC5C2F" w14:paraId="3C4A91F9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53A0248A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41A6B48C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336946B6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68CA8483" w14:textId="77777777" w:rsidR="00D42773" w:rsidRPr="00CC5C2F" w:rsidRDefault="00D42773" w:rsidP="00F22D86">
            <w:r w:rsidRPr="00CC5C2F">
              <w:t>No work-from-home requirement</w:t>
            </w:r>
          </w:p>
        </w:tc>
      </w:tr>
      <w:tr w:rsidR="00D42773" w:rsidRPr="00CC5C2F" w14:paraId="63074194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13CEC504" w14:textId="77777777" w:rsidR="00D42773" w:rsidRPr="00CC5C2F" w:rsidRDefault="00D42773" w:rsidP="00F22D86">
            <w:proofErr w:type="spellStart"/>
            <w:r w:rsidRPr="00CC5C2F">
              <w:t>soc_and_</w:t>
            </w:r>
            <w:proofErr w:type="gramStart"/>
            <w:r w:rsidRPr="00CC5C2F">
              <w:t>schls.schools</w:t>
            </w:r>
            <w:proofErr w:type="spellEnd"/>
            <w:proofErr w:type="gramEnd"/>
          </w:p>
        </w:tc>
        <w:tc>
          <w:tcPr>
            <w:tcW w:w="2694" w:type="dxa"/>
            <w:vMerge w:val="restart"/>
            <w:noWrap/>
            <w:hideMark/>
          </w:tcPr>
          <w:p w14:paraId="7E68EFD5" w14:textId="77777777" w:rsidR="00D42773" w:rsidRPr="00CC5C2F" w:rsidRDefault="00D42773" w:rsidP="00F22D86">
            <w:r w:rsidRPr="00CC5C2F">
              <w:t>Closure of schools and restrictions on social gatherings: closure of schools</w:t>
            </w:r>
          </w:p>
        </w:tc>
        <w:tc>
          <w:tcPr>
            <w:tcW w:w="916" w:type="dxa"/>
            <w:noWrap/>
            <w:hideMark/>
          </w:tcPr>
          <w:p w14:paraId="1AC5C63A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30525EB0" w14:textId="77777777" w:rsidR="00D42773" w:rsidRPr="00CC5C2F" w:rsidRDefault="00D42773" w:rsidP="00F22D86">
            <w:r w:rsidRPr="00CC5C2F">
              <w:t>Full closure of K12 schools</w:t>
            </w:r>
          </w:p>
        </w:tc>
      </w:tr>
      <w:tr w:rsidR="00D42773" w:rsidRPr="00CC5C2F" w14:paraId="1CCC70F1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286BBB16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47F4F92F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1C0850C6" w14:textId="77777777" w:rsidR="00D42773" w:rsidRPr="00CC5C2F" w:rsidRDefault="00D42773" w:rsidP="00F22D86">
            <w:r w:rsidRPr="00CC5C2F">
              <w:t>0.50</w:t>
            </w:r>
          </w:p>
        </w:tc>
        <w:tc>
          <w:tcPr>
            <w:tcW w:w="4104" w:type="dxa"/>
            <w:noWrap/>
            <w:hideMark/>
          </w:tcPr>
          <w:p w14:paraId="060F8776" w14:textId="77777777" w:rsidR="00D42773" w:rsidRPr="00CC5C2F" w:rsidRDefault="00D42773" w:rsidP="00F22D86">
            <w:r w:rsidRPr="00CC5C2F">
              <w:t>Partial closure of K12 schools</w:t>
            </w:r>
          </w:p>
        </w:tc>
      </w:tr>
      <w:tr w:rsidR="00D42773" w:rsidRPr="00CC5C2F" w14:paraId="63E65B0E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6A15946E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58EC39B8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796F280C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38605D41" w14:textId="77777777" w:rsidR="00D42773" w:rsidRPr="00CC5C2F" w:rsidRDefault="00D42773" w:rsidP="00F22D86">
            <w:r w:rsidRPr="00CC5C2F">
              <w:t>K12 schools are not required to closed</w:t>
            </w:r>
          </w:p>
        </w:tc>
      </w:tr>
      <w:tr w:rsidR="00D42773" w:rsidRPr="00CC5C2F" w14:paraId="2E8D9F22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17401D20" w14:textId="77777777" w:rsidR="00D42773" w:rsidRPr="00CC5C2F" w:rsidRDefault="00D42773" w:rsidP="00F22D86">
            <w:proofErr w:type="spellStart"/>
            <w:r w:rsidRPr="00CC5C2F">
              <w:t>soc_and_schls.soc_gath</w:t>
            </w:r>
            <w:proofErr w:type="spellEnd"/>
          </w:p>
        </w:tc>
        <w:tc>
          <w:tcPr>
            <w:tcW w:w="2694" w:type="dxa"/>
            <w:vMerge w:val="restart"/>
            <w:noWrap/>
            <w:hideMark/>
          </w:tcPr>
          <w:p w14:paraId="11AA23D4" w14:textId="77777777" w:rsidR="00D42773" w:rsidRPr="00CC5C2F" w:rsidRDefault="00D42773" w:rsidP="00F22D86">
            <w:r w:rsidRPr="00CC5C2F">
              <w:t>Closure of schools and restrictions on social gatherings: limits on size of social gatherings</w:t>
            </w:r>
          </w:p>
        </w:tc>
        <w:tc>
          <w:tcPr>
            <w:tcW w:w="916" w:type="dxa"/>
            <w:noWrap/>
            <w:hideMark/>
          </w:tcPr>
          <w:p w14:paraId="472D2F44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2B7B26D6" w14:textId="77777777" w:rsidR="00D42773" w:rsidRPr="00CC5C2F" w:rsidRDefault="00D42773" w:rsidP="00F22D86">
            <w:r w:rsidRPr="00CC5C2F">
              <w:t>All social gatherings are prohibited</w:t>
            </w:r>
          </w:p>
        </w:tc>
      </w:tr>
      <w:tr w:rsidR="00D42773" w:rsidRPr="00CC5C2F" w14:paraId="2E1DEDF9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0A1EA875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55314075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5D82ABEF" w14:textId="77777777" w:rsidR="00D42773" w:rsidRPr="00CC5C2F" w:rsidRDefault="00D42773" w:rsidP="00F22D86">
            <w:r w:rsidRPr="00CC5C2F">
              <w:t>0.75</w:t>
            </w:r>
          </w:p>
        </w:tc>
        <w:tc>
          <w:tcPr>
            <w:tcW w:w="4104" w:type="dxa"/>
            <w:noWrap/>
            <w:hideMark/>
          </w:tcPr>
          <w:p w14:paraId="790ACB15" w14:textId="77777777" w:rsidR="00D42773" w:rsidRPr="00CC5C2F" w:rsidRDefault="00D42773" w:rsidP="00F22D86">
            <w:r w:rsidRPr="00CC5C2F">
              <w:t>Gatherings of 10 and more people are prohibited</w:t>
            </w:r>
          </w:p>
        </w:tc>
      </w:tr>
      <w:tr w:rsidR="00D42773" w:rsidRPr="00CC5C2F" w14:paraId="2837F427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4D3F4159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0EBACFA6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2FBCBE64" w14:textId="77777777" w:rsidR="00D42773" w:rsidRPr="00CC5C2F" w:rsidRDefault="00D42773" w:rsidP="00F22D86">
            <w:r w:rsidRPr="00CC5C2F">
              <w:t>0.50</w:t>
            </w:r>
          </w:p>
        </w:tc>
        <w:tc>
          <w:tcPr>
            <w:tcW w:w="4104" w:type="dxa"/>
            <w:noWrap/>
            <w:hideMark/>
          </w:tcPr>
          <w:p w14:paraId="76E0C6CF" w14:textId="77777777" w:rsidR="00D42773" w:rsidRPr="00CC5C2F" w:rsidRDefault="00D42773" w:rsidP="00F22D86">
            <w:r w:rsidRPr="00CC5C2F">
              <w:t>Gatherings of 50 and more people are prohibited</w:t>
            </w:r>
          </w:p>
        </w:tc>
      </w:tr>
      <w:tr w:rsidR="00D42773" w:rsidRPr="00CC5C2F" w14:paraId="218963CC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059E46E0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2411B686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56940087" w14:textId="77777777" w:rsidR="00D42773" w:rsidRPr="00CC5C2F" w:rsidRDefault="00D42773" w:rsidP="00F22D86">
            <w:r w:rsidRPr="00CC5C2F">
              <w:t>0.25</w:t>
            </w:r>
          </w:p>
        </w:tc>
        <w:tc>
          <w:tcPr>
            <w:tcW w:w="4104" w:type="dxa"/>
            <w:noWrap/>
            <w:hideMark/>
          </w:tcPr>
          <w:p w14:paraId="06E530AF" w14:textId="77777777" w:rsidR="00D42773" w:rsidRPr="00CC5C2F" w:rsidRDefault="00D42773" w:rsidP="00F22D86">
            <w:r w:rsidRPr="00CC5C2F">
              <w:t>Gatherings of 100 and more people are prohibited</w:t>
            </w:r>
          </w:p>
        </w:tc>
      </w:tr>
      <w:tr w:rsidR="00D42773" w:rsidRPr="00CC5C2F" w14:paraId="49A62B9F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2EC641C2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06D56F3F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4519671A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7A953884" w14:textId="77777777" w:rsidR="00D42773" w:rsidRPr="00CC5C2F" w:rsidRDefault="00D42773" w:rsidP="00F22D86">
            <w:r w:rsidRPr="00CC5C2F">
              <w:t>Social gatherings are not restricted</w:t>
            </w:r>
          </w:p>
        </w:tc>
      </w:tr>
      <w:tr w:rsidR="00D42773" w:rsidRPr="00CC5C2F" w14:paraId="5415F697" w14:textId="77777777" w:rsidTr="00F22D86">
        <w:trPr>
          <w:trHeight w:val="290"/>
        </w:trPr>
        <w:tc>
          <w:tcPr>
            <w:tcW w:w="2356" w:type="dxa"/>
            <w:vMerge w:val="restart"/>
            <w:noWrap/>
            <w:hideMark/>
          </w:tcPr>
          <w:p w14:paraId="06E43C6C" w14:textId="77777777" w:rsidR="00D42773" w:rsidRPr="00CC5C2F" w:rsidRDefault="00D42773" w:rsidP="00F22D86">
            <w:proofErr w:type="spellStart"/>
            <w:r w:rsidRPr="00CC5C2F">
              <w:t>masks.all</w:t>
            </w:r>
            <w:proofErr w:type="spellEnd"/>
          </w:p>
        </w:tc>
        <w:tc>
          <w:tcPr>
            <w:tcW w:w="2694" w:type="dxa"/>
            <w:vMerge w:val="restart"/>
            <w:noWrap/>
            <w:hideMark/>
          </w:tcPr>
          <w:p w14:paraId="7CEE9D8C" w14:textId="77777777" w:rsidR="00D42773" w:rsidRPr="00CC5C2F" w:rsidRDefault="00D42773" w:rsidP="00F22D86">
            <w:r w:rsidRPr="00CC5C2F">
              <w:t>Mandatory wearing of personal protective equipment</w:t>
            </w:r>
          </w:p>
        </w:tc>
        <w:tc>
          <w:tcPr>
            <w:tcW w:w="916" w:type="dxa"/>
            <w:noWrap/>
            <w:hideMark/>
          </w:tcPr>
          <w:p w14:paraId="691F0B67" w14:textId="77777777" w:rsidR="00D42773" w:rsidRPr="00CC5C2F" w:rsidRDefault="00D42773" w:rsidP="00F22D86">
            <w:r w:rsidRPr="00CC5C2F">
              <w:t>1.00</w:t>
            </w:r>
          </w:p>
        </w:tc>
        <w:tc>
          <w:tcPr>
            <w:tcW w:w="4104" w:type="dxa"/>
            <w:noWrap/>
            <w:hideMark/>
          </w:tcPr>
          <w:p w14:paraId="67055EE2" w14:textId="77777777" w:rsidR="00D42773" w:rsidRPr="00CC5C2F" w:rsidRDefault="00D42773" w:rsidP="00F22D86">
            <w:r w:rsidRPr="00CC5C2F">
              <w:t>Mandatory wearing of masks/PPE</w:t>
            </w:r>
          </w:p>
        </w:tc>
      </w:tr>
      <w:tr w:rsidR="00D42773" w:rsidRPr="00CC5C2F" w14:paraId="5AD16556" w14:textId="77777777" w:rsidTr="00F22D86">
        <w:trPr>
          <w:trHeight w:val="290"/>
        </w:trPr>
        <w:tc>
          <w:tcPr>
            <w:tcW w:w="2356" w:type="dxa"/>
            <w:vMerge/>
            <w:noWrap/>
            <w:hideMark/>
          </w:tcPr>
          <w:p w14:paraId="69A1EDAC" w14:textId="77777777" w:rsidR="00D42773" w:rsidRPr="00CC5C2F" w:rsidRDefault="00D42773" w:rsidP="00F22D86"/>
        </w:tc>
        <w:tc>
          <w:tcPr>
            <w:tcW w:w="2694" w:type="dxa"/>
            <w:vMerge/>
            <w:noWrap/>
            <w:hideMark/>
          </w:tcPr>
          <w:p w14:paraId="0427D221" w14:textId="77777777" w:rsidR="00D42773" w:rsidRPr="00CC5C2F" w:rsidRDefault="00D42773" w:rsidP="00F22D86"/>
        </w:tc>
        <w:tc>
          <w:tcPr>
            <w:tcW w:w="916" w:type="dxa"/>
            <w:noWrap/>
            <w:hideMark/>
          </w:tcPr>
          <w:p w14:paraId="06B4EC05" w14:textId="77777777" w:rsidR="00D42773" w:rsidRPr="00CC5C2F" w:rsidRDefault="00D42773" w:rsidP="00F22D86">
            <w:r w:rsidRPr="00CC5C2F">
              <w:t>0.00</w:t>
            </w:r>
          </w:p>
        </w:tc>
        <w:tc>
          <w:tcPr>
            <w:tcW w:w="4104" w:type="dxa"/>
            <w:noWrap/>
            <w:hideMark/>
          </w:tcPr>
          <w:p w14:paraId="65CF3FD9" w14:textId="77777777" w:rsidR="00D42773" w:rsidRPr="00CC5C2F" w:rsidRDefault="00D42773" w:rsidP="00F22D86">
            <w:r w:rsidRPr="00CC5C2F">
              <w:t>No PPE/masks mandate</w:t>
            </w:r>
          </w:p>
        </w:tc>
      </w:tr>
    </w:tbl>
    <w:p w14:paraId="2E297799" w14:textId="77777777" w:rsidR="00D42773" w:rsidRDefault="00D42773" w:rsidP="00D42773">
      <w:pPr>
        <w:rPr>
          <w:b/>
          <w:bCs/>
        </w:rPr>
      </w:pPr>
    </w:p>
    <w:p w14:paraId="07DDFCE1" w14:textId="5836F208" w:rsidR="00D42773" w:rsidRPr="00CC5C2F" w:rsidRDefault="00D42773" w:rsidP="00D42773">
      <w:pPr>
        <w:rPr>
          <w:b/>
          <w:bCs/>
        </w:rPr>
      </w:pPr>
      <w:r w:rsidRPr="00CC5C2F">
        <w:rPr>
          <w:b/>
          <w:bCs/>
        </w:rPr>
        <w:t>Method 2</w:t>
      </w:r>
      <w:r>
        <w:rPr>
          <w:b/>
          <w:bCs/>
        </w:rPr>
        <w:t xml:space="preserve"> stringency levels of component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670"/>
        <w:gridCol w:w="849"/>
        <w:gridCol w:w="4020"/>
      </w:tblGrid>
      <w:tr w:rsidR="00D42773" w:rsidRPr="00D42773" w14:paraId="5389EBA7" w14:textId="77777777" w:rsidTr="00F22D86">
        <w:trPr>
          <w:trHeight w:val="290"/>
        </w:trPr>
        <w:tc>
          <w:tcPr>
            <w:tcW w:w="2531" w:type="dxa"/>
            <w:noWrap/>
            <w:hideMark/>
          </w:tcPr>
          <w:p w14:paraId="6A3B0479" w14:textId="77777777" w:rsidR="00D42773" w:rsidRPr="00D42773" w:rsidRDefault="00D42773" w:rsidP="00F22D86">
            <w:r w:rsidRPr="00D42773">
              <w:t>Dimension</w:t>
            </w:r>
          </w:p>
        </w:tc>
        <w:tc>
          <w:tcPr>
            <w:tcW w:w="2670" w:type="dxa"/>
            <w:noWrap/>
            <w:hideMark/>
          </w:tcPr>
          <w:p w14:paraId="752793C2" w14:textId="77777777" w:rsidR="00D42773" w:rsidRPr="00D42773" w:rsidRDefault="00D42773" w:rsidP="00F22D86">
            <w:r w:rsidRPr="00D42773">
              <w:t>Description</w:t>
            </w:r>
          </w:p>
        </w:tc>
        <w:tc>
          <w:tcPr>
            <w:tcW w:w="849" w:type="dxa"/>
            <w:noWrap/>
            <w:hideMark/>
          </w:tcPr>
          <w:p w14:paraId="0A5C78B5" w14:textId="77777777" w:rsidR="00D42773" w:rsidRPr="00D42773" w:rsidRDefault="00D42773" w:rsidP="00F22D86">
            <w:r w:rsidRPr="00D42773">
              <w:t>Value</w:t>
            </w:r>
          </w:p>
        </w:tc>
        <w:tc>
          <w:tcPr>
            <w:tcW w:w="4020" w:type="dxa"/>
            <w:noWrap/>
            <w:hideMark/>
          </w:tcPr>
          <w:p w14:paraId="188F7BB7" w14:textId="77777777" w:rsidR="00D42773" w:rsidRPr="00D42773" w:rsidRDefault="00D42773" w:rsidP="00F22D86">
            <w:r w:rsidRPr="00D42773">
              <w:t>Criterion</w:t>
            </w:r>
          </w:p>
        </w:tc>
      </w:tr>
      <w:tr w:rsidR="00D42773" w:rsidRPr="00D42773" w14:paraId="187092FE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6D224D24" w14:textId="77777777" w:rsidR="00D42773" w:rsidRPr="00D42773" w:rsidRDefault="00D42773" w:rsidP="00F22D86">
            <w:proofErr w:type="spellStart"/>
            <w:r w:rsidRPr="00D42773">
              <w:t>borders.all</w:t>
            </w:r>
            <w:proofErr w:type="spellEnd"/>
          </w:p>
        </w:tc>
        <w:tc>
          <w:tcPr>
            <w:tcW w:w="2670" w:type="dxa"/>
            <w:vMerge w:val="restart"/>
            <w:noWrap/>
            <w:hideMark/>
          </w:tcPr>
          <w:p w14:paraId="57F6585C" w14:textId="77777777" w:rsidR="00D42773" w:rsidRPr="00D42773" w:rsidRDefault="00D42773" w:rsidP="00F22D86">
            <w:r w:rsidRPr="00D42773">
              <w:t>Border closures</w:t>
            </w:r>
          </w:p>
        </w:tc>
        <w:tc>
          <w:tcPr>
            <w:tcW w:w="849" w:type="dxa"/>
            <w:noWrap/>
            <w:hideMark/>
          </w:tcPr>
          <w:p w14:paraId="20A8AC0C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01DD0E0C" w14:textId="77777777" w:rsidR="00D42773" w:rsidRPr="00D42773" w:rsidRDefault="00D42773" w:rsidP="00F22D86">
            <w:r w:rsidRPr="00D42773">
              <w:t>All borders are closed</w:t>
            </w:r>
          </w:p>
        </w:tc>
      </w:tr>
      <w:tr w:rsidR="00D42773" w:rsidRPr="00D42773" w14:paraId="0E6A13EE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31C3C955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3F0F8F0E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52EFE95F" w14:textId="77777777" w:rsidR="00D42773" w:rsidRPr="00D42773" w:rsidRDefault="00D42773" w:rsidP="00F22D86">
            <w:r w:rsidRPr="00D42773">
              <w:t>0.63</w:t>
            </w:r>
          </w:p>
        </w:tc>
        <w:tc>
          <w:tcPr>
            <w:tcW w:w="4020" w:type="dxa"/>
            <w:noWrap/>
            <w:hideMark/>
          </w:tcPr>
          <w:p w14:paraId="58D8C0D2" w14:textId="77777777" w:rsidR="00D42773" w:rsidRPr="00D42773" w:rsidRDefault="00D42773" w:rsidP="00F22D86">
            <w:r w:rsidRPr="00D42773">
              <w:t>All international borders are closed</w:t>
            </w:r>
          </w:p>
        </w:tc>
      </w:tr>
      <w:tr w:rsidR="00D42773" w:rsidRPr="00D42773" w14:paraId="17E33F50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168B4A8F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78B81328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48C3E31C" w14:textId="77777777" w:rsidR="00D42773" w:rsidRPr="00D42773" w:rsidRDefault="00D42773" w:rsidP="00F22D86">
            <w:r w:rsidRPr="00D42773">
              <w:t>0.25</w:t>
            </w:r>
          </w:p>
        </w:tc>
        <w:tc>
          <w:tcPr>
            <w:tcW w:w="4020" w:type="dxa"/>
            <w:noWrap/>
            <w:hideMark/>
          </w:tcPr>
          <w:p w14:paraId="1DEC937F" w14:textId="77777777" w:rsidR="00D42773" w:rsidRPr="00D42773" w:rsidRDefault="00D42773" w:rsidP="00F22D86">
            <w:r w:rsidRPr="00D42773">
              <w:t>Borders are closed for select countries</w:t>
            </w:r>
          </w:p>
        </w:tc>
      </w:tr>
      <w:tr w:rsidR="00D42773" w:rsidRPr="00D42773" w14:paraId="7CC26584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0400A12E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27340F45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133A8E54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4872F233" w14:textId="77777777" w:rsidR="00D42773" w:rsidRPr="00D42773" w:rsidRDefault="00D42773" w:rsidP="00F22D86">
            <w:r w:rsidRPr="00D42773">
              <w:t>All borders are open</w:t>
            </w:r>
          </w:p>
        </w:tc>
      </w:tr>
      <w:tr w:rsidR="00D42773" w:rsidRPr="00D42773" w14:paraId="30B1AD96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48BD74BC" w14:textId="77777777" w:rsidR="00D42773" w:rsidRPr="00D42773" w:rsidRDefault="00D42773" w:rsidP="00F22D86">
            <w:proofErr w:type="spellStart"/>
            <w:r w:rsidRPr="00D42773">
              <w:t>emerg.all</w:t>
            </w:r>
            <w:proofErr w:type="spellEnd"/>
          </w:p>
        </w:tc>
        <w:tc>
          <w:tcPr>
            <w:tcW w:w="2670" w:type="dxa"/>
            <w:vMerge w:val="restart"/>
            <w:noWrap/>
            <w:hideMark/>
          </w:tcPr>
          <w:p w14:paraId="27342CD6" w14:textId="77777777" w:rsidR="00D42773" w:rsidRPr="00D42773" w:rsidRDefault="00D42773" w:rsidP="00F22D86">
            <w:r w:rsidRPr="00D42773">
              <w:t>State of emergency</w:t>
            </w:r>
          </w:p>
        </w:tc>
        <w:tc>
          <w:tcPr>
            <w:tcW w:w="849" w:type="dxa"/>
            <w:noWrap/>
            <w:hideMark/>
          </w:tcPr>
          <w:p w14:paraId="17A8CDBC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41E95D6B" w14:textId="77777777" w:rsidR="00D42773" w:rsidRPr="00D42773" w:rsidRDefault="00D42773" w:rsidP="00F22D86">
            <w:r w:rsidRPr="00D42773">
              <w:t>State of emergency</w:t>
            </w:r>
          </w:p>
        </w:tc>
      </w:tr>
      <w:tr w:rsidR="00D42773" w:rsidRPr="00D42773" w14:paraId="69A21D28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2B5D138F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2CC4140A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79419B39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64ECC082" w14:textId="77777777" w:rsidR="00D42773" w:rsidRPr="00D42773" w:rsidRDefault="00D42773" w:rsidP="00F22D86">
            <w:r w:rsidRPr="00D42773">
              <w:t>No State of emergency</w:t>
            </w:r>
          </w:p>
        </w:tc>
      </w:tr>
      <w:tr w:rsidR="00D42773" w:rsidRPr="00D42773" w14:paraId="5D9442A4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0B4570E2" w14:textId="77777777" w:rsidR="00D42773" w:rsidRPr="00D42773" w:rsidRDefault="00D42773" w:rsidP="00F22D86">
            <w:proofErr w:type="spellStart"/>
            <w:r w:rsidRPr="00D42773">
              <w:t>ind_locat.ind_mob</w:t>
            </w:r>
            <w:proofErr w:type="spellEnd"/>
          </w:p>
        </w:tc>
        <w:tc>
          <w:tcPr>
            <w:tcW w:w="2670" w:type="dxa"/>
            <w:vMerge w:val="restart"/>
            <w:noWrap/>
            <w:hideMark/>
          </w:tcPr>
          <w:p w14:paraId="0208506B" w14:textId="77777777" w:rsidR="00D42773" w:rsidRPr="00D42773" w:rsidRDefault="00D42773" w:rsidP="00F22D86">
            <w:r w:rsidRPr="00D42773">
              <w:t>Individual location: restricted individual mobility</w:t>
            </w:r>
          </w:p>
        </w:tc>
        <w:tc>
          <w:tcPr>
            <w:tcW w:w="849" w:type="dxa"/>
            <w:noWrap/>
            <w:hideMark/>
          </w:tcPr>
          <w:p w14:paraId="1401C2D5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229C346F" w14:textId="77777777" w:rsidR="00D42773" w:rsidRPr="00D42773" w:rsidRDefault="00D42773" w:rsidP="00F22D86">
            <w:r w:rsidRPr="00D42773">
              <w:t>Lockdown (permission to exit home is required)</w:t>
            </w:r>
          </w:p>
        </w:tc>
      </w:tr>
      <w:tr w:rsidR="00D42773" w:rsidRPr="00D42773" w14:paraId="0F80DAC1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1BCD6FE3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334A16EE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3C5E7C88" w14:textId="77777777" w:rsidR="00D42773" w:rsidRPr="00D42773" w:rsidRDefault="00D42773" w:rsidP="00F22D86">
            <w:r w:rsidRPr="00D42773">
              <w:t>0.80</w:t>
            </w:r>
          </w:p>
        </w:tc>
        <w:tc>
          <w:tcPr>
            <w:tcW w:w="4020" w:type="dxa"/>
            <w:noWrap/>
            <w:hideMark/>
          </w:tcPr>
          <w:p w14:paraId="0FDC3F9B" w14:textId="77777777" w:rsidR="00D42773" w:rsidRPr="00D42773" w:rsidRDefault="00D42773" w:rsidP="00F22D86">
            <w:r w:rsidRPr="00D42773">
              <w:t>Stay-at-home for all (no permission required</w:t>
            </w:r>
          </w:p>
        </w:tc>
      </w:tr>
      <w:tr w:rsidR="00D42773" w:rsidRPr="00D42773" w14:paraId="5FAF9DA4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5D54CF7D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19A8E327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7F1F027E" w14:textId="77777777" w:rsidR="00D42773" w:rsidRPr="00D42773" w:rsidRDefault="00D42773" w:rsidP="00F22D86">
            <w:r w:rsidRPr="00D42773">
              <w:t>0.40</w:t>
            </w:r>
          </w:p>
        </w:tc>
        <w:tc>
          <w:tcPr>
            <w:tcW w:w="4020" w:type="dxa"/>
            <w:noWrap/>
            <w:hideMark/>
          </w:tcPr>
          <w:p w14:paraId="63AF85DF" w14:textId="77777777" w:rsidR="00D42773" w:rsidRPr="00D42773" w:rsidRDefault="00D42773" w:rsidP="00F22D86">
            <w:r w:rsidRPr="00D42773">
              <w:t>Stay-at-home order just for specified groups</w:t>
            </w:r>
          </w:p>
        </w:tc>
      </w:tr>
      <w:tr w:rsidR="00D42773" w:rsidRPr="00D42773" w14:paraId="70F63FEE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6F3F906A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74942BAA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735C0E05" w14:textId="77777777" w:rsidR="00D42773" w:rsidRPr="00D42773" w:rsidRDefault="00D42773" w:rsidP="00F22D86">
            <w:r w:rsidRPr="00D42773">
              <w:t>0.10</w:t>
            </w:r>
          </w:p>
        </w:tc>
        <w:tc>
          <w:tcPr>
            <w:tcW w:w="4020" w:type="dxa"/>
            <w:noWrap/>
            <w:hideMark/>
          </w:tcPr>
          <w:p w14:paraId="2D92B9FF" w14:textId="77777777" w:rsidR="00D42773" w:rsidRPr="00D42773" w:rsidRDefault="00D42773" w:rsidP="00F22D86">
            <w:r w:rsidRPr="00D42773">
              <w:t xml:space="preserve">No </w:t>
            </w:r>
            <w:proofErr w:type="gramStart"/>
            <w:r w:rsidRPr="00D42773">
              <w:t>stay at home</w:t>
            </w:r>
            <w:proofErr w:type="gramEnd"/>
            <w:r w:rsidRPr="00D42773">
              <w:t xml:space="preserve"> restrictions, curfew</w:t>
            </w:r>
          </w:p>
        </w:tc>
      </w:tr>
      <w:tr w:rsidR="00D42773" w:rsidRPr="00D42773" w14:paraId="11BC87F4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31FF7490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30278FC1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78C2B7FA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6118DBFE" w14:textId="77777777" w:rsidR="00D42773" w:rsidRPr="00D42773" w:rsidRDefault="00D42773" w:rsidP="00F22D86">
            <w:r w:rsidRPr="00D42773">
              <w:t>No stay at home or curfew restrictions</w:t>
            </w:r>
          </w:p>
        </w:tc>
      </w:tr>
      <w:tr w:rsidR="00D42773" w:rsidRPr="00D42773" w14:paraId="5F972053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08B8459B" w14:textId="77777777" w:rsidR="00D42773" w:rsidRPr="00D42773" w:rsidRDefault="00D42773" w:rsidP="00F22D86">
            <w:proofErr w:type="spellStart"/>
            <w:r w:rsidRPr="00D42773">
              <w:t>ind_locat.med_quar</w:t>
            </w:r>
            <w:proofErr w:type="spellEnd"/>
          </w:p>
        </w:tc>
        <w:tc>
          <w:tcPr>
            <w:tcW w:w="2670" w:type="dxa"/>
            <w:vMerge w:val="restart"/>
            <w:noWrap/>
            <w:hideMark/>
          </w:tcPr>
          <w:p w14:paraId="2052F3FF" w14:textId="77777777" w:rsidR="00D42773" w:rsidRPr="00D42773" w:rsidRDefault="00D42773" w:rsidP="00F22D86">
            <w:r w:rsidRPr="00D42773">
              <w:t>Individual location: mandatory quarantine</w:t>
            </w:r>
          </w:p>
        </w:tc>
        <w:tc>
          <w:tcPr>
            <w:tcW w:w="849" w:type="dxa"/>
            <w:noWrap/>
            <w:hideMark/>
          </w:tcPr>
          <w:p w14:paraId="29674951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7A746D6E" w14:textId="77777777" w:rsidR="00D42773" w:rsidRPr="00D42773" w:rsidRDefault="00D42773" w:rsidP="00F22D86">
            <w:r w:rsidRPr="00D42773">
              <w:t>Mandatory quarantine if diagnosis/exposure/travel</w:t>
            </w:r>
          </w:p>
        </w:tc>
      </w:tr>
      <w:tr w:rsidR="00D42773" w:rsidRPr="00D42773" w14:paraId="7FD655F2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43C00AA9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3965CE8F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11B223A3" w14:textId="77777777" w:rsidR="00D42773" w:rsidRPr="00D42773" w:rsidRDefault="00D42773" w:rsidP="00F22D86">
            <w:r w:rsidRPr="00D42773">
              <w:t>0.50</w:t>
            </w:r>
          </w:p>
        </w:tc>
        <w:tc>
          <w:tcPr>
            <w:tcW w:w="4020" w:type="dxa"/>
            <w:noWrap/>
            <w:hideMark/>
          </w:tcPr>
          <w:p w14:paraId="7A0DD5F7" w14:textId="77777777" w:rsidR="00D42773" w:rsidRPr="00D42773" w:rsidRDefault="00D42773" w:rsidP="00F22D86">
            <w:r w:rsidRPr="00D42773">
              <w:t>Mandatory quarantine if diagnosis /exposure only</w:t>
            </w:r>
          </w:p>
        </w:tc>
      </w:tr>
      <w:tr w:rsidR="00D42773" w:rsidRPr="00D42773" w14:paraId="6C71CC8C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5CAC106F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4FFF6557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13DF8D7B" w14:textId="77777777" w:rsidR="00D42773" w:rsidRPr="00D42773" w:rsidRDefault="00D42773" w:rsidP="00F22D86">
            <w:r w:rsidRPr="00D42773">
              <w:t>0.25</w:t>
            </w:r>
          </w:p>
        </w:tc>
        <w:tc>
          <w:tcPr>
            <w:tcW w:w="4020" w:type="dxa"/>
            <w:noWrap/>
            <w:hideMark/>
          </w:tcPr>
          <w:p w14:paraId="0243571E" w14:textId="77777777" w:rsidR="00D42773" w:rsidRPr="00D42773" w:rsidRDefault="00D42773" w:rsidP="00F22D86">
            <w:r w:rsidRPr="00D42773">
              <w:t>Mandatory quarantine for diagnosis only</w:t>
            </w:r>
          </w:p>
        </w:tc>
      </w:tr>
      <w:tr w:rsidR="00D42773" w:rsidRPr="00D42773" w14:paraId="24E8E52A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64C10EF8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5D683774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0224448C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44665573" w14:textId="77777777" w:rsidR="00D42773" w:rsidRPr="00D42773" w:rsidRDefault="00D42773" w:rsidP="00F22D86">
            <w:r w:rsidRPr="00D42773">
              <w:t>Mandatory quarantines not imposed</w:t>
            </w:r>
          </w:p>
        </w:tc>
      </w:tr>
      <w:tr w:rsidR="00D42773" w:rsidRPr="00D42773" w14:paraId="6957AE6F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15AC3236" w14:textId="77777777" w:rsidR="00D42773" w:rsidRPr="00D42773" w:rsidRDefault="00D42773" w:rsidP="00F22D86">
            <w:proofErr w:type="spellStart"/>
            <w:r w:rsidRPr="00D42773">
              <w:t>ind_locat.med_stay</w:t>
            </w:r>
            <w:proofErr w:type="spellEnd"/>
          </w:p>
        </w:tc>
        <w:tc>
          <w:tcPr>
            <w:tcW w:w="2670" w:type="dxa"/>
            <w:vMerge w:val="restart"/>
            <w:noWrap/>
            <w:hideMark/>
          </w:tcPr>
          <w:p w14:paraId="0A0EECB4" w14:textId="77777777" w:rsidR="00D42773" w:rsidRPr="00D42773" w:rsidRDefault="00D42773" w:rsidP="00F22D86">
            <w:r w:rsidRPr="00D42773">
              <w:t>Individual location: conditional self-isolation</w:t>
            </w:r>
          </w:p>
        </w:tc>
        <w:tc>
          <w:tcPr>
            <w:tcW w:w="849" w:type="dxa"/>
            <w:noWrap/>
            <w:hideMark/>
          </w:tcPr>
          <w:p w14:paraId="799B79DF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5C9F60F6" w14:textId="77777777" w:rsidR="00D42773" w:rsidRPr="00D42773" w:rsidRDefault="00D42773" w:rsidP="00F22D86">
            <w:r w:rsidRPr="00D42773">
              <w:t>Self-isolation is mandated after exposure and travel</w:t>
            </w:r>
          </w:p>
        </w:tc>
      </w:tr>
      <w:tr w:rsidR="00D42773" w:rsidRPr="00D42773" w14:paraId="1D58E225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63CBB5D5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190BA098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6E1CB67E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5E91E05B" w14:textId="77777777" w:rsidR="00D42773" w:rsidRPr="00D42773" w:rsidRDefault="00D42773" w:rsidP="00F22D86">
            <w:r w:rsidRPr="00D42773">
              <w:t>Self-isolation not mandated</w:t>
            </w:r>
          </w:p>
        </w:tc>
      </w:tr>
      <w:tr w:rsidR="00D42773" w:rsidRPr="00D42773" w14:paraId="0F6CF326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75E86C2C" w14:textId="77777777" w:rsidR="00D42773" w:rsidRPr="00D42773" w:rsidRDefault="00D42773" w:rsidP="00F22D86">
            <w:proofErr w:type="spellStart"/>
            <w:r w:rsidRPr="00D42773">
              <w:t>ind_</w:t>
            </w:r>
            <w:proofErr w:type="gramStart"/>
            <w:r w:rsidRPr="00D42773">
              <w:t>locat.publ</w:t>
            </w:r>
            <w:proofErr w:type="gramEnd"/>
            <w:r w:rsidRPr="00D42773">
              <w:t>_tr</w:t>
            </w:r>
            <w:proofErr w:type="spellEnd"/>
          </w:p>
        </w:tc>
        <w:tc>
          <w:tcPr>
            <w:tcW w:w="2670" w:type="dxa"/>
            <w:vMerge w:val="restart"/>
            <w:noWrap/>
            <w:hideMark/>
          </w:tcPr>
          <w:p w14:paraId="708ABFCE" w14:textId="77777777" w:rsidR="00D42773" w:rsidRPr="00D42773" w:rsidRDefault="00D42773" w:rsidP="00F22D86">
            <w:r w:rsidRPr="00D42773">
              <w:t>Individual location: closure of public transportation</w:t>
            </w:r>
          </w:p>
        </w:tc>
        <w:tc>
          <w:tcPr>
            <w:tcW w:w="849" w:type="dxa"/>
            <w:noWrap/>
            <w:hideMark/>
          </w:tcPr>
          <w:p w14:paraId="15ED2A5D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467EF43F" w14:textId="77777777" w:rsidR="00D42773" w:rsidRPr="00D42773" w:rsidRDefault="00D42773" w:rsidP="00F22D86">
            <w:r w:rsidRPr="00D42773">
              <w:t>Public transportation closed (except emergency routes)</w:t>
            </w:r>
          </w:p>
        </w:tc>
      </w:tr>
      <w:tr w:rsidR="00D42773" w:rsidRPr="00D42773" w14:paraId="5082FAD4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61B8BF9C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079BB677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7BB3B131" w14:textId="77777777" w:rsidR="00D42773" w:rsidRPr="00D42773" w:rsidRDefault="00D42773" w:rsidP="00F22D86">
            <w:r w:rsidRPr="00D42773">
              <w:t>0.50</w:t>
            </w:r>
          </w:p>
        </w:tc>
        <w:tc>
          <w:tcPr>
            <w:tcW w:w="4020" w:type="dxa"/>
            <w:noWrap/>
            <w:hideMark/>
          </w:tcPr>
          <w:p w14:paraId="37A1AD52" w14:textId="77777777" w:rsidR="00D42773" w:rsidRPr="00D42773" w:rsidRDefault="00D42773" w:rsidP="00F22D86">
            <w:r w:rsidRPr="00D42773">
              <w:t>Public transportation limited to share of capacity/time</w:t>
            </w:r>
          </w:p>
        </w:tc>
      </w:tr>
      <w:tr w:rsidR="00D42773" w:rsidRPr="00D42773" w14:paraId="64FDCC4D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4BDD8143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0BB4D6E9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33A56DE1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6C752448" w14:textId="77777777" w:rsidR="00D42773" w:rsidRPr="00D42773" w:rsidRDefault="00D42773" w:rsidP="00F22D86">
            <w:r w:rsidRPr="00D42773">
              <w:t>Public transportation is fully open</w:t>
            </w:r>
          </w:p>
        </w:tc>
      </w:tr>
      <w:tr w:rsidR="00D42773" w:rsidRPr="00D42773" w14:paraId="0BC2C631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77938068" w14:textId="77777777" w:rsidR="00D42773" w:rsidRPr="00D42773" w:rsidRDefault="00D42773" w:rsidP="00F22D86">
            <w:proofErr w:type="spellStart"/>
            <w:r w:rsidRPr="00D42773">
              <w:t>places.gov_offs</w:t>
            </w:r>
            <w:proofErr w:type="spellEnd"/>
          </w:p>
        </w:tc>
        <w:tc>
          <w:tcPr>
            <w:tcW w:w="2670" w:type="dxa"/>
            <w:vMerge w:val="restart"/>
            <w:noWrap/>
            <w:hideMark/>
          </w:tcPr>
          <w:p w14:paraId="70B21F32" w14:textId="77777777" w:rsidR="00D42773" w:rsidRPr="00D42773" w:rsidRDefault="00D42773" w:rsidP="00F22D86">
            <w:r w:rsidRPr="00D42773">
              <w:t>Closures of places of human congregation: closure of government offices</w:t>
            </w:r>
          </w:p>
        </w:tc>
        <w:tc>
          <w:tcPr>
            <w:tcW w:w="849" w:type="dxa"/>
            <w:noWrap/>
            <w:hideMark/>
          </w:tcPr>
          <w:p w14:paraId="7C63C675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1AC17C1B" w14:textId="77777777" w:rsidR="00D42773" w:rsidRPr="00D42773" w:rsidRDefault="00D42773" w:rsidP="00F22D86">
            <w:r w:rsidRPr="00D42773">
              <w:t>Government offices are closed</w:t>
            </w:r>
          </w:p>
        </w:tc>
      </w:tr>
      <w:tr w:rsidR="00D42773" w:rsidRPr="00D42773" w14:paraId="476FFDF3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4A3A09FC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2F9DEDA0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58B1EE3D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3D0D6F34" w14:textId="77777777" w:rsidR="00D42773" w:rsidRPr="00D42773" w:rsidRDefault="00D42773" w:rsidP="00F22D86">
            <w:r w:rsidRPr="00D42773">
              <w:t>Government offices are open</w:t>
            </w:r>
          </w:p>
        </w:tc>
      </w:tr>
      <w:tr w:rsidR="00D42773" w:rsidRPr="00D42773" w14:paraId="0F33525D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2E6E27DF" w14:textId="77777777" w:rsidR="00D42773" w:rsidRPr="00D42773" w:rsidRDefault="00D42773" w:rsidP="00F22D86">
            <w:proofErr w:type="spellStart"/>
            <w:r w:rsidRPr="00D42773">
              <w:t>places.ne_busn</w:t>
            </w:r>
            <w:proofErr w:type="spellEnd"/>
          </w:p>
        </w:tc>
        <w:tc>
          <w:tcPr>
            <w:tcW w:w="2670" w:type="dxa"/>
            <w:vMerge w:val="restart"/>
            <w:noWrap/>
            <w:hideMark/>
          </w:tcPr>
          <w:p w14:paraId="52FC729F" w14:textId="77777777" w:rsidR="00D42773" w:rsidRPr="00D42773" w:rsidRDefault="00D42773" w:rsidP="00F22D86">
            <w:r w:rsidRPr="00D42773">
              <w:t>Closures of places of human congregation: closure of non-essential businesses</w:t>
            </w:r>
          </w:p>
        </w:tc>
        <w:tc>
          <w:tcPr>
            <w:tcW w:w="849" w:type="dxa"/>
            <w:noWrap/>
            <w:hideMark/>
          </w:tcPr>
          <w:p w14:paraId="39C62B15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026F9EFF" w14:textId="77777777" w:rsidR="00D42773" w:rsidRPr="00D42773" w:rsidRDefault="00D42773" w:rsidP="00F22D86">
            <w:r w:rsidRPr="00D42773">
              <w:t>Nonessential businesses are closed</w:t>
            </w:r>
          </w:p>
        </w:tc>
      </w:tr>
      <w:tr w:rsidR="00D42773" w:rsidRPr="00D42773" w14:paraId="5FE8714C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3EEB7654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6A275C5D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030F528D" w14:textId="77777777" w:rsidR="00D42773" w:rsidRPr="00D42773" w:rsidRDefault="00D42773" w:rsidP="00F22D86">
            <w:r w:rsidRPr="00D42773">
              <w:t>0.25</w:t>
            </w:r>
          </w:p>
        </w:tc>
        <w:tc>
          <w:tcPr>
            <w:tcW w:w="4020" w:type="dxa"/>
            <w:noWrap/>
            <w:hideMark/>
          </w:tcPr>
          <w:p w14:paraId="7DDE9AE0" w14:textId="77777777" w:rsidR="00D42773" w:rsidRPr="00D42773" w:rsidRDefault="00D42773" w:rsidP="00F22D86">
            <w:r w:rsidRPr="00D42773">
              <w:t>Nonessential businesses are closed (except curbside service/ outdoor construction)</w:t>
            </w:r>
          </w:p>
        </w:tc>
      </w:tr>
      <w:tr w:rsidR="00D42773" w:rsidRPr="00D42773" w14:paraId="5C40F621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734F4CFE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4449AB0D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5933F873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39CF2EBE" w14:textId="77777777" w:rsidR="00D42773" w:rsidRPr="00D42773" w:rsidRDefault="00D42773" w:rsidP="00F22D86">
            <w:r w:rsidRPr="00D42773">
              <w:t>Nonessential businesses are open</w:t>
            </w:r>
          </w:p>
        </w:tc>
      </w:tr>
      <w:tr w:rsidR="00D42773" w:rsidRPr="00D42773" w14:paraId="776C1EFD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432F384A" w14:textId="77777777" w:rsidR="00D42773" w:rsidRPr="00D42773" w:rsidRDefault="00D42773" w:rsidP="00F22D86">
            <w:proofErr w:type="spellStart"/>
            <w:proofErr w:type="gramStart"/>
            <w:r w:rsidRPr="00D42773">
              <w:t>places.restrts</w:t>
            </w:r>
            <w:proofErr w:type="spellEnd"/>
            <w:proofErr w:type="gramEnd"/>
          </w:p>
        </w:tc>
        <w:tc>
          <w:tcPr>
            <w:tcW w:w="2670" w:type="dxa"/>
            <w:vMerge w:val="restart"/>
            <w:noWrap/>
            <w:hideMark/>
          </w:tcPr>
          <w:p w14:paraId="058F42BB" w14:textId="77777777" w:rsidR="00D42773" w:rsidRPr="00D42773" w:rsidRDefault="00D42773" w:rsidP="00F22D86">
            <w:r w:rsidRPr="00D42773">
              <w:t>Closures of places of human congregation: closure of restaurants</w:t>
            </w:r>
          </w:p>
        </w:tc>
        <w:tc>
          <w:tcPr>
            <w:tcW w:w="849" w:type="dxa"/>
            <w:noWrap/>
            <w:hideMark/>
          </w:tcPr>
          <w:p w14:paraId="63FFBD39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650B23DF" w14:textId="77777777" w:rsidR="00D42773" w:rsidRPr="00D42773" w:rsidRDefault="00D42773" w:rsidP="00F22D86">
            <w:r w:rsidRPr="00D42773">
              <w:t>Restaurants are fully closed (except delivery and take-out)</w:t>
            </w:r>
          </w:p>
        </w:tc>
      </w:tr>
      <w:tr w:rsidR="00D42773" w:rsidRPr="00D42773" w14:paraId="68193026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09EDCF38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03333BD6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5F8B45D3" w14:textId="77777777" w:rsidR="00D42773" w:rsidRPr="00D42773" w:rsidRDefault="00D42773" w:rsidP="00F22D86">
            <w:r w:rsidRPr="00D42773">
              <w:t>0.75</w:t>
            </w:r>
          </w:p>
        </w:tc>
        <w:tc>
          <w:tcPr>
            <w:tcW w:w="4020" w:type="dxa"/>
            <w:noWrap/>
            <w:hideMark/>
          </w:tcPr>
          <w:p w14:paraId="7D029B9F" w14:textId="77777777" w:rsidR="00D42773" w:rsidRPr="00D42773" w:rsidRDefault="00D42773" w:rsidP="00F22D86">
            <w:r w:rsidRPr="00D42773">
              <w:t>Restaurants are opened for outdoor, not indoor</w:t>
            </w:r>
          </w:p>
        </w:tc>
      </w:tr>
      <w:tr w:rsidR="00D42773" w:rsidRPr="00D42773" w14:paraId="7A1F8E92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295918B8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5A16086F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1A4E7001" w14:textId="77777777" w:rsidR="00D42773" w:rsidRPr="00D42773" w:rsidRDefault="00D42773" w:rsidP="00F22D86">
            <w:r w:rsidRPr="00D42773">
              <w:t>0.25</w:t>
            </w:r>
          </w:p>
        </w:tc>
        <w:tc>
          <w:tcPr>
            <w:tcW w:w="4020" w:type="dxa"/>
            <w:noWrap/>
            <w:hideMark/>
          </w:tcPr>
          <w:p w14:paraId="4E2B9C7F" w14:textId="77777777" w:rsidR="00D42773" w:rsidRPr="00D42773" w:rsidRDefault="00D42773" w:rsidP="00F22D86">
            <w:r w:rsidRPr="00D42773">
              <w:t>Restaurants are opened, reduced indoor capacity</w:t>
            </w:r>
          </w:p>
        </w:tc>
      </w:tr>
      <w:tr w:rsidR="00D42773" w:rsidRPr="00D42773" w14:paraId="5C8CB51B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27AD8076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4625E770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372C92D9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440A5C88" w14:textId="77777777" w:rsidR="00D42773" w:rsidRPr="00D42773" w:rsidRDefault="00D42773" w:rsidP="00F22D86">
            <w:r w:rsidRPr="00D42773">
              <w:t>Restaurants are fully open</w:t>
            </w:r>
          </w:p>
        </w:tc>
      </w:tr>
      <w:tr w:rsidR="00D42773" w:rsidRPr="00D42773" w14:paraId="541D6805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1D0CB5A3" w14:textId="77777777" w:rsidR="00D42773" w:rsidRPr="00D42773" w:rsidRDefault="00D42773" w:rsidP="00F22D86">
            <w:proofErr w:type="spellStart"/>
            <w:proofErr w:type="gramStart"/>
            <w:r w:rsidRPr="00D42773">
              <w:t>places.venues</w:t>
            </w:r>
            <w:proofErr w:type="spellEnd"/>
            <w:proofErr w:type="gramEnd"/>
          </w:p>
        </w:tc>
        <w:tc>
          <w:tcPr>
            <w:tcW w:w="2670" w:type="dxa"/>
            <w:vMerge w:val="restart"/>
            <w:noWrap/>
            <w:hideMark/>
          </w:tcPr>
          <w:p w14:paraId="0BA0E61D" w14:textId="77777777" w:rsidR="00D42773" w:rsidRPr="00D42773" w:rsidRDefault="00D42773" w:rsidP="00F22D86">
            <w:r w:rsidRPr="00D42773">
              <w:t>Closures of places of human congregation: closure of venues of entertainment and leisure</w:t>
            </w:r>
          </w:p>
        </w:tc>
        <w:tc>
          <w:tcPr>
            <w:tcW w:w="849" w:type="dxa"/>
            <w:noWrap/>
            <w:hideMark/>
          </w:tcPr>
          <w:p w14:paraId="36A8AD58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000ED566" w14:textId="77777777" w:rsidR="00D42773" w:rsidRPr="00D42773" w:rsidRDefault="00D42773" w:rsidP="00F22D86">
            <w:r w:rsidRPr="00D42773">
              <w:t>Entertainment venues /stadiums are closed</w:t>
            </w:r>
          </w:p>
        </w:tc>
      </w:tr>
      <w:tr w:rsidR="00D42773" w:rsidRPr="00D42773" w14:paraId="57D907B7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072C69FA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4DEA5AFC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32B1541C" w14:textId="77777777" w:rsidR="00D42773" w:rsidRPr="00D42773" w:rsidRDefault="00D42773" w:rsidP="00F22D86">
            <w:r w:rsidRPr="00D42773">
              <w:t>0.50</w:t>
            </w:r>
          </w:p>
        </w:tc>
        <w:tc>
          <w:tcPr>
            <w:tcW w:w="4020" w:type="dxa"/>
            <w:noWrap/>
            <w:hideMark/>
          </w:tcPr>
          <w:p w14:paraId="57F4727D" w14:textId="77777777" w:rsidR="00D42773" w:rsidRPr="00D42773" w:rsidRDefault="00D42773" w:rsidP="00F22D86">
            <w:r w:rsidRPr="00D42773">
              <w:t>Only outdoors entertainment venues are open</w:t>
            </w:r>
          </w:p>
        </w:tc>
      </w:tr>
      <w:tr w:rsidR="00D42773" w:rsidRPr="00D42773" w14:paraId="3F56CBAF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3C09DD4F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617BF3C4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6B439EC3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1C2E82A6" w14:textId="77777777" w:rsidR="00D42773" w:rsidRPr="00D42773" w:rsidRDefault="00D42773" w:rsidP="00F22D86">
            <w:r w:rsidRPr="00D42773">
              <w:t>Entertainment venues /stadiums are open</w:t>
            </w:r>
          </w:p>
        </w:tc>
      </w:tr>
      <w:tr w:rsidR="00D42773" w:rsidRPr="00D42773" w14:paraId="68DE6FAC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7FD0C6F2" w14:textId="77777777" w:rsidR="00D42773" w:rsidRPr="00D42773" w:rsidRDefault="00D42773" w:rsidP="00F22D86">
            <w:proofErr w:type="spellStart"/>
            <w:r w:rsidRPr="00D42773">
              <w:t>places.wfh</w:t>
            </w:r>
            <w:proofErr w:type="spellEnd"/>
          </w:p>
        </w:tc>
        <w:tc>
          <w:tcPr>
            <w:tcW w:w="2670" w:type="dxa"/>
            <w:vMerge w:val="restart"/>
            <w:noWrap/>
            <w:hideMark/>
          </w:tcPr>
          <w:p w14:paraId="076D31F8" w14:textId="77777777" w:rsidR="00D42773" w:rsidRPr="00D42773" w:rsidRDefault="00D42773" w:rsidP="00F22D86">
            <w:r w:rsidRPr="00D42773">
              <w:t>Closures of places of human congregation: working from home requirement</w:t>
            </w:r>
          </w:p>
        </w:tc>
        <w:tc>
          <w:tcPr>
            <w:tcW w:w="849" w:type="dxa"/>
            <w:noWrap/>
            <w:hideMark/>
          </w:tcPr>
          <w:p w14:paraId="0322BAE8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66691884" w14:textId="77777777" w:rsidR="00D42773" w:rsidRPr="00D42773" w:rsidRDefault="00D42773" w:rsidP="00F22D86">
            <w:r w:rsidRPr="00D42773">
              <w:t>Working from home is required</w:t>
            </w:r>
          </w:p>
        </w:tc>
      </w:tr>
      <w:tr w:rsidR="00D42773" w:rsidRPr="00D42773" w14:paraId="57A6C0E6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386F03A9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15EC2CA2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20790C35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5ED6206C" w14:textId="77777777" w:rsidR="00D42773" w:rsidRPr="00D42773" w:rsidRDefault="00D42773" w:rsidP="00F22D86">
            <w:r w:rsidRPr="00D42773">
              <w:t>No work-from-home requirement</w:t>
            </w:r>
          </w:p>
        </w:tc>
      </w:tr>
      <w:tr w:rsidR="00D42773" w:rsidRPr="00D42773" w14:paraId="13C18BD8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33432673" w14:textId="77777777" w:rsidR="00D42773" w:rsidRPr="00D42773" w:rsidRDefault="00D42773" w:rsidP="00F22D86">
            <w:proofErr w:type="spellStart"/>
            <w:r w:rsidRPr="00D42773">
              <w:t>soc_and_</w:t>
            </w:r>
            <w:proofErr w:type="gramStart"/>
            <w:r w:rsidRPr="00D42773">
              <w:t>schls.schools</w:t>
            </w:r>
            <w:proofErr w:type="spellEnd"/>
            <w:proofErr w:type="gramEnd"/>
          </w:p>
        </w:tc>
        <w:tc>
          <w:tcPr>
            <w:tcW w:w="2670" w:type="dxa"/>
            <w:vMerge w:val="restart"/>
            <w:noWrap/>
            <w:hideMark/>
          </w:tcPr>
          <w:p w14:paraId="3226DD06" w14:textId="77777777" w:rsidR="00D42773" w:rsidRPr="00D42773" w:rsidRDefault="00D42773" w:rsidP="00F22D86">
            <w:r w:rsidRPr="00D42773">
              <w:t>Closure of schools and restrictions on social gatherings: closure of schools</w:t>
            </w:r>
          </w:p>
        </w:tc>
        <w:tc>
          <w:tcPr>
            <w:tcW w:w="849" w:type="dxa"/>
            <w:noWrap/>
            <w:hideMark/>
          </w:tcPr>
          <w:p w14:paraId="17FA0174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6D16838C" w14:textId="77777777" w:rsidR="00D42773" w:rsidRPr="00D42773" w:rsidRDefault="00D42773" w:rsidP="00F22D86">
            <w:r w:rsidRPr="00D42773">
              <w:t>Full closure of K12 schools</w:t>
            </w:r>
          </w:p>
        </w:tc>
      </w:tr>
      <w:tr w:rsidR="00D42773" w:rsidRPr="00D42773" w14:paraId="2FFEB4E1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031EAC39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4AC1B683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04839517" w14:textId="77777777" w:rsidR="00D42773" w:rsidRPr="00D42773" w:rsidRDefault="00D42773" w:rsidP="00F22D86">
            <w:r w:rsidRPr="00D42773">
              <w:t>0.50</w:t>
            </w:r>
          </w:p>
        </w:tc>
        <w:tc>
          <w:tcPr>
            <w:tcW w:w="4020" w:type="dxa"/>
            <w:noWrap/>
            <w:hideMark/>
          </w:tcPr>
          <w:p w14:paraId="46FB4123" w14:textId="77777777" w:rsidR="00D42773" w:rsidRPr="00D42773" w:rsidRDefault="00D42773" w:rsidP="00F22D86">
            <w:r w:rsidRPr="00D42773">
              <w:t>Partial closure of K12 schools</w:t>
            </w:r>
          </w:p>
        </w:tc>
      </w:tr>
      <w:tr w:rsidR="00D42773" w:rsidRPr="00D42773" w14:paraId="426CD741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596DFB6C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6B533659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7258E58C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576B1761" w14:textId="77777777" w:rsidR="00D42773" w:rsidRPr="00D42773" w:rsidRDefault="00D42773" w:rsidP="00F22D86">
            <w:r w:rsidRPr="00D42773">
              <w:t>K12 schools are not required to closed</w:t>
            </w:r>
          </w:p>
        </w:tc>
      </w:tr>
      <w:tr w:rsidR="00D42773" w:rsidRPr="00D42773" w14:paraId="036E6E17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648AAB7B" w14:textId="77777777" w:rsidR="00D42773" w:rsidRPr="00D42773" w:rsidRDefault="00D42773" w:rsidP="00F22D86">
            <w:proofErr w:type="spellStart"/>
            <w:r w:rsidRPr="00D42773">
              <w:t>soc_and_schls.soc_gath</w:t>
            </w:r>
            <w:proofErr w:type="spellEnd"/>
          </w:p>
        </w:tc>
        <w:tc>
          <w:tcPr>
            <w:tcW w:w="2670" w:type="dxa"/>
            <w:vMerge w:val="restart"/>
            <w:noWrap/>
            <w:hideMark/>
          </w:tcPr>
          <w:p w14:paraId="36E189D7" w14:textId="77777777" w:rsidR="00D42773" w:rsidRPr="00D42773" w:rsidRDefault="00D42773" w:rsidP="00F22D86">
            <w:r w:rsidRPr="00D42773">
              <w:t>Closure of schools and restrictions on social gatherings: limits on size of social gatherings</w:t>
            </w:r>
          </w:p>
        </w:tc>
        <w:tc>
          <w:tcPr>
            <w:tcW w:w="849" w:type="dxa"/>
            <w:noWrap/>
            <w:hideMark/>
          </w:tcPr>
          <w:p w14:paraId="0571D620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7B303501" w14:textId="77777777" w:rsidR="00D42773" w:rsidRPr="00D42773" w:rsidRDefault="00D42773" w:rsidP="00F22D86">
            <w:r w:rsidRPr="00D42773">
              <w:t>All social gatherings are prohibited</w:t>
            </w:r>
          </w:p>
        </w:tc>
      </w:tr>
      <w:tr w:rsidR="00D42773" w:rsidRPr="00D42773" w14:paraId="7C30BDD7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3E820C3F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1E1CA6F4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4C3D9EDB" w14:textId="77777777" w:rsidR="00D42773" w:rsidRPr="00D42773" w:rsidRDefault="00D42773" w:rsidP="00F22D86">
            <w:r w:rsidRPr="00D42773">
              <w:t>0.75</w:t>
            </w:r>
          </w:p>
        </w:tc>
        <w:tc>
          <w:tcPr>
            <w:tcW w:w="4020" w:type="dxa"/>
            <w:noWrap/>
            <w:hideMark/>
          </w:tcPr>
          <w:p w14:paraId="73040495" w14:textId="77777777" w:rsidR="00D42773" w:rsidRPr="00D42773" w:rsidRDefault="00D42773" w:rsidP="00F22D86">
            <w:r w:rsidRPr="00D42773">
              <w:t>Gatherings of 10 and more people are prohibited</w:t>
            </w:r>
          </w:p>
        </w:tc>
      </w:tr>
      <w:tr w:rsidR="00D42773" w:rsidRPr="00D42773" w14:paraId="48B0D242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74EFC8BA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2DF48FDE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1A3FFAB6" w14:textId="77777777" w:rsidR="00D42773" w:rsidRPr="00D42773" w:rsidRDefault="00D42773" w:rsidP="00F22D86">
            <w:r w:rsidRPr="00D42773">
              <w:t>0.50</w:t>
            </w:r>
          </w:p>
        </w:tc>
        <w:tc>
          <w:tcPr>
            <w:tcW w:w="4020" w:type="dxa"/>
            <w:noWrap/>
            <w:hideMark/>
          </w:tcPr>
          <w:p w14:paraId="2381E166" w14:textId="77777777" w:rsidR="00D42773" w:rsidRPr="00D42773" w:rsidRDefault="00D42773" w:rsidP="00F22D86">
            <w:r w:rsidRPr="00D42773">
              <w:t>Gatherings of 50 and more people are prohibited</w:t>
            </w:r>
          </w:p>
        </w:tc>
      </w:tr>
      <w:tr w:rsidR="00D42773" w:rsidRPr="00D42773" w14:paraId="6779D709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427EFD67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1CCC2094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5E0A7E2B" w14:textId="77777777" w:rsidR="00D42773" w:rsidRPr="00D42773" w:rsidRDefault="00D42773" w:rsidP="00F22D86">
            <w:r w:rsidRPr="00D42773">
              <w:t>0.25</w:t>
            </w:r>
          </w:p>
        </w:tc>
        <w:tc>
          <w:tcPr>
            <w:tcW w:w="4020" w:type="dxa"/>
            <w:noWrap/>
            <w:hideMark/>
          </w:tcPr>
          <w:p w14:paraId="53971E7F" w14:textId="77777777" w:rsidR="00D42773" w:rsidRPr="00D42773" w:rsidRDefault="00D42773" w:rsidP="00F22D86">
            <w:r w:rsidRPr="00D42773">
              <w:t>Gatherings of 100 and more people are prohibited</w:t>
            </w:r>
          </w:p>
        </w:tc>
      </w:tr>
      <w:tr w:rsidR="00D42773" w:rsidRPr="00D42773" w14:paraId="562C37A5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483B597F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27E54630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21C26C3E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3ABF40F8" w14:textId="77777777" w:rsidR="00D42773" w:rsidRPr="00D42773" w:rsidRDefault="00D42773" w:rsidP="00F22D86">
            <w:r w:rsidRPr="00D42773">
              <w:t>Social gatherings are not restricted</w:t>
            </w:r>
          </w:p>
        </w:tc>
      </w:tr>
      <w:tr w:rsidR="00D42773" w:rsidRPr="00D42773" w14:paraId="0E6FEA81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795F8EB4" w14:textId="77777777" w:rsidR="00D42773" w:rsidRPr="00D42773" w:rsidRDefault="00D42773" w:rsidP="00F22D86">
            <w:proofErr w:type="spellStart"/>
            <w:r w:rsidRPr="00D42773">
              <w:t>med_</w:t>
            </w:r>
            <w:proofErr w:type="gramStart"/>
            <w:r w:rsidRPr="00D42773">
              <w:t>mandate.dist</w:t>
            </w:r>
            <w:proofErr w:type="gramEnd"/>
            <w:r w:rsidRPr="00D42773">
              <w:t>_mand</w:t>
            </w:r>
            <w:proofErr w:type="spellEnd"/>
          </w:p>
        </w:tc>
        <w:tc>
          <w:tcPr>
            <w:tcW w:w="2670" w:type="dxa"/>
            <w:vMerge w:val="restart"/>
            <w:noWrap/>
            <w:hideMark/>
          </w:tcPr>
          <w:p w14:paraId="61F28075" w14:textId="77777777" w:rsidR="00D42773" w:rsidRPr="00D42773" w:rsidRDefault="00D42773" w:rsidP="00F22D86">
            <w:r w:rsidRPr="00D42773">
              <w:t>Medical mandate: social distancing mandates</w:t>
            </w:r>
          </w:p>
        </w:tc>
        <w:tc>
          <w:tcPr>
            <w:tcW w:w="849" w:type="dxa"/>
            <w:noWrap/>
            <w:hideMark/>
          </w:tcPr>
          <w:p w14:paraId="2F36E617" w14:textId="77777777" w:rsidR="00D42773" w:rsidRPr="00D42773" w:rsidRDefault="00D42773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6825D52C" w14:textId="77777777" w:rsidR="00D42773" w:rsidRPr="00D42773" w:rsidRDefault="00D42773" w:rsidP="00F22D86">
            <w:r w:rsidRPr="00D42773">
              <w:t>Safe distance 1.5-2m outdoors and in public spaces</w:t>
            </w:r>
          </w:p>
        </w:tc>
      </w:tr>
      <w:tr w:rsidR="00D42773" w:rsidRPr="00D42773" w14:paraId="04A016AD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76841174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439E90FE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352D31DF" w14:textId="77777777" w:rsidR="00D42773" w:rsidRPr="00D42773" w:rsidRDefault="00D42773" w:rsidP="00F22D86">
            <w:r w:rsidRPr="00D42773">
              <w:t>0.50</w:t>
            </w:r>
          </w:p>
        </w:tc>
        <w:tc>
          <w:tcPr>
            <w:tcW w:w="4020" w:type="dxa"/>
            <w:noWrap/>
            <w:hideMark/>
          </w:tcPr>
          <w:p w14:paraId="21DF0A6F" w14:textId="77777777" w:rsidR="00D42773" w:rsidRPr="00D42773" w:rsidRDefault="00D42773" w:rsidP="00F22D86">
            <w:r w:rsidRPr="00D42773">
              <w:t>Safe distance 1.5-2m in business/organizations</w:t>
            </w:r>
          </w:p>
        </w:tc>
      </w:tr>
      <w:tr w:rsidR="00D42773" w:rsidRPr="00D42773" w14:paraId="1E58973F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0C928FDE" w14:textId="77777777" w:rsidR="00D42773" w:rsidRPr="00D42773" w:rsidRDefault="00D42773" w:rsidP="00F22D86"/>
        </w:tc>
        <w:tc>
          <w:tcPr>
            <w:tcW w:w="2670" w:type="dxa"/>
            <w:vMerge/>
            <w:noWrap/>
            <w:hideMark/>
          </w:tcPr>
          <w:p w14:paraId="6DA5E0C8" w14:textId="77777777" w:rsidR="00D42773" w:rsidRPr="00D42773" w:rsidRDefault="00D42773" w:rsidP="00F22D86"/>
        </w:tc>
        <w:tc>
          <w:tcPr>
            <w:tcW w:w="849" w:type="dxa"/>
            <w:noWrap/>
            <w:hideMark/>
          </w:tcPr>
          <w:p w14:paraId="0FAD4E26" w14:textId="77777777" w:rsidR="00D42773" w:rsidRPr="00D42773" w:rsidRDefault="00D42773" w:rsidP="00F22D86">
            <w:r w:rsidRPr="00D42773">
              <w:t>0.00</w:t>
            </w:r>
          </w:p>
        </w:tc>
        <w:tc>
          <w:tcPr>
            <w:tcW w:w="4020" w:type="dxa"/>
            <w:noWrap/>
            <w:hideMark/>
          </w:tcPr>
          <w:p w14:paraId="069BB417" w14:textId="77777777" w:rsidR="00D42773" w:rsidRPr="00D42773" w:rsidRDefault="00D42773" w:rsidP="00F22D86">
            <w:r w:rsidRPr="00D42773">
              <w:t>No safe distance mandate</w:t>
            </w:r>
          </w:p>
        </w:tc>
      </w:tr>
      <w:tr w:rsidR="00A37BA7" w:rsidRPr="00D42773" w14:paraId="5DD2C399" w14:textId="77777777" w:rsidTr="00F22D86">
        <w:trPr>
          <w:trHeight w:val="290"/>
        </w:trPr>
        <w:tc>
          <w:tcPr>
            <w:tcW w:w="2531" w:type="dxa"/>
            <w:vMerge w:val="restart"/>
            <w:noWrap/>
            <w:hideMark/>
          </w:tcPr>
          <w:p w14:paraId="47AF0AE7" w14:textId="77777777" w:rsidR="00A37BA7" w:rsidRPr="00D42773" w:rsidRDefault="00A37BA7" w:rsidP="00F22D86">
            <w:proofErr w:type="spellStart"/>
            <w:r w:rsidRPr="00D42773">
              <w:t>med_</w:t>
            </w:r>
            <w:proofErr w:type="gramStart"/>
            <w:r w:rsidRPr="00D42773">
              <w:t>mandate.masks</w:t>
            </w:r>
            <w:proofErr w:type="spellEnd"/>
            <w:proofErr w:type="gramEnd"/>
          </w:p>
        </w:tc>
        <w:tc>
          <w:tcPr>
            <w:tcW w:w="2670" w:type="dxa"/>
            <w:vMerge w:val="restart"/>
            <w:noWrap/>
            <w:hideMark/>
          </w:tcPr>
          <w:p w14:paraId="2142108B" w14:textId="77777777" w:rsidR="00A37BA7" w:rsidRPr="00D42773" w:rsidRDefault="00A37BA7" w:rsidP="00F22D86">
            <w:r w:rsidRPr="00D42773">
              <w:t>Medical mandate: mandatory wearing of personal protective equipment</w:t>
            </w:r>
          </w:p>
        </w:tc>
        <w:tc>
          <w:tcPr>
            <w:tcW w:w="849" w:type="dxa"/>
            <w:noWrap/>
            <w:hideMark/>
          </w:tcPr>
          <w:p w14:paraId="7E81690D" w14:textId="77777777" w:rsidR="00A37BA7" w:rsidRPr="00D42773" w:rsidRDefault="00A37BA7" w:rsidP="00F22D86">
            <w:r w:rsidRPr="00D42773">
              <w:t>1.00</w:t>
            </w:r>
          </w:p>
        </w:tc>
        <w:tc>
          <w:tcPr>
            <w:tcW w:w="4020" w:type="dxa"/>
            <w:noWrap/>
            <w:hideMark/>
          </w:tcPr>
          <w:p w14:paraId="45A81FA4" w14:textId="3A9D688E" w:rsidR="00A37BA7" w:rsidRPr="00D42773" w:rsidRDefault="00A37BA7" w:rsidP="00F22D86">
            <w:r w:rsidRPr="00D42773">
              <w:t>Mandatory wearing of masks/PPE</w:t>
            </w:r>
            <w:r>
              <w:t xml:space="preserve"> except at home</w:t>
            </w:r>
          </w:p>
        </w:tc>
      </w:tr>
      <w:tr w:rsidR="00A37BA7" w:rsidRPr="00D42773" w14:paraId="5B3B2E00" w14:textId="77777777" w:rsidTr="00F22D86">
        <w:trPr>
          <w:trHeight w:val="290"/>
        </w:trPr>
        <w:tc>
          <w:tcPr>
            <w:tcW w:w="2531" w:type="dxa"/>
            <w:vMerge/>
            <w:noWrap/>
            <w:hideMark/>
          </w:tcPr>
          <w:p w14:paraId="79A6A96F" w14:textId="77777777" w:rsidR="00A37BA7" w:rsidRPr="00D42773" w:rsidRDefault="00A37BA7" w:rsidP="00F22D86"/>
        </w:tc>
        <w:tc>
          <w:tcPr>
            <w:tcW w:w="2670" w:type="dxa"/>
            <w:vMerge/>
            <w:noWrap/>
            <w:hideMark/>
          </w:tcPr>
          <w:p w14:paraId="09BEF3E6" w14:textId="77777777" w:rsidR="00A37BA7" w:rsidRPr="00D42773" w:rsidRDefault="00A37BA7" w:rsidP="00F22D86"/>
        </w:tc>
        <w:tc>
          <w:tcPr>
            <w:tcW w:w="849" w:type="dxa"/>
            <w:noWrap/>
            <w:hideMark/>
          </w:tcPr>
          <w:p w14:paraId="7D9F79AB" w14:textId="6D77DF51" w:rsidR="00A37BA7" w:rsidRPr="00D42773" w:rsidRDefault="00A37BA7" w:rsidP="00F22D86">
            <w:r>
              <w:t>0.67</w:t>
            </w:r>
          </w:p>
        </w:tc>
        <w:tc>
          <w:tcPr>
            <w:tcW w:w="4020" w:type="dxa"/>
            <w:noWrap/>
            <w:hideMark/>
          </w:tcPr>
          <w:p w14:paraId="6A0BA162" w14:textId="7332B2DF" w:rsidR="00A37BA7" w:rsidRPr="00D42773" w:rsidRDefault="00A37BA7" w:rsidP="00F22D86">
            <w:r w:rsidRPr="00D42773">
              <w:t>Mandatory wearing of masks/PPE</w:t>
            </w:r>
            <w:r>
              <w:t xml:space="preserve"> indoors</w:t>
            </w:r>
          </w:p>
        </w:tc>
      </w:tr>
      <w:tr w:rsidR="00A37BA7" w:rsidRPr="00D42773" w14:paraId="0CDFBDDB" w14:textId="77777777" w:rsidTr="00F22D86">
        <w:trPr>
          <w:trHeight w:val="290"/>
        </w:trPr>
        <w:tc>
          <w:tcPr>
            <w:tcW w:w="2531" w:type="dxa"/>
            <w:vMerge/>
            <w:noWrap/>
          </w:tcPr>
          <w:p w14:paraId="2D9298B3" w14:textId="77777777" w:rsidR="00A37BA7" w:rsidRPr="00D42773" w:rsidRDefault="00A37BA7" w:rsidP="00F22D86"/>
        </w:tc>
        <w:tc>
          <w:tcPr>
            <w:tcW w:w="2670" w:type="dxa"/>
            <w:vMerge/>
            <w:noWrap/>
          </w:tcPr>
          <w:p w14:paraId="6BF8E29E" w14:textId="77777777" w:rsidR="00A37BA7" w:rsidRPr="00D42773" w:rsidRDefault="00A37BA7" w:rsidP="00F22D86"/>
        </w:tc>
        <w:tc>
          <w:tcPr>
            <w:tcW w:w="849" w:type="dxa"/>
            <w:noWrap/>
          </w:tcPr>
          <w:p w14:paraId="461AAE33" w14:textId="715ACDA6" w:rsidR="00A37BA7" w:rsidRPr="00D42773" w:rsidRDefault="00A37BA7" w:rsidP="00F22D86">
            <w:r>
              <w:t>0.33</w:t>
            </w:r>
          </w:p>
        </w:tc>
        <w:tc>
          <w:tcPr>
            <w:tcW w:w="4020" w:type="dxa"/>
            <w:noWrap/>
          </w:tcPr>
          <w:p w14:paraId="0899BC76" w14:textId="40DDD371" w:rsidR="00A37BA7" w:rsidRPr="00D42773" w:rsidRDefault="00A37BA7" w:rsidP="00F22D86">
            <w:r w:rsidRPr="00D42773">
              <w:t>Mandatory wearing of masks/PPE</w:t>
            </w:r>
            <w:r>
              <w:t xml:space="preserve"> for employees</w:t>
            </w:r>
          </w:p>
        </w:tc>
      </w:tr>
      <w:tr w:rsidR="00A37BA7" w:rsidRPr="00D42773" w14:paraId="6EF9161B" w14:textId="77777777" w:rsidTr="00F22D86">
        <w:trPr>
          <w:trHeight w:val="290"/>
        </w:trPr>
        <w:tc>
          <w:tcPr>
            <w:tcW w:w="2531" w:type="dxa"/>
            <w:vMerge/>
            <w:noWrap/>
          </w:tcPr>
          <w:p w14:paraId="7E833CDE" w14:textId="77777777" w:rsidR="00A37BA7" w:rsidRPr="00D42773" w:rsidRDefault="00A37BA7" w:rsidP="00F22D86"/>
        </w:tc>
        <w:tc>
          <w:tcPr>
            <w:tcW w:w="2670" w:type="dxa"/>
            <w:vMerge/>
            <w:noWrap/>
          </w:tcPr>
          <w:p w14:paraId="0BC30757" w14:textId="77777777" w:rsidR="00A37BA7" w:rsidRPr="00D42773" w:rsidRDefault="00A37BA7" w:rsidP="00F22D86"/>
        </w:tc>
        <w:tc>
          <w:tcPr>
            <w:tcW w:w="849" w:type="dxa"/>
            <w:noWrap/>
          </w:tcPr>
          <w:p w14:paraId="53FD3D4A" w14:textId="53DB1143" w:rsidR="00A37BA7" w:rsidRPr="00D42773" w:rsidRDefault="00A37BA7" w:rsidP="00F22D86">
            <w:r>
              <w:t>0</w:t>
            </w:r>
            <w:r w:rsidR="00BA7B28">
              <w:t>.00</w:t>
            </w:r>
          </w:p>
        </w:tc>
        <w:tc>
          <w:tcPr>
            <w:tcW w:w="4020" w:type="dxa"/>
            <w:noWrap/>
          </w:tcPr>
          <w:p w14:paraId="352531ED" w14:textId="274E1351" w:rsidR="00A37BA7" w:rsidRPr="00D42773" w:rsidRDefault="00A37BA7" w:rsidP="00F22D86">
            <w:r w:rsidRPr="00D42773">
              <w:t>No PPE/masks mandate</w:t>
            </w:r>
          </w:p>
        </w:tc>
      </w:tr>
    </w:tbl>
    <w:p w14:paraId="0860AA71" w14:textId="77777777" w:rsidR="00D42773" w:rsidRDefault="00D42773" w:rsidP="00D42773"/>
    <w:p w14:paraId="5E7392CD" w14:textId="7F776EDD" w:rsidR="00040DE7" w:rsidRDefault="00040DE7">
      <w:pPr>
        <w:rPr>
          <w:b/>
          <w:bCs/>
        </w:rPr>
      </w:pPr>
    </w:p>
    <w:p w14:paraId="147FBE67" w14:textId="0AC5B9BF" w:rsidR="000335AE" w:rsidRPr="009373A9" w:rsidRDefault="000335AE" w:rsidP="000335AE">
      <w:pPr>
        <w:rPr>
          <w:b/>
          <w:bCs/>
        </w:rPr>
      </w:pPr>
      <w:r w:rsidRPr="009373A9">
        <w:rPr>
          <w:b/>
          <w:bCs/>
        </w:rPr>
        <w:t>Country-level Protective Policy Index Method 2 (PPI-M2-N) dataset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45"/>
        <w:gridCol w:w="1710"/>
        <w:gridCol w:w="3330"/>
        <w:gridCol w:w="3780"/>
        <w:gridCol w:w="990"/>
      </w:tblGrid>
      <w:tr w:rsidR="00CF569B" w:rsidRPr="00201925" w14:paraId="6C6D5706" w14:textId="77777777" w:rsidTr="004E1AF6">
        <w:tc>
          <w:tcPr>
            <w:tcW w:w="445" w:type="dxa"/>
          </w:tcPr>
          <w:p w14:paraId="60894E89" w14:textId="77777777" w:rsidR="00CF569B" w:rsidRDefault="00CF569B" w:rsidP="004E1AF6"/>
        </w:tc>
        <w:tc>
          <w:tcPr>
            <w:tcW w:w="1710" w:type="dxa"/>
          </w:tcPr>
          <w:p w14:paraId="0E96C15A" w14:textId="77777777" w:rsidR="00CF569B" w:rsidRPr="00201925" w:rsidRDefault="00CF569B" w:rsidP="004E1A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3330" w:type="dxa"/>
          </w:tcPr>
          <w:p w14:paraId="48845C88" w14:textId="77777777" w:rsidR="00CF569B" w:rsidRPr="00201925" w:rsidRDefault="00CF569B" w:rsidP="004E1A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18DEA826" w14:textId="77777777" w:rsidR="00CF569B" w:rsidRPr="00201925" w:rsidRDefault="00CF569B" w:rsidP="004E1A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Construction</w:t>
            </w:r>
          </w:p>
        </w:tc>
        <w:tc>
          <w:tcPr>
            <w:tcW w:w="990" w:type="dxa"/>
          </w:tcPr>
          <w:p w14:paraId="30E56C02" w14:textId="77777777" w:rsidR="00CF569B" w:rsidRPr="00201925" w:rsidRDefault="00CF569B" w:rsidP="004E1A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</w:tr>
      <w:tr w:rsidR="00040DE7" w14:paraId="76EC3134" w14:textId="77777777" w:rsidTr="00116C43">
        <w:tc>
          <w:tcPr>
            <w:tcW w:w="10255" w:type="dxa"/>
            <w:gridSpan w:val="5"/>
          </w:tcPr>
          <w:p w14:paraId="424F4A8F" w14:textId="77777777" w:rsidR="00040DE7" w:rsidRPr="0063610D" w:rsidRDefault="00040DE7" w:rsidP="004E1AF6">
            <w:pPr>
              <w:rPr>
                <w:b/>
              </w:rPr>
            </w:pPr>
            <w:r w:rsidRPr="00201925">
              <w:rPr>
                <w:b/>
              </w:rPr>
              <w:t>Case Identification variables:</w:t>
            </w:r>
          </w:p>
        </w:tc>
      </w:tr>
      <w:tr w:rsidR="00040DE7" w14:paraId="787063A1" w14:textId="77777777" w:rsidTr="00B039BD">
        <w:tc>
          <w:tcPr>
            <w:tcW w:w="445" w:type="dxa"/>
          </w:tcPr>
          <w:p w14:paraId="5E288F40" w14:textId="77777777" w:rsidR="00040DE7" w:rsidRDefault="00040DE7" w:rsidP="00040DE7"/>
        </w:tc>
        <w:tc>
          <w:tcPr>
            <w:tcW w:w="1710" w:type="dxa"/>
          </w:tcPr>
          <w:p w14:paraId="550C71BA" w14:textId="4BFF6C71" w:rsidR="00040DE7" w:rsidRPr="0063610D" w:rsidRDefault="00040DE7" w:rsidP="00040DE7"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3330" w:type="dxa"/>
          </w:tcPr>
          <w:p w14:paraId="5973C07D" w14:textId="20F011C8" w:rsidR="00040DE7" w:rsidRDefault="00040DE7" w:rsidP="00040DE7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 nam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3780" w:type="dxa"/>
          </w:tcPr>
          <w:p w14:paraId="48AC6608" w14:textId="24A2EC31" w:rsidR="00040DE7" w:rsidRDefault="00040DE7" w:rsidP="00040DE7"/>
        </w:tc>
        <w:tc>
          <w:tcPr>
            <w:tcW w:w="990" w:type="dxa"/>
          </w:tcPr>
          <w:p w14:paraId="18D32CF5" w14:textId="73552615" w:rsidR="00040DE7" w:rsidRDefault="00040DE7" w:rsidP="00040DE7"/>
        </w:tc>
      </w:tr>
      <w:tr w:rsidR="00040DE7" w14:paraId="170B5583" w14:textId="77777777" w:rsidTr="00B039BD">
        <w:tc>
          <w:tcPr>
            <w:tcW w:w="445" w:type="dxa"/>
          </w:tcPr>
          <w:p w14:paraId="0B915C4E" w14:textId="77777777" w:rsidR="00040DE7" w:rsidRDefault="00040DE7" w:rsidP="00040DE7"/>
        </w:tc>
        <w:tc>
          <w:tcPr>
            <w:tcW w:w="1710" w:type="dxa"/>
          </w:tcPr>
          <w:p w14:paraId="628EC1CC" w14:textId="34E6DA42" w:rsidR="00040DE7" w:rsidRPr="002D173B" w:rsidRDefault="00040DE7" w:rsidP="00040DE7"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isocode</w:t>
            </w:r>
            <w:proofErr w:type="spellEnd"/>
          </w:p>
        </w:tc>
        <w:tc>
          <w:tcPr>
            <w:tcW w:w="3330" w:type="dxa"/>
          </w:tcPr>
          <w:p w14:paraId="19ADA86C" w14:textId="174FDD16" w:rsidR="00040DE7" w:rsidRPr="002D173B" w:rsidRDefault="00040DE7" w:rsidP="00040DE7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 3166 country code</w:t>
            </w:r>
          </w:p>
        </w:tc>
        <w:tc>
          <w:tcPr>
            <w:tcW w:w="3780" w:type="dxa"/>
          </w:tcPr>
          <w:p w14:paraId="3622EDA2" w14:textId="77777777" w:rsidR="00040DE7" w:rsidRPr="002D173B" w:rsidRDefault="00040DE7" w:rsidP="00040DE7"/>
        </w:tc>
        <w:tc>
          <w:tcPr>
            <w:tcW w:w="990" w:type="dxa"/>
          </w:tcPr>
          <w:p w14:paraId="750334BE" w14:textId="77777777" w:rsidR="00040DE7" w:rsidRPr="002D173B" w:rsidRDefault="00040DE7" w:rsidP="00040DE7"/>
        </w:tc>
      </w:tr>
      <w:tr w:rsidR="00040DE7" w14:paraId="1BCF4BD8" w14:textId="77777777" w:rsidTr="00B039BD">
        <w:tc>
          <w:tcPr>
            <w:tcW w:w="445" w:type="dxa"/>
          </w:tcPr>
          <w:p w14:paraId="18BD721C" w14:textId="77777777" w:rsidR="00040DE7" w:rsidRDefault="00040DE7" w:rsidP="00040DE7"/>
        </w:tc>
        <w:tc>
          <w:tcPr>
            <w:tcW w:w="1710" w:type="dxa"/>
          </w:tcPr>
          <w:p w14:paraId="36CF4E26" w14:textId="6DE156ED" w:rsidR="00040DE7" w:rsidRPr="002D173B" w:rsidRDefault="00040DE7" w:rsidP="00040DE7"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isoabbr</w:t>
            </w:r>
            <w:proofErr w:type="spellEnd"/>
          </w:p>
        </w:tc>
        <w:tc>
          <w:tcPr>
            <w:tcW w:w="3330" w:type="dxa"/>
          </w:tcPr>
          <w:p w14:paraId="49F5E790" w14:textId="78D0BC4D" w:rsidR="00040DE7" w:rsidRPr="002D173B" w:rsidRDefault="00040DE7" w:rsidP="00040DE7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 abbreviation according to ISO 3166</w:t>
            </w:r>
          </w:p>
        </w:tc>
        <w:tc>
          <w:tcPr>
            <w:tcW w:w="3780" w:type="dxa"/>
          </w:tcPr>
          <w:p w14:paraId="79C15E65" w14:textId="77777777" w:rsidR="00040DE7" w:rsidRPr="002D173B" w:rsidRDefault="00040DE7" w:rsidP="00040DE7"/>
        </w:tc>
        <w:tc>
          <w:tcPr>
            <w:tcW w:w="990" w:type="dxa"/>
          </w:tcPr>
          <w:p w14:paraId="0A4F35CA" w14:textId="77777777" w:rsidR="00040DE7" w:rsidRPr="002D173B" w:rsidRDefault="00040DE7" w:rsidP="00040DE7"/>
        </w:tc>
      </w:tr>
      <w:tr w:rsidR="00040DE7" w14:paraId="0358AD46" w14:textId="77777777" w:rsidTr="00B039BD">
        <w:tc>
          <w:tcPr>
            <w:tcW w:w="445" w:type="dxa"/>
          </w:tcPr>
          <w:p w14:paraId="0714F724" w14:textId="77777777" w:rsidR="00040DE7" w:rsidRDefault="00040DE7" w:rsidP="00040DE7"/>
        </w:tc>
        <w:tc>
          <w:tcPr>
            <w:tcW w:w="1710" w:type="dxa"/>
          </w:tcPr>
          <w:p w14:paraId="4A59C3AB" w14:textId="7AD4E010" w:rsidR="00040DE7" w:rsidRPr="002D173B" w:rsidRDefault="00040DE7" w:rsidP="00040DE7"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14:paraId="70B45BAC" w14:textId="53A4BD06" w:rsidR="00040DE7" w:rsidRPr="002D173B" w:rsidRDefault="00040DE7" w:rsidP="00040DE7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780" w:type="dxa"/>
          </w:tcPr>
          <w:p w14:paraId="522DCC8B" w14:textId="77777777" w:rsidR="00040DE7" w:rsidRPr="002D173B" w:rsidRDefault="00040DE7" w:rsidP="00040DE7"/>
        </w:tc>
        <w:tc>
          <w:tcPr>
            <w:tcW w:w="990" w:type="dxa"/>
          </w:tcPr>
          <w:p w14:paraId="420CE276" w14:textId="77777777" w:rsidR="00040DE7" w:rsidRPr="002D173B" w:rsidRDefault="00040DE7" w:rsidP="00040DE7"/>
        </w:tc>
      </w:tr>
      <w:tr w:rsidR="00027296" w14:paraId="383EC1EB" w14:textId="77777777" w:rsidTr="00BE1E3F">
        <w:tc>
          <w:tcPr>
            <w:tcW w:w="10255" w:type="dxa"/>
            <w:gridSpan w:val="5"/>
          </w:tcPr>
          <w:p w14:paraId="0447240D" w14:textId="6EE60737" w:rsidR="00027296" w:rsidRPr="002D173B" w:rsidRDefault="00027296" w:rsidP="00040DE7">
            <w:r w:rsidRPr="0063610D">
              <w:rPr>
                <w:b/>
              </w:rPr>
              <w:t xml:space="preserve">Protective Policy Index Method </w:t>
            </w:r>
            <w:r>
              <w:rPr>
                <w:b/>
              </w:rPr>
              <w:t>2</w:t>
            </w:r>
            <w:r w:rsidRPr="0063610D">
              <w:rPr>
                <w:b/>
              </w:rPr>
              <w:t xml:space="preserve"> (PPI-M</w:t>
            </w:r>
            <w:r>
              <w:rPr>
                <w:b/>
              </w:rPr>
              <w:t>2</w:t>
            </w:r>
            <w:r w:rsidRPr="0063610D">
              <w:rPr>
                <w:b/>
              </w:rPr>
              <w:t>) calculated variables:</w:t>
            </w:r>
          </w:p>
        </w:tc>
      </w:tr>
      <w:tr w:rsidR="00EA7631" w14:paraId="7CCBED9C" w14:textId="77777777" w:rsidTr="004A3D60">
        <w:tc>
          <w:tcPr>
            <w:tcW w:w="445" w:type="dxa"/>
          </w:tcPr>
          <w:p w14:paraId="27257361" w14:textId="77777777" w:rsidR="00EA7631" w:rsidRDefault="00EA7631" w:rsidP="00EA7631"/>
        </w:tc>
        <w:tc>
          <w:tcPr>
            <w:tcW w:w="1710" w:type="dxa"/>
          </w:tcPr>
          <w:p w14:paraId="62C8244E" w14:textId="1B6F96CF" w:rsidR="00EA7631" w:rsidRPr="002D173B" w:rsidRDefault="00EA7631" w:rsidP="00EA7631">
            <w:r w:rsidRPr="002D173B">
              <w:t>ppi.all.tot.ave.2</w:t>
            </w:r>
          </w:p>
        </w:tc>
        <w:tc>
          <w:tcPr>
            <w:tcW w:w="3330" w:type="dxa"/>
          </w:tcPr>
          <w:p w14:paraId="3325BCE6" w14:textId="22F95313" w:rsidR="00EA7631" w:rsidRPr="002D173B" w:rsidRDefault="00EA7631" w:rsidP="00EA7631">
            <w:r w:rsidRPr="002D173B">
              <w:t>Protective Policy Index (Both levels)</w:t>
            </w:r>
          </w:p>
        </w:tc>
        <w:tc>
          <w:tcPr>
            <w:tcW w:w="3780" w:type="dxa"/>
          </w:tcPr>
          <w:p w14:paraId="49CC80FF" w14:textId="51F4CB81" w:rsidR="00EA7631" w:rsidRPr="002D173B" w:rsidRDefault="00EA7631" w:rsidP="00EA7631">
            <w:r w:rsidRPr="002D173B">
              <w:t>Population-weighted average of region-specific values of ppi.all.tot.2</w:t>
            </w:r>
          </w:p>
        </w:tc>
        <w:tc>
          <w:tcPr>
            <w:tcW w:w="990" w:type="dxa"/>
            <w:vAlign w:val="bottom"/>
          </w:tcPr>
          <w:p w14:paraId="457D8E61" w14:textId="0E23158A" w:rsidR="00EA7631" w:rsidRPr="002D173B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EE37463" w14:textId="77777777" w:rsidTr="004A3D60">
        <w:tc>
          <w:tcPr>
            <w:tcW w:w="445" w:type="dxa"/>
          </w:tcPr>
          <w:p w14:paraId="0AAB1346" w14:textId="77777777" w:rsidR="00EA7631" w:rsidRDefault="00EA7631" w:rsidP="00EA7631"/>
        </w:tc>
        <w:tc>
          <w:tcPr>
            <w:tcW w:w="1710" w:type="dxa"/>
          </w:tcPr>
          <w:p w14:paraId="600F1A9A" w14:textId="10A01254" w:rsidR="00EA7631" w:rsidRPr="0063610D" w:rsidRDefault="00EA7631" w:rsidP="00EA7631">
            <w:r w:rsidRPr="002D173B">
              <w:t>ppi.all.nat.ave.2</w:t>
            </w:r>
          </w:p>
        </w:tc>
        <w:tc>
          <w:tcPr>
            <w:tcW w:w="3330" w:type="dxa"/>
          </w:tcPr>
          <w:p w14:paraId="3E7C6C4C" w14:textId="5FF9773D" w:rsidR="00EA7631" w:rsidRDefault="00EA7631" w:rsidP="00EA7631">
            <w:r w:rsidRPr="002D173B">
              <w:t>Protective Policy Index (National)</w:t>
            </w:r>
          </w:p>
        </w:tc>
        <w:tc>
          <w:tcPr>
            <w:tcW w:w="3780" w:type="dxa"/>
          </w:tcPr>
          <w:p w14:paraId="46537E18" w14:textId="08ED0A5A" w:rsidR="00EA7631" w:rsidRDefault="00EA7631" w:rsidP="00EA7631">
            <w:r w:rsidRPr="002D173B">
              <w:t>Population-weighted average of region-specific values of ppi.all.nat.2</w:t>
            </w:r>
          </w:p>
        </w:tc>
        <w:tc>
          <w:tcPr>
            <w:tcW w:w="990" w:type="dxa"/>
            <w:vAlign w:val="bottom"/>
          </w:tcPr>
          <w:p w14:paraId="0C193A6F" w14:textId="14441D08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37DD537" w14:textId="77777777" w:rsidTr="004A3D60">
        <w:tc>
          <w:tcPr>
            <w:tcW w:w="445" w:type="dxa"/>
          </w:tcPr>
          <w:p w14:paraId="36F4DF6B" w14:textId="77777777" w:rsidR="00EA7631" w:rsidRDefault="00EA7631" w:rsidP="00EA7631"/>
        </w:tc>
        <w:tc>
          <w:tcPr>
            <w:tcW w:w="1710" w:type="dxa"/>
          </w:tcPr>
          <w:p w14:paraId="6B2BE376" w14:textId="34CE944C" w:rsidR="00EA7631" w:rsidRPr="0063610D" w:rsidRDefault="00EA7631" w:rsidP="00EA7631">
            <w:r w:rsidRPr="002D173B">
              <w:t>ppi.all.reg.ave.2</w:t>
            </w:r>
          </w:p>
        </w:tc>
        <w:tc>
          <w:tcPr>
            <w:tcW w:w="3330" w:type="dxa"/>
          </w:tcPr>
          <w:p w14:paraId="0DC20CAC" w14:textId="6F6B01BA" w:rsidR="00EA7631" w:rsidRDefault="00EA7631" w:rsidP="00EA7631">
            <w:r w:rsidRPr="002D173B">
              <w:t>Protective Policy Index (Regional)</w:t>
            </w:r>
          </w:p>
        </w:tc>
        <w:tc>
          <w:tcPr>
            <w:tcW w:w="3780" w:type="dxa"/>
          </w:tcPr>
          <w:p w14:paraId="686CDE0D" w14:textId="4001762A" w:rsidR="00EA7631" w:rsidRDefault="00EA7631" w:rsidP="00EA7631">
            <w:r w:rsidRPr="002D173B">
              <w:t>Population-weighted average of region-specific values of ppi.all.reg.2</w:t>
            </w:r>
          </w:p>
        </w:tc>
        <w:tc>
          <w:tcPr>
            <w:tcW w:w="990" w:type="dxa"/>
            <w:vAlign w:val="bottom"/>
          </w:tcPr>
          <w:p w14:paraId="338F8213" w14:textId="544F9E5C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7003F9" w14:paraId="5F4E3DB8" w14:textId="77777777" w:rsidTr="002A7F73">
        <w:tc>
          <w:tcPr>
            <w:tcW w:w="10255" w:type="dxa"/>
            <w:gridSpan w:val="5"/>
          </w:tcPr>
          <w:p w14:paraId="7BAE0DA4" w14:textId="3018BE44" w:rsidR="007003F9" w:rsidRPr="002D173B" w:rsidRDefault="007003F9" w:rsidP="00040DE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Borders:</w:t>
            </w:r>
          </w:p>
        </w:tc>
      </w:tr>
      <w:tr w:rsidR="00EA7631" w14:paraId="62BBD64D" w14:textId="77777777" w:rsidTr="00F76B13">
        <w:tc>
          <w:tcPr>
            <w:tcW w:w="445" w:type="dxa"/>
          </w:tcPr>
          <w:p w14:paraId="2D696F4E" w14:textId="77777777" w:rsidR="00EA7631" w:rsidRDefault="00EA7631" w:rsidP="00EA7631"/>
        </w:tc>
        <w:tc>
          <w:tcPr>
            <w:tcW w:w="1710" w:type="dxa"/>
          </w:tcPr>
          <w:p w14:paraId="40DFD263" w14:textId="7CE2E010" w:rsidR="00EA7631" w:rsidRPr="0063610D" w:rsidRDefault="00EA7631" w:rsidP="00EA7631">
            <w:r w:rsidRPr="002D173B">
              <w:t>borders.all.tot.ave.2</w:t>
            </w:r>
          </w:p>
        </w:tc>
        <w:tc>
          <w:tcPr>
            <w:tcW w:w="3330" w:type="dxa"/>
          </w:tcPr>
          <w:p w14:paraId="6596EBA4" w14:textId="64E6E93C" w:rsidR="00EA7631" w:rsidRDefault="00EA7631" w:rsidP="00EA7631">
            <w:r w:rsidRPr="002D173B">
              <w:t>Border closures (Both levels)</w:t>
            </w:r>
          </w:p>
        </w:tc>
        <w:tc>
          <w:tcPr>
            <w:tcW w:w="3780" w:type="dxa"/>
          </w:tcPr>
          <w:p w14:paraId="69DADDF3" w14:textId="3D21CA6D" w:rsidR="00EA7631" w:rsidRDefault="00EA7631" w:rsidP="00EA7631">
            <w:r w:rsidRPr="002D173B">
              <w:t>Population-weighted average of region-specific values of borders.all.tot.2</w:t>
            </w:r>
          </w:p>
        </w:tc>
        <w:tc>
          <w:tcPr>
            <w:tcW w:w="990" w:type="dxa"/>
            <w:vAlign w:val="bottom"/>
          </w:tcPr>
          <w:p w14:paraId="0C819849" w14:textId="2CB3DE8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83CA868" w14:textId="77777777" w:rsidTr="00F76B13">
        <w:tc>
          <w:tcPr>
            <w:tcW w:w="445" w:type="dxa"/>
          </w:tcPr>
          <w:p w14:paraId="5B192123" w14:textId="77777777" w:rsidR="00EA7631" w:rsidRDefault="00EA7631" w:rsidP="00EA7631"/>
        </w:tc>
        <w:tc>
          <w:tcPr>
            <w:tcW w:w="1710" w:type="dxa"/>
          </w:tcPr>
          <w:p w14:paraId="6E191B65" w14:textId="6FDAA592" w:rsidR="00EA7631" w:rsidRPr="0063610D" w:rsidRDefault="00EA7631" w:rsidP="00EA7631">
            <w:r w:rsidRPr="002D173B">
              <w:t>borders.all.nat.ave.2</w:t>
            </w:r>
          </w:p>
        </w:tc>
        <w:tc>
          <w:tcPr>
            <w:tcW w:w="3330" w:type="dxa"/>
          </w:tcPr>
          <w:p w14:paraId="543CF02B" w14:textId="7C84F333" w:rsidR="00EA7631" w:rsidRDefault="00EA7631" w:rsidP="00EA7631">
            <w:r w:rsidRPr="002D173B">
              <w:t>Border closures (National)</w:t>
            </w:r>
          </w:p>
        </w:tc>
        <w:tc>
          <w:tcPr>
            <w:tcW w:w="3780" w:type="dxa"/>
          </w:tcPr>
          <w:p w14:paraId="40D692D7" w14:textId="3A48DC93" w:rsidR="00EA7631" w:rsidRDefault="00EA7631" w:rsidP="00EA7631">
            <w:r w:rsidRPr="002D173B">
              <w:t>Population-weighted average of region-specific values of borders.all.nat.2</w:t>
            </w:r>
          </w:p>
        </w:tc>
        <w:tc>
          <w:tcPr>
            <w:tcW w:w="990" w:type="dxa"/>
            <w:vAlign w:val="bottom"/>
          </w:tcPr>
          <w:p w14:paraId="02CC0732" w14:textId="572D045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DD2F140" w14:textId="77777777" w:rsidTr="00F76B13">
        <w:tc>
          <w:tcPr>
            <w:tcW w:w="445" w:type="dxa"/>
          </w:tcPr>
          <w:p w14:paraId="7A15942B" w14:textId="77777777" w:rsidR="00EA7631" w:rsidRDefault="00EA7631" w:rsidP="00EA7631"/>
        </w:tc>
        <w:tc>
          <w:tcPr>
            <w:tcW w:w="1710" w:type="dxa"/>
          </w:tcPr>
          <w:p w14:paraId="28E2262A" w14:textId="4B3F7113" w:rsidR="00EA7631" w:rsidRPr="0063610D" w:rsidRDefault="00EA7631" w:rsidP="00EA7631">
            <w:r w:rsidRPr="002D173B">
              <w:t>borders.all.reg.ave.2</w:t>
            </w:r>
          </w:p>
        </w:tc>
        <w:tc>
          <w:tcPr>
            <w:tcW w:w="3330" w:type="dxa"/>
          </w:tcPr>
          <w:p w14:paraId="06DEEC82" w14:textId="7E073362" w:rsidR="00EA7631" w:rsidRDefault="00EA7631" w:rsidP="00EA7631">
            <w:r w:rsidRPr="002D173B">
              <w:t>Border closures (Regional)</w:t>
            </w:r>
          </w:p>
        </w:tc>
        <w:tc>
          <w:tcPr>
            <w:tcW w:w="3780" w:type="dxa"/>
          </w:tcPr>
          <w:p w14:paraId="3123E323" w14:textId="5FDEA176" w:rsidR="00EA7631" w:rsidRDefault="00EA7631" w:rsidP="00EA7631">
            <w:r w:rsidRPr="002D173B">
              <w:t>Population-weighted average of region-specific values of borders.all.reg.2</w:t>
            </w:r>
          </w:p>
        </w:tc>
        <w:tc>
          <w:tcPr>
            <w:tcW w:w="990" w:type="dxa"/>
            <w:vAlign w:val="bottom"/>
          </w:tcPr>
          <w:p w14:paraId="48CD7A20" w14:textId="6FDDA32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7003F9" w14:paraId="7E1DE2A2" w14:textId="77777777" w:rsidTr="004C0826">
        <w:tc>
          <w:tcPr>
            <w:tcW w:w="10255" w:type="dxa"/>
            <w:gridSpan w:val="5"/>
          </w:tcPr>
          <w:p w14:paraId="689D85AB" w14:textId="546F474A" w:rsidR="007003F9" w:rsidRPr="002D173B" w:rsidRDefault="005972B7" w:rsidP="00040DE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State of emergency:</w:t>
            </w:r>
          </w:p>
        </w:tc>
      </w:tr>
      <w:tr w:rsidR="00EA7631" w14:paraId="722F3686" w14:textId="77777777" w:rsidTr="00175C21">
        <w:tc>
          <w:tcPr>
            <w:tcW w:w="445" w:type="dxa"/>
          </w:tcPr>
          <w:p w14:paraId="707DCCA2" w14:textId="77777777" w:rsidR="00EA7631" w:rsidRDefault="00EA7631" w:rsidP="00EA7631"/>
        </w:tc>
        <w:tc>
          <w:tcPr>
            <w:tcW w:w="1710" w:type="dxa"/>
          </w:tcPr>
          <w:p w14:paraId="25205F62" w14:textId="7DDBF8F2" w:rsidR="00EA7631" w:rsidRPr="0063610D" w:rsidRDefault="00EA7631" w:rsidP="00EA7631">
            <w:r w:rsidRPr="002D173B">
              <w:t>emerg.all.tot.ave.2</w:t>
            </w:r>
          </w:p>
        </w:tc>
        <w:tc>
          <w:tcPr>
            <w:tcW w:w="3330" w:type="dxa"/>
          </w:tcPr>
          <w:p w14:paraId="65F8083E" w14:textId="088FA2AC" w:rsidR="00EA7631" w:rsidRDefault="00EA7631" w:rsidP="00EA7631">
            <w:r w:rsidRPr="002D173B">
              <w:t>State of emergency (Both levels)</w:t>
            </w:r>
          </w:p>
        </w:tc>
        <w:tc>
          <w:tcPr>
            <w:tcW w:w="3780" w:type="dxa"/>
          </w:tcPr>
          <w:p w14:paraId="776123F6" w14:textId="4E17A655" w:rsidR="00EA7631" w:rsidRDefault="00EA7631" w:rsidP="00EA7631">
            <w:r w:rsidRPr="002D173B">
              <w:t>Population-weighted average of region-specific values of emerg.all.tot.2</w:t>
            </w:r>
          </w:p>
        </w:tc>
        <w:tc>
          <w:tcPr>
            <w:tcW w:w="990" w:type="dxa"/>
            <w:vAlign w:val="bottom"/>
          </w:tcPr>
          <w:p w14:paraId="64AD94B8" w14:textId="1129DDB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93A8562" w14:textId="77777777" w:rsidTr="00175C21">
        <w:tc>
          <w:tcPr>
            <w:tcW w:w="445" w:type="dxa"/>
          </w:tcPr>
          <w:p w14:paraId="184BB129" w14:textId="77777777" w:rsidR="00EA7631" w:rsidRDefault="00EA7631" w:rsidP="00EA7631"/>
        </w:tc>
        <w:tc>
          <w:tcPr>
            <w:tcW w:w="1710" w:type="dxa"/>
          </w:tcPr>
          <w:p w14:paraId="2AD83CC0" w14:textId="2E172947" w:rsidR="00EA7631" w:rsidRPr="0063610D" w:rsidRDefault="00EA7631" w:rsidP="00EA7631">
            <w:r w:rsidRPr="002D173B">
              <w:t>emerg.all.nat.ave.2</w:t>
            </w:r>
          </w:p>
        </w:tc>
        <w:tc>
          <w:tcPr>
            <w:tcW w:w="3330" w:type="dxa"/>
          </w:tcPr>
          <w:p w14:paraId="449F56D5" w14:textId="4EA17EAE" w:rsidR="00EA7631" w:rsidRDefault="00EA7631" w:rsidP="00EA7631">
            <w:r w:rsidRPr="002D173B">
              <w:t>State of emergency (National)</w:t>
            </w:r>
          </w:p>
        </w:tc>
        <w:tc>
          <w:tcPr>
            <w:tcW w:w="3780" w:type="dxa"/>
          </w:tcPr>
          <w:p w14:paraId="2FD3155A" w14:textId="38B145B4" w:rsidR="00EA7631" w:rsidRDefault="00EA7631" w:rsidP="00EA7631">
            <w:r w:rsidRPr="002D173B">
              <w:t>Population-weighted average of region-specific values of emerg.all.nat.2</w:t>
            </w:r>
          </w:p>
        </w:tc>
        <w:tc>
          <w:tcPr>
            <w:tcW w:w="990" w:type="dxa"/>
            <w:vAlign w:val="bottom"/>
          </w:tcPr>
          <w:p w14:paraId="4FE6EDB8" w14:textId="33BC6149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AC325A9" w14:textId="77777777" w:rsidTr="00175C21">
        <w:tc>
          <w:tcPr>
            <w:tcW w:w="445" w:type="dxa"/>
          </w:tcPr>
          <w:p w14:paraId="051BDCC4" w14:textId="77777777" w:rsidR="00EA7631" w:rsidRDefault="00EA7631" w:rsidP="00EA7631"/>
        </w:tc>
        <w:tc>
          <w:tcPr>
            <w:tcW w:w="1710" w:type="dxa"/>
          </w:tcPr>
          <w:p w14:paraId="18F10EB7" w14:textId="4E09C3EC" w:rsidR="00EA7631" w:rsidRPr="0063610D" w:rsidRDefault="00EA7631" w:rsidP="00EA7631">
            <w:r w:rsidRPr="002D173B">
              <w:t>emerg.all.reg.ave.2</w:t>
            </w:r>
          </w:p>
        </w:tc>
        <w:tc>
          <w:tcPr>
            <w:tcW w:w="3330" w:type="dxa"/>
          </w:tcPr>
          <w:p w14:paraId="72CE4F34" w14:textId="1D5AA77A" w:rsidR="00EA7631" w:rsidRDefault="00EA7631" w:rsidP="00EA7631">
            <w:r w:rsidRPr="002D173B">
              <w:t>State of emergency (Regional)</w:t>
            </w:r>
          </w:p>
        </w:tc>
        <w:tc>
          <w:tcPr>
            <w:tcW w:w="3780" w:type="dxa"/>
          </w:tcPr>
          <w:p w14:paraId="6FC17E17" w14:textId="249C09F3" w:rsidR="00EA7631" w:rsidRDefault="00EA7631" w:rsidP="00EA7631">
            <w:r w:rsidRPr="002D173B">
              <w:t>Population-weighted average of region-specific values of emerg.all.reg.2</w:t>
            </w:r>
          </w:p>
        </w:tc>
        <w:tc>
          <w:tcPr>
            <w:tcW w:w="990" w:type="dxa"/>
            <w:vAlign w:val="bottom"/>
          </w:tcPr>
          <w:p w14:paraId="6D0F3077" w14:textId="0D6DF88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76A36D15" w14:textId="77777777" w:rsidTr="0012669C">
        <w:tc>
          <w:tcPr>
            <w:tcW w:w="10255" w:type="dxa"/>
            <w:gridSpan w:val="5"/>
          </w:tcPr>
          <w:p w14:paraId="289BA8B2" w14:textId="3F2CCB63" w:rsidR="005972B7" w:rsidRPr="002D173B" w:rsidRDefault="005972B7" w:rsidP="005972B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Individual location restrictions:</w:t>
            </w:r>
          </w:p>
        </w:tc>
      </w:tr>
      <w:tr w:rsidR="00EA7631" w14:paraId="4CA2D8DF" w14:textId="77777777" w:rsidTr="004504AC">
        <w:tc>
          <w:tcPr>
            <w:tcW w:w="445" w:type="dxa"/>
          </w:tcPr>
          <w:p w14:paraId="2B88BBE8" w14:textId="77777777" w:rsidR="00EA7631" w:rsidRDefault="00EA7631" w:rsidP="00EA7631"/>
        </w:tc>
        <w:tc>
          <w:tcPr>
            <w:tcW w:w="1710" w:type="dxa"/>
          </w:tcPr>
          <w:p w14:paraId="379D8255" w14:textId="0E2FAF20" w:rsidR="00EA7631" w:rsidRPr="0063610D" w:rsidRDefault="00EA7631" w:rsidP="00EA7631">
            <w:r w:rsidRPr="002D173B">
              <w:t>ind_locat.all.tot.ave.2</w:t>
            </w:r>
          </w:p>
        </w:tc>
        <w:tc>
          <w:tcPr>
            <w:tcW w:w="3330" w:type="dxa"/>
          </w:tcPr>
          <w:p w14:paraId="309DC28F" w14:textId="743F2637" w:rsidR="00EA7631" w:rsidRDefault="00EA7631" w:rsidP="00EA7631">
            <w:r w:rsidRPr="002D173B">
              <w:t>Individual location: all components (Both levels)</w:t>
            </w:r>
          </w:p>
        </w:tc>
        <w:tc>
          <w:tcPr>
            <w:tcW w:w="3780" w:type="dxa"/>
          </w:tcPr>
          <w:p w14:paraId="2F3DACF6" w14:textId="5597105B" w:rsidR="00EA7631" w:rsidRDefault="00EA7631" w:rsidP="00EA7631">
            <w:r w:rsidRPr="002D173B">
              <w:t>Population-weighted average of region-specific values of ind_locat.all.tot.2</w:t>
            </w:r>
          </w:p>
        </w:tc>
        <w:tc>
          <w:tcPr>
            <w:tcW w:w="990" w:type="dxa"/>
            <w:vAlign w:val="bottom"/>
          </w:tcPr>
          <w:p w14:paraId="6C211801" w14:textId="521518E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822CBA5" w14:textId="77777777" w:rsidTr="004504AC">
        <w:tc>
          <w:tcPr>
            <w:tcW w:w="445" w:type="dxa"/>
          </w:tcPr>
          <w:p w14:paraId="1E66BC41" w14:textId="77777777" w:rsidR="00EA7631" w:rsidRDefault="00EA7631" w:rsidP="00EA7631"/>
        </w:tc>
        <w:tc>
          <w:tcPr>
            <w:tcW w:w="1710" w:type="dxa"/>
          </w:tcPr>
          <w:p w14:paraId="6650C9E6" w14:textId="319B06EA" w:rsidR="00EA7631" w:rsidRPr="0063610D" w:rsidRDefault="00EA7631" w:rsidP="00EA7631">
            <w:r w:rsidRPr="002D173B">
              <w:t>ind_locat.all.nat.ave.2</w:t>
            </w:r>
          </w:p>
        </w:tc>
        <w:tc>
          <w:tcPr>
            <w:tcW w:w="3330" w:type="dxa"/>
          </w:tcPr>
          <w:p w14:paraId="445E76EA" w14:textId="77157E68" w:rsidR="00EA7631" w:rsidRDefault="00EA7631" w:rsidP="00EA7631">
            <w:r w:rsidRPr="002D173B">
              <w:t>Individual location: all components (National)</w:t>
            </w:r>
          </w:p>
        </w:tc>
        <w:tc>
          <w:tcPr>
            <w:tcW w:w="3780" w:type="dxa"/>
          </w:tcPr>
          <w:p w14:paraId="7704BA3C" w14:textId="13C0B70D" w:rsidR="00EA7631" w:rsidRDefault="00EA7631" w:rsidP="00EA7631">
            <w:r w:rsidRPr="002D173B">
              <w:t>Population-weighted average of region-specific values of ind_locat.all.nat.2</w:t>
            </w:r>
          </w:p>
        </w:tc>
        <w:tc>
          <w:tcPr>
            <w:tcW w:w="990" w:type="dxa"/>
            <w:vAlign w:val="bottom"/>
          </w:tcPr>
          <w:p w14:paraId="0B6977BA" w14:textId="51574A6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846E279" w14:textId="77777777" w:rsidTr="004504AC">
        <w:tc>
          <w:tcPr>
            <w:tcW w:w="445" w:type="dxa"/>
          </w:tcPr>
          <w:p w14:paraId="19EB782C" w14:textId="77777777" w:rsidR="00EA7631" w:rsidRDefault="00EA7631" w:rsidP="00EA7631"/>
        </w:tc>
        <w:tc>
          <w:tcPr>
            <w:tcW w:w="1710" w:type="dxa"/>
          </w:tcPr>
          <w:p w14:paraId="796DF3CB" w14:textId="1E1FC768" w:rsidR="00EA7631" w:rsidRPr="0063610D" w:rsidRDefault="00EA7631" w:rsidP="00EA7631">
            <w:r w:rsidRPr="002D173B">
              <w:t>ind_locat.all.reg.ave.2</w:t>
            </w:r>
          </w:p>
        </w:tc>
        <w:tc>
          <w:tcPr>
            <w:tcW w:w="3330" w:type="dxa"/>
          </w:tcPr>
          <w:p w14:paraId="0A2E9B59" w14:textId="3DE07056" w:rsidR="00EA7631" w:rsidRDefault="00EA7631" w:rsidP="00EA7631">
            <w:r w:rsidRPr="002D173B">
              <w:t>Individual location: all components (Regional)</w:t>
            </w:r>
          </w:p>
        </w:tc>
        <w:tc>
          <w:tcPr>
            <w:tcW w:w="3780" w:type="dxa"/>
          </w:tcPr>
          <w:p w14:paraId="390A6EB0" w14:textId="1ED53F7E" w:rsidR="00EA7631" w:rsidRDefault="00EA7631" w:rsidP="00EA7631">
            <w:r w:rsidRPr="002D173B">
              <w:t>Population-weighted average of region-specific values of ind_locat.all.reg.2</w:t>
            </w:r>
          </w:p>
        </w:tc>
        <w:tc>
          <w:tcPr>
            <w:tcW w:w="990" w:type="dxa"/>
            <w:vAlign w:val="bottom"/>
          </w:tcPr>
          <w:p w14:paraId="6045291B" w14:textId="14F7E22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3686393" w14:textId="77777777" w:rsidTr="004504AC">
        <w:tc>
          <w:tcPr>
            <w:tcW w:w="445" w:type="dxa"/>
          </w:tcPr>
          <w:p w14:paraId="326B2ADA" w14:textId="77777777" w:rsidR="00EA7631" w:rsidRDefault="00EA7631" w:rsidP="00EA7631"/>
        </w:tc>
        <w:tc>
          <w:tcPr>
            <w:tcW w:w="1710" w:type="dxa"/>
          </w:tcPr>
          <w:p w14:paraId="5457C071" w14:textId="0E301707" w:rsidR="00EA7631" w:rsidRPr="0063610D" w:rsidRDefault="00EA7631" w:rsidP="00EA7631">
            <w:r w:rsidRPr="002D173B">
              <w:t>ind_locat.ind_mob.tot.ave.2</w:t>
            </w:r>
          </w:p>
        </w:tc>
        <w:tc>
          <w:tcPr>
            <w:tcW w:w="3330" w:type="dxa"/>
          </w:tcPr>
          <w:p w14:paraId="457E8152" w14:textId="491B0B8A" w:rsidR="00EA7631" w:rsidRDefault="00EA7631" w:rsidP="00EA7631">
            <w:r w:rsidRPr="002D173B">
              <w:t>Individual location: restricted individual mobility (Both levels)</w:t>
            </w:r>
          </w:p>
        </w:tc>
        <w:tc>
          <w:tcPr>
            <w:tcW w:w="3780" w:type="dxa"/>
          </w:tcPr>
          <w:p w14:paraId="21341190" w14:textId="00636B8D" w:rsidR="00EA7631" w:rsidRDefault="00EA7631" w:rsidP="00EA7631">
            <w:r w:rsidRPr="002D173B">
              <w:t>Population-weighted average of region-specific values of ind_locat.ind_mob.tot.2</w:t>
            </w:r>
          </w:p>
        </w:tc>
        <w:tc>
          <w:tcPr>
            <w:tcW w:w="990" w:type="dxa"/>
            <w:vAlign w:val="bottom"/>
          </w:tcPr>
          <w:p w14:paraId="659294EE" w14:textId="5E28BD5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942E023" w14:textId="77777777" w:rsidTr="004504AC">
        <w:tc>
          <w:tcPr>
            <w:tcW w:w="445" w:type="dxa"/>
          </w:tcPr>
          <w:p w14:paraId="16C0D493" w14:textId="77777777" w:rsidR="00EA7631" w:rsidRDefault="00EA7631" w:rsidP="00EA7631"/>
        </w:tc>
        <w:tc>
          <w:tcPr>
            <w:tcW w:w="1710" w:type="dxa"/>
          </w:tcPr>
          <w:p w14:paraId="7EA7BA87" w14:textId="208BC60D" w:rsidR="00EA7631" w:rsidRPr="0063610D" w:rsidRDefault="00EA7631" w:rsidP="00EA7631">
            <w:r w:rsidRPr="002D173B">
              <w:t>ind_locat.ind_mob.nat.ave.2</w:t>
            </w:r>
          </w:p>
        </w:tc>
        <w:tc>
          <w:tcPr>
            <w:tcW w:w="3330" w:type="dxa"/>
          </w:tcPr>
          <w:p w14:paraId="03ABD6EA" w14:textId="1866D2A1" w:rsidR="00EA7631" w:rsidRDefault="00EA7631" w:rsidP="00EA7631">
            <w:r w:rsidRPr="002D173B">
              <w:t>Individual location: restricted individual mobility (National)</w:t>
            </w:r>
          </w:p>
        </w:tc>
        <w:tc>
          <w:tcPr>
            <w:tcW w:w="3780" w:type="dxa"/>
          </w:tcPr>
          <w:p w14:paraId="72608ADF" w14:textId="2F55D6A5" w:rsidR="00EA7631" w:rsidRDefault="00EA7631" w:rsidP="00EA7631">
            <w:r w:rsidRPr="002D173B">
              <w:t>Population-weighted average of region-specific values of ind_locat.ind_mob.nat.2</w:t>
            </w:r>
          </w:p>
        </w:tc>
        <w:tc>
          <w:tcPr>
            <w:tcW w:w="990" w:type="dxa"/>
            <w:vAlign w:val="bottom"/>
          </w:tcPr>
          <w:p w14:paraId="7CBC923B" w14:textId="3861D01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325C0FC" w14:textId="77777777" w:rsidTr="004504AC">
        <w:tc>
          <w:tcPr>
            <w:tcW w:w="445" w:type="dxa"/>
          </w:tcPr>
          <w:p w14:paraId="459D7E8C" w14:textId="77777777" w:rsidR="00EA7631" w:rsidRDefault="00EA7631" w:rsidP="00EA7631"/>
        </w:tc>
        <w:tc>
          <w:tcPr>
            <w:tcW w:w="1710" w:type="dxa"/>
          </w:tcPr>
          <w:p w14:paraId="460CA6E9" w14:textId="51A1C50F" w:rsidR="00EA7631" w:rsidRPr="0063610D" w:rsidRDefault="00EA7631" w:rsidP="00EA7631">
            <w:r w:rsidRPr="002D173B">
              <w:t>ind_locat.ind_mob.reg.ave.2</w:t>
            </w:r>
          </w:p>
        </w:tc>
        <w:tc>
          <w:tcPr>
            <w:tcW w:w="3330" w:type="dxa"/>
          </w:tcPr>
          <w:p w14:paraId="6E6C219E" w14:textId="2F65630E" w:rsidR="00EA7631" w:rsidRDefault="00EA7631" w:rsidP="00EA7631">
            <w:r w:rsidRPr="002D173B">
              <w:t>Individual location: restricted individual mobility (Regional)</w:t>
            </w:r>
          </w:p>
        </w:tc>
        <w:tc>
          <w:tcPr>
            <w:tcW w:w="3780" w:type="dxa"/>
          </w:tcPr>
          <w:p w14:paraId="45529698" w14:textId="13D78ACF" w:rsidR="00EA7631" w:rsidRDefault="00EA7631" w:rsidP="00EA7631">
            <w:r w:rsidRPr="002D173B">
              <w:t>Population-weighted average of region-specific values of ind_locat.ind_mob.reg.2</w:t>
            </w:r>
          </w:p>
        </w:tc>
        <w:tc>
          <w:tcPr>
            <w:tcW w:w="990" w:type="dxa"/>
            <w:vAlign w:val="bottom"/>
          </w:tcPr>
          <w:p w14:paraId="0C682A27" w14:textId="7D97641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3A05341" w14:textId="77777777" w:rsidTr="0074663F">
        <w:tc>
          <w:tcPr>
            <w:tcW w:w="445" w:type="dxa"/>
          </w:tcPr>
          <w:p w14:paraId="2A693A79" w14:textId="77777777" w:rsidR="00EA7631" w:rsidRDefault="00EA7631" w:rsidP="00EA7631"/>
        </w:tc>
        <w:tc>
          <w:tcPr>
            <w:tcW w:w="1710" w:type="dxa"/>
          </w:tcPr>
          <w:p w14:paraId="21F4ECE8" w14:textId="0D7D2905" w:rsidR="00EA7631" w:rsidRPr="0063610D" w:rsidRDefault="00EA7631" w:rsidP="00EA7631">
            <w:r w:rsidRPr="002D173B">
              <w:t>ind_locat.med_quar.tot.ave.2</w:t>
            </w:r>
          </w:p>
        </w:tc>
        <w:tc>
          <w:tcPr>
            <w:tcW w:w="3330" w:type="dxa"/>
          </w:tcPr>
          <w:p w14:paraId="4C31358E" w14:textId="0454BE63" w:rsidR="00EA7631" w:rsidRDefault="00EA7631" w:rsidP="00EA7631">
            <w:r w:rsidRPr="002D173B">
              <w:t>Individual location: mandatory quarantine (Both levels)</w:t>
            </w:r>
          </w:p>
        </w:tc>
        <w:tc>
          <w:tcPr>
            <w:tcW w:w="3780" w:type="dxa"/>
          </w:tcPr>
          <w:p w14:paraId="16E0680C" w14:textId="42AE3A73" w:rsidR="00EA7631" w:rsidRDefault="00EA7631" w:rsidP="00EA7631">
            <w:r w:rsidRPr="002D173B">
              <w:t>Population-weighted average of region-specific values of ind_locat.med_quar.tot.2</w:t>
            </w:r>
          </w:p>
        </w:tc>
        <w:tc>
          <w:tcPr>
            <w:tcW w:w="990" w:type="dxa"/>
            <w:vAlign w:val="bottom"/>
          </w:tcPr>
          <w:p w14:paraId="3A045792" w14:textId="351412D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250F5D0" w14:textId="77777777" w:rsidTr="0074663F">
        <w:tc>
          <w:tcPr>
            <w:tcW w:w="445" w:type="dxa"/>
          </w:tcPr>
          <w:p w14:paraId="48A6CEF0" w14:textId="77777777" w:rsidR="00EA7631" w:rsidRDefault="00EA7631" w:rsidP="00EA7631"/>
        </w:tc>
        <w:tc>
          <w:tcPr>
            <w:tcW w:w="1710" w:type="dxa"/>
          </w:tcPr>
          <w:p w14:paraId="425D9D5C" w14:textId="1278257C" w:rsidR="00EA7631" w:rsidRPr="0063610D" w:rsidRDefault="00EA7631" w:rsidP="00EA7631">
            <w:r w:rsidRPr="002D173B">
              <w:t>ind_locat.med_quar.nat.ave.2</w:t>
            </w:r>
          </w:p>
        </w:tc>
        <w:tc>
          <w:tcPr>
            <w:tcW w:w="3330" w:type="dxa"/>
          </w:tcPr>
          <w:p w14:paraId="1C6AB9E6" w14:textId="6C88B0AC" w:rsidR="00EA7631" w:rsidRDefault="00EA7631" w:rsidP="00EA7631">
            <w:r w:rsidRPr="002D173B">
              <w:t>Individual location: mandatory quarantine (National)</w:t>
            </w:r>
          </w:p>
        </w:tc>
        <w:tc>
          <w:tcPr>
            <w:tcW w:w="3780" w:type="dxa"/>
          </w:tcPr>
          <w:p w14:paraId="456A8079" w14:textId="283CEE35" w:rsidR="00EA7631" w:rsidRDefault="00EA7631" w:rsidP="00EA7631">
            <w:r w:rsidRPr="002D173B">
              <w:t>Population-weighted average of region-specific values of ind_locat.med_quar.nat.2</w:t>
            </w:r>
          </w:p>
        </w:tc>
        <w:tc>
          <w:tcPr>
            <w:tcW w:w="990" w:type="dxa"/>
            <w:vAlign w:val="bottom"/>
          </w:tcPr>
          <w:p w14:paraId="21CF8C95" w14:textId="2D94821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6E0AEEB" w14:textId="77777777" w:rsidTr="0074663F">
        <w:tc>
          <w:tcPr>
            <w:tcW w:w="445" w:type="dxa"/>
          </w:tcPr>
          <w:p w14:paraId="66F3038D" w14:textId="77777777" w:rsidR="00EA7631" w:rsidRDefault="00EA7631" w:rsidP="00EA7631"/>
        </w:tc>
        <w:tc>
          <w:tcPr>
            <w:tcW w:w="1710" w:type="dxa"/>
          </w:tcPr>
          <w:p w14:paraId="13DC3402" w14:textId="167F7F65" w:rsidR="00EA7631" w:rsidRPr="0063610D" w:rsidRDefault="00EA7631" w:rsidP="00EA7631">
            <w:r w:rsidRPr="002D173B">
              <w:t>ind_locat.med_quar.reg.ave.2</w:t>
            </w:r>
          </w:p>
        </w:tc>
        <w:tc>
          <w:tcPr>
            <w:tcW w:w="3330" w:type="dxa"/>
          </w:tcPr>
          <w:p w14:paraId="01C3E6E7" w14:textId="2289B005" w:rsidR="00EA7631" w:rsidRDefault="00EA7631" w:rsidP="00EA7631">
            <w:r w:rsidRPr="002D173B">
              <w:t>Individual location: mandatory quarantine (Regional)</w:t>
            </w:r>
          </w:p>
        </w:tc>
        <w:tc>
          <w:tcPr>
            <w:tcW w:w="3780" w:type="dxa"/>
          </w:tcPr>
          <w:p w14:paraId="537DEBE8" w14:textId="03BEBE6C" w:rsidR="00EA7631" w:rsidRDefault="00EA7631" w:rsidP="00EA7631">
            <w:r w:rsidRPr="002D173B">
              <w:t>Population-weighted average of region-specific values of ind_locat.med_quar.reg.2</w:t>
            </w:r>
          </w:p>
        </w:tc>
        <w:tc>
          <w:tcPr>
            <w:tcW w:w="990" w:type="dxa"/>
            <w:vAlign w:val="bottom"/>
          </w:tcPr>
          <w:p w14:paraId="20D001C5" w14:textId="20109CA9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84AD29A" w14:textId="77777777" w:rsidTr="0074663F">
        <w:tc>
          <w:tcPr>
            <w:tcW w:w="445" w:type="dxa"/>
          </w:tcPr>
          <w:p w14:paraId="54A34ABB" w14:textId="77777777" w:rsidR="00EA7631" w:rsidRDefault="00EA7631" w:rsidP="00EA7631"/>
        </w:tc>
        <w:tc>
          <w:tcPr>
            <w:tcW w:w="1710" w:type="dxa"/>
          </w:tcPr>
          <w:p w14:paraId="1776CE37" w14:textId="47121E03" w:rsidR="00EA7631" w:rsidRPr="0063610D" w:rsidRDefault="00EA7631" w:rsidP="00EA7631">
            <w:r w:rsidRPr="002D173B">
              <w:t>ind_locat.med_stay.tot.ave.2</w:t>
            </w:r>
          </w:p>
        </w:tc>
        <w:tc>
          <w:tcPr>
            <w:tcW w:w="3330" w:type="dxa"/>
          </w:tcPr>
          <w:p w14:paraId="43D1C522" w14:textId="77C3A518" w:rsidR="00EA7631" w:rsidRDefault="00EA7631" w:rsidP="00EA7631">
            <w:r w:rsidRPr="002D173B">
              <w:t>Individual location: conditional self-isolation (Both levels)</w:t>
            </w:r>
          </w:p>
        </w:tc>
        <w:tc>
          <w:tcPr>
            <w:tcW w:w="3780" w:type="dxa"/>
          </w:tcPr>
          <w:p w14:paraId="6184892F" w14:textId="7BF2ABF1" w:rsidR="00EA7631" w:rsidRDefault="00EA7631" w:rsidP="00EA7631">
            <w:r w:rsidRPr="002D173B">
              <w:t>Population-weighted average of region-specific values of ind_locat.med_stay.tot.2</w:t>
            </w:r>
          </w:p>
        </w:tc>
        <w:tc>
          <w:tcPr>
            <w:tcW w:w="990" w:type="dxa"/>
            <w:vAlign w:val="bottom"/>
          </w:tcPr>
          <w:p w14:paraId="348FB621" w14:textId="71D97E04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9236E11" w14:textId="77777777" w:rsidTr="0074663F">
        <w:tc>
          <w:tcPr>
            <w:tcW w:w="445" w:type="dxa"/>
          </w:tcPr>
          <w:p w14:paraId="397E23C7" w14:textId="77777777" w:rsidR="00EA7631" w:rsidRDefault="00EA7631" w:rsidP="00EA7631"/>
        </w:tc>
        <w:tc>
          <w:tcPr>
            <w:tcW w:w="1710" w:type="dxa"/>
          </w:tcPr>
          <w:p w14:paraId="372F6E39" w14:textId="0A980BB0" w:rsidR="00EA7631" w:rsidRPr="0063610D" w:rsidRDefault="00EA7631" w:rsidP="00EA7631">
            <w:r w:rsidRPr="002D173B">
              <w:t>ind_locat.med_stay.nat.ave.2</w:t>
            </w:r>
          </w:p>
        </w:tc>
        <w:tc>
          <w:tcPr>
            <w:tcW w:w="3330" w:type="dxa"/>
          </w:tcPr>
          <w:p w14:paraId="31A44DE2" w14:textId="0ADFA6D9" w:rsidR="00EA7631" w:rsidRDefault="00EA7631" w:rsidP="00EA7631">
            <w:r w:rsidRPr="002D173B">
              <w:t>Individual location: conditional self-isolation (National)</w:t>
            </w:r>
          </w:p>
        </w:tc>
        <w:tc>
          <w:tcPr>
            <w:tcW w:w="3780" w:type="dxa"/>
          </w:tcPr>
          <w:p w14:paraId="074CB464" w14:textId="330E6A16" w:rsidR="00EA7631" w:rsidRDefault="00EA7631" w:rsidP="00EA7631">
            <w:r w:rsidRPr="002D173B">
              <w:t>Population-weighted average of region-specific values of ind_locat.med_stay.nat.2</w:t>
            </w:r>
          </w:p>
        </w:tc>
        <w:tc>
          <w:tcPr>
            <w:tcW w:w="990" w:type="dxa"/>
            <w:vAlign w:val="bottom"/>
          </w:tcPr>
          <w:p w14:paraId="24B11947" w14:textId="6A62EF8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E0BAEB1" w14:textId="77777777" w:rsidTr="0074663F">
        <w:tc>
          <w:tcPr>
            <w:tcW w:w="445" w:type="dxa"/>
          </w:tcPr>
          <w:p w14:paraId="1F4261A3" w14:textId="77777777" w:rsidR="00EA7631" w:rsidRDefault="00EA7631" w:rsidP="00EA7631"/>
        </w:tc>
        <w:tc>
          <w:tcPr>
            <w:tcW w:w="1710" w:type="dxa"/>
          </w:tcPr>
          <w:p w14:paraId="50A86D6D" w14:textId="72EF2440" w:rsidR="00EA7631" w:rsidRPr="0063610D" w:rsidRDefault="00EA7631" w:rsidP="00EA7631">
            <w:r w:rsidRPr="002D173B">
              <w:t>ind_locat.med_stay.reg.ave.2</w:t>
            </w:r>
          </w:p>
        </w:tc>
        <w:tc>
          <w:tcPr>
            <w:tcW w:w="3330" w:type="dxa"/>
          </w:tcPr>
          <w:p w14:paraId="687AC5D0" w14:textId="730EBE94" w:rsidR="00EA7631" w:rsidRDefault="00EA7631" w:rsidP="00EA7631">
            <w:r w:rsidRPr="002D173B">
              <w:t>Individual location: conditional self-isolation (Regional)</w:t>
            </w:r>
          </w:p>
        </w:tc>
        <w:tc>
          <w:tcPr>
            <w:tcW w:w="3780" w:type="dxa"/>
          </w:tcPr>
          <w:p w14:paraId="4903A6E3" w14:textId="2924B291" w:rsidR="00EA7631" w:rsidRDefault="00EA7631" w:rsidP="00EA7631">
            <w:r w:rsidRPr="002D173B">
              <w:t>Population-weighted average of region-specific values of ind_locat.med_stay.reg.2</w:t>
            </w:r>
          </w:p>
        </w:tc>
        <w:tc>
          <w:tcPr>
            <w:tcW w:w="990" w:type="dxa"/>
            <w:vAlign w:val="bottom"/>
          </w:tcPr>
          <w:p w14:paraId="2C2622A4" w14:textId="5650D42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2D7BEBA" w14:textId="77777777" w:rsidTr="0074663F">
        <w:tc>
          <w:tcPr>
            <w:tcW w:w="445" w:type="dxa"/>
          </w:tcPr>
          <w:p w14:paraId="31399039" w14:textId="77777777" w:rsidR="00EA7631" w:rsidRDefault="00EA7631" w:rsidP="00EA7631"/>
        </w:tc>
        <w:tc>
          <w:tcPr>
            <w:tcW w:w="1710" w:type="dxa"/>
          </w:tcPr>
          <w:p w14:paraId="085E9EF8" w14:textId="4AFF2087" w:rsidR="00EA7631" w:rsidRPr="0063610D" w:rsidRDefault="00EA7631" w:rsidP="00EA7631">
            <w:r w:rsidRPr="002D173B">
              <w:t>ind_locat.publ_tr.tot.ave.2</w:t>
            </w:r>
          </w:p>
        </w:tc>
        <w:tc>
          <w:tcPr>
            <w:tcW w:w="3330" w:type="dxa"/>
          </w:tcPr>
          <w:p w14:paraId="310555C7" w14:textId="7CA50D90" w:rsidR="00EA7631" w:rsidRDefault="00EA7631" w:rsidP="00EA7631">
            <w:r w:rsidRPr="002D173B">
              <w:t>Individual location: closure of public transportation (Both levels)</w:t>
            </w:r>
          </w:p>
        </w:tc>
        <w:tc>
          <w:tcPr>
            <w:tcW w:w="3780" w:type="dxa"/>
          </w:tcPr>
          <w:p w14:paraId="34B88A49" w14:textId="02E15DD3" w:rsidR="00EA7631" w:rsidRDefault="00EA7631" w:rsidP="00EA7631">
            <w:r w:rsidRPr="002D173B">
              <w:t>Population-weighted average of region-specific values of ind_locat.publ_tr.tot.2</w:t>
            </w:r>
          </w:p>
        </w:tc>
        <w:tc>
          <w:tcPr>
            <w:tcW w:w="990" w:type="dxa"/>
            <w:vAlign w:val="bottom"/>
          </w:tcPr>
          <w:p w14:paraId="269DE7F1" w14:textId="05DCCC6C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1846AB1" w14:textId="77777777" w:rsidTr="0074663F">
        <w:tc>
          <w:tcPr>
            <w:tcW w:w="445" w:type="dxa"/>
          </w:tcPr>
          <w:p w14:paraId="79BCA58E" w14:textId="77777777" w:rsidR="00EA7631" w:rsidRDefault="00EA7631" w:rsidP="00EA7631"/>
        </w:tc>
        <w:tc>
          <w:tcPr>
            <w:tcW w:w="1710" w:type="dxa"/>
          </w:tcPr>
          <w:p w14:paraId="55283D6F" w14:textId="168F7DEC" w:rsidR="00EA7631" w:rsidRPr="0063610D" w:rsidRDefault="00EA7631" w:rsidP="00EA7631">
            <w:r w:rsidRPr="002D173B">
              <w:t>ind_locat.publ_tr.nat.ave.2</w:t>
            </w:r>
          </w:p>
        </w:tc>
        <w:tc>
          <w:tcPr>
            <w:tcW w:w="3330" w:type="dxa"/>
          </w:tcPr>
          <w:p w14:paraId="03C9A71E" w14:textId="09B51C41" w:rsidR="00EA7631" w:rsidRDefault="00EA7631" w:rsidP="00EA7631">
            <w:r w:rsidRPr="002D173B">
              <w:t>Individual location: closure of public transportation (National)</w:t>
            </w:r>
          </w:p>
        </w:tc>
        <w:tc>
          <w:tcPr>
            <w:tcW w:w="3780" w:type="dxa"/>
          </w:tcPr>
          <w:p w14:paraId="6A1CCA91" w14:textId="010CFF53" w:rsidR="00EA7631" w:rsidRDefault="00EA7631" w:rsidP="00EA7631">
            <w:r w:rsidRPr="002D173B">
              <w:t>Population-weighted average of region-specific values of ind_locat.publ_tr.nat.2</w:t>
            </w:r>
          </w:p>
        </w:tc>
        <w:tc>
          <w:tcPr>
            <w:tcW w:w="990" w:type="dxa"/>
            <w:vAlign w:val="bottom"/>
          </w:tcPr>
          <w:p w14:paraId="6D93FE01" w14:textId="0E4FE79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912345B" w14:textId="77777777" w:rsidTr="0074663F">
        <w:tc>
          <w:tcPr>
            <w:tcW w:w="445" w:type="dxa"/>
          </w:tcPr>
          <w:p w14:paraId="2FFDEBBB" w14:textId="77777777" w:rsidR="00EA7631" w:rsidRDefault="00EA7631" w:rsidP="00EA7631"/>
        </w:tc>
        <w:tc>
          <w:tcPr>
            <w:tcW w:w="1710" w:type="dxa"/>
          </w:tcPr>
          <w:p w14:paraId="3B494032" w14:textId="4250C798" w:rsidR="00EA7631" w:rsidRPr="0063610D" w:rsidRDefault="00EA7631" w:rsidP="00EA7631">
            <w:r w:rsidRPr="002D173B">
              <w:t>ind_locat.publ_tr.reg.ave.2</w:t>
            </w:r>
          </w:p>
        </w:tc>
        <w:tc>
          <w:tcPr>
            <w:tcW w:w="3330" w:type="dxa"/>
          </w:tcPr>
          <w:p w14:paraId="0430A126" w14:textId="6DCDB22A" w:rsidR="00EA7631" w:rsidRDefault="00EA7631" w:rsidP="00EA7631">
            <w:r w:rsidRPr="002D173B">
              <w:t>Individual location: closure of public transportation (Regional)</w:t>
            </w:r>
          </w:p>
        </w:tc>
        <w:tc>
          <w:tcPr>
            <w:tcW w:w="3780" w:type="dxa"/>
          </w:tcPr>
          <w:p w14:paraId="58A2E042" w14:textId="2A735823" w:rsidR="00EA7631" w:rsidRDefault="00EA7631" w:rsidP="00EA7631">
            <w:r w:rsidRPr="002D173B">
              <w:t>Population-weighted average of region-specific values of ind_locat.publ_tr.reg.2</w:t>
            </w:r>
          </w:p>
        </w:tc>
        <w:tc>
          <w:tcPr>
            <w:tcW w:w="990" w:type="dxa"/>
            <w:vAlign w:val="bottom"/>
          </w:tcPr>
          <w:p w14:paraId="7B821951" w14:textId="778CACB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4B9DAE28" w14:textId="77777777" w:rsidTr="00797BA5">
        <w:tc>
          <w:tcPr>
            <w:tcW w:w="10255" w:type="dxa"/>
            <w:gridSpan w:val="5"/>
          </w:tcPr>
          <w:p w14:paraId="6B057671" w14:textId="77F30CB9" w:rsidR="005972B7" w:rsidRPr="002D173B" w:rsidRDefault="005972B7" w:rsidP="005972B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Closure of places of congregation:</w:t>
            </w:r>
          </w:p>
        </w:tc>
      </w:tr>
      <w:tr w:rsidR="00EA7631" w14:paraId="7F980425" w14:textId="77777777" w:rsidTr="00D86D0B">
        <w:tc>
          <w:tcPr>
            <w:tcW w:w="445" w:type="dxa"/>
          </w:tcPr>
          <w:p w14:paraId="5A6F71AE" w14:textId="77777777" w:rsidR="00EA7631" w:rsidRDefault="00EA7631" w:rsidP="00EA7631"/>
        </w:tc>
        <w:tc>
          <w:tcPr>
            <w:tcW w:w="1710" w:type="dxa"/>
          </w:tcPr>
          <w:p w14:paraId="00690C43" w14:textId="2AA38260" w:rsidR="00EA7631" w:rsidRPr="0063610D" w:rsidRDefault="00EA7631" w:rsidP="00EA7631">
            <w:r w:rsidRPr="002D173B">
              <w:t>places.all.tot.ave.2</w:t>
            </w:r>
          </w:p>
        </w:tc>
        <w:tc>
          <w:tcPr>
            <w:tcW w:w="3330" w:type="dxa"/>
          </w:tcPr>
          <w:p w14:paraId="590816F8" w14:textId="2BBDD9C5" w:rsidR="00EA7631" w:rsidRDefault="00EA7631" w:rsidP="00EA7631">
            <w:r w:rsidRPr="002D173B">
              <w:t>Closures of places of human congregation: all components (Both levels)</w:t>
            </w:r>
          </w:p>
        </w:tc>
        <w:tc>
          <w:tcPr>
            <w:tcW w:w="3780" w:type="dxa"/>
          </w:tcPr>
          <w:p w14:paraId="2665FD84" w14:textId="2980C6BE" w:rsidR="00EA7631" w:rsidRDefault="00EA7631" w:rsidP="00EA7631">
            <w:r w:rsidRPr="002D173B">
              <w:t>Population-weighted average of region-specific values of places.all.tot.2</w:t>
            </w:r>
          </w:p>
        </w:tc>
        <w:tc>
          <w:tcPr>
            <w:tcW w:w="990" w:type="dxa"/>
            <w:vAlign w:val="bottom"/>
          </w:tcPr>
          <w:p w14:paraId="31BB7584" w14:textId="008A7DD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7E43643" w14:textId="77777777" w:rsidTr="00D86D0B">
        <w:tc>
          <w:tcPr>
            <w:tcW w:w="445" w:type="dxa"/>
          </w:tcPr>
          <w:p w14:paraId="05E3EC51" w14:textId="77777777" w:rsidR="00EA7631" w:rsidRDefault="00EA7631" w:rsidP="00EA7631"/>
        </w:tc>
        <w:tc>
          <w:tcPr>
            <w:tcW w:w="1710" w:type="dxa"/>
          </w:tcPr>
          <w:p w14:paraId="13ED900F" w14:textId="78E7B406" w:rsidR="00EA7631" w:rsidRPr="0063610D" w:rsidRDefault="00EA7631" w:rsidP="00EA7631">
            <w:r w:rsidRPr="002D173B">
              <w:t>places.all.nat.ave.2</w:t>
            </w:r>
          </w:p>
        </w:tc>
        <w:tc>
          <w:tcPr>
            <w:tcW w:w="3330" w:type="dxa"/>
          </w:tcPr>
          <w:p w14:paraId="1BBC3E82" w14:textId="486D0B50" w:rsidR="00EA7631" w:rsidRDefault="00EA7631" w:rsidP="00EA7631">
            <w:r w:rsidRPr="002D173B">
              <w:t>Closures of places of human congregation: all components (National)</w:t>
            </w:r>
          </w:p>
        </w:tc>
        <w:tc>
          <w:tcPr>
            <w:tcW w:w="3780" w:type="dxa"/>
          </w:tcPr>
          <w:p w14:paraId="1FB6B767" w14:textId="362BD6CC" w:rsidR="00EA7631" w:rsidRDefault="00EA7631" w:rsidP="00EA7631">
            <w:r w:rsidRPr="002D173B">
              <w:t>Population-weighted average of region-specific values of places.all.nat.2</w:t>
            </w:r>
          </w:p>
        </w:tc>
        <w:tc>
          <w:tcPr>
            <w:tcW w:w="990" w:type="dxa"/>
            <w:vAlign w:val="bottom"/>
          </w:tcPr>
          <w:p w14:paraId="3FA6AA68" w14:textId="21E3427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40E9A5A" w14:textId="77777777" w:rsidTr="00D86D0B">
        <w:tc>
          <w:tcPr>
            <w:tcW w:w="445" w:type="dxa"/>
          </w:tcPr>
          <w:p w14:paraId="0902AA6B" w14:textId="77777777" w:rsidR="00EA7631" w:rsidRDefault="00EA7631" w:rsidP="00EA7631"/>
        </w:tc>
        <w:tc>
          <w:tcPr>
            <w:tcW w:w="1710" w:type="dxa"/>
          </w:tcPr>
          <w:p w14:paraId="46508AEF" w14:textId="3898146D" w:rsidR="00EA7631" w:rsidRPr="0063610D" w:rsidRDefault="00EA7631" w:rsidP="00EA7631">
            <w:r w:rsidRPr="002D173B">
              <w:t>places.all.reg.ave.2</w:t>
            </w:r>
          </w:p>
        </w:tc>
        <w:tc>
          <w:tcPr>
            <w:tcW w:w="3330" w:type="dxa"/>
          </w:tcPr>
          <w:p w14:paraId="1AEED848" w14:textId="6BFCFFEF" w:rsidR="00EA7631" w:rsidRDefault="00EA7631" w:rsidP="00EA7631">
            <w:r w:rsidRPr="002D173B">
              <w:t>Closures of places of human congregation: all components (Regional)</w:t>
            </w:r>
          </w:p>
        </w:tc>
        <w:tc>
          <w:tcPr>
            <w:tcW w:w="3780" w:type="dxa"/>
          </w:tcPr>
          <w:p w14:paraId="57EBF362" w14:textId="0C9A6F06" w:rsidR="00EA7631" w:rsidRDefault="00EA7631" w:rsidP="00EA7631">
            <w:r w:rsidRPr="002D173B">
              <w:t>Population-weighted average of region-specific values of places.all.reg.2</w:t>
            </w:r>
          </w:p>
        </w:tc>
        <w:tc>
          <w:tcPr>
            <w:tcW w:w="990" w:type="dxa"/>
            <w:vAlign w:val="bottom"/>
          </w:tcPr>
          <w:p w14:paraId="11E4DD68" w14:textId="14B97D1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920015E" w14:textId="77777777" w:rsidTr="00D86D0B">
        <w:tc>
          <w:tcPr>
            <w:tcW w:w="445" w:type="dxa"/>
          </w:tcPr>
          <w:p w14:paraId="0F4431AF" w14:textId="77777777" w:rsidR="00EA7631" w:rsidRDefault="00EA7631" w:rsidP="00EA7631"/>
        </w:tc>
        <w:tc>
          <w:tcPr>
            <w:tcW w:w="1710" w:type="dxa"/>
          </w:tcPr>
          <w:p w14:paraId="4632C8E3" w14:textId="5329A3BF" w:rsidR="00EA7631" w:rsidRPr="0063610D" w:rsidRDefault="00EA7631" w:rsidP="00EA7631">
            <w:r w:rsidRPr="002D173B">
              <w:t>places.gov_offs.tot.ave.2</w:t>
            </w:r>
          </w:p>
        </w:tc>
        <w:tc>
          <w:tcPr>
            <w:tcW w:w="3330" w:type="dxa"/>
          </w:tcPr>
          <w:p w14:paraId="25517CCA" w14:textId="4926FB98" w:rsidR="00EA7631" w:rsidRDefault="00EA7631" w:rsidP="00EA7631">
            <w:r w:rsidRPr="002D173B">
              <w:t>Closures of places of human congregation: closure of government offices (Both levels)</w:t>
            </w:r>
          </w:p>
        </w:tc>
        <w:tc>
          <w:tcPr>
            <w:tcW w:w="3780" w:type="dxa"/>
          </w:tcPr>
          <w:p w14:paraId="422D206F" w14:textId="3B71F0E6" w:rsidR="00EA7631" w:rsidRDefault="00EA7631" w:rsidP="00EA7631">
            <w:r w:rsidRPr="002D173B">
              <w:t>Population-weighted average of region-specific values of places.gov_offs.tot.2</w:t>
            </w:r>
          </w:p>
        </w:tc>
        <w:tc>
          <w:tcPr>
            <w:tcW w:w="990" w:type="dxa"/>
            <w:vAlign w:val="bottom"/>
          </w:tcPr>
          <w:p w14:paraId="58420E00" w14:textId="68D1CEE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F0A7C1D" w14:textId="77777777" w:rsidTr="00D86D0B">
        <w:tc>
          <w:tcPr>
            <w:tcW w:w="445" w:type="dxa"/>
          </w:tcPr>
          <w:p w14:paraId="5BE17E84" w14:textId="77777777" w:rsidR="00EA7631" w:rsidRDefault="00EA7631" w:rsidP="00EA7631"/>
        </w:tc>
        <w:tc>
          <w:tcPr>
            <w:tcW w:w="1710" w:type="dxa"/>
          </w:tcPr>
          <w:p w14:paraId="74BF6218" w14:textId="25D3B44F" w:rsidR="00EA7631" w:rsidRPr="0063610D" w:rsidRDefault="00EA7631" w:rsidP="00EA7631">
            <w:r w:rsidRPr="002D173B">
              <w:t>places.gov_offs.nat.ave.2</w:t>
            </w:r>
          </w:p>
        </w:tc>
        <w:tc>
          <w:tcPr>
            <w:tcW w:w="3330" w:type="dxa"/>
          </w:tcPr>
          <w:p w14:paraId="6D23323F" w14:textId="63E37704" w:rsidR="00EA7631" w:rsidRDefault="00EA7631" w:rsidP="00EA7631">
            <w:r w:rsidRPr="002D173B">
              <w:t>Closures of places of human congregation: closure of government offices (National)</w:t>
            </w:r>
          </w:p>
        </w:tc>
        <w:tc>
          <w:tcPr>
            <w:tcW w:w="3780" w:type="dxa"/>
          </w:tcPr>
          <w:p w14:paraId="7A4B7AB7" w14:textId="16886201" w:rsidR="00EA7631" w:rsidRDefault="00EA7631" w:rsidP="00EA7631">
            <w:r w:rsidRPr="002D173B">
              <w:t>Population-weighted average of region-specific values of places.gov_offs.nat.2</w:t>
            </w:r>
          </w:p>
        </w:tc>
        <w:tc>
          <w:tcPr>
            <w:tcW w:w="990" w:type="dxa"/>
            <w:vAlign w:val="bottom"/>
          </w:tcPr>
          <w:p w14:paraId="3CAFCAF9" w14:textId="6CBD27C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FD25A4D" w14:textId="77777777" w:rsidTr="00D86D0B">
        <w:tc>
          <w:tcPr>
            <w:tcW w:w="445" w:type="dxa"/>
          </w:tcPr>
          <w:p w14:paraId="10482D38" w14:textId="77777777" w:rsidR="00EA7631" w:rsidRDefault="00EA7631" w:rsidP="00EA7631"/>
        </w:tc>
        <w:tc>
          <w:tcPr>
            <w:tcW w:w="1710" w:type="dxa"/>
          </w:tcPr>
          <w:p w14:paraId="3BFB782A" w14:textId="7235F52D" w:rsidR="00EA7631" w:rsidRPr="0063610D" w:rsidRDefault="00EA7631" w:rsidP="00EA7631">
            <w:r w:rsidRPr="002D173B">
              <w:t>places.gov_offs.reg.ave.2</w:t>
            </w:r>
          </w:p>
        </w:tc>
        <w:tc>
          <w:tcPr>
            <w:tcW w:w="3330" w:type="dxa"/>
          </w:tcPr>
          <w:p w14:paraId="393DAD4A" w14:textId="291CFFDF" w:rsidR="00EA7631" w:rsidRDefault="00EA7631" w:rsidP="00EA7631">
            <w:r w:rsidRPr="002D173B">
              <w:t>Closures of places of human congregation: closure of government offices (Regional)</w:t>
            </w:r>
          </w:p>
        </w:tc>
        <w:tc>
          <w:tcPr>
            <w:tcW w:w="3780" w:type="dxa"/>
          </w:tcPr>
          <w:p w14:paraId="0E2DB50C" w14:textId="49F6098C" w:rsidR="00EA7631" w:rsidRDefault="00EA7631" w:rsidP="00EA7631">
            <w:r w:rsidRPr="002D173B">
              <w:t>Population-weighted average of region-specific values of places.gov_offs.reg.2</w:t>
            </w:r>
          </w:p>
        </w:tc>
        <w:tc>
          <w:tcPr>
            <w:tcW w:w="990" w:type="dxa"/>
            <w:vAlign w:val="bottom"/>
          </w:tcPr>
          <w:p w14:paraId="0A873394" w14:textId="1DEB01F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F33F992" w14:textId="77777777" w:rsidTr="00D86D0B">
        <w:tc>
          <w:tcPr>
            <w:tcW w:w="445" w:type="dxa"/>
          </w:tcPr>
          <w:p w14:paraId="43DF3C40" w14:textId="77777777" w:rsidR="00EA7631" w:rsidRDefault="00EA7631" w:rsidP="00EA7631"/>
        </w:tc>
        <w:tc>
          <w:tcPr>
            <w:tcW w:w="1710" w:type="dxa"/>
          </w:tcPr>
          <w:p w14:paraId="66173BE3" w14:textId="08C42BFE" w:rsidR="00EA7631" w:rsidRPr="0063610D" w:rsidRDefault="00EA7631" w:rsidP="00EA7631">
            <w:r w:rsidRPr="002D173B">
              <w:t>places.ne_busn.tot.ave.2</w:t>
            </w:r>
          </w:p>
        </w:tc>
        <w:tc>
          <w:tcPr>
            <w:tcW w:w="3330" w:type="dxa"/>
          </w:tcPr>
          <w:p w14:paraId="24616F19" w14:textId="4E266A62" w:rsidR="00EA7631" w:rsidRDefault="00EA7631" w:rsidP="00EA7631">
            <w:r w:rsidRPr="002D173B">
              <w:t>Closures of places of human congregation: closure of non-essential businesses (Both levels)</w:t>
            </w:r>
          </w:p>
        </w:tc>
        <w:tc>
          <w:tcPr>
            <w:tcW w:w="3780" w:type="dxa"/>
          </w:tcPr>
          <w:p w14:paraId="48EFE0AE" w14:textId="5744B237" w:rsidR="00EA7631" w:rsidRDefault="00EA7631" w:rsidP="00EA7631">
            <w:r w:rsidRPr="002D173B">
              <w:t>Population-weighted average of region-specific values of places.ne_busn.tot.2</w:t>
            </w:r>
          </w:p>
        </w:tc>
        <w:tc>
          <w:tcPr>
            <w:tcW w:w="990" w:type="dxa"/>
            <w:vAlign w:val="bottom"/>
          </w:tcPr>
          <w:p w14:paraId="358B61CE" w14:textId="4C6F5CF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E9D7E0C" w14:textId="77777777" w:rsidTr="00D86D0B">
        <w:tc>
          <w:tcPr>
            <w:tcW w:w="445" w:type="dxa"/>
          </w:tcPr>
          <w:p w14:paraId="47FA38CB" w14:textId="77777777" w:rsidR="00EA7631" w:rsidRDefault="00EA7631" w:rsidP="00EA7631"/>
        </w:tc>
        <w:tc>
          <w:tcPr>
            <w:tcW w:w="1710" w:type="dxa"/>
          </w:tcPr>
          <w:p w14:paraId="6561AD05" w14:textId="43583480" w:rsidR="00EA7631" w:rsidRPr="0063610D" w:rsidRDefault="00EA7631" w:rsidP="00EA7631">
            <w:r w:rsidRPr="002D173B">
              <w:t>places.ne_busn.nat.ave.2</w:t>
            </w:r>
          </w:p>
        </w:tc>
        <w:tc>
          <w:tcPr>
            <w:tcW w:w="3330" w:type="dxa"/>
          </w:tcPr>
          <w:p w14:paraId="6F377A85" w14:textId="7F2D52D2" w:rsidR="00EA7631" w:rsidRDefault="00EA7631" w:rsidP="00EA7631">
            <w:r w:rsidRPr="002D173B">
              <w:t>Closures of places of human congregation: closure of non-essential businesses (National)</w:t>
            </w:r>
          </w:p>
        </w:tc>
        <w:tc>
          <w:tcPr>
            <w:tcW w:w="3780" w:type="dxa"/>
          </w:tcPr>
          <w:p w14:paraId="3E643B20" w14:textId="1176161D" w:rsidR="00EA7631" w:rsidRDefault="00EA7631" w:rsidP="00EA7631">
            <w:r w:rsidRPr="002D173B">
              <w:t>Population-weighted average of region-specific values of places.ne_busn.nat.2</w:t>
            </w:r>
          </w:p>
        </w:tc>
        <w:tc>
          <w:tcPr>
            <w:tcW w:w="990" w:type="dxa"/>
            <w:vAlign w:val="bottom"/>
          </w:tcPr>
          <w:p w14:paraId="263D0960" w14:textId="2BE88F5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BB39B8D" w14:textId="77777777" w:rsidTr="00D86D0B">
        <w:tc>
          <w:tcPr>
            <w:tcW w:w="445" w:type="dxa"/>
          </w:tcPr>
          <w:p w14:paraId="4AF9417D" w14:textId="77777777" w:rsidR="00EA7631" w:rsidRDefault="00EA7631" w:rsidP="00EA7631"/>
        </w:tc>
        <w:tc>
          <w:tcPr>
            <w:tcW w:w="1710" w:type="dxa"/>
          </w:tcPr>
          <w:p w14:paraId="57523BEA" w14:textId="76F468CA" w:rsidR="00EA7631" w:rsidRPr="0063610D" w:rsidRDefault="00EA7631" w:rsidP="00EA7631">
            <w:r w:rsidRPr="002D173B">
              <w:t>places.ne_busn.reg.ave.2</w:t>
            </w:r>
          </w:p>
        </w:tc>
        <w:tc>
          <w:tcPr>
            <w:tcW w:w="3330" w:type="dxa"/>
          </w:tcPr>
          <w:p w14:paraId="08D1623E" w14:textId="53A7922C" w:rsidR="00EA7631" w:rsidRDefault="00EA7631" w:rsidP="00EA7631">
            <w:r w:rsidRPr="002D173B">
              <w:t>Closures of places of human congregation: closure of non-essential businesses (Regional)</w:t>
            </w:r>
          </w:p>
        </w:tc>
        <w:tc>
          <w:tcPr>
            <w:tcW w:w="3780" w:type="dxa"/>
          </w:tcPr>
          <w:p w14:paraId="63B29D04" w14:textId="26DCC525" w:rsidR="00EA7631" w:rsidRDefault="00EA7631" w:rsidP="00EA7631">
            <w:r w:rsidRPr="002D173B">
              <w:t>Population-weighted average of region-specific values of places.ne_busn.reg.2</w:t>
            </w:r>
          </w:p>
        </w:tc>
        <w:tc>
          <w:tcPr>
            <w:tcW w:w="990" w:type="dxa"/>
            <w:vAlign w:val="bottom"/>
          </w:tcPr>
          <w:p w14:paraId="563EA102" w14:textId="53A8C72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085214A" w14:textId="77777777" w:rsidTr="00D86D0B">
        <w:tc>
          <w:tcPr>
            <w:tcW w:w="445" w:type="dxa"/>
          </w:tcPr>
          <w:p w14:paraId="7463312F" w14:textId="77777777" w:rsidR="00EA7631" w:rsidRDefault="00EA7631" w:rsidP="00EA7631"/>
        </w:tc>
        <w:tc>
          <w:tcPr>
            <w:tcW w:w="1710" w:type="dxa"/>
          </w:tcPr>
          <w:p w14:paraId="1C62C46C" w14:textId="1863A86E" w:rsidR="00EA7631" w:rsidRPr="0063610D" w:rsidRDefault="00EA7631" w:rsidP="00EA7631">
            <w:r w:rsidRPr="002D173B">
              <w:t>places.restrts.tot.ave.2</w:t>
            </w:r>
          </w:p>
        </w:tc>
        <w:tc>
          <w:tcPr>
            <w:tcW w:w="3330" w:type="dxa"/>
          </w:tcPr>
          <w:p w14:paraId="14162FE4" w14:textId="5A465D60" w:rsidR="00EA7631" w:rsidRDefault="00EA7631" w:rsidP="00EA7631">
            <w:r w:rsidRPr="002D173B">
              <w:t>Closures of places of human congregation: closure of restaurants (Both levels)</w:t>
            </w:r>
          </w:p>
        </w:tc>
        <w:tc>
          <w:tcPr>
            <w:tcW w:w="3780" w:type="dxa"/>
          </w:tcPr>
          <w:p w14:paraId="3237EA56" w14:textId="39976438" w:rsidR="00EA7631" w:rsidRDefault="00EA7631" w:rsidP="00EA7631">
            <w:r w:rsidRPr="002D173B">
              <w:t>Population-weighted average of region-specific values of places.restrts.tot.2</w:t>
            </w:r>
          </w:p>
        </w:tc>
        <w:tc>
          <w:tcPr>
            <w:tcW w:w="990" w:type="dxa"/>
            <w:vAlign w:val="bottom"/>
          </w:tcPr>
          <w:p w14:paraId="2625BB09" w14:textId="7D22CB5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331DB48" w14:textId="77777777" w:rsidTr="00D86D0B">
        <w:tc>
          <w:tcPr>
            <w:tcW w:w="445" w:type="dxa"/>
          </w:tcPr>
          <w:p w14:paraId="5E5ABF44" w14:textId="77777777" w:rsidR="00EA7631" w:rsidRDefault="00EA7631" w:rsidP="00EA7631"/>
        </w:tc>
        <w:tc>
          <w:tcPr>
            <w:tcW w:w="1710" w:type="dxa"/>
          </w:tcPr>
          <w:p w14:paraId="5A68740F" w14:textId="6399685C" w:rsidR="00EA7631" w:rsidRPr="0063610D" w:rsidRDefault="00EA7631" w:rsidP="00EA7631">
            <w:r w:rsidRPr="002D173B">
              <w:t>places.restrts.nat.ave.2</w:t>
            </w:r>
          </w:p>
        </w:tc>
        <w:tc>
          <w:tcPr>
            <w:tcW w:w="3330" w:type="dxa"/>
          </w:tcPr>
          <w:p w14:paraId="743953EA" w14:textId="777560E3" w:rsidR="00EA7631" w:rsidRDefault="00EA7631" w:rsidP="00EA7631">
            <w:r w:rsidRPr="002D173B">
              <w:t>Closures of places of human congregation: closure of restaurants (National)</w:t>
            </w:r>
          </w:p>
        </w:tc>
        <w:tc>
          <w:tcPr>
            <w:tcW w:w="3780" w:type="dxa"/>
          </w:tcPr>
          <w:p w14:paraId="56552A7F" w14:textId="04C4F4F2" w:rsidR="00EA7631" w:rsidRDefault="00EA7631" w:rsidP="00EA7631">
            <w:r w:rsidRPr="002D173B">
              <w:t>Population-weighted average of region-specific values of places.restrts.nat.2</w:t>
            </w:r>
          </w:p>
        </w:tc>
        <w:tc>
          <w:tcPr>
            <w:tcW w:w="990" w:type="dxa"/>
            <w:vAlign w:val="bottom"/>
          </w:tcPr>
          <w:p w14:paraId="1C4C38F5" w14:textId="28CDB8C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B6E6962" w14:textId="77777777" w:rsidTr="00D86D0B">
        <w:tc>
          <w:tcPr>
            <w:tcW w:w="445" w:type="dxa"/>
          </w:tcPr>
          <w:p w14:paraId="1AB62F8D" w14:textId="77777777" w:rsidR="00EA7631" w:rsidRDefault="00EA7631" w:rsidP="00EA7631"/>
        </w:tc>
        <w:tc>
          <w:tcPr>
            <w:tcW w:w="1710" w:type="dxa"/>
          </w:tcPr>
          <w:p w14:paraId="5A4AF842" w14:textId="27874104" w:rsidR="00EA7631" w:rsidRPr="0063610D" w:rsidRDefault="00EA7631" w:rsidP="00EA7631">
            <w:r w:rsidRPr="002D173B">
              <w:t>places.restrts.reg.ave.2</w:t>
            </w:r>
          </w:p>
        </w:tc>
        <w:tc>
          <w:tcPr>
            <w:tcW w:w="3330" w:type="dxa"/>
          </w:tcPr>
          <w:p w14:paraId="0922D31F" w14:textId="51054160" w:rsidR="00EA7631" w:rsidRDefault="00EA7631" w:rsidP="00EA7631">
            <w:r w:rsidRPr="002D173B">
              <w:t>Closures of places of human congregation: closure of restaurants (Regional)</w:t>
            </w:r>
          </w:p>
        </w:tc>
        <w:tc>
          <w:tcPr>
            <w:tcW w:w="3780" w:type="dxa"/>
          </w:tcPr>
          <w:p w14:paraId="180A0942" w14:textId="7C3D3136" w:rsidR="00EA7631" w:rsidRDefault="00EA7631" w:rsidP="00EA7631">
            <w:r w:rsidRPr="002D173B">
              <w:t>Population-weighted average of region-specific values of places.restrts.reg.2</w:t>
            </w:r>
          </w:p>
        </w:tc>
        <w:tc>
          <w:tcPr>
            <w:tcW w:w="990" w:type="dxa"/>
            <w:vAlign w:val="bottom"/>
          </w:tcPr>
          <w:p w14:paraId="5411D6E8" w14:textId="1327325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DE7129C" w14:textId="77777777" w:rsidTr="00D86D0B">
        <w:tc>
          <w:tcPr>
            <w:tcW w:w="445" w:type="dxa"/>
          </w:tcPr>
          <w:p w14:paraId="65CDAC0A" w14:textId="77777777" w:rsidR="00EA7631" w:rsidRDefault="00EA7631" w:rsidP="00EA7631"/>
        </w:tc>
        <w:tc>
          <w:tcPr>
            <w:tcW w:w="1710" w:type="dxa"/>
          </w:tcPr>
          <w:p w14:paraId="1E4DFADD" w14:textId="62DCD304" w:rsidR="00EA7631" w:rsidRPr="0063610D" w:rsidRDefault="00EA7631" w:rsidP="00EA7631">
            <w:r w:rsidRPr="002D173B">
              <w:t>places.venues.tot.ave.2</w:t>
            </w:r>
          </w:p>
        </w:tc>
        <w:tc>
          <w:tcPr>
            <w:tcW w:w="3330" w:type="dxa"/>
          </w:tcPr>
          <w:p w14:paraId="309DB419" w14:textId="0779A445" w:rsidR="00EA7631" w:rsidRDefault="00EA7631" w:rsidP="00EA7631">
            <w:r w:rsidRPr="002D173B">
              <w:t>Closures of places of human congregation: closure of venues of entertainment and leisure (Both levels)</w:t>
            </w:r>
          </w:p>
        </w:tc>
        <w:tc>
          <w:tcPr>
            <w:tcW w:w="3780" w:type="dxa"/>
          </w:tcPr>
          <w:p w14:paraId="2D12E552" w14:textId="64504629" w:rsidR="00EA7631" w:rsidRDefault="00EA7631" w:rsidP="00EA7631">
            <w:r w:rsidRPr="002D173B">
              <w:t>Population-weighted average of region-specific values of places.venues.tot.2</w:t>
            </w:r>
          </w:p>
        </w:tc>
        <w:tc>
          <w:tcPr>
            <w:tcW w:w="990" w:type="dxa"/>
            <w:vAlign w:val="bottom"/>
          </w:tcPr>
          <w:p w14:paraId="48F44425" w14:textId="0C02AF7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4203287" w14:textId="77777777" w:rsidTr="00D86D0B">
        <w:tc>
          <w:tcPr>
            <w:tcW w:w="445" w:type="dxa"/>
          </w:tcPr>
          <w:p w14:paraId="04C1DC58" w14:textId="77777777" w:rsidR="00EA7631" w:rsidRDefault="00EA7631" w:rsidP="00EA7631"/>
        </w:tc>
        <w:tc>
          <w:tcPr>
            <w:tcW w:w="1710" w:type="dxa"/>
          </w:tcPr>
          <w:p w14:paraId="1C2EBE23" w14:textId="3EC2275D" w:rsidR="00EA7631" w:rsidRPr="0063610D" w:rsidRDefault="00EA7631" w:rsidP="00EA7631">
            <w:r w:rsidRPr="002D173B">
              <w:t>places.venues.nat.ave.2</w:t>
            </w:r>
          </w:p>
        </w:tc>
        <w:tc>
          <w:tcPr>
            <w:tcW w:w="3330" w:type="dxa"/>
          </w:tcPr>
          <w:p w14:paraId="484117F6" w14:textId="25729E78" w:rsidR="00EA7631" w:rsidRDefault="00EA7631" w:rsidP="00EA7631">
            <w:r w:rsidRPr="002D173B">
              <w:t>Closures of places of human congregation: closure of venues of entertainment and leisure (National)</w:t>
            </w:r>
          </w:p>
        </w:tc>
        <w:tc>
          <w:tcPr>
            <w:tcW w:w="3780" w:type="dxa"/>
          </w:tcPr>
          <w:p w14:paraId="04410AA4" w14:textId="6E3CFDE5" w:rsidR="00EA7631" w:rsidRDefault="00EA7631" w:rsidP="00EA7631">
            <w:r w:rsidRPr="002D173B">
              <w:t>Population-weighted average of region-specific values of places.venues.nat.2</w:t>
            </w:r>
          </w:p>
        </w:tc>
        <w:tc>
          <w:tcPr>
            <w:tcW w:w="990" w:type="dxa"/>
            <w:vAlign w:val="bottom"/>
          </w:tcPr>
          <w:p w14:paraId="4E41F9FD" w14:textId="256B3254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BB2E695" w14:textId="77777777" w:rsidTr="00D86D0B">
        <w:tc>
          <w:tcPr>
            <w:tcW w:w="445" w:type="dxa"/>
          </w:tcPr>
          <w:p w14:paraId="723F5A27" w14:textId="77777777" w:rsidR="00EA7631" w:rsidRDefault="00EA7631" w:rsidP="00EA7631"/>
        </w:tc>
        <w:tc>
          <w:tcPr>
            <w:tcW w:w="1710" w:type="dxa"/>
          </w:tcPr>
          <w:p w14:paraId="037286B4" w14:textId="57D88C1E" w:rsidR="00EA7631" w:rsidRPr="0063610D" w:rsidRDefault="00EA7631" w:rsidP="00EA7631">
            <w:r w:rsidRPr="002D173B">
              <w:t>places.venues.reg.ave.2</w:t>
            </w:r>
          </w:p>
        </w:tc>
        <w:tc>
          <w:tcPr>
            <w:tcW w:w="3330" w:type="dxa"/>
          </w:tcPr>
          <w:p w14:paraId="5BA656AB" w14:textId="501EA5E0" w:rsidR="00EA7631" w:rsidRDefault="00EA7631" w:rsidP="00EA7631">
            <w:r w:rsidRPr="002D173B">
              <w:t>Closures of places of human congregation: closure of venues of entertainment and leisure (Regional)</w:t>
            </w:r>
          </w:p>
        </w:tc>
        <w:tc>
          <w:tcPr>
            <w:tcW w:w="3780" w:type="dxa"/>
          </w:tcPr>
          <w:p w14:paraId="1757CF91" w14:textId="0166DF26" w:rsidR="00EA7631" w:rsidRDefault="00EA7631" w:rsidP="00EA7631">
            <w:r w:rsidRPr="002D173B">
              <w:t>Population-weighted average of region-specific values of places.venues.reg.2</w:t>
            </w:r>
          </w:p>
        </w:tc>
        <w:tc>
          <w:tcPr>
            <w:tcW w:w="990" w:type="dxa"/>
            <w:vAlign w:val="bottom"/>
          </w:tcPr>
          <w:p w14:paraId="1EC2A14E" w14:textId="0D06A6FE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841C873" w14:textId="77777777" w:rsidTr="00D86D0B">
        <w:tc>
          <w:tcPr>
            <w:tcW w:w="445" w:type="dxa"/>
          </w:tcPr>
          <w:p w14:paraId="0944B348" w14:textId="77777777" w:rsidR="00EA7631" w:rsidRDefault="00EA7631" w:rsidP="00EA7631"/>
        </w:tc>
        <w:tc>
          <w:tcPr>
            <w:tcW w:w="1710" w:type="dxa"/>
          </w:tcPr>
          <w:p w14:paraId="2B9E79C5" w14:textId="457075A9" w:rsidR="00EA7631" w:rsidRPr="0063610D" w:rsidRDefault="00EA7631" w:rsidP="00EA7631">
            <w:r w:rsidRPr="002D173B">
              <w:t>places.wfh.tot.ave.2</w:t>
            </w:r>
          </w:p>
        </w:tc>
        <w:tc>
          <w:tcPr>
            <w:tcW w:w="3330" w:type="dxa"/>
          </w:tcPr>
          <w:p w14:paraId="79B23F46" w14:textId="7BC76904" w:rsidR="00EA7631" w:rsidRDefault="00EA7631" w:rsidP="00EA7631">
            <w:r w:rsidRPr="002D173B">
              <w:t>Closures of places of human congregation: working from home requirement (Both levels)</w:t>
            </w:r>
          </w:p>
        </w:tc>
        <w:tc>
          <w:tcPr>
            <w:tcW w:w="3780" w:type="dxa"/>
          </w:tcPr>
          <w:p w14:paraId="46324FEC" w14:textId="2F2E6F75" w:rsidR="00EA7631" w:rsidRDefault="00EA7631" w:rsidP="00EA7631">
            <w:r w:rsidRPr="002D173B">
              <w:t>Population-weighted average of region-specific values of places.wfh.tot.2</w:t>
            </w:r>
          </w:p>
        </w:tc>
        <w:tc>
          <w:tcPr>
            <w:tcW w:w="990" w:type="dxa"/>
            <w:vAlign w:val="bottom"/>
          </w:tcPr>
          <w:p w14:paraId="1330F55E" w14:textId="037DB6F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2A80D65" w14:textId="77777777" w:rsidTr="00D86D0B">
        <w:tc>
          <w:tcPr>
            <w:tcW w:w="445" w:type="dxa"/>
          </w:tcPr>
          <w:p w14:paraId="6EB3D18B" w14:textId="77777777" w:rsidR="00EA7631" w:rsidRDefault="00EA7631" w:rsidP="00EA7631"/>
        </w:tc>
        <w:tc>
          <w:tcPr>
            <w:tcW w:w="1710" w:type="dxa"/>
          </w:tcPr>
          <w:p w14:paraId="037AC5AC" w14:textId="59926EC7" w:rsidR="00EA7631" w:rsidRPr="0063610D" w:rsidRDefault="00EA7631" w:rsidP="00EA7631">
            <w:r w:rsidRPr="002D173B">
              <w:t>places.wfh.nat.ave.2</w:t>
            </w:r>
          </w:p>
        </w:tc>
        <w:tc>
          <w:tcPr>
            <w:tcW w:w="3330" w:type="dxa"/>
          </w:tcPr>
          <w:p w14:paraId="17FE1AD9" w14:textId="535980B7" w:rsidR="00EA7631" w:rsidRDefault="00EA7631" w:rsidP="00EA7631">
            <w:r w:rsidRPr="002D173B">
              <w:t>Closures of places of human congregation: working from home requirement (National)</w:t>
            </w:r>
          </w:p>
        </w:tc>
        <w:tc>
          <w:tcPr>
            <w:tcW w:w="3780" w:type="dxa"/>
          </w:tcPr>
          <w:p w14:paraId="0A58B5A0" w14:textId="7BB27D9E" w:rsidR="00EA7631" w:rsidRDefault="00EA7631" w:rsidP="00EA7631">
            <w:r w:rsidRPr="002D173B">
              <w:t>Population-weighted average of region-specific values of places.wfh.nat.2</w:t>
            </w:r>
          </w:p>
        </w:tc>
        <w:tc>
          <w:tcPr>
            <w:tcW w:w="990" w:type="dxa"/>
            <w:vAlign w:val="bottom"/>
          </w:tcPr>
          <w:p w14:paraId="083C76D9" w14:textId="4491297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67C4FC4" w14:textId="77777777" w:rsidTr="00D86D0B">
        <w:tc>
          <w:tcPr>
            <w:tcW w:w="445" w:type="dxa"/>
          </w:tcPr>
          <w:p w14:paraId="541695C3" w14:textId="77777777" w:rsidR="00EA7631" w:rsidRDefault="00EA7631" w:rsidP="00EA7631"/>
        </w:tc>
        <w:tc>
          <w:tcPr>
            <w:tcW w:w="1710" w:type="dxa"/>
          </w:tcPr>
          <w:p w14:paraId="017C2AEB" w14:textId="6E2D6033" w:rsidR="00EA7631" w:rsidRPr="0063610D" w:rsidRDefault="00EA7631" w:rsidP="00EA7631">
            <w:r w:rsidRPr="002D173B">
              <w:t>places.wfh.reg.ave.2</w:t>
            </w:r>
          </w:p>
        </w:tc>
        <w:tc>
          <w:tcPr>
            <w:tcW w:w="3330" w:type="dxa"/>
          </w:tcPr>
          <w:p w14:paraId="13871B04" w14:textId="21FCBD11" w:rsidR="00EA7631" w:rsidRDefault="00EA7631" w:rsidP="00EA7631">
            <w:r w:rsidRPr="002D173B">
              <w:t>Closures of places of human congregation: working from home requirement (Regional)</w:t>
            </w:r>
          </w:p>
        </w:tc>
        <w:tc>
          <w:tcPr>
            <w:tcW w:w="3780" w:type="dxa"/>
          </w:tcPr>
          <w:p w14:paraId="41243149" w14:textId="7FD49FE0" w:rsidR="00EA7631" w:rsidRDefault="00EA7631" w:rsidP="00EA7631">
            <w:r w:rsidRPr="002D173B">
              <w:t>Population-weighted average of region-specific values of places.wfh.reg.2</w:t>
            </w:r>
          </w:p>
        </w:tc>
        <w:tc>
          <w:tcPr>
            <w:tcW w:w="990" w:type="dxa"/>
            <w:vAlign w:val="bottom"/>
          </w:tcPr>
          <w:p w14:paraId="248391C7" w14:textId="73AD920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3D9DA97F" w14:textId="77777777" w:rsidTr="00D66DC3">
        <w:tc>
          <w:tcPr>
            <w:tcW w:w="10255" w:type="dxa"/>
            <w:gridSpan w:val="5"/>
          </w:tcPr>
          <w:p w14:paraId="44DBC191" w14:textId="6C6CBF94" w:rsidR="005972B7" w:rsidRPr="002D173B" w:rsidRDefault="005972B7" w:rsidP="005972B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Schools and social gatherings:</w:t>
            </w:r>
          </w:p>
        </w:tc>
      </w:tr>
      <w:tr w:rsidR="00EA7631" w14:paraId="7234D318" w14:textId="77777777" w:rsidTr="00714A3E">
        <w:tc>
          <w:tcPr>
            <w:tcW w:w="445" w:type="dxa"/>
          </w:tcPr>
          <w:p w14:paraId="4A0CEF30" w14:textId="77777777" w:rsidR="00EA7631" w:rsidRDefault="00EA7631" w:rsidP="00EA7631"/>
        </w:tc>
        <w:tc>
          <w:tcPr>
            <w:tcW w:w="1710" w:type="dxa"/>
          </w:tcPr>
          <w:p w14:paraId="6D40EE3C" w14:textId="11CF4F39" w:rsidR="00EA7631" w:rsidRPr="0063610D" w:rsidRDefault="00EA7631" w:rsidP="00EA7631">
            <w:r w:rsidRPr="002D173B">
              <w:t>soc_and_schls.all.tot.ave.2</w:t>
            </w:r>
          </w:p>
        </w:tc>
        <w:tc>
          <w:tcPr>
            <w:tcW w:w="3330" w:type="dxa"/>
          </w:tcPr>
          <w:p w14:paraId="6F005FEA" w14:textId="15257215" w:rsidR="00EA7631" w:rsidRDefault="00EA7631" w:rsidP="00EA7631">
            <w:r w:rsidRPr="002D173B">
              <w:t>Closure of schools and restrictions on social gatherings: all components (Both levels)</w:t>
            </w:r>
          </w:p>
        </w:tc>
        <w:tc>
          <w:tcPr>
            <w:tcW w:w="3780" w:type="dxa"/>
          </w:tcPr>
          <w:p w14:paraId="7C6C9867" w14:textId="197EFEA1" w:rsidR="00EA7631" w:rsidRDefault="00EA7631" w:rsidP="00EA7631">
            <w:r w:rsidRPr="002D173B">
              <w:t>Population-weighted average of region-specific values of soc_and_schls.all.tot.2</w:t>
            </w:r>
          </w:p>
        </w:tc>
        <w:tc>
          <w:tcPr>
            <w:tcW w:w="990" w:type="dxa"/>
            <w:vAlign w:val="bottom"/>
          </w:tcPr>
          <w:p w14:paraId="6D1FA61F" w14:textId="633B9B7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7381083" w14:textId="77777777" w:rsidTr="00714A3E">
        <w:tc>
          <w:tcPr>
            <w:tcW w:w="445" w:type="dxa"/>
          </w:tcPr>
          <w:p w14:paraId="6F9325D8" w14:textId="77777777" w:rsidR="00EA7631" w:rsidRDefault="00EA7631" w:rsidP="00EA7631"/>
        </w:tc>
        <w:tc>
          <w:tcPr>
            <w:tcW w:w="1710" w:type="dxa"/>
          </w:tcPr>
          <w:p w14:paraId="7B1FBF7C" w14:textId="7C9C1430" w:rsidR="00EA7631" w:rsidRPr="0063610D" w:rsidRDefault="00EA7631" w:rsidP="00EA7631">
            <w:r w:rsidRPr="002D173B">
              <w:t>soc_and_schls.all.nat.ave.2</w:t>
            </w:r>
          </w:p>
        </w:tc>
        <w:tc>
          <w:tcPr>
            <w:tcW w:w="3330" w:type="dxa"/>
          </w:tcPr>
          <w:p w14:paraId="0C01E72B" w14:textId="6AD22BC6" w:rsidR="00EA7631" w:rsidRDefault="00EA7631" w:rsidP="00EA7631">
            <w:r w:rsidRPr="002D173B">
              <w:t>Closure of schools and restrictions on social gatherings: all components (National)</w:t>
            </w:r>
          </w:p>
        </w:tc>
        <w:tc>
          <w:tcPr>
            <w:tcW w:w="3780" w:type="dxa"/>
          </w:tcPr>
          <w:p w14:paraId="400E1E7C" w14:textId="6964F122" w:rsidR="00EA7631" w:rsidRDefault="00EA7631" w:rsidP="00EA7631">
            <w:r w:rsidRPr="002D173B">
              <w:t>Population-weighted average of region-specific values of soc_and_schls.all.nat.2</w:t>
            </w:r>
          </w:p>
        </w:tc>
        <w:tc>
          <w:tcPr>
            <w:tcW w:w="990" w:type="dxa"/>
            <w:vAlign w:val="bottom"/>
          </w:tcPr>
          <w:p w14:paraId="78B447EC" w14:textId="18E5997D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0821935" w14:textId="77777777" w:rsidTr="00A3521A">
        <w:tc>
          <w:tcPr>
            <w:tcW w:w="445" w:type="dxa"/>
          </w:tcPr>
          <w:p w14:paraId="7CDE3B17" w14:textId="77777777" w:rsidR="00EA7631" w:rsidRDefault="00EA7631" w:rsidP="00EA7631"/>
        </w:tc>
        <w:tc>
          <w:tcPr>
            <w:tcW w:w="1710" w:type="dxa"/>
          </w:tcPr>
          <w:p w14:paraId="748DE8D3" w14:textId="2DAB6821" w:rsidR="00EA7631" w:rsidRPr="0063610D" w:rsidRDefault="00EA7631" w:rsidP="00EA7631">
            <w:r w:rsidRPr="002D173B">
              <w:t>soc_and_schls.all.reg.ave.2</w:t>
            </w:r>
          </w:p>
        </w:tc>
        <w:tc>
          <w:tcPr>
            <w:tcW w:w="3330" w:type="dxa"/>
          </w:tcPr>
          <w:p w14:paraId="0329D015" w14:textId="14419C45" w:rsidR="00EA7631" w:rsidRDefault="00EA7631" w:rsidP="00EA7631">
            <w:r w:rsidRPr="002D173B">
              <w:t>Closure of schools and restrictions on social gatherings: all components (Regional)</w:t>
            </w:r>
          </w:p>
        </w:tc>
        <w:tc>
          <w:tcPr>
            <w:tcW w:w="3780" w:type="dxa"/>
          </w:tcPr>
          <w:p w14:paraId="7620589E" w14:textId="188F30F9" w:rsidR="00EA7631" w:rsidRDefault="00EA7631" w:rsidP="00EA7631">
            <w:r w:rsidRPr="002D173B">
              <w:t>Population-weighted average of region-specific values of soc_and_schls.all.reg.2</w:t>
            </w:r>
          </w:p>
        </w:tc>
        <w:tc>
          <w:tcPr>
            <w:tcW w:w="990" w:type="dxa"/>
            <w:vAlign w:val="bottom"/>
          </w:tcPr>
          <w:p w14:paraId="51F49EEF" w14:textId="29FC4E0E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5A05A76" w14:textId="77777777" w:rsidTr="00A3521A">
        <w:tc>
          <w:tcPr>
            <w:tcW w:w="445" w:type="dxa"/>
          </w:tcPr>
          <w:p w14:paraId="0A0DCCB1" w14:textId="77777777" w:rsidR="00EA7631" w:rsidRDefault="00EA7631" w:rsidP="00EA7631"/>
        </w:tc>
        <w:tc>
          <w:tcPr>
            <w:tcW w:w="1710" w:type="dxa"/>
          </w:tcPr>
          <w:p w14:paraId="4E724BE3" w14:textId="288527F4" w:rsidR="00EA7631" w:rsidRPr="0063610D" w:rsidRDefault="00EA7631" w:rsidP="00EA7631">
            <w:r w:rsidRPr="002D173B">
              <w:t>soc_and_schls.schools.tot.ave.2</w:t>
            </w:r>
          </w:p>
        </w:tc>
        <w:tc>
          <w:tcPr>
            <w:tcW w:w="3330" w:type="dxa"/>
          </w:tcPr>
          <w:p w14:paraId="11D6160A" w14:textId="05682C6D" w:rsidR="00EA7631" w:rsidRDefault="00EA7631" w:rsidP="00EA7631">
            <w:r w:rsidRPr="002D173B">
              <w:t>Closure of schools and restrictions on social gatherings: closure of schools (Both levels)</w:t>
            </w:r>
          </w:p>
        </w:tc>
        <w:tc>
          <w:tcPr>
            <w:tcW w:w="3780" w:type="dxa"/>
          </w:tcPr>
          <w:p w14:paraId="5D18378D" w14:textId="3DD6EB7B" w:rsidR="00EA7631" w:rsidRDefault="00EA7631" w:rsidP="00EA7631">
            <w:r w:rsidRPr="002D173B">
              <w:t>Population-weighted average of region-specific values of soc_and_schls.schools.tot.2</w:t>
            </w:r>
          </w:p>
        </w:tc>
        <w:tc>
          <w:tcPr>
            <w:tcW w:w="990" w:type="dxa"/>
            <w:vAlign w:val="bottom"/>
          </w:tcPr>
          <w:p w14:paraId="051805BA" w14:textId="124E4AE8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CEEC9DA" w14:textId="77777777" w:rsidTr="00A3521A">
        <w:tc>
          <w:tcPr>
            <w:tcW w:w="445" w:type="dxa"/>
          </w:tcPr>
          <w:p w14:paraId="73BB0295" w14:textId="77777777" w:rsidR="00EA7631" w:rsidRDefault="00EA7631" w:rsidP="00EA7631"/>
        </w:tc>
        <w:tc>
          <w:tcPr>
            <w:tcW w:w="1710" w:type="dxa"/>
          </w:tcPr>
          <w:p w14:paraId="685F044A" w14:textId="059E55FA" w:rsidR="00EA7631" w:rsidRPr="0063610D" w:rsidRDefault="00EA7631" w:rsidP="00EA7631">
            <w:r w:rsidRPr="002D173B">
              <w:t>soc_and_schls.schools.nat.ave.2</w:t>
            </w:r>
          </w:p>
        </w:tc>
        <w:tc>
          <w:tcPr>
            <w:tcW w:w="3330" w:type="dxa"/>
          </w:tcPr>
          <w:p w14:paraId="203475F5" w14:textId="2806AFA1" w:rsidR="00EA7631" w:rsidRDefault="00EA7631" w:rsidP="00EA7631">
            <w:r w:rsidRPr="002D173B">
              <w:t>Closure of schools and restrictions on social gatherings: closure of schools (National)</w:t>
            </w:r>
          </w:p>
        </w:tc>
        <w:tc>
          <w:tcPr>
            <w:tcW w:w="3780" w:type="dxa"/>
          </w:tcPr>
          <w:p w14:paraId="179E0123" w14:textId="5D091B62" w:rsidR="00EA7631" w:rsidRDefault="00EA7631" w:rsidP="00EA7631">
            <w:r w:rsidRPr="002D173B">
              <w:t>Population-weighted average of region-specific values of soc_and_schls.schools.nat.2</w:t>
            </w:r>
          </w:p>
        </w:tc>
        <w:tc>
          <w:tcPr>
            <w:tcW w:w="990" w:type="dxa"/>
            <w:vAlign w:val="bottom"/>
          </w:tcPr>
          <w:p w14:paraId="239E59FB" w14:textId="6BEC797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AAE105A" w14:textId="77777777" w:rsidTr="00A3521A">
        <w:tc>
          <w:tcPr>
            <w:tcW w:w="445" w:type="dxa"/>
          </w:tcPr>
          <w:p w14:paraId="3FC2779A" w14:textId="77777777" w:rsidR="00EA7631" w:rsidRDefault="00EA7631" w:rsidP="00EA7631"/>
        </w:tc>
        <w:tc>
          <w:tcPr>
            <w:tcW w:w="1710" w:type="dxa"/>
          </w:tcPr>
          <w:p w14:paraId="22732CC2" w14:textId="1D9ADFF3" w:rsidR="00EA7631" w:rsidRPr="0063610D" w:rsidRDefault="00EA7631" w:rsidP="00EA7631">
            <w:r w:rsidRPr="002D173B">
              <w:t>soc_and_schls.schools.reg.ave.2</w:t>
            </w:r>
          </w:p>
        </w:tc>
        <w:tc>
          <w:tcPr>
            <w:tcW w:w="3330" w:type="dxa"/>
          </w:tcPr>
          <w:p w14:paraId="3788D1D7" w14:textId="3ECD23CB" w:rsidR="00EA7631" w:rsidRDefault="00EA7631" w:rsidP="00EA7631">
            <w:r w:rsidRPr="002D173B">
              <w:t>Closure of schools and restrictions on social gatherings: closure of schools (Regional)</w:t>
            </w:r>
          </w:p>
        </w:tc>
        <w:tc>
          <w:tcPr>
            <w:tcW w:w="3780" w:type="dxa"/>
          </w:tcPr>
          <w:p w14:paraId="16E6E3E6" w14:textId="4188A020" w:rsidR="00EA7631" w:rsidRDefault="00EA7631" w:rsidP="00EA7631">
            <w:r w:rsidRPr="002D173B">
              <w:t>Population-weighted average of region-specific values of soc_and_schls.schools.reg.2</w:t>
            </w:r>
          </w:p>
        </w:tc>
        <w:tc>
          <w:tcPr>
            <w:tcW w:w="990" w:type="dxa"/>
            <w:vAlign w:val="bottom"/>
          </w:tcPr>
          <w:p w14:paraId="32C1AA46" w14:textId="1A494E38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FD5A77F" w14:textId="77777777" w:rsidTr="00A3521A">
        <w:tc>
          <w:tcPr>
            <w:tcW w:w="445" w:type="dxa"/>
          </w:tcPr>
          <w:p w14:paraId="12B62D22" w14:textId="77777777" w:rsidR="00EA7631" w:rsidRDefault="00EA7631" w:rsidP="00EA7631"/>
        </w:tc>
        <w:tc>
          <w:tcPr>
            <w:tcW w:w="1710" w:type="dxa"/>
          </w:tcPr>
          <w:p w14:paraId="71EE1C0F" w14:textId="478331C8" w:rsidR="00EA7631" w:rsidRPr="0063610D" w:rsidRDefault="00EA7631" w:rsidP="00EA7631">
            <w:r w:rsidRPr="002D173B">
              <w:t>soc_and_schls.soc_gath.tot.ave.2</w:t>
            </w:r>
          </w:p>
        </w:tc>
        <w:tc>
          <w:tcPr>
            <w:tcW w:w="3330" w:type="dxa"/>
          </w:tcPr>
          <w:p w14:paraId="56B759D1" w14:textId="65957678" w:rsidR="00EA7631" w:rsidRDefault="00EA7631" w:rsidP="00EA7631">
            <w:r w:rsidRPr="002D173B">
              <w:t>Closure of schools and restrictions on social gatherings: limits on size of social gatherings (Both levels)</w:t>
            </w:r>
          </w:p>
        </w:tc>
        <w:tc>
          <w:tcPr>
            <w:tcW w:w="3780" w:type="dxa"/>
          </w:tcPr>
          <w:p w14:paraId="52FD9632" w14:textId="3190EB04" w:rsidR="00EA7631" w:rsidRDefault="00EA7631" w:rsidP="00EA7631">
            <w:r w:rsidRPr="002D173B">
              <w:t>Population-weighted average of region-specific values of soc_and_schls.soc_gath.tot.2</w:t>
            </w:r>
          </w:p>
        </w:tc>
        <w:tc>
          <w:tcPr>
            <w:tcW w:w="990" w:type="dxa"/>
            <w:vAlign w:val="bottom"/>
          </w:tcPr>
          <w:p w14:paraId="6577CBE3" w14:textId="0A4C6178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A7BD64D" w14:textId="77777777" w:rsidTr="00A3521A">
        <w:tc>
          <w:tcPr>
            <w:tcW w:w="445" w:type="dxa"/>
          </w:tcPr>
          <w:p w14:paraId="0287796C" w14:textId="77777777" w:rsidR="00EA7631" w:rsidRDefault="00EA7631" w:rsidP="00EA7631"/>
        </w:tc>
        <w:tc>
          <w:tcPr>
            <w:tcW w:w="1710" w:type="dxa"/>
          </w:tcPr>
          <w:p w14:paraId="2249E640" w14:textId="73C28D0E" w:rsidR="00EA7631" w:rsidRPr="0063610D" w:rsidRDefault="00EA7631" w:rsidP="00EA7631">
            <w:r w:rsidRPr="002D173B">
              <w:t>soc_and_schls.soc_gath.nat.ave.2</w:t>
            </w:r>
          </w:p>
        </w:tc>
        <w:tc>
          <w:tcPr>
            <w:tcW w:w="3330" w:type="dxa"/>
          </w:tcPr>
          <w:p w14:paraId="0812D9B5" w14:textId="621BC0FB" w:rsidR="00EA7631" w:rsidRDefault="00EA7631" w:rsidP="00EA7631">
            <w:r w:rsidRPr="002D173B">
              <w:t>Closure of schools and restrictions on social gatherings: limits on size of social gatherings (National)</w:t>
            </w:r>
          </w:p>
        </w:tc>
        <w:tc>
          <w:tcPr>
            <w:tcW w:w="3780" w:type="dxa"/>
          </w:tcPr>
          <w:p w14:paraId="56369E90" w14:textId="41C42E41" w:rsidR="00EA7631" w:rsidRDefault="00EA7631" w:rsidP="00EA7631">
            <w:r w:rsidRPr="002D173B">
              <w:t>Population-weighted average of region-specific values of soc_and_schls.soc_gath.nat.2</w:t>
            </w:r>
          </w:p>
        </w:tc>
        <w:tc>
          <w:tcPr>
            <w:tcW w:w="990" w:type="dxa"/>
            <w:vAlign w:val="bottom"/>
          </w:tcPr>
          <w:p w14:paraId="086DE1CB" w14:textId="5CB8953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8FCB52F" w14:textId="77777777" w:rsidTr="00A3521A">
        <w:tc>
          <w:tcPr>
            <w:tcW w:w="445" w:type="dxa"/>
          </w:tcPr>
          <w:p w14:paraId="7BD93298" w14:textId="77777777" w:rsidR="00EA7631" w:rsidRDefault="00EA7631" w:rsidP="00EA7631"/>
        </w:tc>
        <w:tc>
          <w:tcPr>
            <w:tcW w:w="1710" w:type="dxa"/>
          </w:tcPr>
          <w:p w14:paraId="5676DD57" w14:textId="70524414" w:rsidR="00EA7631" w:rsidRPr="0063610D" w:rsidRDefault="00EA7631" w:rsidP="00EA7631">
            <w:r w:rsidRPr="002D173B">
              <w:t>soc_and_schls.soc_gath.reg.ave.2</w:t>
            </w:r>
          </w:p>
        </w:tc>
        <w:tc>
          <w:tcPr>
            <w:tcW w:w="3330" w:type="dxa"/>
          </w:tcPr>
          <w:p w14:paraId="291630A4" w14:textId="7896B422" w:rsidR="00EA7631" w:rsidRDefault="00EA7631" w:rsidP="00EA7631">
            <w:r w:rsidRPr="002D173B">
              <w:t>Closure of schools and restrictions on social gatherings: limits on size of social gatherings (Regional)</w:t>
            </w:r>
          </w:p>
        </w:tc>
        <w:tc>
          <w:tcPr>
            <w:tcW w:w="3780" w:type="dxa"/>
          </w:tcPr>
          <w:p w14:paraId="5354DBD8" w14:textId="5CCCCD4C" w:rsidR="00EA7631" w:rsidRDefault="00EA7631" w:rsidP="00EA7631">
            <w:r w:rsidRPr="002D173B">
              <w:t>Population-weighted average of region-specific values of soc_and_schls.soc_gath.reg.2</w:t>
            </w:r>
          </w:p>
        </w:tc>
        <w:tc>
          <w:tcPr>
            <w:tcW w:w="990" w:type="dxa"/>
            <w:vAlign w:val="bottom"/>
          </w:tcPr>
          <w:p w14:paraId="7982C641" w14:textId="561B893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464DED1E" w14:textId="77777777" w:rsidTr="00E625B0">
        <w:tc>
          <w:tcPr>
            <w:tcW w:w="10255" w:type="dxa"/>
            <w:gridSpan w:val="5"/>
          </w:tcPr>
          <w:p w14:paraId="23FD4507" w14:textId="7FFCAF2B" w:rsidR="005972B7" w:rsidRPr="002D173B" w:rsidRDefault="005972B7" w:rsidP="005972B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edical mandate</w:t>
            </w:r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EA7631" w14:paraId="1F416F8C" w14:textId="77777777" w:rsidTr="00800793">
        <w:tc>
          <w:tcPr>
            <w:tcW w:w="445" w:type="dxa"/>
          </w:tcPr>
          <w:p w14:paraId="01BF9270" w14:textId="77777777" w:rsidR="00EA7631" w:rsidRDefault="00EA7631" w:rsidP="00EA7631"/>
        </w:tc>
        <w:tc>
          <w:tcPr>
            <w:tcW w:w="1710" w:type="dxa"/>
          </w:tcPr>
          <w:p w14:paraId="2D61754E" w14:textId="7F8449E8" w:rsidR="00EA7631" w:rsidRPr="0063610D" w:rsidRDefault="00EA7631" w:rsidP="00EA7631">
            <w:r w:rsidRPr="002D173B">
              <w:t>med_mandate.all.tot.ave.2</w:t>
            </w:r>
          </w:p>
        </w:tc>
        <w:tc>
          <w:tcPr>
            <w:tcW w:w="3330" w:type="dxa"/>
          </w:tcPr>
          <w:p w14:paraId="0EDE0809" w14:textId="53148334" w:rsidR="00EA7631" w:rsidRDefault="00EA7631" w:rsidP="00EA7631">
            <w:r w:rsidRPr="002D173B">
              <w:t>Medical mandate: all components (Both levels)</w:t>
            </w:r>
          </w:p>
        </w:tc>
        <w:tc>
          <w:tcPr>
            <w:tcW w:w="3780" w:type="dxa"/>
          </w:tcPr>
          <w:p w14:paraId="76E6EB73" w14:textId="1FB55C64" w:rsidR="00EA7631" w:rsidRDefault="00EA7631" w:rsidP="00EA7631">
            <w:r w:rsidRPr="002D173B">
              <w:t>Population-weighted average of region-specific values of med_mandate.all.tot.2</w:t>
            </w:r>
          </w:p>
        </w:tc>
        <w:tc>
          <w:tcPr>
            <w:tcW w:w="990" w:type="dxa"/>
            <w:vAlign w:val="bottom"/>
          </w:tcPr>
          <w:p w14:paraId="13E3A519" w14:textId="36007E14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45D09EC" w14:textId="77777777" w:rsidTr="00800793">
        <w:tc>
          <w:tcPr>
            <w:tcW w:w="445" w:type="dxa"/>
          </w:tcPr>
          <w:p w14:paraId="2C6121EE" w14:textId="77777777" w:rsidR="00EA7631" w:rsidRDefault="00EA7631" w:rsidP="00EA7631"/>
        </w:tc>
        <w:tc>
          <w:tcPr>
            <w:tcW w:w="1710" w:type="dxa"/>
          </w:tcPr>
          <w:p w14:paraId="255F79A9" w14:textId="388B3ABD" w:rsidR="00EA7631" w:rsidRPr="0063610D" w:rsidRDefault="00EA7631" w:rsidP="00EA7631">
            <w:r w:rsidRPr="002D173B">
              <w:t>med_mandate.all.nat.ave.2</w:t>
            </w:r>
          </w:p>
        </w:tc>
        <w:tc>
          <w:tcPr>
            <w:tcW w:w="3330" w:type="dxa"/>
          </w:tcPr>
          <w:p w14:paraId="5ACB05D6" w14:textId="06F561C9" w:rsidR="00EA7631" w:rsidRDefault="00EA7631" w:rsidP="00EA7631">
            <w:r w:rsidRPr="002D173B">
              <w:t>Medical mandate: all components (National)</w:t>
            </w:r>
          </w:p>
        </w:tc>
        <w:tc>
          <w:tcPr>
            <w:tcW w:w="3780" w:type="dxa"/>
          </w:tcPr>
          <w:p w14:paraId="39ABBA7C" w14:textId="540082B8" w:rsidR="00EA7631" w:rsidRDefault="00EA7631" w:rsidP="00EA7631">
            <w:r w:rsidRPr="002D173B">
              <w:t>Population-weighted average of region-specific values of med_mandate.all.nat.2</w:t>
            </w:r>
          </w:p>
        </w:tc>
        <w:tc>
          <w:tcPr>
            <w:tcW w:w="990" w:type="dxa"/>
            <w:vAlign w:val="bottom"/>
          </w:tcPr>
          <w:p w14:paraId="0C1DF56D" w14:textId="0E8BAAD4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AD0D3AB" w14:textId="77777777" w:rsidTr="00800793">
        <w:tc>
          <w:tcPr>
            <w:tcW w:w="445" w:type="dxa"/>
          </w:tcPr>
          <w:p w14:paraId="30528CD6" w14:textId="77777777" w:rsidR="00EA7631" w:rsidRDefault="00EA7631" w:rsidP="00EA7631"/>
        </w:tc>
        <w:tc>
          <w:tcPr>
            <w:tcW w:w="1710" w:type="dxa"/>
          </w:tcPr>
          <w:p w14:paraId="69F1A902" w14:textId="48D6F448" w:rsidR="00EA7631" w:rsidRPr="0063610D" w:rsidRDefault="00EA7631" w:rsidP="00EA7631">
            <w:r w:rsidRPr="002D173B">
              <w:t>med_mandate.all.reg.ave.2</w:t>
            </w:r>
          </w:p>
        </w:tc>
        <w:tc>
          <w:tcPr>
            <w:tcW w:w="3330" w:type="dxa"/>
          </w:tcPr>
          <w:p w14:paraId="76EDA590" w14:textId="63D953D3" w:rsidR="00EA7631" w:rsidRDefault="00EA7631" w:rsidP="00EA7631">
            <w:r w:rsidRPr="002D173B">
              <w:t>Medical mandate: all components (Regional)</w:t>
            </w:r>
          </w:p>
        </w:tc>
        <w:tc>
          <w:tcPr>
            <w:tcW w:w="3780" w:type="dxa"/>
          </w:tcPr>
          <w:p w14:paraId="15F57E79" w14:textId="5B6D5A82" w:rsidR="00EA7631" w:rsidRDefault="00EA7631" w:rsidP="00EA7631">
            <w:r w:rsidRPr="002D173B">
              <w:t>Population-weighted average of region-specific values of med_mandate.all.reg.2</w:t>
            </w:r>
          </w:p>
        </w:tc>
        <w:tc>
          <w:tcPr>
            <w:tcW w:w="990" w:type="dxa"/>
            <w:vAlign w:val="bottom"/>
          </w:tcPr>
          <w:p w14:paraId="0601B6DC" w14:textId="759A5EE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5F26872" w14:textId="77777777" w:rsidTr="00800793">
        <w:tc>
          <w:tcPr>
            <w:tcW w:w="445" w:type="dxa"/>
          </w:tcPr>
          <w:p w14:paraId="0854EE03" w14:textId="77777777" w:rsidR="00EA7631" w:rsidRDefault="00EA7631" w:rsidP="00EA7631"/>
        </w:tc>
        <w:tc>
          <w:tcPr>
            <w:tcW w:w="1710" w:type="dxa"/>
          </w:tcPr>
          <w:p w14:paraId="3D3BA6FB" w14:textId="1A999886" w:rsidR="00EA7631" w:rsidRPr="0063610D" w:rsidRDefault="00EA7631" w:rsidP="00EA7631">
            <w:r w:rsidRPr="002D173B">
              <w:t>med_mandate.dist_mand.tot.ave.2</w:t>
            </w:r>
          </w:p>
        </w:tc>
        <w:tc>
          <w:tcPr>
            <w:tcW w:w="3330" w:type="dxa"/>
          </w:tcPr>
          <w:p w14:paraId="3481C65F" w14:textId="02FA7607" w:rsidR="00EA7631" w:rsidRDefault="00EA7631" w:rsidP="00EA7631">
            <w:r w:rsidRPr="002D173B">
              <w:t>Medical mandate: social distancing mandates (Both levels)</w:t>
            </w:r>
          </w:p>
        </w:tc>
        <w:tc>
          <w:tcPr>
            <w:tcW w:w="3780" w:type="dxa"/>
          </w:tcPr>
          <w:p w14:paraId="71A40685" w14:textId="424B6342" w:rsidR="00EA7631" w:rsidRDefault="00EA7631" w:rsidP="00EA7631">
            <w:r w:rsidRPr="002D173B">
              <w:t>Population-weighted average of region-specific values of med_mandate.dist_mand.tot.2</w:t>
            </w:r>
          </w:p>
        </w:tc>
        <w:tc>
          <w:tcPr>
            <w:tcW w:w="990" w:type="dxa"/>
            <w:vAlign w:val="bottom"/>
          </w:tcPr>
          <w:p w14:paraId="3C9B1E9E" w14:textId="7C492C8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0C23977" w14:textId="77777777" w:rsidTr="00800793">
        <w:tc>
          <w:tcPr>
            <w:tcW w:w="445" w:type="dxa"/>
          </w:tcPr>
          <w:p w14:paraId="5F9D971B" w14:textId="77777777" w:rsidR="00EA7631" w:rsidRDefault="00EA7631" w:rsidP="00EA7631"/>
        </w:tc>
        <w:tc>
          <w:tcPr>
            <w:tcW w:w="1710" w:type="dxa"/>
          </w:tcPr>
          <w:p w14:paraId="3BBAE1C4" w14:textId="1B005166" w:rsidR="00EA7631" w:rsidRPr="0063610D" w:rsidRDefault="00EA7631" w:rsidP="00EA7631">
            <w:r w:rsidRPr="002D173B">
              <w:t>med_mandate.dist_mand.nat.ave.2</w:t>
            </w:r>
          </w:p>
        </w:tc>
        <w:tc>
          <w:tcPr>
            <w:tcW w:w="3330" w:type="dxa"/>
          </w:tcPr>
          <w:p w14:paraId="0B73F8D1" w14:textId="7CF68A17" w:rsidR="00EA7631" w:rsidRDefault="00EA7631" w:rsidP="00EA7631">
            <w:r w:rsidRPr="002D173B">
              <w:t>Medical mandate: social distancing mandates (National)</w:t>
            </w:r>
          </w:p>
        </w:tc>
        <w:tc>
          <w:tcPr>
            <w:tcW w:w="3780" w:type="dxa"/>
          </w:tcPr>
          <w:p w14:paraId="7B1D30E1" w14:textId="78AA01A0" w:rsidR="00EA7631" w:rsidRDefault="00EA7631" w:rsidP="00EA7631">
            <w:r w:rsidRPr="002D173B">
              <w:t>Population-weighted average of region-specific values of med_mandate.dist_mand.nat.2</w:t>
            </w:r>
          </w:p>
        </w:tc>
        <w:tc>
          <w:tcPr>
            <w:tcW w:w="990" w:type="dxa"/>
            <w:vAlign w:val="bottom"/>
          </w:tcPr>
          <w:p w14:paraId="29E92877" w14:textId="7EBBEFC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C499077" w14:textId="77777777" w:rsidTr="00800793">
        <w:tc>
          <w:tcPr>
            <w:tcW w:w="445" w:type="dxa"/>
          </w:tcPr>
          <w:p w14:paraId="66237B12" w14:textId="77777777" w:rsidR="00EA7631" w:rsidRDefault="00EA7631" w:rsidP="00EA7631"/>
        </w:tc>
        <w:tc>
          <w:tcPr>
            <w:tcW w:w="1710" w:type="dxa"/>
          </w:tcPr>
          <w:p w14:paraId="7A3550A8" w14:textId="4BAE5B32" w:rsidR="00EA7631" w:rsidRPr="0063610D" w:rsidRDefault="00EA7631" w:rsidP="00EA7631">
            <w:r w:rsidRPr="002D173B">
              <w:t>med_mandate.dist_mand.reg.ave.2</w:t>
            </w:r>
          </w:p>
        </w:tc>
        <w:tc>
          <w:tcPr>
            <w:tcW w:w="3330" w:type="dxa"/>
          </w:tcPr>
          <w:p w14:paraId="6A64252E" w14:textId="7F7E8F94" w:rsidR="00EA7631" w:rsidRDefault="00EA7631" w:rsidP="00EA7631">
            <w:r w:rsidRPr="002D173B">
              <w:t>Medical mandate: social distancing mandates (Regional)</w:t>
            </w:r>
          </w:p>
        </w:tc>
        <w:tc>
          <w:tcPr>
            <w:tcW w:w="3780" w:type="dxa"/>
          </w:tcPr>
          <w:p w14:paraId="1EF34222" w14:textId="673482E5" w:rsidR="00EA7631" w:rsidRDefault="00EA7631" w:rsidP="00EA7631">
            <w:r w:rsidRPr="002D173B">
              <w:t>Population-weighted average of region-specific values of med_mandate.dist_mand.reg.2</w:t>
            </w:r>
          </w:p>
        </w:tc>
        <w:tc>
          <w:tcPr>
            <w:tcW w:w="990" w:type="dxa"/>
            <w:vAlign w:val="bottom"/>
          </w:tcPr>
          <w:p w14:paraId="753CE5D2" w14:textId="1577D22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28484DF" w14:textId="77777777" w:rsidTr="00800793">
        <w:tc>
          <w:tcPr>
            <w:tcW w:w="445" w:type="dxa"/>
          </w:tcPr>
          <w:p w14:paraId="6D3803B6" w14:textId="77777777" w:rsidR="00EA7631" w:rsidRDefault="00EA7631" w:rsidP="00EA7631"/>
        </w:tc>
        <w:tc>
          <w:tcPr>
            <w:tcW w:w="1710" w:type="dxa"/>
          </w:tcPr>
          <w:p w14:paraId="18F35F32" w14:textId="39C98439" w:rsidR="00EA7631" w:rsidRPr="0063610D" w:rsidRDefault="00EA7631" w:rsidP="00EA7631">
            <w:r w:rsidRPr="002D173B">
              <w:t>med_mandate.masks.tot.ave.2</w:t>
            </w:r>
          </w:p>
        </w:tc>
        <w:tc>
          <w:tcPr>
            <w:tcW w:w="3330" w:type="dxa"/>
          </w:tcPr>
          <w:p w14:paraId="4B97C13A" w14:textId="3FD92B21" w:rsidR="00EA7631" w:rsidRDefault="00EA7631" w:rsidP="00EA7631">
            <w:r w:rsidRPr="002D173B">
              <w:t>Medical mandate: mandatory wearing of personal protective equipment (Both levels)</w:t>
            </w:r>
          </w:p>
        </w:tc>
        <w:tc>
          <w:tcPr>
            <w:tcW w:w="3780" w:type="dxa"/>
          </w:tcPr>
          <w:p w14:paraId="17DCB387" w14:textId="1CF67300" w:rsidR="00EA7631" w:rsidRDefault="00EA7631" w:rsidP="00EA7631">
            <w:r w:rsidRPr="002D173B">
              <w:t>Population-weighted average of region-specific values of med_mandate.masks.tot.2</w:t>
            </w:r>
          </w:p>
        </w:tc>
        <w:tc>
          <w:tcPr>
            <w:tcW w:w="990" w:type="dxa"/>
            <w:vAlign w:val="bottom"/>
          </w:tcPr>
          <w:p w14:paraId="08DFF346" w14:textId="10AFFC8C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3F596E1" w14:textId="77777777" w:rsidTr="00800793">
        <w:tc>
          <w:tcPr>
            <w:tcW w:w="445" w:type="dxa"/>
          </w:tcPr>
          <w:p w14:paraId="00EA1A95" w14:textId="77777777" w:rsidR="00EA7631" w:rsidRDefault="00EA7631" w:rsidP="00EA7631"/>
        </w:tc>
        <w:tc>
          <w:tcPr>
            <w:tcW w:w="1710" w:type="dxa"/>
          </w:tcPr>
          <w:p w14:paraId="300A891E" w14:textId="20977819" w:rsidR="00EA7631" w:rsidRPr="0063610D" w:rsidRDefault="00EA7631" w:rsidP="00EA7631">
            <w:r w:rsidRPr="002D173B">
              <w:t>med_mandate.masks.nat.ave.2</w:t>
            </w:r>
          </w:p>
        </w:tc>
        <w:tc>
          <w:tcPr>
            <w:tcW w:w="3330" w:type="dxa"/>
          </w:tcPr>
          <w:p w14:paraId="1F3B0637" w14:textId="53536435" w:rsidR="00EA7631" w:rsidRDefault="00EA7631" w:rsidP="00EA7631">
            <w:r w:rsidRPr="002D173B">
              <w:t>Medical mandate: mandatory wearing of personal protective equipment (National)</w:t>
            </w:r>
          </w:p>
        </w:tc>
        <w:tc>
          <w:tcPr>
            <w:tcW w:w="3780" w:type="dxa"/>
          </w:tcPr>
          <w:p w14:paraId="366A2171" w14:textId="21DCA415" w:rsidR="00EA7631" w:rsidRDefault="00EA7631" w:rsidP="00EA7631">
            <w:r w:rsidRPr="002D173B">
              <w:t>Population-weighted average of region-specific values of med_mandate.masks.nat.2</w:t>
            </w:r>
          </w:p>
        </w:tc>
        <w:tc>
          <w:tcPr>
            <w:tcW w:w="990" w:type="dxa"/>
            <w:vAlign w:val="bottom"/>
          </w:tcPr>
          <w:p w14:paraId="2091C9C0" w14:textId="04DAFEF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F286EBB" w14:textId="77777777" w:rsidTr="00800793">
        <w:tc>
          <w:tcPr>
            <w:tcW w:w="445" w:type="dxa"/>
          </w:tcPr>
          <w:p w14:paraId="4FA9FE31" w14:textId="77777777" w:rsidR="00EA7631" w:rsidRDefault="00EA7631" w:rsidP="00EA7631"/>
        </w:tc>
        <w:tc>
          <w:tcPr>
            <w:tcW w:w="1710" w:type="dxa"/>
          </w:tcPr>
          <w:p w14:paraId="47899071" w14:textId="0C392F7E" w:rsidR="00EA7631" w:rsidRPr="0063610D" w:rsidRDefault="00EA7631" w:rsidP="00EA7631">
            <w:r w:rsidRPr="002D173B">
              <w:t>med_mandate.masks.reg.ave.2</w:t>
            </w:r>
          </w:p>
        </w:tc>
        <w:tc>
          <w:tcPr>
            <w:tcW w:w="3330" w:type="dxa"/>
          </w:tcPr>
          <w:p w14:paraId="03771572" w14:textId="05918495" w:rsidR="00EA7631" w:rsidRDefault="00EA7631" w:rsidP="00EA7631">
            <w:r w:rsidRPr="002D173B">
              <w:t>Medical mandate: mandatory wearing of personal protective equipment (Regional)</w:t>
            </w:r>
          </w:p>
        </w:tc>
        <w:tc>
          <w:tcPr>
            <w:tcW w:w="3780" w:type="dxa"/>
          </w:tcPr>
          <w:p w14:paraId="0A7E7A74" w14:textId="756DE607" w:rsidR="00EA7631" w:rsidRDefault="00EA7631" w:rsidP="00EA7631">
            <w:r w:rsidRPr="002D173B">
              <w:t>Population-weighted average of region-specific values of med_mandate.masks.reg.2</w:t>
            </w:r>
          </w:p>
        </w:tc>
        <w:tc>
          <w:tcPr>
            <w:tcW w:w="990" w:type="dxa"/>
            <w:vAlign w:val="bottom"/>
          </w:tcPr>
          <w:p w14:paraId="312C64EC" w14:textId="50185DE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</w:tbl>
    <w:p w14:paraId="6B43B67C" w14:textId="1FBCB2E0" w:rsidR="00CF569B" w:rsidRDefault="00CF569B" w:rsidP="000335AE"/>
    <w:p w14:paraId="6DBBE5D6" w14:textId="77777777" w:rsidR="000335AE" w:rsidRPr="007A08E5" w:rsidRDefault="000335AE" w:rsidP="000335AE">
      <w:pPr>
        <w:rPr>
          <w:b/>
        </w:rPr>
      </w:pPr>
      <w:r w:rsidRPr="007A08E5">
        <w:rPr>
          <w:b/>
        </w:rPr>
        <w:t>Sub-national level Protective Policy Indices by Method 2 (PPI-M2-</w:t>
      </w:r>
      <w:r w:rsidR="007A08E5" w:rsidRPr="007A08E5">
        <w:rPr>
          <w:b/>
        </w:rPr>
        <w:t>R</w:t>
      </w:r>
      <w:r w:rsidRPr="007A08E5">
        <w:rPr>
          <w:b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45"/>
        <w:gridCol w:w="1710"/>
        <w:gridCol w:w="3330"/>
        <w:gridCol w:w="3780"/>
        <w:gridCol w:w="990"/>
      </w:tblGrid>
      <w:tr w:rsidR="00CF569B" w:rsidRPr="00201925" w14:paraId="255A1E23" w14:textId="77777777" w:rsidTr="004E1AF6">
        <w:tc>
          <w:tcPr>
            <w:tcW w:w="445" w:type="dxa"/>
          </w:tcPr>
          <w:p w14:paraId="1D2CA9DE" w14:textId="77777777" w:rsidR="00CF569B" w:rsidRDefault="00CF569B" w:rsidP="004E1AF6"/>
        </w:tc>
        <w:tc>
          <w:tcPr>
            <w:tcW w:w="1710" w:type="dxa"/>
          </w:tcPr>
          <w:p w14:paraId="557D6A63" w14:textId="77777777" w:rsidR="00CF569B" w:rsidRPr="00201925" w:rsidRDefault="00CF569B" w:rsidP="004E1A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3330" w:type="dxa"/>
          </w:tcPr>
          <w:p w14:paraId="47672F68" w14:textId="77777777" w:rsidR="00CF569B" w:rsidRPr="00201925" w:rsidRDefault="00CF569B" w:rsidP="004E1A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14:paraId="5C9281A5" w14:textId="77777777" w:rsidR="00CF569B" w:rsidRPr="00201925" w:rsidRDefault="00CF569B" w:rsidP="004E1A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Construction</w:t>
            </w:r>
          </w:p>
        </w:tc>
        <w:tc>
          <w:tcPr>
            <w:tcW w:w="990" w:type="dxa"/>
          </w:tcPr>
          <w:p w14:paraId="7B84811D" w14:textId="77777777" w:rsidR="00CF569B" w:rsidRPr="00201925" w:rsidRDefault="00CF569B" w:rsidP="004E1A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</w:tr>
      <w:tr w:rsidR="005D187A" w14:paraId="22CC406C" w14:textId="77777777" w:rsidTr="00115B2F">
        <w:tc>
          <w:tcPr>
            <w:tcW w:w="10255" w:type="dxa"/>
            <w:gridSpan w:val="5"/>
          </w:tcPr>
          <w:p w14:paraId="5BB3FBB5" w14:textId="77777777" w:rsidR="005D187A" w:rsidRPr="0063610D" w:rsidRDefault="005D187A" w:rsidP="004E1AF6">
            <w:pPr>
              <w:rPr>
                <w:b/>
              </w:rPr>
            </w:pPr>
            <w:r w:rsidRPr="00201925">
              <w:rPr>
                <w:b/>
              </w:rPr>
              <w:t>Case Identification variables:</w:t>
            </w:r>
          </w:p>
        </w:tc>
      </w:tr>
      <w:tr w:rsidR="005D187A" w14:paraId="0D7D3036" w14:textId="77777777" w:rsidTr="002D1A13">
        <w:tc>
          <w:tcPr>
            <w:tcW w:w="445" w:type="dxa"/>
          </w:tcPr>
          <w:p w14:paraId="10D037C5" w14:textId="77777777" w:rsidR="005D187A" w:rsidRDefault="005D187A" w:rsidP="005D187A"/>
        </w:tc>
        <w:tc>
          <w:tcPr>
            <w:tcW w:w="1710" w:type="dxa"/>
          </w:tcPr>
          <w:p w14:paraId="1EF82D73" w14:textId="31C312FE" w:rsidR="005D187A" w:rsidRPr="0063610D" w:rsidRDefault="005D187A" w:rsidP="005D187A"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3330" w:type="dxa"/>
          </w:tcPr>
          <w:p w14:paraId="31F4670D" w14:textId="23BC6D72" w:rsidR="005D187A" w:rsidRDefault="005D187A" w:rsidP="005D187A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 nam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3780" w:type="dxa"/>
          </w:tcPr>
          <w:p w14:paraId="08222223" w14:textId="1ED54A85" w:rsidR="005D187A" w:rsidRDefault="005D187A" w:rsidP="005D187A"/>
        </w:tc>
        <w:tc>
          <w:tcPr>
            <w:tcW w:w="990" w:type="dxa"/>
          </w:tcPr>
          <w:p w14:paraId="208445F9" w14:textId="7C7B3CB8" w:rsidR="005D187A" w:rsidRDefault="005D187A" w:rsidP="005D187A"/>
        </w:tc>
      </w:tr>
      <w:tr w:rsidR="005D187A" w14:paraId="51FFCD10" w14:textId="77777777" w:rsidTr="002D1A13">
        <w:tc>
          <w:tcPr>
            <w:tcW w:w="445" w:type="dxa"/>
          </w:tcPr>
          <w:p w14:paraId="4D13DC38" w14:textId="77777777" w:rsidR="005D187A" w:rsidRDefault="005D187A" w:rsidP="005D187A"/>
        </w:tc>
        <w:tc>
          <w:tcPr>
            <w:tcW w:w="1710" w:type="dxa"/>
          </w:tcPr>
          <w:p w14:paraId="0DF42996" w14:textId="0EBF79B8" w:rsidR="005D187A" w:rsidRPr="002E3287" w:rsidRDefault="005D187A" w:rsidP="005D187A"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isocode</w:t>
            </w:r>
            <w:proofErr w:type="spellEnd"/>
          </w:p>
        </w:tc>
        <w:tc>
          <w:tcPr>
            <w:tcW w:w="3330" w:type="dxa"/>
          </w:tcPr>
          <w:p w14:paraId="6AEC1FC7" w14:textId="62AD505F" w:rsidR="005D187A" w:rsidRPr="002E3287" w:rsidRDefault="005D187A" w:rsidP="005D187A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 3166 country code</w:t>
            </w:r>
          </w:p>
        </w:tc>
        <w:tc>
          <w:tcPr>
            <w:tcW w:w="3780" w:type="dxa"/>
          </w:tcPr>
          <w:p w14:paraId="7F8C0FA6" w14:textId="77777777" w:rsidR="005D187A" w:rsidRPr="002E3287" w:rsidRDefault="005D187A" w:rsidP="005D187A"/>
        </w:tc>
        <w:tc>
          <w:tcPr>
            <w:tcW w:w="990" w:type="dxa"/>
          </w:tcPr>
          <w:p w14:paraId="3B4144F9" w14:textId="77777777" w:rsidR="005D187A" w:rsidRPr="002E3287" w:rsidRDefault="005D187A" w:rsidP="005D187A"/>
        </w:tc>
      </w:tr>
      <w:tr w:rsidR="005D187A" w14:paraId="658EFE1F" w14:textId="77777777" w:rsidTr="002D1A13">
        <w:tc>
          <w:tcPr>
            <w:tcW w:w="445" w:type="dxa"/>
          </w:tcPr>
          <w:p w14:paraId="07CC466B" w14:textId="77777777" w:rsidR="005D187A" w:rsidRDefault="005D187A" w:rsidP="005D187A"/>
        </w:tc>
        <w:tc>
          <w:tcPr>
            <w:tcW w:w="1710" w:type="dxa"/>
          </w:tcPr>
          <w:p w14:paraId="42B63510" w14:textId="2DF1461F" w:rsidR="005D187A" w:rsidRPr="002E3287" w:rsidRDefault="005D187A" w:rsidP="005D187A"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isoabbr</w:t>
            </w:r>
            <w:proofErr w:type="spellEnd"/>
          </w:p>
        </w:tc>
        <w:tc>
          <w:tcPr>
            <w:tcW w:w="3330" w:type="dxa"/>
          </w:tcPr>
          <w:p w14:paraId="631E7782" w14:textId="1C1BE589" w:rsidR="005D187A" w:rsidRPr="002E3287" w:rsidRDefault="005D187A" w:rsidP="005D187A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 abbreviation according to ISO 3166</w:t>
            </w:r>
          </w:p>
        </w:tc>
        <w:tc>
          <w:tcPr>
            <w:tcW w:w="3780" w:type="dxa"/>
          </w:tcPr>
          <w:p w14:paraId="22DBA81F" w14:textId="77777777" w:rsidR="005D187A" w:rsidRPr="002E3287" w:rsidRDefault="005D187A" w:rsidP="005D187A"/>
        </w:tc>
        <w:tc>
          <w:tcPr>
            <w:tcW w:w="990" w:type="dxa"/>
          </w:tcPr>
          <w:p w14:paraId="5FCD6455" w14:textId="77777777" w:rsidR="005D187A" w:rsidRPr="002E3287" w:rsidRDefault="005D187A" w:rsidP="005D187A"/>
        </w:tc>
      </w:tr>
      <w:tr w:rsidR="005D187A" w14:paraId="13A6840A" w14:textId="77777777" w:rsidTr="005D187A">
        <w:tc>
          <w:tcPr>
            <w:tcW w:w="445" w:type="dxa"/>
          </w:tcPr>
          <w:p w14:paraId="7AAE9D5F" w14:textId="77777777" w:rsidR="005D187A" w:rsidRDefault="005D187A" w:rsidP="005D187A"/>
        </w:tc>
        <w:tc>
          <w:tcPr>
            <w:tcW w:w="1710" w:type="dxa"/>
          </w:tcPr>
          <w:p w14:paraId="17D84C29" w14:textId="0B4788A2" w:rsidR="005D187A" w:rsidRPr="002E3287" w:rsidRDefault="005D187A" w:rsidP="005D187A">
            <w:proofErr w:type="spellStart"/>
            <w:r w:rsidRPr="001046C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state_province</w:t>
            </w:r>
            <w:proofErr w:type="spellEnd"/>
          </w:p>
        </w:tc>
        <w:tc>
          <w:tcPr>
            <w:tcW w:w="3330" w:type="dxa"/>
            <w:shd w:val="clear" w:color="auto" w:fill="auto"/>
          </w:tcPr>
          <w:p w14:paraId="5FEE841B" w14:textId="4CE29DA2" w:rsidR="005D187A" w:rsidRPr="005D187A" w:rsidRDefault="005D187A" w:rsidP="005D187A">
            <w:r w:rsidRPr="005D1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the administrative division where the policy applies</w:t>
            </w:r>
          </w:p>
        </w:tc>
        <w:tc>
          <w:tcPr>
            <w:tcW w:w="3780" w:type="dxa"/>
          </w:tcPr>
          <w:p w14:paraId="5C4ED706" w14:textId="77777777" w:rsidR="005D187A" w:rsidRPr="002E3287" w:rsidRDefault="005D187A" w:rsidP="005D187A"/>
        </w:tc>
        <w:tc>
          <w:tcPr>
            <w:tcW w:w="990" w:type="dxa"/>
          </w:tcPr>
          <w:p w14:paraId="579BEB80" w14:textId="77777777" w:rsidR="005D187A" w:rsidRPr="002E3287" w:rsidRDefault="005D187A" w:rsidP="005D187A"/>
        </w:tc>
      </w:tr>
      <w:tr w:rsidR="005D187A" w14:paraId="369D4344" w14:textId="77777777" w:rsidTr="005D187A">
        <w:tc>
          <w:tcPr>
            <w:tcW w:w="445" w:type="dxa"/>
          </w:tcPr>
          <w:p w14:paraId="78BE0142" w14:textId="77777777" w:rsidR="005D187A" w:rsidRDefault="005D187A" w:rsidP="005D187A"/>
        </w:tc>
        <w:tc>
          <w:tcPr>
            <w:tcW w:w="1710" w:type="dxa"/>
          </w:tcPr>
          <w:p w14:paraId="2C434394" w14:textId="16AC0866" w:rsidR="005D187A" w:rsidRPr="002E3287" w:rsidRDefault="005D187A" w:rsidP="005D187A">
            <w:proofErr w:type="spellStart"/>
            <w:r w:rsidRPr="001046C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iso_state</w:t>
            </w:r>
            <w:proofErr w:type="spellEnd"/>
          </w:p>
        </w:tc>
        <w:tc>
          <w:tcPr>
            <w:tcW w:w="3330" w:type="dxa"/>
            <w:shd w:val="clear" w:color="auto" w:fill="auto"/>
          </w:tcPr>
          <w:p w14:paraId="2B844F52" w14:textId="7432ADBE" w:rsidR="005D187A" w:rsidRPr="005D187A" w:rsidRDefault="005D187A" w:rsidP="005D187A">
            <w:r w:rsidRPr="005D1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 3166 code of the administrative division where the policy applies</w:t>
            </w:r>
          </w:p>
        </w:tc>
        <w:tc>
          <w:tcPr>
            <w:tcW w:w="3780" w:type="dxa"/>
          </w:tcPr>
          <w:p w14:paraId="0DE3CC5E" w14:textId="77777777" w:rsidR="005D187A" w:rsidRPr="002E3287" w:rsidRDefault="005D187A" w:rsidP="005D187A"/>
        </w:tc>
        <w:tc>
          <w:tcPr>
            <w:tcW w:w="990" w:type="dxa"/>
          </w:tcPr>
          <w:p w14:paraId="7723E1E0" w14:textId="77777777" w:rsidR="005D187A" w:rsidRPr="002E3287" w:rsidRDefault="005D187A" w:rsidP="005D187A"/>
        </w:tc>
      </w:tr>
      <w:tr w:rsidR="00027296" w14:paraId="2170649D" w14:textId="77777777" w:rsidTr="002D1A13">
        <w:tc>
          <w:tcPr>
            <w:tcW w:w="445" w:type="dxa"/>
          </w:tcPr>
          <w:p w14:paraId="5CEEE57B" w14:textId="77777777" w:rsidR="00027296" w:rsidRDefault="00027296" w:rsidP="00027296"/>
        </w:tc>
        <w:tc>
          <w:tcPr>
            <w:tcW w:w="1710" w:type="dxa"/>
          </w:tcPr>
          <w:p w14:paraId="53E69A1E" w14:textId="34DD75BA" w:rsidR="00027296" w:rsidRPr="002E3287" w:rsidRDefault="00027296" w:rsidP="00027296"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14:paraId="50B34318" w14:textId="2EFA26C8" w:rsidR="00027296" w:rsidRPr="002E3287" w:rsidRDefault="00027296" w:rsidP="00027296"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780" w:type="dxa"/>
          </w:tcPr>
          <w:p w14:paraId="0821D387" w14:textId="77777777" w:rsidR="00027296" w:rsidRPr="002E3287" w:rsidRDefault="00027296" w:rsidP="00027296"/>
        </w:tc>
        <w:tc>
          <w:tcPr>
            <w:tcW w:w="990" w:type="dxa"/>
          </w:tcPr>
          <w:p w14:paraId="14BC936C" w14:textId="77777777" w:rsidR="00027296" w:rsidRPr="002E3287" w:rsidRDefault="00027296" w:rsidP="00027296"/>
        </w:tc>
      </w:tr>
      <w:tr w:rsidR="00027296" w14:paraId="18BC0112" w14:textId="77777777" w:rsidTr="004843EE">
        <w:tc>
          <w:tcPr>
            <w:tcW w:w="10255" w:type="dxa"/>
            <w:gridSpan w:val="5"/>
          </w:tcPr>
          <w:p w14:paraId="0E241165" w14:textId="46485F75" w:rsidR="00027296" w:rsidRPr="002E3287" w:rsidRDefault="00027296" w:rsidP="00027296">
            <w:r w:rsidRPr="0063610D">
              <w:rPr>
                <w:b/>
              </w:rPr>
              <w:t>Protective Policy Index Method 1 (PPI-M</w:t>
            </w:r>
            <w:r>
              <w:rPr>
                <w:b/>
              </w:rPr>
              <w:t>2</w:t>
            </w:r>
            <w:r w:rsidRPr="0063610D">
              <w:rPr>
                <w:b/>
              </w:rPr>
              <w:t>) calculated variables:</w:t>
            </w:r>
          </w:p>
        </w:tc>
      </w:tr>
      <w:tr w:rsidR="00EA7631" w14:paraId="77237E54" w14:textId="77777777" w:rsidTr="00B01AB9">
        <w:tc>
          <w:tcPr>
            <w:tcW w:w="445" w:type="dxa"/>
          </w:tcPr>
          <w:p w14:paraId="4CD299E5" w14:textId="77777777" w:rsidR="00EA7631" w:rsidRDefault="00EA7631" w:rsidP="00EA7631"/>
        </w:tc>
        <w:tc>
          <w:tcPr>
            <w:tcW w:w="1710" w:type="dxa"/>
          </w:tcPr>
          <w:p w14:paraId="4666C68D" w14:textId="2CA02C66" w:rsidR="00EA7631" w:rsidRPr="002E3287" w:rsidRDefault="00EA7631" w:rsidP="00EA7631">
            <w:r w:rsidRPr="002E3287">
              <w:t>ppi.all.tot.2</w:t>
            </w:r>
          </w:p>
        </w:tc>
        <w:tc>
          <w:tcPr>
            <w:tcW w:w="3330" w:type="dxa"/>
          </w:tcPr>
          <w:p w14:paraId="6FDBD953" w14:textId="17D403B3" w:rsidR="00EA7631" w:rsidRPr="002E3287" w:rsidRDefault="00EA7631" w:rsidP="00EA7631">
            <w:r w:rsidRPr="002E3287">
              <w:t>Protective Policy Index (Both levels)</w:t>
            </w:r>
          </w:p>
        </w:tc>
        <w:tc>
          <w:tcPr>
            <w:tcW w:w="3780" w:type="dxa"/>
          </w:tcPr>
          <w:p w14:paraId="602D37A4" w14:textId="3B9E97CF" w:rsidR="00EA7631" w:rsidRPr="002E3287" w:rsidRDefault="00EA7631" w:rsidP="00EA7631">
            <w:r w:rsidRPr="002E3287">
              <w:t>(8*borders.all.tot.2+3*emerg.all.tot.2+20*ind_locat.all.tot.2+16*places.all.tot.2+16*soc_and_schls.all.tot.2+10*med_mandate.all.tot.2)/73</w:t>
            </w:r>
          </w:p>
        </w:tc>
        <w:tc>
          <w:tcPr>
            <w:tcW w:w="990" w:type="dxa"/>
            <w:vAlign w:val="bottom"/>
          </w:tcPr>
          <w:p w14:paraId="41BC7D66" w14:textId="7A828359" w:rsidR="00EA7631" w:rsidRPr="002E3287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3BB5BAD" w14:textId="77777777" w:rsidTr="00B01AB9">
        <w:tc>
          <w:tcPr>
            <w:tcW w:w="445" w:type="dxa"/>
          </w:tcPr>
          <w:p w14:paraId="16AF376D" w14:textId="77777777" w:rsidR="00EA7631" w:rsidRDefault="00EA7631" w:rsidP="00EA7631"/>
        </w:tc>
        <w:tc>
          <w:tcPr>
            <w:tcW w:w="1710" w:type="dxa"/>
          </w:tcPr>
          <w:p w14:paraId="5AEDFFBA" w14:textId="6BA4177C" w:rsidR="00EA7631" w:rsidRPr="0063610D" w:rsidRDefault="00EA7631" w:rsidP="00EA7631">
            <w:r w:rsidRPr="002E3287">
              <w:t>ppi.all.nat.2</w:t>
            </w:r>
          </w:p>
        </w:tc>
        <w:tc>
          <w:tcPr>
            <w:tcW w:w="3330" w:type="dxa"/>
          </w:tcPr>
          <w:p w14:paraId="77786612" w14:textId="754292A8" w:rsidR="00EA7631" w:rsidRDefault="00EA7631" w:rsidP="00EA7631">
            <w:r w:rsidRPr="002E3287">
              <w:t>Protective Policy Index (National)</w:t>
            </w:r>
          </w:p>
        </w:tc>
        <w:tc>
          <w:tcPr>
            <w:tcW w:w="3780" w:type="dxa"/>
          </w:tcPr>
          <w:p w14:paraId="60F0C922" w14:textId="440A94A6" w:rsidR="00EA7631" w:rsidRDefault="00EA7631" w:rsidP="00EA7631">
            <w:r w:rsidRPr="002E3287">
              <w:t>(8*borders.all.nat.2+3*emerg.all.nat.2+20*ind_locat.all.nat.2+16*places.all.nat.2+16*soc_and_schls.all.nat.2+10*med_mandate.all.nat.2)/73</w:t>
            </w:r>
          </w:p>
        </w:tc>
        <w:tc>
          <w:tcPr>
            <w:tcW w:w="990" w:type="dxa"/>
            <w:vAlign w:val="bottom"/>
          </w:tcPr>
          <w:p w14:paraId="1060FC4A" w14:textId="2408598E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9C3A9C6" w14:textId="77777777" w:rsidTr="00B01AB9">
        <w:tc>
          <w:tcPr>
            <w:tcW w:w="445" w:type="dxa"/>
          </w:tcPr>
          <w:p w14:paraId="75B8EFE9" w14:textId="77777777" w:rsidR="00EA7631" w:rsidRDefault="00EA7631" w:rsidP="00EA7631"/>
        </w:tc>
        <w:tc>
          <w:tcPr>
            <w:tcW w:w="1710" w:type="dxa"/>
          </w:tcPr>
          <w:p w14:paraId="52D8A56B" w14:textId="0B42E5B3" w:rsidR="00EA7631" w:rsidRPr="0063610D" w:rsidRDefault="00EA7631" w:rsidP="00EA7631">
            <w:r w:rsidRPr="002E3287">
              <w:t>ppi.all.reg.2</w:t>
            </w:r>
          </w:p>
        </w:tc>
        <w:tc>
          <w:tcPr>
            <w:tcW w:w="3330" w:type="dxa"/>
          </w:tcPr>
          <w:p w14:paraId="5C4EE9BD" w14:textId="6D5831A0" w:rsidR="00EA7631" w:rsidRDefault="00EA7631" w:rsidP="00EA7631">
            <w:r w:rsidRPr="002E3287">
              <w:t>Protective Policy Index (Regional)</w:t>
            </w:r>
          </w:p>
        </w:tc>
        <w:tc>
          <w:tcPr>
            <w:tcW w:w="3780" w:type="dxa"/>
          </w:tcPr>
          <w:p w14:paraId="5A69D8C4" w14:textId="78C5220F" w:rsidR="00EA7631" w:rsidRDefault="00EA7631" w:rsidP="00EA7631">
            <w:r w:rsidRPr="002E3287">
              <w:t>(8*borders.all.reg.2+3*emerg.all.reg.2+20*ind_locat.all.reg.2+16*places.all.reg.2+16*soc_and_schls.all.reg.2+10*med_mandate.all.reg.2)/73</w:t>
            </w:r>
          </w:p>
        </w:tc>
        <w:tc>
          <w:tcPr>
            <w:tcW w:w="990" w:type="dxa"/>
            <w:vAlign w:val="bottom"/>
          </w:tcPr>
          <w:p w14:paraId="29ADC0A1" w14:textId="62168BFE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7003F9" w14:paraId="6EB72423" w14:textId="77777777" w:rsidTr="004B2A0E">
        <w:tc>
          <w:tcPr>
            <w:tcW w:w="10255" w:type="dxa"/>
            <w:gridSpan w:val="5"/>
          </w:tcPr>
          <w:p w14:paraId="3301FF97" w14:textId="337256CD" w:rsidR="007003F9" w:rsidRPr="002E3287" w:rsidRDefault="005972B7" w:rsidP="00027296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Borders:</w:t>
            </w:r>
          </w:p>
        </w:tc>
      </w:tr>
      <w:tr w:rsidR="00EA7631" w14:paraId="1255025B" w14:textId="77777777" w:rsidTr="00BB4D8A">
        <w:tc>
          <w:tcPr>
            <w:tcW w:w="445" w:type="dxa"/>
          </w:tcPr>
          <w:p w14:paraId="3254B6C5" w14:textId="77777777" w:rsidR="00EA7631" w:rsidRDefault="00EA7631" w:rsidP="00EA7631"/>
        </w:tc>
        <w:tc>
          <w:tcPr>
            <w:tcW w:w="1710" w:type="dxa"/>
          </w:tcPr>
          <w:p w14:paraId="76F472FD" w14:textId="5594D99F" w:rsidR="00EA7631" w:rsidRPr="0063610D" w:rsidRDefault="00EA7631" w:rsidP="00EA7631">
            <w:r w:rsidRPr="002E3287">
              <w:t>borders.all.tot.2</w:t>
            </w:r>
          </w:p>
        </w:tc>
        <w:tc>
          <w:tcPr>
            <w:tcW w:w="3330" w:type="dxa"/>
          </w:tcPr>
          <w:p w14:paraId="1AEC426F" w14:textId="6903DF6A" w:rsidR="00EA7631" w:rsidRDefault="00EA7631" w:rsidP="00EA7631">
            <w:r w:rsidRPr="002E3287">
              <w:t>Border closures (Both levels)</w:t>
            </w:r>
          </w:p>
        </w:tc>
        <w:tc>
          <w:tcPr>
            <w:tcW w:w="3780" w:type="dxa"/>
          </w:tcPr>
          <w:p w14:paraId="74BD4CCD" w14:textId="6A811B18" w:rsidR="00EA7631" w:rsidRDefault="00EA7631" w:rsidP="00EA7631">
            <w:r w:rsidRPr="002E3287">
              <w:t>max(borders.all.nat.</w:t>
            </w:r>
            <w:proofErr w:type="gramStart"/>
            <w:r w:rsidRPr="002E3287">
              <w:t>2,borders.all.reg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1D384252" w14:textId="2CC9570D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D5C649E" w14:textId="77777777" w:rsidTr="00BB4D8A">
        <w:tc>
          <w:tcPr>
            <w:tcW w:w="445" w:type="dxa"/>
          </w:tcPr>
          <w:p w14:paraId="62482A3C" w14:textId="77777777" w:rsidR="00EA7631" w:rsidRDefault="00EA7631" w:rsidP="00EA7631"/>
        </w:tc>
        <w:tc>
          <w:tcPr>
            <w:tcW w:w="1710" w:type="dxa"/>
          </w:tcPr>
          <w:p w14:paraId="05891D16" w14:textId="397B7BD6" w:rsidR="00EA7631" w:rsidRPr="0063610D" w:rsidRDefault="00EA7631" w:rsidP="00EA7631">
            <w:r w:rsidRPr="002E3287">
              <w:t>borders.all.nat.2</w:t>
            </w:r>
          </w:p>
        </w:tc>
        <w:tc>
          <w:tcPr>
            <w:tcW w:w="3330" w:type="dxa"/>
          </w:tcPr>
          <w:p w14:paraId="782D8DEF" w14:textId="379D2658" w:rsidR="00EA7631" w:rsidRDefault="00EA7631" w:rsidP="00EA7631">
            <w:r w:rsidRPr="002E3287">
              <w:t>Border closures (National)</w:t>
            </w:r>
          </w:p>
        </w:tc>
        <w:tc>
          <w:tcPr>
            <w:tcW w:w="3780" w:type="dxa"/>
          </w:tcPr>
          <w:p w14:paraId="06AB0BD4" w14:textId="5EC4586D" w:rsidR="00EA7631" w:rsidRDefault="00EA7631" w:rsidP="00EA7631">
            <w:r w:rsidRPr="002E3287">
              <w:t>max(</w:t>
            </w:r>
            <w:proofErr w:type="spellStart"/>
            <w:proofErr w:type="gramStart"/>
            <w:r w:rsidRPr="002E3287">
              <w:t>borders.all.nat,borders.all.</w:t>
            </w:r>
            <w:r>
              <w:t>nat</w:t>
            </w:r>
            <w:proofErr w:type="spellEnd"/>
            <w:proofErr w:type="gramEnd"/>
            <w:r w:rsidRPr="002E3287">
              <w:t>)</w:t>
            </w:r>
          </w:p>
        </w:tc>
        <w:tc>
          <w:tcPr>
            <w:tcW w:w="990" w:type="dxa"/>
            <w:vAlign w:val="bottom"/>
          </w:tcPr>
          <w:p w14:paraId="6AF17D2F" w14:textId="58128864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EF1C328" w14:textId="77777777" w:rsidTr="00BB4D8A">
        <w:tc>
          <w:tcPr>
            <w:tcW w:w="445" w:type="dxa"/>
          </w:tcPr>
          <w:p w14:paraId="6C8CD4A4" w14:textId="77777777" w:rsidR="00EA7631" w:rsidRDefault="00EA7631" w:rsidP="00EA7631"/>
        </w:tc>
        <w:tc>
          <w:tcPr>
            <w:tcW w:w="1710" w:type="dxa"/>
          </w:tcPr>
          <w:p w14:paraId="71C69036" w14:textId="4787073F" w:rsidR="00EA7631" w:rsidRPr="0063610D" w:rsidRDefault="00EA7631" w:rsidP="00EA7631">
            <w:r w:rsidRPr="002E3287">
              <w:t>borders.all.reg.2</w:t>
            </w:r>
          </w:p>
        </w:tc>
        <w:tc>
          <w:tcPr>
            <w:tcW w:w="3330" w:type="dxa"/>
          </w:tcPr>
          <w:p w14:paraId="6997528A" w14:textId="55641B9C" w:rsidR="00EA7631" w:rsidRDefault="00EA7631" w:rsidP="00EA7631">
            <w:r w:rsidRPr="002E3287">
              <w:t>Border closures (Regional)</w:t>
            </w:r>
          </w:p>
        </w:tc>
        <w:tc>
          <w:tcPr>
            <w:tcW w:w="3780" w:type="dxa"/>
          </w:tcPr>
          <w:p w14:paraId="6D4659C3" w14:textId="4244E961" w:rsidR="00EA7631" w:rsidRDefault="00EA7631" w:rsidP="00EA7631">
            <w:r w:rsidRPr="002E3287">
              <w:t>max(</w:t>
            </w:r>
            <w:proofErr w:type="gramStart"/>
            <w:r w:rsidRPr="002E3287">
              <w:t>borders.all.</w:t>
            </w:r>
            <w:r>
              <w:t>reg</w:t>
            </w:r>
            <w:r w:rsidRPr="002E3287">
              <w:t>,borders.all.</w:t>
            </w:r>
            <w:r>
              <w:t>reg</w:t>
            </w:r>
            <w:proofErr w:type="gramEnd"/>
            <w:r w:rsidRPr="002E3287">
              <w:t>)</w:t>
            </w:r>
          </w:p>
        </w:tc>
        <w:tc>
          <w:tcPr>
            <w:tcW w:w="990" w:type="dxa"/>
            <w:vAlign w:val="bottom"/>
          </w:tcPr>
          <w:p w14:paraId="3EEE81AE" w14:textId="65640CB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6BA35B36" w14:textId="77777777" w:rsidTr="00F026ED">
        <w:tc>
          <w:tcPr>
            <w:tcW w:w="10255" w:type="dxa"/>
            <w:gridSpan w:val="5"/>
          </w:tcPr>
          <w:p w14:paraId="37E51D57" w14:textId="4C0EC610" w:rsidR="005972B7" w:rsidRPr="002E3287" w:rsidRDefault="005972B7" w:rsidP="005972B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State of emergency:</w:t>
            </w:r>
          </w:p>
        </w:tc>
      </w:tr>
      <w:tr w:rsidR="00EA7631" w14:paraId="02329583" w14:textId="77777777" w:rsidTr="00FA3439">
        <w:tc>
          <w:tcPr>
            <w:tcW w:w="445" w:type="dxa"/>
          </w:tcPr>
          <w:p w14:paraId="7BD8B24A" w14:textId="77777777" w:rsidR="00EA7631" w:rsidRDefault="00EA7631" w:rsidP="00EA7631"/>
        </w:tc>
        <w:tc>
          <w:tcPr>
            <w:tcW w:w="1710" w:type="dxa"/>
          </w:tcPr>
          <w:p w14:paraId="433CBC24" w14:textId="34F10B4D" w:rsidR="00EA7631" w:rsidRPr="0063610D" w:rsidRDefault="00EA7631" w:rsidP="00EA7631">
            <w:r w:rsidRPr="002E3287">
              <w:t>emerg.all.tot.2</w:t>
            </w:r>
          </w:p>
        </w:tc>
        <w:tc>
          <w:tcPr>
            <w:tcW w:w="3330" w:type="dxa"/>
          </w:tcPr>
          <w:p w14:paraId="0C0A8347" w14:textId="4C2C01F8" w:rsidR="00EA7631" w:rsidRDefault="00EA7631" w:rsidP="00EA7631">
            <w:r w:rsidRPr="002E3287">
              <w:t>State of emergency (Both levels)</w:t>
            </w:r>
          </w:p>
        </w:tc>
        <w:tc>
          <w:tcPr>
            <w:tcW w:w="3780" w:type="dxa"/>
          </w:tcPr>
          <w:p w14:paraId="0A5AF83D" w14:textId="728AA8D5" w:rsidR="00EA7631" w:rsidRDefault="00EA7631" w:rsidP="00EA7631">
            <w:r w:rsidRPr="002E3287">
              <w:t>max(emerg.all.nat.</w:t>
            </w:r>
            <w:proofErr w:type="gramStart"/>
            <w:r w:rsidRPr="002E3287">
              <w:t>2,emerg.all.reg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5EF1ED89" w14:textId="3DBFD3F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4963AF6" w14:textId="77777777" w:rsidTr="00FA3439">
        <w:tc>
          <w:tcPr>
            <w:tcW w:w="445" w:type="dxa"/>
          </w:tcPr>
          <w:p w14:paraId="699E75EA" w14:textId="77777777" w:rsidR="00EA7631" w:rsidRDefault="00EA7631" w:rsidP="00EA7631"/>
        </w:tc>
        <w:tc>
          <w:tcPr>
            <w:tcW w:w="1710" w:type="dxa"/>
          </w:tcPr>
          <w:p w14:paraId="7F1E7C1B" w14:textId="7B8867D9" w:rsidR="00EA7631" w:rsidRPr="0063610D" w:rsidRDefault="00EA7631" w:rsidP="00EA7631">
            <w:r w:rsidRPr="002E3287">
              <w:t>emerg.all.nat.2</w:t>
            </w:r>
          </w:p>
        </w:tc>
        <w:tc>
          <w:tcPr>
            <w:tcW w:w="3330" w:type="dxa"/>
          </w:tcPr>
          <w:p w14:paraId="4F8C1071" w14:textId="4645C8C7" w:rsidR="00EA7631" w:rsidRDefault="00EA7631" w:rsidP="00EA7631">
            <w:r w:rsidRPr="002E3287">
              <w:t>State of emergency (National)</w:t>
            </w:r>
          </w:p>
        </w:tc>
        <w:tc>
          <w:tcPr>
            <w:tcW w:w="3780" w:type="dxa"/>
          </w:tcPr>
          <w:p w14:paraId="4B5FA9F9" w14:textId="3B526E15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30089704" w14:textId="4469BCBD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0B7C9A6" w14:textId="77777777" w:rsidTr="00FA3439">
        <w:tc>
          <w:tcPr>
            <w:tcW w:w="445" w:type="dxa"/>
          </w:tcPr>
          <w:p w14:paraId="2260C649" w14:textId="77777777" w:rsidR="00EA7631" w:rsidRDefault="00EA7631" w:rsidP="00EA7631"/>
        </w:tc>
        <w:tc>
          <w:tcPr>
            <w:tcW w:w="1710" w:type="dxa"/>
          </w:tcPr>
          <w:p w14:paraId="75A3ACF7" w14:textId="50A9AE93" w:rsidR="00EA7631" w:rsidRPr="0063610D" w:rsidRDefault="00EA7631" w:rsidP="00EA7631">
            <w:r w:rsidRPr="002E3287">
              <w:t>emerg.all.reg.2</w:t>
            </w:r>
          </w:p>
        </w:tc>
        <w:tc>
          <w:tcPr>
            <w:tcW w:w="3330" w:type="dxa"/>
          </w:tcPr>
          <w:p w14:paraId="232F86C1" w14:textId="11B7AD1C" w:rsidR="00EA7631" w:rsidRDefault="00EA7631" w:rsidP="00EA7631">
            <w:r w:rsidRPr="002E3287">
              <w:t>State of emergency (Regional)</w:t>
            </w:r>
          </w:p>
        </w:tc>
        <w:tc>
          <w:tcPr>
            <w:tcW w:w="3780" w:type="dxa"/>
          </w:tcPr>
          <w:p w14:paraId="715159E0" w14:textId="0CB78FA1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58F1D651" w14:textId="1F6DDAB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2C230B94" w14:textId="77777777" w:rsidTr="008B7ABB">
        <w:tc>
          <w:tcPr>
            <w:tcW w:w="10255" w:type="dxa"/>
            <w:gridSpan w:val="5"/>
          </w:tcPr>
          <w:p w14:paraId="5161B329" w14:textId="618DFE04" w:rsidR="005972B7" w:rsidRPr="002E3287" w:rsidRDefault="005972B7" w:rsidP="005972B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Individual location restrictions:</w:t>
            </w:r>
          </w:p>
        </w:tc>
      </w:tr>
      <w:tr w:rsidR="00EA7631" w14:paraId="1FD28F6A" w14:textId="77777777" w:rsidTr="00650890">
        <w:tc>
          <w:tcPr>
            <w:tcW w:w="445" w:type="dxa"/>
          </w:tcPr>
          <w:p w14:paraId="35BFD88C" w14:textId="77777777" w:rsidR="00EA7631" w:rsidRDefault="00EA7631" w:rsidP="00EA7631"/>
        </w:tc>
        <w:tc>
          <w:tcPr>
            <w:tcW w:w="1710" w:type="dxa"/>
          </w:tcPr>
          <w:p w14:paraId="1BE33446" w14:textId="269BE77F" w:rsidR="00EA7631" w:rsidRPr="0063610D" w:rsidRDefault="00EA7631" w:rsidP="00EA7631">
            <w:r w:rsidRPr="002E3287">
              <w:t>ind_locat.all.tot.2</w:t>
            </w:r>
          </w:p>
        </w:tc>
        <w:tc>
          <w:tcPr>
            <w:tcW w:w="3330" w:type="dxa"/>
          </w:tcPr>
          <w:p w14:paraId="76592ADB" w14:textId="70C7CB07" w:rsidR="00EA7631" w:rsidRDefault="00EA7631" w:rsidP="00EA7631">
            <w:r w:rsidRPr="002E3287">
              <w:t>Individual location: all components (Both levels)</w:t>
            </w:r>
          </w:p>
        </w:tc>
        <w:tc>
          <w:tcPr>
            <w:tcW w:w="3780" w:type="dxa"/>
          </w:tcPr>
          <w:p w14:paraId="55CE140F" w14:textId="07C93023" w:rsidR="00EA7631" w:rsidRDefault="00EA7631" w:rsidP="00EA7631">
            <w:r w:rsidRPr="002E3287">
              <w:t>(10*ind_locat.ind_mob.tot.2+4*ind_locat.med_quar.tot.2+2*ind_locat.med_stay.tot.2+4*ind_locat.publ_tr.tot.2)/20</w:t>
            </w:r>
          </w:p>
        </w:tc>
        <w:tc>
          <w:tcPr>
            <w:tcW w:w="990" w:type="dxa"/>
            <w:vAlign w:val="bottom"/>
          </w:tcPr>
          <w:p w14:paraId="5DE47111" w14:textId="239AE12C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D9FFE2C" w14:textId="77777777" w:rsidTr="00650890">
        <w:tc>
          <w:tcPr>
            <w:tcW w:w="445" w:type="dxa"/>
          </w:tcPr>
          <w:p w14:paraId="6BD4A11C" w14:textId="77777777" w:rsidR="00EA7631" w:rsidRDefault="00EA7631" w:rsidP="00EA7631"/>
        </w:tc>
        <w:tc>
          <w:tcPr>
            <w:tcW w:w="1710" w:type="dxa"/>
          </w:tcPr>
          <w:p w14:paraId="57359393" w14:textId="399FB033" w:rsidR="00EA7631" w:rsidRPr="0063610D" w:rsidRDefault="00EA7631" w:rsidP="00EA7631">
            <w:r w:rsidRPr="002E3287">
              <w:t>ind_locat.all.nat.2</w:t>
            </w:r>
          </w:p>
        </w:tc>
        <w:tc>
          <w:tcPr>
            <w:tcW w:w="3330" w:type="dxa"/>
          </w:tcPr>
          <w:p w14:paraId="3D6B5787" w14:textId="6D89953A" w:rsidR="00EA7631" w:rsidRDefault="00EA7631" w:rsidP="00EA7631">
            <w:r w:rsidRPr="002E3287">
              <w:t>Individual location: all components (National)</w:t>
            </w:r>
          </w:p>
        </w:tc>
        <w:tc>
          <w:tcPr>
            <w:tcW w:w="3780" w:type="dxa"/>
          </w:tcPr>
          <w:p w14:paraId="5A09A9D0" w14:textId="66011EBC" w:rsidR="00EA7631" w:rsidRDefault="00EA7631" w:rsidP="00EA7631">
            <w:r w:rsidRPr="002E3287">
              <w:t>(10*ind_locat.ind_mob.nat.2+4*ind_locat.med_quar.nat.2+2*ind_locat.med_stay.nat.2+4*ind_locat.publ_tr.nat.2)/20</w:t>
            </w:r>
          </w:p>
        </w:tc>
        <w:tc>
          <w:tcPr>
            <w:tcW w:w="990" w:type="dxa"/>
            <w:vAlign w:val="bottom"/>
          </w:tcPr>
          <w:p w14:paraId="3FC46D40" w14:textId="79F4A8C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F57334E" w14:textId="77777777" w:rsidTr="00650890">
        <w:tc>
          <w:tcPr>
            <w:tcW w:w="445" w:type="dxa"/>
          </w:tcPr>
          <w:p w14:paraId="2DE6DA97" w14:textId="77777777" w:rsidR="00EA7631" w:rsidRDefault="00EA7631" w:rsidP="00EA7631"/>
        </w:tc>
        <w:tc>
          <w:tcPr>
            <w:tcW w:w="1710" w:type="dxa"/>
          </w:tcPr>
          <w:p w14:paraId="0C5CAF65" w14:textId="3A75FA09" w:rsidR="00EA7631" w:rsidRPr="0063610D" w:rsidRDefault="00EA7631" w:rsidP="00EA7631">
            <w:r w:rsidRPr="002E3287">
              <w:t>ind_locat.all.reg.2</w:t>
            </w:r>
          </w:p>
        </w:tc>
        <w:tc>
          <w:tcPr>
            <w:tcW w:w="3330" w:type="dxa"/>
          </w:tcPr>
          <w:p w14:paraId="5AC175AE" w14:textId="10D98D88" w:rsidR="00EA7631" w:rsidRDefault="00EA7631" w:rsidP="00EA7631">
            <w:r w:rsidRPr="002E3287">
              <w:t>Individual location: all components (Regional)</w:t>
            </w:r>
          </w:p>
        </w:tc>
        <w:tc>
          <w:tcPr>
            <w:tcW w:w="3780" w:type="dxa"/>
          </w:tcPr>
          <w:p w14:paraId="4ACC72B2" w14:textId="6AEE1EF1" w:rsidR="00EA7631" w:rsidRDefault="00EA7631" w:rsidP="00EA7631">
            <w:r w:rsidRPr="002E3287">
              <w:t>(10*ind_locat.ind_mob.reg.2+4*ind_locat.med_quar.reg.2+2*ind_locat.med_stay.reg.2+4*ind_locat.publ_tr.reg.2)/20</w:t>
            </w:r>
          </w:p>
        </w:tc>
        <w:tc>
          <w:tcPr>
            <w:tcW w:w="990" w:type="dxa"/>
            <w:vAlign w:val="bottom"/>
          </w:tcPr>
          <w:p w14:paraId="2058F261" w14:textId="2623F59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17B9A37" w14:textId="77777777" w:rsidTr="00650890">
        <w:tc>
          <w:tcPr>
            <w:tcW w:w="445" w:type="dxa"/>
          </w:tcPr>
          <w:p w14:paraId="1F57F66E" w14:textId="77777777" w:rsidR="00EA7631" w:rsidRDefault="00EA7631" w:rsidP="00EA7631"/>
        </w:tc>
        <w:tc>
          <w:tcPr>
            <w:tcW w:w="1710" w:type="dxa"/>
          </w:tcPr>
          <w:p w14:paraId="0C958B31" w14:textId="6F5F4E02" w:rsidR="00EA7631" w:rsidRPr="0063610D" w:rsidRDefault="00EA7631" w:rsidP="00EA7631">
            <w:r w:rsidRPr="002E3287">
              <w:t>ind_locat.ind_mob.tot.2</w:t>
            </w:r>
          </w:p>
        </w:tc>
        <w:tc>
          <w:tcPr>
            <w:tcW w:w="3330" w:type="dxa"/>
          </w:tcPr>
          <w:p w14:paraId="6009973D" w14:textId="682D5C6A" w:rsidR="00EA7631" w:rsidRDefault="00EA7631" w:rsidP="00EA7631">
            <w:r w:rsidRPr="002E3287">
              <w:t>Individual location: restricted individual mobility (Both levels)</w:t>
            </w:r>
          </w:p>
        </w:tc>
        <w:tc>
          <w:tcPr>
            <w:tcW w:w="3780" w:type="dxa"/>
          </w:tcPr>
          <w:p w14:paraId="6AFBE117" w14:textId="26DBBA69" w:rsidR="00EA7631" w:rsidRDefault="00EA7631" w:rsidP="00EA7631">
            <w:r w:rsidRPr="002E3287">
              <w:t>max(ind_locat.ind_mob.nat.</w:t>
            </w:r>
            <w:proofErr w:type="gramStart"/>
            <w:r w:rsidRPr="002E3287">
              <w:t>2,ind_locat.ind_mob.reg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5BF718B4" w14:textId="6D41565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72D002D" w14:textId="77777777" w:rsidTr="00650890">
        <w:tc>
          <w:tcPr>
            <w:tcW w:w="445" w:type="dxa"/>
          </w:tcPr>
          <w:p w14:paraId="6DD80E3D" w14:textId="77777777" w:rsidR="00EA7631" w:rsidRDefault="00EA7631" w:rsidP="00EA7631"/>
        </w:tc>
        <w:tc>
          <w:tcPr>
            <w:tcW w:w="1710" w:type="dxa"/>
          </w:tcPr>
          <w:p w14:paraId="14A72755" w14:textId="3CA950C6" w:rsidR="00EA7631" w:rsidRPr="0063610D" w:rsidRDefault="00EA7631" w:rsidP="00EA7631">
            <w:r w:rsidRPr="002E3287">
              <w:t>ind_locat.ind_mob.nat.2</w:t>
            </w:r>
          </w:p>
        </w:tc>
        <w:tc>
          <w:tcPr>
            <w:tcW w:w="3330" w:type="dxa"/>
          </w:tcPr>
          <w:p w14:paraId="6B9CB461" w14:textId="1C4EA1BD" w:rsidR="00EA7631" w:rsidRDefault="00EA7631" w:rsidP="00EA7631">
            <w:r w:rsidRPr="002E3287">
              <w:t>Individual location: restricted individual mobility (National)</w:t>
            </w:r>
          </w:p>
        </w:tc>
        <w:tc>
          <w:tcPr>
            <w:tcW w:w="3780" w:type="dxa"/>
          </w:tcPr>
          <w:p w14:paraId="75C0D888" w14:textId="772B93BA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023FDDCF" w14:textId="638FC69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0B90568" w14:textId="77777777" w:rsidTr="00650890">
        <w:tc>
          <w:tcPr>
            <w:tcW w:w="445" w:type="dxa"/>
          </w:tcPr>
          <w:p w14:paraId="446C9E1C" w14:textId="77777777" w:rsidR="00EA7631" w:rsidRDefault="00EA7631" w:rsidP="00EA7631"/>
        </w:tc>
        <w:tc>
          <w:tcPr>
            <w:tcW w:w="1710" w:type="dxa"/>
          </w:tcPr>
          <w:p w14:paraId="15FA67E6" w14:textId="681E3413" w:rsidR="00EA7631" w:rsidRPr="0063610D" w:rsidRDefault="00EA7631" w:rsidP="00EA7631">
            <w:r w:rsidRPr="002E3287">
              <w:t>ind_locat.ind_mob.reg.2</w:t>
            </w:r>
          </w:p>
        </w:tc>
        <w:tc>
          <w:tcPr>
            <w:tcW w:w="3330" w:type="dxa"/>
          </w:tcPr>
          <w:p w14:paraId="4270A039" w14:textId="1FED3FF6" w:rsidR="00EA7631" w:rsidRDefault="00EA7631" w:rsidP="00EA7631">
            <w:r w:rsidRPr="002E3287">
              <w:t>Individual location: restricted individual mobility (Regional)</w:t>
            </w:r>
          </w:p>
        </w:tc>
        <w:tc>
          <w:tcPr>
            <w:tcW w:w="3780" w:type="dxa"/>
          </w:tcPr>
          <w:p w14:paraId="75BF70FD" w14:textId="12354D30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4C5E8249" w14:textId="61638D5E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CEA8B2D" w14:textId="77777777" w:rsidTr="00650890">
        <w:tc>
          <w:tcPr>
            <w:tcW w:w="445" w:type="dxa"/>
          </w:tcPr>
          <w:p w14:paraId="35114D49" w14:textId="77777777" w:rsidR="00EA7631" w:rsidRDefault="00EA7631" w:rsidP="00EA7631"/>
        </w:tc>
        <w:tc>
          <w:tcPr>
            <w:tcW w:w="1710" w:type="dxa"/>
          </w:tcPr>
          <w:p w14:paraId="73CEAF93" w14:textId="21D7440D" w:rsidR="00EA7631" w:rsidRPr="0063610D" w:rsidRDefault="00EA7631" w:rsidP="00EA7631">
            <w:r w:rsidRPr="002E3287">
              <w:t>ind_locat.med_quar.tot.2</w:t>
            </w:r>
          </w:p>
        </w:tc>
        <w:tc>
          <w:tcPr>
            <w:tcW w:w="3330" w:type="dxa"/>
          </w:tcPr>
          <w:p w14:paraId="5B32943C" w14:textId="57740600" w:rsidR="00EA7631" w:rsidRDefault="00EA7631" w:rsidP="00EA7631">
            <w:r w:rsidRPr="002E3287">
              <w:t>Individual location: mandatory quarantine (Both levels)</w:t>
            </w:r>
          </w:p>
        </w:tc>
        <w:tc>
          <w:tcPr>
            <w:tcW w:w="3780" w:type="dxa"/>
          </w:tcPr>
          <w:p w14:paraId="3E6DA920" w14:textId="24832A0C" w:rsidR="00EA7631" w:rsidRDefault="00EA7631" w:rsidP="00EA7631">
            <w:r w:rsidRPr="002E3287">
              <w:t>max(ind_locat.med_quar.nat.</w:t>
            </w:r>
            <w:proofErr w:type="gramStart"/>
            <w:r w:rsidRPr="002E3287">
              <w:t>2,ind_locat.med_quar.reg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0FFDF69C" w14:textId="1CE081C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99411C0" w14:textId="77777777" w:rsidTr="00650890">
        <w:tc>
          <w:tcPr>
            <w:tcW w:w="445" w:type="dxa"/>
          </w:tcPr>
          <w:p w14:paraId="6CEA0247" w14:textId="77777777" w:rsidR="00EA7631" w:rsidRDefault="00EA7631" w:rsidP="00EA7631"/>
        </w:tc>
        <w:tc>
          <w:tcPr>
            <w:tcW w:w="1710" w:type="dxa"/>
          </w:tcPr>
          <w:p w14:paraId="68666230" w14:textId="65B9CC6E" w:rsidR="00EA7631" w:rsidRPr="0063610D" w:rsidRDefault="00EA7631" w:rsidP="00EA7631">
            <w:r w:rsidRPr="002E3287">
              <w:t>ind_locat.med_quar.nat.2</w:t>
            </w:r>
          </w:p>
        </w:tc>
        <w:tc>
          <w:tcPr>
            <w:tcW w:w="3330" w:type="dxa"/>
          </w:tcPr>
          <w:p w14:paraId="3AD1CA24" w14:textId="11610F72" w:rsidR="00EA7631" w:rsidRDefault="00EA7631" w:rsidP="00EA7631">
            <w:r w:rsidRPr="002E3287">
              <w:t>Individual location: mandatory quarantine (National)</w:t>
            </w:r>
          </w:p>
        </w:tc>
        <w:tc>
          <w:tcPr>
            <w:tcW w:w="3780" w:type="dxa"/>
          </w:tcPr>
          <w:p w14:paraId="1D44A6D7" w14:textId="5F06CADA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6DC13ED3" w14:textId="70E6136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9582A3F" w14:textId="77777777" w:rsidTr="00650890">
        <w:tc>
          <w:tcPr>
            <w:tcW w:w="445" w:type="dxa"/>
          </w:tcPr>
          <w:p w14:paraId="3079B836" w14:textId="77777777" w:rsidR="00EA7631" w:rsidRDefault="00EA7631" w:rsidP="00EA7631"/>
        </w:tc>
        <w:tc>
          <w:tcPr>
            <w:tcW w:w="1710" w:type="dxa"/>
          </w:tcPr>
          <w:p w14:paraId="489CB1B4" w14:textId="0A18259E" w:rsidR="00EA7631" w:rsidRPr="0063610D" w:rsidRDefault="00EA7631" w:rsidP="00EA7631">
            <w:r w:rsidRPr="002E3287">
              <w:t>ind_locat.med_quar.reg.2</w:t>
            </w:r>
          </w:p>
        </w:tc>
        <w:tc>
          <w:tcPr>
            <w:tcW w:w="3330" w:type="dxa"/>
          </w:tcPr>
          <w:p w14:paraId="3E5A282C" w14:textId="3B60D3BA" w:rsidR="00EA7631" w:rsidRDefault="00EA7631" w:rsidP="00EA7631">
            <w:r w:rsidRPr="002E3287">
              <w:t>Individual location: mandatory quarantine (Regional)</w:t>
            </w:r>
          </w:p>
        </w:tc>
        <w:tc>
          <w:tcPr>
            <w:tcW w:w="3780" w:type="dxa"/>
          </w:tcPr>
          <w:p w14:paraId="23C3FB66" w14:textId="0913F162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3090429C" w14:textId="34661BBC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E0EC3F4" w14:textId="77777777" w:rsidTr="00650890">
        <w:tc>
          <w:tcPr>
            <w:tcW w:w="445" w:type="dxa"/>
          </w:tcPr>
          <w:p w14:paraId="365988FB" w14:textId="77777777" w:rsidR="00EA7631" w:rsidRDefault="00EA7631" w:rsidP="00EA7631"/>
        </w:tc>
        <w:tc>
          <w:tcPr>
            <w:tcW w:w="1710" w:type="dxa"/>
          </w:tcPr>
          <w:p w14:paraId="23E8D3B6" w14:textId="69A172F0" w:rsidR="00EA7631" w:rsidRPr="0063610D" w:rsidRDefault="00EA7631" w:rsidP="00EA7631">
            <w:r w:rsidRPr="002E3287">
              <w:t>ind_locat.med_stay.tot.2</w:t>
            </w:r>
          </w:p>
        </w:tc>
        <w:tc>
          <w:tcPr>
            <w:tcW w:w="3330" w:type="dxa"/>
          </w:tcPr>
          <w:p w14:paraId="360EAE61" w14:textId="6E14BB2A" w:rsidR="00EA7631" w:rsidRDefault="00EA7631" w:rsidP="00EA7631">
            <w:r w:rsidRPr="002E3287">
              <w:t>Individual location: conditional self-isolation (Both levels)</w:t>
            </w:r>
          </w:p>
        </w:tc>
        <w:tc>
          <w:tcPr>
            <w:tcW w:w="3780" w:type="dxa"/>
          </w:tcPr>
          <w:p w14:paraId="6C44A118" w14:textId="0C3FF928" w:rsidR="00EA7631" w:rsidRDefault="00EA7631" w:rsidP="00EA7631">
            <w:r w:rsidRPr="002E3287">
              <w:t>max(ind_locat.med_stay.nat.</w:t>
            </w:r>
            <w:proofErr w:type="gramStart"/>
            <w:r w:rsidRPr="002E3287">
              <w:t>2,ind_locat.med_stay.reg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1FE4F81A" w14:textId="3A031C6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434B687" w14:textId="77777777" w:rsidTr="00650890">
        <w:tc>
          <w:tcPr>
            <w:tcW w:w="445" w:type="dxa"/>
          </w:tcPr>
          <w:p w14:paraId="07803E90" w14:textId="77777777" w:rsidR="00EA7631" w:rsidRDefault="00EA7631" w:rsidP="00EA7631"/>
        </w:tc>
        <w:tc>
          <w:tcPr>
            <w:tcW w:w="1710" w:type="dxa"/>
          </w:tcPr>
          <w:p w14:paraId="5DECC266" w14:textId="5864B17F" w:rsidR="00EA7631" w:rsidRPr="0063610D" w:rsidRDefault="00EA7631" w:rsidP="00EA7631">
            <w:r w:rsidRPr="002E3287">
              <w:t>ind_locat.med_stay.nat.2</w:t>
            </w:r>
          </w:p>
        </w:tc>
        <w:tc>
          <w:tcPr>
            <w:tcW w:w="3330" w:type="dxa"/>
          </w:tcPr>
          <w:p w14:paraId="5EEAA3B6" w14:textId="7E75D827" w:rsidR="00EA7631" w:rsidRDefault="00EA7631" w:rsidP="00EA7631">
            <w:r w:rsidRPr="002E3287">
              <w:t>Individual location: conditional self-isolation (National)</w:t>
            </w:r>
          </w:p>
        </w:tc>
        <w:tc>
          <w:tcPr>
            <w:tcW w:w="3780" w:type="dxa"/>
          </w:tcPr>
          <w:p w14:paraId="6A976318" w14:textId="2E6CD092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4CC171B9" w14:textId="41811C0C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98D97C0" w14:textId="77777777" w:rsidTr="00650890">
        <w:tc>
          <w:tcPr>
            <w:tcW w:w="445" w:type="dxa"/>
          </w:tcPr>
          <w:p w14:paraId="654B173B" w14:textId="77777777" w:rsidR="00EA7631" w:rsidRDefault="00EA7631" w:rsidP="00EA7631"/>
        </w:tc>
        <w:tc>
          <w:tcPr>
            <w:tcW w:w="1710" w:type="dxa"/>
          </w:tcPr>
          <w:p w14:paraId="0CC72980" w14:textId="7236F5E2" w:rsidR="00EA7631" w:rsidRPr="0063610D" w:rsidRDefault="00EA7631" w:rsidP="00EA7631">
            <w:r w:rsidRPr="002E3287">
              <w:t>ind_locat.med_stay.reg.2</w:t>
            </w:r>
          </w:p>
        </w:tc>
        <w:tc>
          <w:tcPr>
            <w:tcW w:w="3330" w:type="dxa"/>
          </w:tcPr>
          <w:p w14:paraId="4F8FB8AA" w14:textId="76A5587F" w:rsidR="00EA7631" w:rsidRDefault="00EA7631" w:rsidP="00EA7631">
            <w:r w:rsidRPr="002E3287">
              <w:t>Individual location: conditional self-isolation (Regional)</w:t>
            </w:r>
          </w:p>
        </w:tc>
        <w:tc>
          <w:tcPr>
            <w:tcW w:w="3780" w:type="dxa"/>
          </w:tcPr>
          <w:p w14:paraId="57AC2F31" w14:textId="18B3FB8F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039B580D" w14:textId="4296C35C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6B75DF2" w14:textId="77777777" w:rsidTr="00650890">
        <w:tc>
          <w:tcPr>
            <w:tcW w:w="445" w:type="dxa"/>
          </w:tcPr>
          <w:p w14:paraId="4803A752" w14:textId="77777777" w:rsidR="00EA7631" w:rsidRDefault="00EA7631" w:rsidP="00EA7631"/>
        </w:tc>
        <w:tc>
          <w:tcPr>
            <w:tcW w:w="1710" w:type="dxa"/>
          </w:tcPr>
          <w:p w14:paraId="4F36D752" w14:textId="2CC69561" w:rsidR="00EA7631" w:rsidRPr="0063610D" w:rsidRDefault="00EA7631" w:rsidP="00EA7631">
            <w:r w:rsidRPr="002E3287">
              <w:t>ind_locat.publ_tr.tot.2</w:t>
            </w:r>
          </w:p>
        </w:tc>
        <w:tc>
          <w:tcPr>
            <w:tcW w:w="3330" w:type="dxa"/>
          </w:tcPr>
          <w:p w14:paraId="05EF392A" w14:textId="73F9E0ED" w:rsidR="00EA7631" w:rsidRDefault="00EA7631" w:rsidP="00EA7631">
            <w:r w:rsidRPr="002E3287">
              <w:t>Individual location: closure of public transportation (Both levels)</w:t>
            </w:r>
          </w:p>
        </w:tc>
        <w:tc>
          <w:tcPr>
            <w:tcW w:w="3780" w:type="dxa"/>
          </w:tcPr>
          <w:p w14:paraId="4570A19A" w14:textId="56EA2647" w:rsidR="00EA7631" w:rsidRDefault="00EA7631" w:rsidP="00EA7631">
            <w:r w:rsidRPr="002E3287">
              <w:t>max(ind_locat.publ_tr.nat.</w:t>
            </w:r>
            <w:proofErr w:type="gramStart"/>
            <w:r w:rsidRPr="002E3287">
              <w:t>2,ind_locat.publ_tr.reg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0CF46445" w14:textId="7B7D0BC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A1D3295" w14:textId="77777777" w:rsidTr="00650890">
        <w:tc>
          <w:tcPr>
            <w:tcW w:w="445" w:type="dxa"/>
          </w:tcPr>
          <w:p w14:paraId="139BCD35" w14:textId="77777777" w:rsidR="00EA7631" w:rsidRDefault="00EA7631" w:rsidP="00EA7631"/>
        </w:tc>
        <w:tc>
          <w:tcPr>
            <w:tcW w:w="1710" w:type="dxa"/>
          </w:tcPr>
          <w:p w14:paraId="5B1C17E2" w14:textId="5F46FF88" w:rsidR="00EA7631" w:rsidRPr="0063610D" w:rsidRDefault="00EA7631" w:rsidP="00EA7631">
            <w:r w:rsidRPr="002E3287">
              <w:t>ind_locat.publ_tr.nat.2</w:t>
            </w:r>
          </w:p>
        </w:tc>
        <w:tc>
          <w:tcPr>
            <w:tcW w:w="3330" w:type="dxa"/>
          </w:tcPr>
          <w:p w14:paraId="5FCD2AB1" w14:textId="61F9C561" w:rsidR="00EA7631" w:rsidRDefault="00EA7631" w:rsidP="00EA7631">
            <w:r w:rsidRPr="002E3287">
              <w:t>Individual location: closure of public transportation (National)</w:t>
            </w:r>
          </w:p>
        </w:tc>
        <w:tc>
          <w:tcPr>
            <w:tcW w:w="3780" w:type="dxa"/>
          </w:tcPr>
          <w:p w14:paraId="5CEBB03A" w14:textId="57AE01FB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58D4786F" w14:textId="7F134A8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118EF01" w14:textId="77777777" w:rsidTr="00650890">
        <w:tc>
          <w:tcPr>
            <w:tcW w:w="445" w:type="dxa"/>
          </w:tcPr>
          <w:p w14:paraId="7D2A6C6C" w14:textId="77777777" w:rsidR="00EA7631" w:rsidRDefault="00EA7631" w:rsidP="00EA7631"/>
        </w:tc>
        <w:tc>
          <w:tcPr>
            <w:tcW w:w="1710" w:type="dxa"/>
          </w:tcPr>
          <w:p w14:paraId="5F8E5375" w14:textId="45E894A8" w:rsidR="00EA7631" w:rsidRPr="0063610D" w:rsidRDefault="00EA7631" w:rsidP="00EA7631">
            <w:r w:rsidRPr="002E3287">
              <w:t>ind_locat.publ_tr.reg.2</w:t>
            </w:r>
          </w:p>
        </w:tc>
        <w:tc>
          <w:tcPr>
            <w:tcW w:w="3330" w:type="dxa"/>
          </w:tcPr>
          <w:p w14:paraId="7224A2D1" w14:textId="242F82C0" w:rsidR="00EA7631" w:rsidRDefault="00EA7631" w:rsidP="00EA7631">
            <w:r w:rsidRPr="002E3287">
              <w:t>Individual location: closure of public transportation (Regional)</w:t>
            </w:r>
          </w:p>
        </w:tc>
        <w:tc>
          <w:tcPr>
            <w:tcW w:w="3780" w:type="dxa"/>
          </w:tcPr>
          <w:p w14:paraId="02871AAD" w14:textId="1FE715C1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1416FDF2" w14:textId="78F49E5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1A9C79A9" w14:textId="77777777" w:rsidTr="004C2A66">
        <w:tc>
          <w:tcPr>
            <w:tcW w:w="10255" w:type="dxa"/>
            <w:gridSpan w:val="5"/>
          </w:tcPr>
          <w:p w14:paraId="0D1931E9" w14:textId="0CF5E776" w:rsidR="005972B7" w:rsidRPr="002E3287" w:rsidRDefault="005972B7" w:rsidP="005972B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Closure of places of congregation:</w:t>
            </w:r>
          </w:p>
        </w:tc>
      </w:tr>
      <w:tr w:rsidR="00EA7631" w14:paraId="24F6CC69" w14:textId="77777777" w:rsidTr="00D110B0">
        <w:tc>
          <w:tcPr>
            <w:tcW w:w="445" w:type="dxa"/>
          </w:tcPr>
          <w:p w14:paraId="4495CBC9" w14:textId="77777777" w:rsidR="00EA7631" w:rsidRDefault="00EA7631" w:rsidP="00EA7631"/>
        </w:tc>
        <w:tc>
          <w:tcPr>
            <w:tcW w:w="1710" w:type="dxa"/>
          </w:tcPr>
          <w:p w14:paraId="41B7B05E" w14:textId="741249E7" w:rsidR="00EA7631" w:rsidRPr="0063610D" w:rsidRDefault="00EA7631" w:rsidP="00EA7631">
            <w:r w:rsidRPr="002E3287">
              <w:t>places.all.tot.2</w:t>
            </w:r>
          </w:p>
        </w:tc>
        <w:tc>
          <w:tcPr>
            <w:tcW w:w="3330" w:type="dxa"/>
          </w:tcPr>
          <w:p w14:paraId="3EF5D187" w14:textId="24CD5CB3" w:rsidR="00EA7631" w:rsidRDefault="00EA7631" w:rsidP="00EA7631">
            <w:r w:rsidRPr="002E3287">
              <w:t>Closures of places of human congregation: all components (Both levels)</w:t>
            </w:r>
          </w:p>
        </w:tc>
        <w:tc>
          <w:tcPr>
            <w:tcW w:w="3780" w:type="dxa"/>
          </w:tcPr>
          <w:p w14:paraId="7773F78A" w14:textId="7F5D6FF1" w:rsidR="00EA7631" w:rsidRDefault="00EA7631" w:rsidP="00EA7631">
            <w:r w:rsidRPr="002E3287">
              <w:t>(4*places.gov_offs.tot.2+4*places.ne_busn.tot.2+4*places.restrts.tot.2+2*places.venues.tot.2+2*places.wfh.tot.2)/16</w:t>
            </w:r>
          </w:p>
        </w:tc>
        <w:tc>
          <w:tcPr>
            <w:tcW w:w="990" w:type="dxa"/>
            <w:vAlign w:val="bottom"/>
          </w:tcPr>
          <w:p w14:paraId="36EC5E9F" w14:textId="5E2EBCD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314C375" w14:textId="77777777" w:rsidTr="00D110B0">
        <w:tc>
          <w:tcPr>
            <w:tcW w:w="445" w:type="dxa"/>
          </w:tcPr>
          <w:p w14:paraId="2B0C9909" w14:textId="77777777" w:rsidR="00EA7631" w:rsidRDefault="00EA7631" w:rsidP="00EA7631"/>
        </w:tc>
        <w:tc>
          <w:tcPr>
            <w:tcW w:w="1710" w:type="dxa"/>
          </w:tcPr>
          <w:p w14:paraId="1D57AD49" w14:textId="2CBF1927" w:rsidR="00EA7631" w:rsidRPr="0063610D" w:rsidRDefault="00EA7631" w:rsidP="00EA7631">
            <w:r w:rsidRPr="002E3287">
              <w:t>places.all.nat.2</w:t>
            </w:r>
          </w:p>
        </w:tc>
        <w:tc>
          <w:tcPr>
            <w:tcW w:w="3330" w:type="dxa"/>
          </w:tcPr>
          <w:p w14:paraId="479F9A24" w14:textId="11D276CC" w:rsidR="00EA7631" w:rsidRDefault="00EA7631" w:rsidP="00EA7631">
            <w:r w:rsidRPr="002E3287">
              <w:t>Closures of places of human congregation: all components (National)</w:t>
            </w:r>
          </w:p>
        </w:tc>
        <w:tc>
          <w:tcPr>
            <w:tcW w:w="3780" w:type="dxa"/>
          </w:tcPr>
          <w:p w14:paraId="50E94200" w14:textId="4DB2B778" w:rsidR="00EA7631" w:rsidRDefault="00EA7631" w:rsidP="00EA7631">
            <w:r w:rsidRPr="002E3287">
              <w:t>(4*places.gov_offs.nat.2+4*places.ne_busn.nat.2+4*places.restrts.nat.2+2*places.venues.nat.2+2*places.wfh.nat.2)/16</w:t>
            </w:r>
          </w:p>
        </w:tc>
        <w:tc>
          <w:tcPr>
            <w:tcW w:w="990" w:type="dxa"/>
            <w:vAlign w:val="bottom"/>
          </w:tcPr>
          <w:p w14:paraId="1F95DB8F" w14:textId="740F7539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B6B59FE" w14:textId="77777777" w:rsidTr="00D110B0">
        <w:tc>
          <w:tcPr>
            <w:tcW w:w="445" w:type="dxa"/>
          </w:tcPr>
          <w:p w14:paraId="5E9B366B" w14:textId="77777777" w:rsidR="00EA7631" w:rsidRDefault="00EA7631" w:rsidP="00EA7631"/>
        </w:tc>
        <w:tc>
          <w:tcPr>
            <w:tcW w:w="1710" w:type="dxa"/>
          </w:tcPr>
          <w:p w14:paraId="03839BB0" w14:textId="5230068F" w:rsidR="00EA7631" w:rsidRPr="0063610D" w:rsidRDefault="00EA7631" w:rsidP="00EA7631">
            <w:r w:rsidRPr="002E3287">
              <w:t>places.all.reg.2</w:t>
            </w:r>
          </w:p>
        </w:tc>
        <w:tc>
          <w:tcPr>
            <w:tcW w:w="3330" w:type="dxa"/>
          </w:tcPr>
          <w:p w14:paraId="6AF8693B" w14:textId="064835A8" w:rsidR="00EA7631" w:rsidRDefault="00EA7631" w:rsidP="00EA7631">
            <w:r w:rsidRPr="002E3287">
              <w:t>Closures of places of human congregation: all components (Regional)</w:t>
            </w:r>
          </w:p>
        </w:tc>
        <w:tc>
          <w:tcPr>
            <w:tcW w:w="3780" w:type="dxa"/>
          </w:tcPr>
          <w:p w14:paraId="56E9E269" w14:textId="6256AE7B" w:rsidR="00EA7631" w:rsidRDefault="00EA7631" w:rsidP="00EA7631">
            <w:r w:rsidRPr="002E3287">
              <w:t>(4*places.gov_offs.reg.2+4*places.ne_busn.reg.2+4*places.restrts.reg.2+2*places.venues.reg.2+2*places.wfh.reg.2)/16</w:t>
            </w:r>
          </w:p>
        </w:tc>
        <w:tc>
          <w:tcPr>
            <w:tcW w:w="990" w:type="dxa"/>
            <w:vAlign w:val="bottom"/>
          </w:tcPr>
          <w:p w14:paraId="659FB839" w14:textId="7778ED2E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214AEB2" w14:textId="77777777" w:rsidTr="00D110B0">
        <w:tc>
          <w:tcPr>
            <w:tcW w:w="445" w:type="dxa"/>
          </w:tcPr>
          <w:p w14:paraId="206845B5" w14:textId="77777777" w:rsidR="00EA7631" w:rsidRDefault="00EA7631" w:rsidP="00EA7631"/>
        </w:tc>
        <w:tc>
          <w:tcPr>
            <w:tcW w:w="1710" w:type="dxa"/>
          </w:tcPr>
          <w:p w14:paraId="5B4701D3" w14:textId="3074DA86" w:rsidR="00EA7631" w:rsidRPr="0063610D" w:rsidRDefault="00EA7631" w:rsidP="00EA7631">
            <w:r w:rsidRPr="002E3287">
              <w:t>places.gov_offs.tot.2</w:t>
            </w:r>
          </w:p>
        </w:tc>
        <w:tc>
          <w:tcPr>
            <w:tcW w:w="3330" w:type="dxa"/>
          </w:tcPr>
          <w:p w14:paraId="4E1DEA05" w14:textId="4D703EC4" w:rsidR="00EA7631" w:rsidRDefault="00EA7631" w:rsidP="00EA7631">
            <w:r w:rsidRPr="002E3287">
              <w:t>Closures of places of human congregation: closure of government offices (Both levels)</w:t>
            </w:r>
          </w:p>
        </w:tc>
        <w:tc>
          <w:tcPr>
            <w:tcW w:w="3780" w:type="dxa"/>
          </w:tcPr>
          <w:p w14:paraId="6CA7B102" w14:textId="2DF235F1" w:rsidR="00EA7631" w:rsidRDefault="00EA7631" w:rsidP="00EA7631">
            <w:r w:rsidRPr="002E3287">
              <w:t>max(places.gov_offs.nat.</w:t>
            </w:r>
            <w:proofErr w:type="gramStart"/>
            <w:r w:rsidRPr="002E3287">
              <w:t>2,places.gov_offs.reg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783E88D8" w14:textId="4D91674D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7184087" w14:textId="77777777" w:rsidTr="00C80ED6">
        <w:tc>
          <w:tcPr>
            <w:tcW w:w="445" w:type="dxa"/>
          </w:tcPr>
          <w:p w14:paraId="3E7EAF9E" w14:textId="77777777" w:rsidR="00EA7631" w:rsidRDefault="00EA7631" w:rsidP="00EA7631"/>
        </w:tc>
        <w:tc>
          <w:tcPr>
            <w:tcW w:w="1710" w:type="dxa"/>
          </w:tcPr>
          <w:p w14:paraId="1D2408C8" w14:textId="5F991F9E" w:rsidR="00EA7631" w:rsidRPr="0063610D" w:rsidRDefault="00EA7631" w:rsidP="00EA7631">
            <w:r w:rsidRPr="002E3287">
              <w:t>places.gov_offs.nat.2</w:t>
            </w:r>
          </w:p>
        </w:tc>
        <w:tc>
          <w:tcPr>
            <w:tcW w:w="3330" w:type="dxa"/>
          </w:tcPr>
          <w:p w14:paraId="0A71A5F8" w14:textId="1FCC1479" w:rsidR="00EA7631" w:rsidRDefault="00EA7631" w:rsidP="00EA7631">
            <w:r w:rsidRPr="002E3287">
              <w:t>Closures of places of human congregation: closure of government offices (National)</w:t>
            </w:r>
          </w:p>
        </w:tc>
        <w:tc>
          <w:tcPr>
            <w:tcW w:w="3780" w:type="dxa"/>
          </w:tcPr>
          <w:p w14:paraId="44F8CF3E" w14:textId="180DFC11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1833678D" w14:textId="36EF9F2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6DBB22B" w14:textId="77777777" w:rsidTr="00C80ED6">
        <w:tc>
          <w:tcPr>
            <w:tcW w:w="445" w:type="dxa"/>
          </w:tcPr>
          <w:p w14:paraId="48702647" w14:textId="77777777" w:rsidR="00EA7631" w:rsidRDefault="00EA7631" w:rsidP="00EA7631"/>
        </w:tc>
        <w:tc>
          <w:tcPr>
            <w:tcW w:w="1710" w:type="dxa"/>
          </w:tcPr>
          <w:p w14:paraId="11794438" w14:textId="7BD587A1" w:rsidR="00EA7631" w:rsidRPr="0063610D" w:rsidRDefault="00EA7631" w:rsidP="00EA7631">
            <w:r w:rsidRPr="002E3287">
              <w:t>places.gov_offs.reg.2</w:t>
            </w:r>
          </w:p>
        </w:tc>
        <w:tc>
          <w:tcPr>
            <w:tcW w:w="3330" w:type="dxa"/>
          </w:tcPr>
          <w:p w14:paraId="743AC453" w14:textId="11D8A115" w:rsidR="00EA7631" w:rsidRDefault="00EA7631" w:rsidP="00EA7631">
            <w:r w:rsidRPr="002E3287">
              <w:t>Closures of places of human congregation: closure of government offices (Regional)</w:t>
            </w:r>
          </w:p>
        </w:tc>
        <w:tc>
          <w:tcPr>
            <w:tcW w:w="3780" w:type="dxa"/>
          </w:tcPr>
          <w:p w14:paraId="0D8A95E6" w14:textId="5E911239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18A541D8" w14:textId="3AB4AD18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DA20FFC" w14:textId="77777777" w:rsidTr="00C80ED6">
        <w:tc>
          <w:tcPr>
            <w:tcW w:w="445" w:type="dxa"/>
          </w:tcPr>
          <w:p w14:paraId="054EE607" w14:textId="77777777" w:rsidR="00EA7631" w:rsidRDefault="00EA7631" w:rsidP="00EA7631"/>
        </w:tc>
        <w:tc>
          <w:tcPr>
            <w:tcW w:w="1710" w:type="dxa"/>
          </w:tcPr>
          <w:p w14:paraId="3EDB5C2E" w14:textId="1739BF1B" w:rsidR="00EA7631" w:rsidRPr="0063610D" w:rsidRDefault="00EA7631" w:rsidP="00EA7631">
            <w:r w:rsidRPr="002E3287">
              <w:t>places.ne_busn.tot.2</w:t>
            </w:r>
          </w:p>
        </w:tc>
        <w:tc>
          <w:tcPr>
            <w:tcW w:w="3330" w:type="dxa"/>
          </w:tcPr>
          <w:p w14:paraId="006C2F0D" w14:textId="4AECC72F" w:rsidR="00EA7631" w:rsidRDefault="00EA7631" w:rsidP="00EA7631">
            <w:r w:rsidRPr="002E3287">
              <w:t>Closures of places of human congregation: closure of non-essential businesses (Both levels)</w:t>
            </w:r>
          </w:p>
        </w:tc>
        <w:tc>
          <w:tcPr>
            <w:tcW w:w="3780" w:type="dxa"/>
          </w:tcPr>
          <w:p w14:paraId="5155AD22" w14:textId="01C44DCB" w:rsidR="00EA7631" w:rsidRDefault="00EA7631" w:rsidP="00EA7631">
            <w:r w:rsidRPr="002E3287">
              <w:t>max(places.ne_busn.nat.</w:t>
            </w:r>
            <w:proofErr w:type="gramStart"/>
            <w:r w:rsidRPr="002E3287">
              <w:t>2,places.ne_busn.reg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5EDFE005" w14:textId="6CA5A0C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5EC97AE" w14:textId="77777777" w:rsidTr="00C80ED6">
        <w:tc>
          <w:tcPr>
            <w:tcW w:w="445" w:type="dxa"/>
          </w:tcPr>
          <w:p w14:paraId="5D4C0D2A" w14:textId="77777777" w:rsidR="00EA7631" w:rsidRDefault="00EA7631" w:rsidP="00EA7631"/>
        </w:tc>
        <w:tc>
          <w:tcPr>
            <w:tcW w:w="1710" w:type="dxa"/>
          </w:tcPr>
          <w:p w14:paraId="49A1DD33" w14:textId="68DAE26E" w:rsidR="00EA7631" w:rsidRPr="0063610D" w:rsidRDefault="00EA7631" w:rsidP="00EA7631">
            <w:r w:rsidRPr="002E3287">
              <w:t>places.ne_busn.nat.2</w:t>
            </w:r>
          </w:p>
        </w:tc>
        <w:tc>
          <w:tcPr>
            <w:tcW w:w="3330" w:type="dxa"/>
          </w:tcPr>
          <w:p w14:paraId="61AFB84E" w14:textId="5AADF711" w:rsidR="00EA7631" w:rsidRDefault="00EA7631" w:rsidP="00EA7631">
            <w:r w:rsidRPr="002E3287">
              <w:t>Closures of places of human congregation: closure of non-essential businesses (National)</w:t>
            </w:r>
          </w:p>
        </w:tc>
        <w:tc>
          <w:tcPr>
            <w:tcW w:w="3780" w:type="dxa"/>
          </w:tcPr>
          <w:p w14:paraId="2D3E6CD1" w14:textId="23624C23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4EE157A8" w14:textId="2F45B7F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D48F205" w14:textId="77777777" w:rsidTr="00C80ED6">
        <w:tc>
          <w:tcPr>
            <w:tcW w:w="445" w:type="dxa"/>
          </w:tcPr>
          <w:p w14:paraId="5083CB45" w14:textId="77777777" w:rsidR="00EA7631" w:rsidRDefault="00EA7631" w:rsidP="00EA7631"/>
        </w:tc>
        <w:tc>
          <w:tcPr>
            <w:tcW w:w="1710" w:type="dxa"/>
          </w:tcPr>
          <w:p w14:paraId="6B1A06D5" w14:textId="568B5B9B" w:rsidR="00EA7631" w:rsidRPr="0063610D" w:rsidRDefault="00EA7631" w:rsidP="00EA7631">
            <w:r w:rsidRPr="002E3287">
              <w:t>places.ne_busn.reg.2</w:t>
            </w:r>
          </w:p>
        </w:tc>
        <w:tc>
          <w:tcPr>
            <w:tcW w:w="3330" w:type="dxa"/>
          </w:tcPr>
          <w:p w14:paraId="60850161" w14:textId="10992E1F" w:rsidR="00EA7631" w:rsidRDefault="00EA7631" w:rsidP="00EA7631">
            <w:r w:rsidRPr="002E3287">
              <w:t>Closures of places of human congregation: closure of non-essential businesses (Regional)</w:t>
            </w:r>
          </w:p>
        </w:tc>
        <w:tc>
          <w:tcPr>
            <w:tcW w:w="3780" w:type="dxa"/>
          </w:tcPr>
          <w:p w14:paraId="6992C492" w14:textId="759310E3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3E8C092E" w14:textId="59EF56FB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E232CBF" w14:textId="77777777" w:rsidTr="00C80ED6">
        <w:tc>
          <w:tcPr>
            <w:tcW w:w="445" w:type="dxa"/>
          </w:tcPr>
          <w:p w14:paraId="12796829" w14:textId="77777777" w:rsidR="00EA7631" w:rsidRDefault="00EA7631" w:rsidP="00EA7631"/>
        </w:tc>
        <w:tc>
          <w:tcPr>
            <w:tcW w:w="1710" w:type="dxa"/>
          </w:tcPr>
          <w:p w14:paraId="569DA52A" w14:textId="73174DED" w:rsidR="00EA7631" w:rsidRPr="0063610D" w:rsidRDefault="00EA7631" w:rsidP="00EA7631">
            <w:r w:rsidRPr="002E3287">
              <w:t>places.restrts.tot.2</w:t>
            </w:r>
          </w:p>
        </w:tc>
        <w:tc>
          <w:tcPr>
            <w:tcW w:w="3330" w:type="dxa"/>
          </w:tcPr>
          <w:p w14:paraId="78D625E7" w14:textId="321EB409" w:rsidR="00EA7631" w:rsidRDefault="00EA7631" w:rsidP="00EA7631">
            <w:r w:rsidRPr="002E3287">
              <w:t>Closures of places of human congregation: closure of restaurants (Both levels)</w:t>
            </w:r>
          </w:p>
        </w:tc>
        <w:tc>
          <w:tcPr>
            <w:tcW w:w="3780" w:type="dxa"/>
          </w:tcPr>
          <w:p w14:paraId="4A791377" w14:textId="5A7A8DF9" w:rsidR="00EA7631" w:rsidRDefault="00EA7631" w:rsidP="00EA7631">
            <w:r w:rsidRPr="002E3287">
              <w:t>max(places.restrts.nat.</w:t>
            </w:r>
            <w:proofErr w:type="gramStart"/>
            <w:r w:rsidRPr="002E3287">
              <w:t>2,places.restrts.reg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21ECA282" w14:textId="753304CE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42298BC" w14:textId="77777777" w:rsidTr="00C80ED6">
        <w:tc>
          <w:tcPr>
            <w:tcW w:w="445" w:type="dxa"/>
          </w:tcPr>
          <w:p w14:paraId="767854DB" w14:textId="77777777" w:rsidR="00EA7631" w:rsidRDefault="00EA7631" w:rsidP="00EA7631"/>
        </w:tc>
        <w:tc>
          <w:tcPr>
            <w:tcW w:w="1710" w:type="dxa"/>
          </w:tcPr>
          <w:p w14:paraId="015C3B9D" w14:textId="7494D5DF" w:rsidR="00EA7631" w:rsidRPr="0063610D" w:rsidRDefault="00EA7631" w:rsidP="00EA7631">
            <w:r w:rsidRPr="002E3287">
              <w:t>places.restrts.nat.2</w:t>
            </w:r>
          </w:p>
        </w:tc>
        <w:tc>
          <w:tcPr>
            <w:tcW w:w="3330" w:type="dxa"/>
          </w:tcPr>
          <w:p w14:paraId="4A67B8CC" w14:textId="30E52EB3" w:rsidR="00EA7631" w:rsidRDefault="00EA7631" w:rsidP="00EA7631">
            <w:r w:rsidRPr="002E3287">
              <w:t>Closures of places of human congregation: closure of restaurants (National)</w:t>
            </w:r>
          </w:p>
        </w:tc>
        <w:tc>
          <w:tcPr>
            <w:tcW w:w="3780" w:type="dxa"/>
          </w:tcPr>
          <w:p w14:paraId="08293DE2" w14:textId="459949BA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3137C8E4" w14:textId="244C042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8147C11" w14:textId="77777777" w:rsidTr="00C80ED6">
        <w:tc>
          <w:tcPr>
            <w:tcW w:w="445" w:type="dxa"/>
          </w:tcPr>
          <w:p w14:paraId="7E4A5031" w14:textId="77777777" w:rsidR="00EA7631" w:rsidRDefault="00EA7631" w:rsidP="00EA7631"/>
        </w:tc>
        <w:tc>
          <w:tcPr>
            <w:tcW w:w="1710" w:type="dxa"/>
          </w:tcPr>
          <w:p w14:paraId="03F35739" w14:textId="4F0ED8C2" w:rsidR="00EA7631" w:rsidRPr="0063610D" w:rsidRDefault="00EA7631" w:rsidP="00EA7631">
            <w:r w:rsidRPr="002E3287">
              <w:t>places.restrts.reg.2</w:t>
            </w:r>
          </w:p>
        </w:tc>
        <w:tc>
          <w:tcPr>
            <w:tcW w:w="3330" w:type="dxa"/>
          </w:tcPr>
          <w:p w14:paraId="2965DD15" w14:textId="609B3EB2" w:rsidR="00EA7631" w:rsidRDefault="00EA7631" w:rsidP="00EA7631">
            <w:r w:rsidRPr="002E3287">
              <w:t>Closures of places of human congregation: closure of restaurants (Regional)</w:t>
            </w:r>
          </w:p>
        </w:tc>
        <w:tc>
          <w:tcPr>
            <w:tcW w:w="3780" w:type="dxa"/>
          </w:tcPr>
          <w:p w14:paraId="43DF2B05" w14:textId="0E9F2753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63824817" w14:textId="48BA760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5B7D158" w14:textId="77777777" w:rsidTr="00C80ED6">
        <w:tc>
          <w:tcPr>
            <w:tcW w:w="445" w:type="dxa"/>
          </w:tcPr>
          <w:p w14:paraId="64E84641" w14:textId="77777777" w:rsidR="00EA7631" w:rsidRDefault="00EA7631" w:rsidP="00EA7631"/>
        </w:tc>
        <w:tc>
          <w:tcPr>
            <w:tcW w:w="1710" w:type="dxa"/>
          </w:tcPr>
          <w:p w14:paraId="3DDC20A7" w14:textId="052998E5" w:rsidR="00EA7631" w:rsidRPr="0063610D" w:rsidRDefault="00EA7631" w:rsidP="00EA7631">
            <w:r w:rsidRPr="002E3287">
              <w:t>places.venues.tot.2</w:t>
            </w:r>
          </w:p>
        </w:tc>
        <w:tc>
          <w:tcPr>
            <w:tcW w:w="3330" w:type="dxa"/>
          </w:tcPr>
          <w:p w14:paraId="40DD75DE" w14:textId="22E0E4B5" w:rsidR="00EA7631" w:rsidRDefault="00EA7631" w:rsidP="00EA7631">
            <w:r w:rsidRPr="002E3287">
              <w:t>Closures of places of human congregation: closure of venues of entertainment and leisure (Both levels)</w:t>
            </w:r>
          </w:p>
        </w:tc>
        <w:tc>
          <w:tcPr>
            <w:tcW w:w="3780" w:type="dxa"/>
          </w:tcPr>
          <w:p w14:paraId="0AFF9F44" w14:textId="69A0CA46" w:rsidR="00EA7631" w:rsidRDefault="00EA7631" w:rsidP="00EA7631">
            <w:r w:rsidRPr="002E3287">
              <w:t>max(places.venues.nat.</w:t>
            </w:r>
            <w:proofErr w:type="gramStart"/>
            <w:r w:rsidRPr="002E3287">
              <w:t>2,places.venues.reg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0B8DB079" w14:textId="796193F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3BDD8B8" w14:textId="77777777" w:rsidTr="00C80ED6">
        <w:tc>
          <w:tcPr>
            <w:tcW w:w="445" w:type="dxa"/>
          </w:tcPr>
          <w:p w14:paraId="07E71070" w14:textId="77777777" w:rsidR="00EA7631" w:rsidRDefault="00EA7631" w:rsidP="00EA7631"/>
        </w:tc>
        <w:tc>
          <w:tcPr>
            <w:tcW w:w="1710" w:type="dxa"/>
          </w:tcPr>
          <w:p w14:paraId="466E48A4" w14:textId="6105F783" w:rsidR="00EA7631" w:rsidRPr="0063610D" w:rsidRDefault="00EA7631" w:rsidP="00EA7631">
            <w:r w:rsidRPr="002E3287">
              <w:t>places.venues.nat.2</w:t>
            </w:r>
          </w:p>
        </w:tc>
        <w:tc>
          <w:tcPr>
            <w:tcW w:w="3330" w:type="dxa"/>
          </w:tcPr>
          <w:p w14:paraId="0FE59F03" w14:textId="2B5A7067" w:rsidR="00EA7631" w:rsidRDefault="00EA7631" w:rsidP="00EA7631">
            <w:r w:rsidRPr="002E3287">
              <w:t>Closures of places of human congregation: closure of venues of entertainment and leisure (National)</w:t>
            </w:r>
          </w:p>
        </w:tc>
        <w:tc>
          <w:tcPr>
            <w:tcW w:w="3780" w:type="dxa"/>
          </w:tcPr>
          <w:p w14:paraId="7711EAFC" w14:textId="04AEB89F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0570CEE5" w14:textId="7C11167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9C3CEED" w14:textId="77777777" w:rsidTr="00C80ED6">
        <w:tc>
          <w:tcPr>
            <w:tcW w:w="445" w:type="dxa"/>
          </w:tcPr>
          <w:p w14:paraId="352FE728" w14:textId="77777777" w:rsidR="00EA7631" w:rsidRDefault="00EA7631" w:rsidP="00EA7631"/>
        </w:tc>
        <w:tc>
          <w:tcPr>
            <w:tcW w:w="1710" w:type="dxa"/>
          </w:tcPr>
          <w:p w14:paraId="09C3BAFB" w14:textId="24E4F536" w:rsidR="00EA7631" w:rsidRPr="0063610D" w:rsidRDefault="00EA7631" w:rsidP="00EA7631">
            <w:r w:rsidRPr="002E3287">
              <w:t>places.venues.reg.2</w:t>
            </w:r>
          </w:p>
        </w:tc>
        <w:tc>
          <w:tcPr>
            <w:tcW w:w="3330" w:type="dxa"/>
          </w:tcPr>
          <w:p w14:paraId="34E8F3AB" w14:textId="58A6C9DD" w:rsidR="00EA7631" w:rsidRDefault="00EA7631" w:rsidP="00EA7631">
            <w:r w:rsidRPr="002E3287">
              <w:t>Closures of places of human congregation: closure of venues of entertainment and leisure (Regional)</w:t>
            </w:r>
          </w:p>
        </w:tc>
        <w:tc>
          <w:tcPr>
            <w:tcW w:w="3780" w:type="dxa"/>
          </w:tcPr>
          <w:p w14:paraId="67D8C1B5" w14:textId="060F56B5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018C2DC0" w14:textId="551BDF53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701437F0" w14:textId="77777777" w:rsidTr="00C80ED6">
        <w:tc>
          <w:tcPr>
            <w:tcW w:w="445" w:type="dxa"/>
          </w:tcPr>
          <w:p w14:paraId="67E6526E" w14:textId="77777777" w:rsidR="00EA7631" w:rsidRDefault="00EA7631" w:rsidP="00EA7631"/>
        </w:tc>
        <w:tc>
          <w:tcPr>
            <w:tcW w:w="1710" w:type="dxa"/>
          </w:tcPr>
          <w:p w14:paraId="09F546C4" w14:textId="3A7BF933" w:rsidR="00EA7631" w:rsidRPr="0063610D" w:rsidRDefault="00EA7631" w:rsidP="00EA7631">
            <w:r w:rsidRPr="002E3287">
              <w:t>places.wfh.tot.2</w:t>
            </w:r>
          </w:p>
        </w:tc>
        <w:tc>
          <w:tcPr>
            <w:tcW w:w="3330" w:type="dxa"/>
          </w:tcPr>
          <w:p w14:paraId="21A889E6" w14:textId="364C64BC" w:rsidR="00EA7631" w:rsidRDefault="00EA7631" w:rsidP="00EA7631">
            <w:r w:rsidRPr="002E3287">
              <w:t>Closures of places of human congregation: working from home requirement (Both levels)</w:t>
            </w:r>
          </w:p>
        </w:tc>
        <w:tc>
          <w:tcPr>
            <w:tcW w:w="3780" w:type="dxa"/>
          </w:tcPr>
          <w:p w14:paraId="59BEF4F9" w14:textId="316CDC41" w:rsidR="00EA7631" w:rsidRDefault="00EA7631" w:rsidP="00EA7631">
            <w:r w:rsidRPr="002E3287">
              <w:t>max(places.wfh.nat.</w:t>
            </w:r>
            <w:proofErr w:type="gramStart"/>
            <w:r w:rsidRPr="002E3287">
              <w:t>2,places.wfh.reg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0DC8EC0C" w14:textId="7DD705C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9A37DDB" w14:textId="77777777" w:rsidTr="00C80ED6">
        <w:tc>
          <w:tcPr>
            <w:tcW w:w="445" w:type="dxa"/>
          </w:tcPr>
          <w:p w14:paraId="52B2D923" w14:textId="77777777" w:rsidR="00EA7631" w:rsidRDefault="00EA7631" w:rsidP="00EA7631"/>
        </w:tc>
        <w:tc>
          <w:tcPr>
            <w:tcW w:w="1710" w:type="dxa"/>
          </w:tcPr>
          <w:p w14:paraId="324103BC" w14:textId="7473D61E" w:rsidR="00EA7631" w:rsidRPr="0063610D" w:rsidRDefault="00EA7631" w:rsidP="00EA7631">
            <w:r w:rsidRPr="002E3287">
              <w:t>places.wfh.nat.2</w:t>
            </w:r>
          </w:p>
        </w:tc>
        <w:tc>
          <w:tcPr>
            <w:tcW w:w="3330" w:type="dxa"/>
          </w:tcPr>
          <w:p w14:paraId="03390BFB" w14:textId="23DE46BC" w:rsidR="00EA7631" w:rsidRDefault="00EA7631" w:rsidP="00EA7631">
            <w:r w:rsidRPr="002E3287">
              <w:t>Closures of places of human congregation: working from home requirement (National)</w:t>
            </w:r>
          </w:p>
        </w:tc>
        <w:tc>
          <w:tcPr>
            <w:tcW w:w="3780" w:type="dxa"/>
          </w:tcPr>
          <w:p w14:paraId="3E8D5701" w14:textId="085BCA94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4F4F8B65" w14:textId="7F0CC27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49A4736" w14:textId="77777777" w:rsidTr="00C80ED6">
        <w:tc>
          <w:tcPr>
            <w:tcW w:w="445" w:type="dxa"/>
          </w:tcPr>
          <w:p w14:paraId="501FFE11" w14:textId="77777777" w:rsidR="00EA7631" w:rsidRDefault="00EA7631" w:rsidP="00EA7631"/>
        </w:tc>
        <w:tc>
          <w:tcPr>
            <w:tcW w:w="1710" w:type="dxa"/>
          </w:tcPr>
          <w:p w14:paraId="7662C543" w14:textId="29D7AB9C" w:rsidR="00EA7631" w:rsidRPr="0063610D" w:rsidRDefault="00EA7631" w:rsidP="00EA7631">
            <w:r w:rsidRPr="002E3287">
              <w:t>places.wfh.reg.2</w:t>
            </w:r>
          </w:p>
        </w:tc>
        <w:tc>
          <w:tcPr>
            <w:tcW w:w="3330" w:type="dxa"/>
          </w:tcPr>
          <w:p w14:paraId="46369B8B" w14:textId="7EE47A7E" w:rsidR="00EA7631" w:rsidRDefault="00EA7631" w:rsidP="00EA7631">
            <w:r w:rsidRPr="002E3287">
              <w:t>Closures of places of human congregation: working from home requirement (Regional)</w:t>
            </w:r>
          </w:p>
        </w:tc>
        <w:tc>
          <w:tcPr>
            <w:tcW w:w="3780" w:type="dxa"/>
          </w:tcPr>
          <w:p w14:paraId="37F9F53E" w14:textId="07692693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0B422BE2" w14:textId="015BA3D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0BAC1F51" w14:textId="77777777" w:rsidTr="00025B83">
        <w:tc>
          <w:tcPr>
            <w:tcW w:w="10255" w:type="dxa"/>
            <w:gridSpan w:val="5"/>
          </w:tcPr>
          <w:p w14:paraId="7B551FA6" w14:textId="6A6D60D5" w:rsidR="005972B7" w:rsidRPr="002E3287" w:rsidRDefault="005972B7" w:rsidP="005972B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Schools and social gatherings:</w:t>
            </w:r>
          </w:p>
        </w:tc>
      </w:tr>
      <w:tr w:rsidR="00EA7631" w14:paraId="492B2DB7" w14:textId="77777777" w:rsidTr="00262D74">
        <w:tc>
          <w:tcPr>
            <w:tcW w:w="445" w:type="dxa"/>
          </w:tcPr>
          <w:p w14:paraId="2DAA8862" w14:textId="77777777" w:rsidR="00EA7631" w:rsidRDefault="00EA7631" w:rsidP="00EA7631"/>
        </w:tc>
        <w:tc>
          <w:tcPr>
            <w:tcW w:w="1710" w:type="dxa"/>
          </w:tcPr>
          <w:p w14:paraId="023EE010" w14:textId="62BFB3FE" w:rsidR="00EA7631" w:rsidRPr="0063610D" w:rsidRDefault="00EA7631" w:rsidP="00EA7631">
            <w:r w:rsidRPr="002E3287">
              <w:t>soc_and_schls.all.tot.2</w:t>
            </w:r>
          </w:p>
        </w:tc>
        <w:tc>
          <w:tcPr>
            <w:tcW w:w="3330" w:type="dxa"/>
          </w:tcPr>
          <w:p w14:paraId="41266BBA" w14:textId="2B24329C" w:rsidR="00EA7631" w:rsidRDefault="00EA7631" w:rsidP="00EA7631">
            <w:r w:rsidRPr="002E3287">
              <w:t>Closure of schools and restrictions on social gatherings: all components (Both levels)</w:t>
            </w:r>
          </w:p>
        </w:tc>
        <w:tc>
          <w:tcPr>
            <w:tcW w:w="3780" w:type="dxa"/>
          </w:tcPr>
          <w:p w14:paraId="79FF94F6" w14:textId="3BDF226C" w:rsidR="00EA7631" w:rsidRDefault="00EA7631" w:rsidP="00EA7631">
            <w:r w:rsidRPr="002E3287">
              <w:t>(8*soc_and_schls.schools.tot.2+8*soc_and_schls.soc_gath.tot.2)/16</w:t>
            </w:r>
          </w:p>
        </w:tc>
        <w:tc>
          <w:tcPr>
            <w:tcW w:w="990" w:type="dxa"/>
            <w:vAlign w:val="bottom"/>
          </w:tcPr>
          <w:p w14:paraId="5D02A2C4" w14:textId="7E2976E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2130B4F" w14:textId="77777777" w:rsidTr="00262D74">
        <w:tc>
          <w:tcPr>
            <w:tcW w:w="445" w:type="dxa"/>
          </w:tcPr>
          <w:p w14:paraId="1885B0A1" w14:textId="77777777" w:rsidR="00EA7631" w:rsidRDefault="00EA7631" w:rsidP="00EA7631"/>
        </w:tc>
        <w:tc>
          <w:tcPr>
            <w:tcW w:w="1710" w:type="dxa"/>
          </w:tcPr>
          <w:p w14:paraId="5BD5E096" w14:textId="563413AB" w:rsidR="00EA7631" w:rsidRPr="0063610D" w:rsidRDefault="00EA7631" w:rsidP="00EA7631">
            <w:r w:rsidRPr="002E3287">
              <w:t>soc_and_schls.all.nat.2</w:t>
            </w:r>
          </w:p>
        </w:tc>
        <w:tc>
          <w:tcPr>
            <w:tcW w:w="3330" w:type="dxa"/>
          </w:tcPr>
          <w:p w14:paraId="3715BB00" w14:textId="00279FB6" w:rsidR="00EA7631" w:rsidRDefault="00EA7631" w:rsidP="00EA7631">
            <w:r w:rsidRPr="002E3287">
              <w:t>Closure of schools and restrictions on social gatherings: all components (National)</w:t>
            </w:r>
          </w:p>
        </w:tc>
        <w:tc>
          <w:tcPr>
            <w:tcW w:w="3780" w:type="dxa"/>
          </w:tcPr>
          <w:p w14:paraId="57B3C70A" w14:textId="663AFA9E" w:rsidR="00EA7631" w:rsidRDefault="00EA7631" w:rsidP="00EA7631">
            <w:r w:rsidRPr="002E3287">
              <w:t>(8*soc_and_schls.schools.nat.2+8*soc_and_schls.soc_gath.nat.2)/16</w:t>
            </w:r>
          </w:p>
        </w:tc>
        <w:tc>
          <w:tcPr>
            <w:tcW w:w="990" w:type="dxa"/>
            <w:vAlign w:val="bottom"/>
          </w:tcPr>
          <w:p w14:paraId="26E7B4E2" w14:textId="196D5072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A9AF07D" w14:textId="77777777" w:rsidTr="00262D74">
        <w:tc>
          <w:tcPr>
            <w:tcW w:w="445" w:type="dxa"/>
          </w:tcPr>
          <w:p w14:paraId="4FA59AEF" w14:textId="77777777" w:rsidR="00EA7631" w:rsidRDefault="00EA7631" w:rsidP="00EA7631"/>
        </w:tc>
        <w:tc>
          <w:tcPr>
            <w:tcW w:w="1710" w:type="dxa"/>
          </w:tcPr>
          <w:p w14:paraId="1F35965F" w14:textId="66647AA3" w:rsidR="00EA7631" w:rsidRPr="0063610D" w:rsidRDefault="00EA7631" w:rsidP="00EA7631">
            <w:r w:rsidRPr="002E3287">
              <w:t>soc_and_schls.all.reg.2</w:t>
            </w:r>
          </w:p>
        </w:tc>
        <w:tc>
          <w:tcPr>
            <w:tcW w:w="3330" w:type="dxa"/>
          </w:tcPr>
          <w:p w14:paraId="65D6824B" w14:textId="1B3027B5" w:rsidR="00EA7631" w:rsidRDefault="00EA7631" w:rsidP="00EA7631">
            <w:r w:rsidRPr="002E3287">
              <w:t>Closure of schools and restrictions on social gatherings: all components (Regional)</w:t>
            </w:r>
          </w:p>
        </w:tc>
        <w:tc>
          <w:tcPr>
            <w:tcW w:w="3780" w:type="dxa"/>
          </w:tcPr>
          <w:p w14:paraId="71515188" w14:textId="60846E96" w:rsidR="00EA7631" w:rsidRDefault="00EA7631" w:rsidP="00EA7631">
            <w:r w:rsidRPr="002E3287">
              <w:t>(8*soc_and_schls.schools.reg.2+8*soc_and_schls.soc_gath.reg.2)/16</w:t>
            </w:r>
          </w:p>
        </w:tc>
        <w:tc>
          <w:tcPr>
            <w:tcW w:w="990" w:type="dxa"/>
            <w:vAlign w:val="bottom"/>
          </w:tcPr>
          <w:p w14:paraId="57B1C9E3" w14:textId="3E2C76A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3B6CB60C" w14:textId="77777777" w:rsidTr="00262D74">
        <w:tc>
          <w:tcPr>
            <w:tcW w:w="445" w:type="dxa"/>
          </w:tcPr>
          <w:p w14:paraId="0508E240" w14:textId="77777777" w:rsidR="00EA7631" w:rsidRDefault="00EA7631" w:rsidP="00EA7631"/>
        </w:tc>
        <w:tc>
          <w:tcPr>
            <w:tcW w:w="1710" w:type="dxa"/>
          </w:tcPr>
          <w:p w14:paraId="40DC67DF" w14:textId="7970B140" w:rsidR="00EA7631" w:rsidRPr="0063610D" w:rsidRDefault="00EA7631" w:rsidP="00EA7631">
            <w:r w:rsidRPr="002E3287">
              <w:t>soc_and_schls.schools.tot.2</w:t>
            </w:r>
          </w:p>
        </w:tc>
        <w:tc>
          <w:tcPr>
            <w:tcW w:w="3330" w:type="dxa"/>
          </w:tcPr>
          <w:p w14:paraId="6289BFCF" w14:textId="6452F103" w:rsidR="00EA7631" w:rsidRDefault="00EA7631" w:rsidP="00EA7631">
            <w:r w:rsidRPr="002E3287">
              <w:t>Closure of schools and restrictions on social gatherings: closure of schools (Both levels)</w:t>
            </w:r>
          </w:p>
        </w:tc>
        <w:tc>
          <w:tcPr>
            <w:tcW w:w="3780" w:type="dxa"/>
          </w:tcPr>
          <w:p w14:paraId="59905452" w14:textId="3A41FB26" w:rsidR="00EA7631" w:rsidRDefault="00EA7631" w:rsidP="00EA7631">
            <w:r w:rsidRPr="002E3287">
              <w:t>max(soc_and_schls.schools.nat.</w:t>
            </w:r>
            <w:proofErr w:type="gramStart"/>
            <w:r w:rsidRPr="002E3287">
              <w:t>2,soc_and_schls.schools.reg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10FFABC1" w14:textId="1DEAF6E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D81C362" w14:textId="77777777" w:rsidTr="00262D74">
        <w:tc>
          <w:tcPr>
            <w:tcW w:w="445" w:type="dxa"/>
          </w:tcPr>
          <w:p w14:paraId="5490C745" w14:textId="77777777" w:rsidR="00EA7631" w:rsidRDefault="00EA7631" w:rsidP="00EA7631"/>
        </w:tc>
        <w:tc>
          <w:tcPr>
            <w:tcW w:w="1710" w:type="dxa"/>
          </w:tcPr>
          <w:p w14:paraId="513984E5" w14:textId="5DC0EC6F" w:rsidR="00EA7631" w:rsidRPr="0063610D" w:rsidRDefault="00EA7631" w:rsidP="00EA7631">
            <w:r w:rsidRPr="002E3287">
              <w:t>soc_and_schls.schools.nat.2</w:t>
            </w:r>
          </w:p>
        </w:tc>
        <w:tc>
          <w:tcPr>
            <w:tcW w:w="3330" w:type="dxa"/>
          </w:tcPr>
          <w:p w14:paraId="26AC3570" w14:textId="76AF54DB" w:rsidR="00EA7631" w:rsidRDefault="00EA7631" w:rsidP="00EA7631">
            <w:r w:rsidRPr="002E3287">
              <w:t>Closure of schools and restrictions on social gatherings: closure of schools (National)</w:t>
            </w:r>
          </w:p>
        </w:tc>
        <w:tc>
          <w:tcPr>
            <w:tcW w:w="3780" w:type="dxa"/>
          </w:tcPr>
          <w:p w14:paraId="378AC0E9" w14:textId="10C1D6C9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61177F76" w14:textId="77618F78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7A60DBC" w14:textId="77777777" w:rsidTr="00262D74">
        <w:tc>
          <w:tcPr>
            <w:tcW w:w="445" w:type="dxa"/>
          </w:tcPr>
          <w:p w14:paraId="5631678F" w14:textId="77777777" w:rsidR="00EA7631" w:rsidRDefault="00EA7631" w:rsidP="00EA7631"/>
        </w:tc>
        <w:tc>
          <w:tcPr>
            <w:tcW w:w="1710" w:type="dxa"/>
          </w:tcPr>
          <w:p w14:paraId="405EB470" w14:textId="02F3FB06" w:rsidR="00EA7631" w:rsidRPr="0063610D" w:rsidRDefault="00EA7631" w:rsidP="00EA7631">
            <w:r w:rsidRPr="002E3287">
              <w:t>soc_and_schls.schools.reg.2</w:t>
            </w:r>
          </w:p>
        </w:tc>
        <w:tc>
          <w:tcPr>
            <w:tcW w:w="3330" w:type="dxa"/>
          </w:tcPr>
          <w:p w14:paraId="0C3CFE37" w14:textId="2BFED772" w:rsidR="00EA7631" w:rsidRDefault="00EA7631" w:rsidP="00EA7631">
            <w:r w:rsidRPr="002E3287">
              <w:t>Closure of schools and restrictions on social gatherings: closure of schools (Regional)</w:t>
            </w:r>
          </w:p>
        </w:tc>
        <w:tc>
          <w:tcPr>
            <w:tcW w:w="3780" w:type="dxa"/>
          </w:tcPr>
          <w:p w14:paraId="1AF12913" w14:textId="7EC0D71A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30C16E02" w14:textId="7EC45D58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38A03D4" w14:textId="77777777" w:rsidTr="00262D74">
        <w:tc>
          <w:tcPr>
            <w:tcW w:w="445" w:type="dxa"/>
          </w:tcPr>
          <w:p w14:paraId="086991F5" w14:textId="77777777" w:rsidR="00EA7631" w:rsidRDefault="00EA7631" w:rsidP="00EA7631"/>
        </w:tc>
        <w:tc>
          <w:tcPr>
            <w:tcW w:w="1710" w:type="dxa"/>
          </w:tcPr>
          <w:p w14:paraId="5511215F" w14:textId="668D6C63" w:rsidR="00EA7631" w:rsidRPr="0063610D" w:rsidRDefault="00EA7631" w:rsidP="00EA7631">
            <w:r w:rsidRPr="002E3287">
              <w:t>soc_and_schls.soc_gath.tot.2</w:t>
            </w:r>
          </w:p>
        </w:tc>
        <w:tc>
          <w:tcPr>
            <w:tcW w:w="3330" w:type="dxa"/>
          </w:tcPr>
          <w:p w14:paraId="0D3A0A4A" w14:textId="17A5AE33" w:rsidR="00EA7631" w:rsidRDefault="00EA7631" w:rsidP="00EA7631">
            <w:r w:rsidRPr="002E3287">
              <w:t>Closure of schools and restrictions on social gatherings: limits on size of social gatherings (Both levels)</w:t>
            </w:r>
          </w:p>
        </w:tc>
        <w:tc>
          <w:tcPr>
            <w:tcW w:w="3780" w:type="dxa"/>
          </w:tcPr>
          <w:p w14:paraId="06A96505" w14:textId="2F4DFD06" w:rsidR="00EA7631" w:rsidRDefault="00EA7631" w:rsidP="00EA7631">
            <w:r w:rsidRPr="002E3287">
              <w:t>max(soc_and_schls.soc_gath.nat.</w:t>
            </w:r>
            <w:proofErr w:type="gramStart"/>
            <w:r w:rsidRPr="002E3287">
              <w:t>2,soc_and_schls.soc_gath.reg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2B9523C5" w14:textId="37DAFDC5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E719240" w14:textId="77777777" w:rsidTr="00262D74">
        <w:tc>
          <w:tcPr>
            <w:tcW w:w="445" w:type="dxa"/>
          </w:tcPr>
          <w:p w14:paraId="30C18587" w14:textId="77777777" w:rsidR="00EA7631" w:rsidRDefault="00EA7631" w:rsidP="00EA7631"/>
        </w:tc>
        <w:tc>
          <w:tcPr>
            <w:tcW w:w="1710" w:type="dxa"/>
          </w:tcPr>
          <w:p w14:paraId="0B2C57A6" w14:textId="7373359E" w:rsidR="00EA7631" w:rsidRPr="0063610D" w:rsidRDefault="00EA7631" w:rsidP="00EA7631">
            <w:r w:rsidRPr="002E3287">
              <w:t>soc_and_schls.soc_gath.nat.2</w:t>
            </w:r>
          </w:p>
        </w:tc>
        <w:tc>
          <w:tcPr>
            <w:tcW w:w="3330" w:type="dxa"/>
          </w:tcPr>
          <w:p w14:paraId="3F2B3958" w14:textId="2807F847" w:rsidR="00EA7631" w:rsidRDefault="00EA7631" w:rsidP="00EA7631">
            <w:r w:rsidRPr="002E3287">
              <w:t>Closure of schools and restrictions on social gatherings: limits on size of social gatherings (National)</w:t>
            </w:r>
          </w:p>
        </w:tc>
        <w:tc>
          <w:tcPr>
            <w:tcW w:w="3780" w:type="dxa"/>
          </w:tcPr>
          <w:p w14:paraId="7843CE17" w14:textId="446D7DDD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5C46427D" w14:textId="0E0CB2B1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00CEEB8C" w14:textId="77777777" w:rsidTr="00262D74">
        <w:tc>
          <w:tcPr>
            <w:tcW w:w="445" w:type="dxa"/>
          </w:tcPr>
          <w:p w14:paraId="360456C0" w14:textId="77777777" w:rsidR="00EA7631" w:rsidRDefault="00EA7631" w:rsidP="00EA7631"/>
        </w:tc>
        <w:tc>
          <w:tcPr>
            <w:tcW w:w="1710" w:type="dxa"/>
          </w:tcPr>
          <w:p w14:paraId="5F80D1C0" w14:textId="7A820345" w:rsidR="00EA7631" w:rsidRPr="0063610D" w:rsidRDefault="00EA7631" w:rsidP="00EA7631">
            <w:r w:rsidRPr="002E3287">
              <w:t>soc_and_schls.soc_gath.reg.2</w:t>
            </w:r>
          </w:p>
        </w:tc>
        <w:tc>
          <w:tcPr>
            <w:tcW w:w="3330" w:type="dxa"/>
          </w:tcPr>
          <w:p w14:paraId="6BFB8FF5" w14:textId="4FB0A24D" w:rsidR="00EA7631" w:rsidRDefault="00EA7631" w:rsidP="00EA7631">
            <w:r w:rsidRPr="002E3287">
              <w:t>Closure of schools and restrictions on social gatherings: limits on size of social gatherings (Regional)</w:t>
            </w:r>
          </w:p>
        </w:tc>
        <w:tc>
          <w:tcPr>
            <w:tcW w:w="3780" w:type="dxa"/>
          </w:tcPr>
          <w:p w14:paraId="2CCEA8B6" w14:textId="6C0E232F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0F2B0797" w14:textId="7E62108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5972B7" w14:paraId="06F019C7" w14:textId="77777777" w:rsidTr="002E07A8">
        <w:tc>
          <w:tcPr>
            <w:tcW w:w="10255" w:type="dxa"/>
            <w:gridSpan w:val="5"/>
          </w:tcPr>
          <w:p w14:paraId="6CA4BCE9" w14:textId="449DFF22" w:rsidR="005972B7" w:rsidRPr="002E3287" w:rsidRDefault="005972B7" w:rsidP="005972B7"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edical mandate</w:t>
            </w:r>
            <w:r w:rsidRPr="006361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</w:tr>
      <w:tr w:rsidR="00EA7631" w14:paraId="311D57E3" w14:textId="77777777" w:rsidTr="008A6710">
        <w:tc>
          <w:tcPr>
            <w:tcW w:w="445" w:type="dxa"/>
          </w:tcPr>
          <w:p w14:paraId="1D2F1C79" w14:textId="77777777" w:rsidR="00EA7631" w:rsidRDefault="00EA7631" w:rsidP="00EA7631"/>
        </w:tc>
        <w:tc>
          <w:tcPr>
            <w:tcW w:w="1710" w:type="dxa"/>
          </w:tcPr>
          <w:p w14:paraId="336413CB" w14:textId="1DC0A216" w:rsidR="00EA7631" w:rsidRPr="0063610D" w:rsidRDefault="00EA7631" w:rsidP="00EA7631">
            <w:r w:rsidRPr="002E3287">
              <w:t>med_mandate.all.tot.2</w:t>
            </w:r>
          </w:p>
        </w:tc>
        <w:tc>
          <w:tcPr>
            <w:tcW w:w="3330" w:type="dxa"/>
          </w:tcPr>
          <w:p w14:paraId="21581CD1" w14:textId="4367CDD5" w:rsidR="00EA7631" w:rsidRDefault="00EA7631" w:rsidP="00EA7631">
            <w:r w:rsidRPr="002E3287">
              <w:t>Medical mandate: all components (Both levels)</w:t>
            </w:r>
          </w:p>
        </w:tc>
        <w:tc>
          <w:tcPr>
            <w:tcW w:w="3780" w:type="dxa"/>
          </w:tcPr>
          <w:p w14:paraId="4C563363" w14:textId="2186D1FC" w:rsidR="00EA7631" w:rsidRDefault="00EA7631" w:rsidP="00EA7631">
            <w:r w:rsidRPr="002E3287">
              <w:t>(4*med_mandate.dist_mand.tot.2+6*med_mandate.masks.tot.2)/10</w:t>
            </w:r>
          </w:p>
        </w:tc>
        <w:tc>
          <w:tcPr>
            <w:tcW w:w="990" w:type="dxa"/>
            <w:vAlign w:val="bottom"/>
          </w:tcPr>
          <w:p w14:paraId="21FE3AAA" w14:textId="75B0264F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12E5E7ED" w14:textId="77777777" w:rsidTr="008A6710">
        <w:tc>
          <w:tcPr>
            <w:tcW w:w="445" w:type="dxa"/>
          </w:tcPr>
          <w:p w14:paraId="4DC167EC" w14:textId="77777777" w:rsidR="00EA7631" w:rsidRDefault="00EA7631" w:rsidP="00EA7631"/>
        </w:tc>
        <w:tc>
          <w:tcPr>
            <w:tcW w:w="1710" w:type="dxa"/>
          </w:tcPr>
          <w:p w14:paraId="0FBC9504" w14:textId="024A7765" w:rsidR="00EA7631" w:rsidRPr="0063610D" w:rsidRDefault="00EA7631" w:rsidP="00EA7631">
            <w:r w:rsidRPr="002E3287">
              <w:t>med_mandate.all.nat.2</w:t>
            </w:r>
          </w:p>
        </w:tc>
        <w:tc>
          <w:tcPr>
            <w:tcW w:w="3330" w:type="dxa"/>
          </w:tcPr>
          <w:p w14:paraId="50AD6A7B" w14:textId="22BCCD86" w:rsidR="00EA7631" w:rsidRDefault="00EA7631" w:rsidP="00EA7631">
            <w:r w:rsidRPr="002E3287">
              <w:t>Medical mandate: all components (National)</w:t>
            </w:r>
          </w:p>
        </w:tc>
        <w:tc>
          <w:tcPr>
            <w:tcW w:w="3780" w:type="dxa"/>
          </w:tcPr>
          <w:p w14:paraId="27DADB15" w14:textId="753DB3C8" w:rsidR="00EA7631" w:rsidRDefault="00EA7631" w:rsidP="00EA7631">
            <w:r w:rsidRPr="002E3287">
              <w:t>(4*med_mandate.dist_mand.nat.2+6*med_mandate.masks.nat.2)/10</w:t>
            </w:r>
          </w:p>
        </w:tc>
        <w:tc>
          <w:tcPr>
            <w:tcW w:w="990" w:type="dxa"/>
            <w:vAlign w:val="bottom"/>
          </w:tcPr>
          <w:p w14:paraId="12138BC6" w14:textId="6C52D1E8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44D9405" w14:textId="77777777" w:rsidTr="008A6710">
        <w:tc>
          <w:tcPr>
            <w:tcW w:w="445" w:type="dxa"/>
          </w:tcPr>
          <w:p w14:paraId="18FF1D08" w14:textId="77777777" w:rsidR="00EA7631" w:rsidRDefault="00EA7631" w:rsidP="00EA7631"/>
        </w:tc>
        <w:tc>
          <w:tcPr>
            <w:tcW w:w="1710" w:type="dxa"/>
          </w:tcPr>
          <w:p w14:paraId="0E097CA6" w14:textId="0C851B64" w:rsidR="00EA7631" w:rsidRPr="0063610D" w:rsidRDefault="00EA7631" w:rsidP="00EA7631">
            <w:r w:rsidRPr="002E3287">
              <w:t>med_mandate.all.reg.2</w:t>
            </w:r>
          </w:p>
        </w:tc>
        <w:tc>
          <w:tcPr>
            <w:tcW w:w="3330" w:type="dxa"/>
          </w:tcPr>
          <w:p w14:paraId="1CFF9D63" w14:textId="4DED7EC9" w:rsidR="00EA7631" w:rsidRDefault="00EA7631" w:rsidP="00EA7631">
            <w:r w:rsidRPr="002E3287">
              <w:t>Medical mandate: all components (Regional)</w:t>
            </w:r>
          </w:p>
        </w:tc>
        <w:tc>
          <w:tcPr>
            <w:tcW w:w="3780" w:type="dxa"/>
          </w:tcPr>
          <w:p w14:paraId="15459178" w14:textId="614E98A5" w:rsidR="00EA7631" w:rsidRDefault="00EA7631" w:rsidP="00EA7631">
            <w:r w:rsidRPr="002E3287">
              <w:t>(4*med_mandate.dist_mand.reg.2+6*med_mandate.masks.reg.2)/10</w:t>
            </w:r>
          </w:p>
        </w:tc>
        <w:tc>
          <w:tcPr>
            <w:tcW w:w="990" w:type="dxa"/>
            <w:vAlign w:val="bottom"/>
          </w:tcPr>
          <w:p w14:paraId="28EA6C68" w14:textId="312CFE96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4852A86" w14:textId="77777777" w:rsidTr="008A6710">
        <w:tc>
          <w:tcPr>
            <w:tcW w:w="445" w:type="dxa"/>
          </w:tcPr>
          <w:p w14:paraId="6F344D2B" w14:textId="77777777" w:rsidR="00EA7631" w:rsidRDefault="00EA7631" w:rsidP="00EA7631"/>
        </w:tc>
        <w:tc>
          <w:tcPr>
            <w:tcW w:w="1710" w:type="dxa"/>
          </w:tcPr>
          <w:p w14:paraId="44816428" w14:textId="5108EB3A" w:rsidR="00EA7631" w:rsidRPr="0063610D" w:rsidRDefault="00EA7631" w:rsidP="00EA7631">
            <w:r w:rsidRPr="002E3287">
              <w:t>med_mandate.dist_mand.tot.2</w:t>
            </w:r>
          </w:p>
        </w:tc>
        <w:tc>
          <w:tcPr>
            <w:tcW w:w="3330" w:type="dxa"/>
          </w:tcPr>
          <w:p w14:paraId="32EC1DFC" w14:textId="2DA570D6" w:rsidR="00EA7631" w:rsidRDefault="00EA7631" w:rsidP="00EA7631">
            <w:r w:rsidRPr="002E3287">
              <w:t>Medical mandate: social distancing mandates (Both levels)</w:t>
            </w:r>
          </w:p>
        </w:tc>
        <w:tc>
          <w:tcPr>
            <w:tcW w:w="3780" w:type="dxa"/>
          </w:tcPr>
          <w:p w14:paraId="27472304" w14:textId="2F393CD2" w:rsidR="00EA7631" w:rsidRDefault="00EA7631" w:rsidP="00EA7631">
            <w:r w:rsidRPr="002E3287">
              <w:t>max(med_mandate.dist_mand.nat.</w:t>
            </w:r>
            <w:proofErr w:type="gramStart"/>
            <w:r w:rsidRPr="002E3287">
              <w:t>2,med_mandate.dist_mand.reg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6F171B74" w14:textId="07A00A54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58D558C" w14:textId="77777777" w:rsidTr="008A6710">
        <w:tc>
          <w:tcPr>
            <w:tcW w:w="445" w:type="dxa"/>
          </w:tcPr>
          <w:p w14:paraId="63BD3A68" w14:textId="77777777" w:rsidR="00EA7631" w:rsidRDefault="00EA7631" w:rsidP="00EA7631"/>
        </w:tc>
        <w:tc>
          <w:tcPr>
            <w:tcW w:w="1710" w:type="dxa"/>
          </w:tcPr>
          <w:p w14:paraId="6D769EEA" w14:textId="7E9D35BE" w:rsidR="00EA7631" w:rsidRPr="0063610D" w:rsidRDefault="00EA7631" w:rsidP="00EA7631">
            <w:r w:rsidRPr="002E3287">
              <w:t>med_mandate.dist_mand.nat.2</w:t>
            </w:r>
          </w:p>
        </w:tc>
        <w:tc>
          <w:tcPr>
            <w:tcW w:w="3330" w:type="dxa"/>
          </w:tcPr>
          <w:p w14:paraId="7ABB6FDD" w14:textId="26920A79" w:rsidR="00EA7631" w:rsidRDefault="00EA7631" w:rsidP="00EA7631">
            <w:r w:rsidRPr="002E3287">
              <w:t>Medical mandate: social distancing mandates (National)</w:t>
            </w:r>
          </w:p>
        </w:tc>
        <w:tc>
          <w:tcPr>
            <w:tcW w:w="3780" w:type="dxa"/>
          </w:tcPr>
          <w:p w14:paraId="03BF710B" w14:textId="1C4D88B8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62605AEE" w14:textId="4C7375C4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2189E62D" w14:textId="77777777" w:rsidTr="008A6710">
        <w:tc>
          <w:tcPr>
            <w:tcW w:w="445" w:type="dxa"/>
          </w:tcPr>
          <w:p w14:paraId="3A17A3B7" w14:textId="77777777" w:rsidR="00EA7631" w:rsidRDefault="00EA7631" w:rsidP="00EA7631"/>
        </w:tc>
        <w:tc>
          <w:tcPr>
            <w:tcW w:w="1710" w:type="dxa"/>
          </w:tcPr>
          <w:p w14:paraId="37F084BD" w14:textId="32B76713" w:rsidR="00EA7631" w:rsidRPr="0063610D" w:rsidRDefault="00EA7631" w:rsidP="00EA7631">
            <w:r w:rsidRPr="002E3287">
              <w:t>med_mandate.dist_mand.reg.2</w:t>
            </w:r>
          </w:p>
        </w:tc>
        <w:tc>
          <w:tcPr>
            <w:tcW w:w="3330" w:type="dxa"/>
          </w:tcPr>
          <w:p w14:paraId="212117A9" w14:textId="543D2BC0" w:rsidR="00EA7631" w:rsidRDefault="00EA7631" w:rsidP="00EA7631">
            <w:r w:rsidRPr="002E3287">
              <w:t>Medical mandate: social distancing mandates (Regional)</w:t>
            </w:r>
          </w:p>
        </w:tc>
        <w:tc>
          <w:tcPr>
            <w:tcW w:w="3780" w:type="dxa"/>
          </w:tcPr>
          <w:p w14:paraId="0D956F70" w14:textId="0873FA9A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38E0C247" w14:textId="4E83D6EA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44CCB2E5" w14:textId="77777777" w:rsidTr="008A6710">
        <w:tc>
          <w:tcPr>
            <w:tcW w:w="445" w:type="dxa"/>
          </w:tcPr>
          <w:p w14:paraId="425011A8" w14:textId="77777777" w:rsidR="00EA7631" w:rsidRDefault="00EA7631" w:rsidP="00EA7631"/>
        </w:tc>
        <w:tc>
          <w:tcPr>
            <w:tcW w:w="1710" w:type="dxa"/>
          </w:tcPr>
          <w:p w14:paraId="14C2348C" w14:textId="213E9C4C" w:rsidR="00EA7631" w:rsidRPr="0063610D" w:rsidRDefault="00EA7631" w:rsidP="00EA7631">
            <w:r w:rsidRPr="002E3287">
              <w:t>med_mandate.masks.tot.2</w:t>
            </w:r>
          </w:p>
        </w:tc>
        <w:tc>
          <w:tcPr>
            <w:tcW w:w="3330" w:type="dxa"/>
          </w:tcPr>
          <w:p w14:paraId="7966A284" w14:textId="3FDF1A06" w:rsidR="00EA7631" w:rsidRDefault="00EA7631" w:rsidP="00EA7631">
            <w:r w:rsidRPr="002E3287">
              <w:t>Medical mandate: mandatory wearing of personal protective equipment (Both levels)</w:t>
            </w:r>
          </w:p>
        </w:tc>
        <w:tc>
          <w:tcPr>
            <w:tcW w:w="3780" w:type="dxa"/>
          </w:tcPr>
          <w:p w14:paraId="7175A2FA" w14:textId="3B1AC4CD" w:rsidR="00EA7631" w:rsidRDefault="00EA7631" w:rsidP="00EA7631">
            <w:r w:rsidRPr="002E3287">
              <w:t>max(med_mandate.masks.nat.</w:t>
            </w:r>
            <w:proofErr w:type="gramStart"/>
            <w:r w:rsidRPr="002E3287">
              <w:t>2,med_mandate.masks.reg</w:t>
            </w:r>
            <w:proofErr w:type="gramEnd"/>
            <w:r w:rsidRPr="002E3287">
              <w:t>.2)</w:t>
            </w:r>
          </w:p>
        </w:tc>
        <w:tc>
          <w:tcPr>
            <w:tcW w:w="990" w:type="dxa"/>
            <w:vAlign w:val="bottom"/>
          </w:tcPr>
          <w:p w14:paraId="48FA48EE" w14:textId="3F30E337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50843373" w14:textId="77777777" w:rsidTr="008A6710">
        <w:tc>
          <w:tcPr>
            <w:tcW w:w="445" w:type="dxa"/>
          </w:tcPr>
          <w:p w14:paraId="7BF7CC43" w14:textId="77777777" w:rsidR="00EA7631" w:rsidRDefault="00EA7631" w:rsidP="00EA7631"/>
        </w:tc>
        <w:tc>
          <w:tcPr>
            <w:tcW w:w="1710" w:type="dxa"/>
          </w:tcPr>
          <w:p w14:paraId="6C6414B5" w14:textId="783FBEC6" w:rsidR="00EA7631" w:rsidRPr="0063610D" w:rsidRDefault="00EA7631" w:rsidP="00EA7631">
            <w:r w:rsidRPr="002E3287">
              <w:t>med_mandate.masks.nat.2</w:t>
            </w:r>
          </w:p>
        </w:tc>
        <w:tc>
          <w:tcPr>
            <w:tcW w:w="3330" w:type="dxa"/>
          </w:tcPr>
          <w:p w14:paraId="567B5305" w14:textId="0775B63E" w:rsidR="00EA7631" w:rsidRDefault="00EA7631" w:rsidP="00EA7631">
            <w:r w:rsidRPr="002E3287">
              <w:t>Medical mandate: mandatory wearing of personal protective equipment (National)</w:t>
            </w:r>
          </w:p>
        </w:tc>
        <w:tc>
          <w:tcPr>
            <w:tcW w:w="3780" w:type="dxa"/>
          </w:tcPr>
          <w:p w14:paraId="542CDCFA" w14:textId="4592FAA0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58264DD1" w14:textId="27132AA0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  <w:tr w:rsidR="00EA7631" w14:paraId="6F9D4DEF" w14:textId="77777777" w:rsidTr="008A6710">
        <w:tc>
          <w:tcPr>
            <w:tcW w:w="445" w:type="dxa"/>
          </w:tcPr>
          <w:p w14:paraId="7AB6AB86" w14:textId="77777777" w:rsidR="00EA7631" w:rsidRDefault="00EA7631" w:rsidP="00EA7631"/>
        </w:tc>
        <w:tc>
          <w:tcPr>
            <w:tcW w:w="1710" w:type="dxa"/>
          </w:tcPr>
          <w:p w14:paraId="4CDF3155" w14:textId="4BDFB4A6" w:rsidR="00EA7631" w:rsidRPr="0063610D" w:rsidRDefault="00EA7631" w:rsidP="00EA7631">
            <w:r w:rsidRPr="002E3287">
              <w:t>med_mandate.masks.reg.2</w:t>
            </w:r>
          </w:p>
        </w:tc>
        <w:tc>
          <w:tcPr>
            <w:tcW w:w="3330" w:type="dxa"/>
          </w:tcPr>
          <w:p w14:paraId="29747B3F" w14:textId="1A4F8792" w:rsidR="00EA7631" w:rsidRDefault="00EA7631" w:rsidP="00EA7631">
            <w:r w:rsidRPr="002E3287">
              <w:t>Medical mandate: mandatory wearing of personal protective equipment (Regional)</w:t>
            </w:r>
          </w:p>
        </w:tc>
        <w:tc>
          <w:tcPr>
            <w:tcW w:w="3780" w:type="dxa"/>
          </w:tcPr>
          <w:p w14:paraId="74A8F2E8" w14:textId="31627583" w:rsidR="00EA7631" w:rsidRDefault="00EA7631" w:rsidP="00EA7631">
            <w:r w:rsidRPr="002E3287">
              <w:t>directly coded</w:t>
            </w:r>
          </w:p>
        </w:tc>
        <w:tc>
          <w:tcPr>
            <w:tcW w:w="990" w:type="dxa"/>
            <w:vAlign w:val="bottom"/>
          </w:tcPr>
          <w:p w14:paraId="107B9204" w14:textId="14B6C729" w:rsidR="00EA7631" w:rsidRDefault="00EA7631" w:rsidP="00EA7631">
            <w:r>
              <w:rPr>
                <w:rFonts w:ascii="Calibri" w:hAnsi="Calibri" w:cs="Calibri"/>
                <w:color w:val="000000"/>
              </w:rPr>
              <w:t>[0,1]</w:t>
            </w:r>
          </w:p>
        </w:tc>
      </w:tr>
    </w:tbl>
    <w:p w14:paraId="6400CA03" w14:textId="0732E87B" w:rsidR="000335AE" w:rsidRDefault="000335AE"/>
    <w:p w14:paraId="470D7B78" w14:textId="6B467AB1" w:rsidR="00D42773" w:rsidRDefault="00D42773"/>
    <w:p w14:paraId="09DDB8D0" w14:textId="1A07B53E" w:rsidR="00D42773" w:rsidRDefault="00D42773"/>
    <w:p w14:paraId="34C0CF69" w14:textId="63E1B859" w:rsidR="00D42773" w:rsidRDefault="00D42773"/>
    <w:p w14:paraId="656A19ED" w14:textId="32719302" w:rsidR="00D42773" w:rsidRDefault="00D42773"/>
    <w:p w14:paraId="4A217B82" w14:textId="018C0485" w:rsidR="00D42773" w:rsidRDefault="00D42773"/>
    <w:p w14:paraId="73961112" w14:textId="5F19C691" w:rsidR="00D42773" w:rsidRDefault="00D42773"/>
    <w:p w14:paraId="7AE384C2" w14:textId="05690FC0" w:rsidR="00D42773" w:rsidRDefault="00D42773"/>
    <w:p w14:paraId="2A8DE33C" w14:textId="77777777" w:rsidR="00D42773" w:rsidRDefault="00D42773"/>
    <w:p w14:paraId="24DDD5AB" w14:textId="01723CD4" w:rsidR="00EA31E3" w:rsidRDefault="00EA31E3" w:rsidP="00EA31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AUXILIARY FILE (Policy Announcements) </w:t>
      </w:r>
    </w:p>
    <w:p w14:paraId="6D5AC77A" w14:textId="77777777" w:rsidR="00EA31E3" w:rsidRDefault="00EA31E3" w:rsidP="00EA31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A382AA" w14:textId="079EB035" w:rsidR="00EA31E3" w:rsidRDefault="00D70B25" w:rsidP="00EA31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0B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changes_regions_m1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A31E3"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>Stores information about the reports that brought about the changes in the active policies included in PPI_regions_</w:t>
      </w:r>
      <w:r w:rsidR="00EA31E3">
        <w:rPr>
          <w:rFonts w:ascii="Times New Roman" w:eastAsia="Times New Roman" w:hAnsi="Times New Roman" w:cs="Times New Roman"/>
          <w:color w:val="000000"/>
          <w:sz w:val="24"/>
          <w:szCs w:val="24"/>
        </w:rPr>
        <w:t>ZZ_</w:t>
      </w:r>
      <w:r w:rsidR="00EA31E3" w:rsidRPr="00021C7B">
        <w:rPr>
          <w:rFonts w:ascii="Times New Roman" w:eastAsia="Times New Roman" w:hAnsi="Times New Roman" w:cs="Times New Roman"/>
          <w:color w:val="000000"/>
          <w:sz w:val="24"/>
          <w:szCs w:val="24"/>
        </w:rPr>
        <w:t>m1</w:t>
      </w:r>
      <w:r w:rsidR="00EA31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</w:t>
      </w:r>
    </w:p>
    <w:p w14:paraId="73754BEA" w14:textId="75EE474A" w:rsidR="00EA31E3" w:rsidRDefault="00EA31E3" w:rsidP="00EA31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1829"/>
        <w:gridCol w:w="3433"/>
        <w:gridCol w:w="2942"/>
        <w:gridCol w:w="1449"/>
      </w:tblGrid>
      <w:tr w:rsidR="00D70B25" w14:paraId="4298EA49" w14:textId="77777777" w:rsidTr="00A707A9">
        <w:tc>
          <w:tcPr>
            <w:tcW w:w="427" w:type="dxa"/>
          </w:tcPr>
          <w:p w14:paraId="077FBDDB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AA33F31" w14:textId="5E1C6A1C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3520" w:type="dxa"/>
          </w:tcPr>
          <w:p w14:paraId="73BC2353" w14:textId="031FA16C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013" w:type="dxa"/>
          </w:tcPr>
          <w:p w14:paraId="13A40FE8" w14:textId="6F805944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Construction</w:t>
            </w:r>
          </w:p>
        </w:tc>
        <w:tc>
          <w:tcPr>
            <w:tcW w:w="1408" w:type="dxa"/>
          </w:tcPr>
          <w:p w14:paraId="1802E85D" w14:textId="29ED65EA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</w:tr>
      <w:tr w:rsidR="00EA31E3" w14:paraId="49AF6F86" w14:textId="77777777" w:rsidTr="005F12FA">
        <w:tc>
          <w:tcPr>
            <w:tcW w:w="10070" w:type="dxa"/>
            <w:gridSpan w:val="5"/>
          </w:tcPr>
          <w:p w14:paraId="0F0B9067" w14:textId="36F738EC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1925">
              <w:rPr>
                <w:b/>
              </w:rPr>
              <w:t>Case Identification variables:</w:t>
            </w:r>
          </w:p>
        </w:tc>
      </w:tr>
      <w:tr w:rsidR="00D70B25" w14:paraId="6244138E" w14:textId="77777777" w:rsidTr="00A707A9">
        <w:tc>
          <w:tcPr>
            <w:tcW w:w="427" w:type="dxa"/>
          </w:tcPr>
          <w:p w14:paraId="6A563E2F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99C72C9" w14:textId="2149B0E3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3520" w:type="dxa"/>
          </w:tcPr>
          <w:p w14:paraId="51EC371A" w14:textId="2313B8E0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 nam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3013" w:type="dxa"/>
          </w:tcPr>
          <w:p w14:paraId="6E0AAF1E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2AED0776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0B25" w14:paraId="175B849E" w14:textId="77777777" w:rsidTr="00A707A9">
        <w:tc>
          <w:tcPr>
            <w:tcW w:w="427" w:type="dxa"/>
          </w:tcPr>
          <w:p w14:paraId="68AF18AF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052D335" w14:textId="46A83CFF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isocode</w:t>
            </w:r>
            <w:proofErr w:type="spellEnd"/>
          </w:p>
        </w:tc>
        <w:tc>
          <w:tcPr>
            <w:tcW w:w="3520" w:type="dxa"/>
          </w:tcPr>
          <w:p w14:paraId="247D65BB" w14:textId="3F38D163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 3166 country code</w:t>
            </w:r>
          </w:p>
        </w:tc>
        <w:tc>
          <w:tcPr>
            <w:tcW w:w="3013" w:type="dxa"/>
          </w:tcPr>
          <w:p w14:paraId="79B489BA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1E1499C3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0B25" w14:paraId="2F7A7FF4" w14:textId="77777777" w:rsidTr="00A707A9">
        <w:tc>
          <w:tcPr>
            <w:tcW w:w="427" w:type="dxa"/>
          </w:tcPr>
          <w:p w14:paraId="2CFB4C69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FAF15A9" w14:textId="01C59923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isoabbr</w:t>
            </w:r>
            <w:proofErr w:type="spellEnd"/>
          </w:p>
        </w:tc>
        <w:tc>
          <w:tcPr>
            <w:tcW w:w="3520" w:type="dxa"/>
          </w:tcPr>
          <w:p w14:paraId="3ADED31B" w14:textId="149082D9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 abbreviation according to ISO 3166</w:t>
            </w:r>
          </w:p>
        </w:tc>
        <w:tc>
          <w:tcPr>
            <w:tcW w:w="3013" w:type="dxa"/>
          </w:tcPr>
          <w:p w14:paraId="11557D11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17ABA8E1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0B25" w14:paraId="37BF92E0" w14:textId="77777777" w:rsidTr="00A707A9">
        <w:tc>
          <w:tcPr>
            <w:tcW w:w="427" w:type="dxa"/>
          </w:tcPr>
          <w:p w14:paraId="098B80AC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7D3EF78" w14:textId="06F87BFB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46C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state_province</w:t>
            </w:r>
            <w:proofErr w:type="spellEnd"/>
          </w:p>
        </w:tc>
        <w:tc>
          <w:tcPr>
            <w:tcW w:w="3520" w:type="dxa"/>
          </w:tcPr>
          <w:p w14:paraId="2896B625" w14:textId="05B8F8B2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1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the administrative division where the policy applies</w:t>
            </w:r>
          </w:p>
        </w:tc>
        <w:tc>
          <w:tcPr>
            <w:tcW w:w="3013" w:type="dxa"/>
          </w:tcPr>
          <w:p w14:paraId="38D68455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189F7105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0B25" w14:paraId="5EE2AE35" w14:textId="77777777" w:rsidTr="00A707A9">
        <w:tc>
          <w:tcPr>
            <w:tcW w:w="427" w:type="dxa"/>
          </w:tcPr>
          <w:p w14:paraId="4B726ED8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0133BA6" w14:textId="24297418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46C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iso_state</w:t>
            </w:r>
            <w:proofErr w:type="spellEnd"/>
          </w:p>
        </w:tc>
        <w:tc>
          <w:tcPr>
            <w:tcW w:w="3520" w:type="dxa"/>
          </w:tcPr>
          <w:p w14:paraId="7CE40759" w14:textId="655795BB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1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 3166 code of the administrative division where the policy applies</w:t>
            </w:r>
          </w:p>
        </w:tc>
        <w:tc>
          <w:tcPr>
            <w:tcW w:w="3013" w:type="dxa"/>
          </w:tcPr>
          <w:p w14:paraId="52FADC71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7CE7ACF2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0B25" w14:paraId="7B46DD40" w14:textId="77777777" w:rsidTr="00A707A9">
        <w:tc>
          <w:tcPr>
            <w:tcW w:w="427" w:type="dxa"/>
          </w:tcPr>
          <w:p w14:paraId="39420F7B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658AE90" w14:textId="6C181F0B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610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520" w:type="dxa"/>
          </w:tcPr>
          <w:p w14:paraId="032D8BBB" w14:textId="746BC95A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2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013" w:type="dxa"/>
          </w:tcPr>
          <w:p w14:paraId="05562801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55496224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0B25" w14:paraId="3BB133A7" w14:textId="77777777" w:rsidTr="00A707A9">
        <w:tc>
          <w:tcPr>
            <w:tcW w:w="427" w:type="dxa"/>
          </w:tcPr>
          <w:p w14:paraId="7586C946" w14:textId="77777777" w:rsidR="00A707A9" w:rsidRDefault="00A707A9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EE48B19" w14:textId="0F0F68FD" w:rsidR="00A707A9" w:rsidRPr="0063610D" w:rsidRDefault="00A707A9" w:rsidP="00EA31E3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dimension</w:t>
            </w:r>
          </w:p>
        </w:tc>
        <w:tc>
          <w:tcPr>
            <w:tcW w:w="3520" w:type="dxa"/>
          </w:tcPr>
          <w:p w14:paraId="30B923E9" w14:textId="545F4090" w:rsidR="00A707A9" w:rsidRPr="006962F0" w:rsidRDefault="00A707A9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 dimension</w:t>
            </w:r>
          </w:p>
        </w:tc>
        <w:tc>
          <w:tcPr>
            <w:tcW w:w="3013" w:type="dxa"/>
          </w:tcPr>
          <w:p w14:paraId="49A375B7" w14:textId="77777777" w:rsidR="00A707A9" w:rsidRDefault="00A707A9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1EE7BFAE" w14:textId="5AA788D0" w:rsidR="00A707A9" w:rsidRDefault="00A707A9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air_bord</w:t>
            </w:r>
            <w:proofErr w:type="spellEnd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land_bord</w:t>
            </w:r>
            <w:proofErr w:type="spellEnd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sea_bord</w:t>
            </w:r>
            <w:proofErr w:type="spellEnd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soc_gath</w:t>
            </w:r>
            <w:proofErr w:type="spellEnd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schools, </w:t>
            </w:r>
            <w:proofErr w:type="spellStart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emerg</w:t>
            </w:r>
            <w:proofErr w:type="spellEnd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venues, </w:t>
            </w:r>
            <w:proofErr w:type="spellStart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restrts</w:t>
            </w:r>
            <w:proofErr w:type="spellEnd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ne_busn</w:t>
            </w:r>
            <w:proofErr w:type="spellEnd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gov_offs</w:t>
            </w:r>
            <w:proofErr w:type="spellEnd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ind_mob</w:t>
            </w:r>
            <w:proofErr w:type="spellEnd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med_stay</w:t>
            </w:r>
            <w:proofErr w:type="spellEnd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wfh</w:t>
            </w:r>
            <w:proofErr w:type="spellEnd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publ_tr</w:t>
            </w:r>
            <w:proofErr w:type="spellEnd"/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masks}</w:t>
            </w:r>
          </w:p>
        </w:tc>
      </w:tr>
      <w:tr w:rsidR="00D70B25" w14:paraId="57B538D8" w14:textId="77777777" w:rsidTr="00A707A9">
        <w:tc>
          <w:tcPr>
            <w:tcW w:w="427" w:type="dxa"/>
          </w:tcPr>
          <w:p w14:paraId="4FC4FD5A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3384B5F" w14:textId="1CE5200F" w:rsidR="00EA31E3" w:rsidRPr="0063610D" w:rsidRDefault="00EA31E3" w:rsidP="00EA31E3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subnational</w:t>
            </w:r>
          </w:p>
        </w:tc>
        <w:tc>
          <w:tcPr>
            <w:tcW w:w="3520" w:type="dxa"/>
          </w:tcPr>
          <w:p w14:paraId="31B06802" w14:textId="478D09FD" w:rsidR="00EA31E3" w:rsidRPr="006962F0" w:rsidRDefault="00EA7631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73D0">
              <w:rPr>
                <w:rFonts w:ascii="Times New Roman" w:eastAsia="Times New Roman" w:hAnsi="Times New Roman" w:cs="Times New Roman"/>
                <w:sz w:val="24"/>
                <w:szCs w:val="24"/>
              </w:rPr>
              <w:t>binary indicator marking whether the change applies to the national or regional policies</w:t>
            </w:r>
          </w:p>
        </w:tc>
        <w:tc>
          <w:tcPr>
            <w:tcW w:w="3013" w:type="dxa"/>
          </w:tcPr>
          <w:p w14:paraId="5792EF2A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3AEE0150" w14:textId="2EA330AE" w:rsidR="00EA31E3" w:rsidRDefault="00EA7631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{0,1}</w:t>
            </w:r>
          </w:p>
        </w:tc>
      </w:tr>
      <w:tr w:rsidR="00EA7631" w14:paraId="7DAB77F7" w14:textId="77777777" w:rsidTr="00833360">
        <w:tc>
          <w:tcPr>
            <w:tcW w:w="10070" w:type="dxa"/>
            <w:gridSpan w:val="5"/>
          </w:tcPr>
          <w:p w14:paraId="63603A5A" w14:textId="2BE627A7" w:rsidR="00EA7631" w:rsidRPr="00EA7631" w:rsidRDefault="00EA7631" w:rsidP="00EA31E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A76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Calculated case variables:</w:t>
            </w:r>
          </w:p>
        </w:tc>
      </w:tr>
      <w:tr w:rsidR="00D70B25" w14:paraId="62C17E03" w14:textId="77777777" w:rsidTr="00A707A9">
        <w:tc>
          <w:tcPr>
            <w:tcW w:w="427" w:type="dxa"/>
          </w:tcPr>
          <w:p w14:paraId="194C93BD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9CC7B4D" w14:textId="62B6C13F" w:rsidR="00EA31E3" w:rsidRPr="0063610D" w:rsidRDefault="00EA31E3" w:rsidP="00EA31E3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total_change</w:t>
            </w:r>
            <w:proofErr w:type="spellEnd"/>
          </w:p>
        </w:tc>
        <w:tc>
          <w:tcPr>
            <w:tcW w:w="3520" w:type="dxa"/>
          </w:tcPr>
          <w:p w14:paraId="24A2F0F2" w14:textId="2046E6EE" w:rsidR="00EA31E3" w:rsidRPr="006962F0" w:rsidRDefault="00EA7631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change in the policy value from the preceding date</w:t>
            </w:r>
          </w:p>
        </w:tc>
        <w:tc>
          <w:tcPr>
            <w:tcW w:w="3013" w:type="dxa"/>
          </w:tcPr>
          <w:p w14:paraId="1A0241B1" w14:textId="7B61135B" w:rsidR="00EA31E3" w:rsidRDefault="00EA7631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difference between the policy values on the given dimension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a given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locale on the current date from the preceding date</w:t>
            </w:r>
          </w:p>
        </w:tc>
        <w:tc>
          <w:tcPr>
            <w:tcW w:w="1408" w:type="dxa"/>
          </w:tcPr>
          <w:p w14:paraId="639EEB9B" w14:textId="77781B76" w:rsidR="00EA31E3" w:rsidRDefault="00EA7631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[-1,1]</w:t>
            </w:r>
          </w:p>
        </w:tc>
      </w:tr>
      <w:tr w:rsidR="00A707A9" w14:paraId="1A16A150" w14:textId="77777777" w:rsidTr="00D67518">
        <w:tc>
          <w:tcPr>
            <w:tcW w:w="10070" w:type="dxa"/>
            <w:gridSpan w:val="5"/>
          </w:tcPr>
          <w:p w14:paraId="463FD68C" w14:textId="3EE72F41" w:rsidR="00A707A9" w:rsidRPr="00A707A9" w:rsidRDefault="00A707A9" w:rsidP="00EA31E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0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Report variables:</w:t>
            </w:r>
          </w:p>
        </w:tc>
      </w:tr>
      <w:tr w:rsidR="00D70B25" w14:paraId="453CC11C" w14:textId="77777777" w:rsidTr="00A707A9">
        <w:tc>
          <w:tcPr>
            <w:tcW w:w="427" w:type="dxa"/>
          </w:tcPr>
          <w:p w14:paraId="141A8355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82D1703" w14:textId="194F6F33" w:rsidR="00EA31E3" w:rsidRPr="0063610D" w:rsidRDefault="00A707A9" w:rsidP="00EA31E3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3520" w:type="dxa"/>
          </w:tcPr>
          <w:p w14:paraId="54D8C4B3" w14:textId="3F93910A" w:rsidR="00EA31E3" w:rsidRPr="006962F0" w:rsidRDefault="00D70B25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 of government announcing the policy</w:t>
            </w:r>
          </w:p>
        </w:tc>
        <w:tc>
          <w:tcPr>
            <w:tcW w:w="3013" w:type="dxa"/>
          </w:tcPr>
          <w:p w14:paraId="1AFEF579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421BF2C2" w14:textId="3E97718D" w:rsidR="00EA31E3" w:rsidRDefault="00D70B25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{executive leadership, bureaucracy, legislative, judiciary,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missing, other}</w:t>
            </w:r>
          </w:p>
        </w:tc>
      </w:tr>
      <w:tr w:rsidR="00D70B25" w14:paraId="4A330E21" w14:textId="77777777" w:rsidTr="00A707A9">
        <w:tc>
          <w:tcPr>
            <w:tcW w:w="427" w:type="dxa"/>
          </w:tcPr>
          <w:p w14:paraId="7851F063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A800FC1" w14:textId="69E13672" w:rsidR="00EA31E3" w:rsidRPr="0063610D" w:rsidRDefault="00A707A9" w:rsidP="00EA31E3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who</w:t>
            </w:r>
          </w:p>
        </w:tc>
        <w:tc>
          <w:tcPr>
            <w:tcW w:w="3520" w:type="dxa"/>
          </w:tcPr>
          <w:p w14:paraId="1DE960D1" w14:textId="0C545BE3" w:rsidR="00EA31E3" w:rsidRPr="006962F0" w:rsidRDefault="00D70B25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contains information on who announced the policy</w:t>
            </w:r>
          </w:p>
        </w:tc>
        <w:tc>
          <w:tcPr>
            <w:tcW w:w="3013" w:type="dxa"/>
          </w:tcPr>
          <w:p w14:paraId="1D33F597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6D615627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0B25" w14:paraId="78697539" w14:textId="77777777" w:rsidTr="00A707A9">
        <w:tc>
          <w:tcPr>
            <w:tcW w:w="427" w:type="dxa"/>
          </w:tcPr>
          <w:p w14:paraId="65241E6A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5AFA60F" w14:textId="1E77AA7B" w:rsidR="00EA31E3" w:rsidRPr="0063610D" w:rsidRDefault="00D70B25" w:rsidP="00EA31E3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</w:t>
            </w:r>
            <w:r w:rsidR="00A707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nstitution</w:t>
            </w:r>
          </w:p>
        </w:tc>
        <w:tc>
          <w:tcPr>
            <w:tcW w:w="3520" w:type="dxa"/>
          </w:tcPr>
          <w:p w14:paraId="2E824BA4" w14:textId="54D02A91" w:rsidR="00EA31E3" w:rsidRPr="006962F0" w:rsidRDefault="00D70B25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contains information on what institution announced the policy</w:t>
            </w:r>
          </w:p>
        </w:tc>
        <w:tc>
          <w:tcPr>
            <w:tcW w:w="3013" w:type="dxa"/>
          </w:tcPr>
          <w:p w14:paraId="579CA346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2F30A652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0B25" w14:paraId="540215DA" w14:textId="77777777" w:rsidTr="00A707A9">
        <w:tc>
          <w:tcPr>
            <w:tcW w:w="427" w:type="dxa"/>
          </w:tcPr>
          <w:p w14:paraId="70B31F24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2BEA30A" w14:textId="3342F842" w:rsidR="00EA31E3" w:rsidRPr="0063610D" w:rsidRDefault="00D70B25" w:rsidP="00EA31E3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</w:t>
            </w:r>
            <w:r w:rsidR="00A707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eport_date</w:t>
            </w:r>
            <w:proofErr w:type="spellEnd"/>
          </w:p>
        </w:tc>
        <w:tc>
          <w:tcPr>
            <w:tcW w:w="3520" w:type="dxa"/>
          </w:tcPr>
          <w:p w14:paraId="06816CF6" w14:textId="3F2D202B" w:rsidR="00EA31E3" w:rsidRPr="006962F0" w:rsidRDefault="00A707A9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of the report used to code the policy/policy announcement date</w:t>
            </w:r>
          </w:p>
        </w:tc>
        <w:tc>
          <w:tcPr>
            <w:tcW w:w="3013" w:type="dxa"/>
          </w:tcPr>
          <w:p w14:paraId="2E3DC0EE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121F40B5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0B25" w14:paraId="318C3707" w14:textId="77777777" w:rsidTr="00A707A9">
        <w:tc>
          <w:tcPr>
            <w:tcW w:w="427" w:type="dxa"/>
          </w:tcPr>
          <w:p w14:paraId="78AE261F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BF975F0" w14:textId="0C547727" w:rsidR="00EA31E3" w:rsidRPr="0063610D" w:rsidRDefault="00D70B25" w:rsidP="00EA31E3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</w:t>
            </w:r>
            <w:r w:rsidR="00A707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xportation_date</w:t>
            </w:r>
            <w:proofErr w:type="spellEnd"/>
          </w:p>
        </w:tc>
        <w:tc>
          <w:tcPr>
            <w:tcW w:w="3520" w:type="dxa"/>
          </w:tcPr>
          <w:p w14:paraId="3C2E49A3" w14:textId="699B2634" w:rsidR="00EA31E3" w:rsidRPr="006962F0" w:rsidRDefault="00A707A9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when the policy expires</w:t>
            </w:r>
          </w:p>
        </w:tc>
        <w:tc>
          <w:tcPr>
            <w:tcW w:w="3013" w:type="dxa"/>
          </w:tcPr>
          <w:p w14:paraId="56CBB6B3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602CCB9D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0B25" w14:paraId="74895091" w14:textId="77777777" w:rsidTr="00A707A9">
        <w:tc>
          <w:tcPr>
            <w:tcW w:w="427" w:type="dxa"/>
          </w:tcPr>
          <w:p w14:paraId="29C3ECAA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C5B119E" w14:textId="03A245C6" w:rsidR="00EA31E3" w:rsidRPr="0063610D" w:rsidRDefault="00D70B25" w:rsidP="00EA31E3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</w:t>
            </w:r>
            <w:r w:rsidR="00A707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eport_change</w:t>
            </w:r>
            <w:proofErr w:type="spellEnd"/>
          </w:p>
        </w:tc>
        <w:tc>
          <w:tcPr>
            <w:tcW w:w="3520" w:type="dxa"/>
          </w:tcPr>
          <w:p w14:paraId="2CBFCEC3" w14:textId="4E07AC4E" w:rsidR="00EA31E3" w:rsidRPr="006962F0" w:rsidRDefault="00A707A9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change in the policy value from the preceding date according to the report</w:t>
            </w:r>
          </w:p>
        </w:tc>
        <w:tc>
          <w:tcPr>
            <w:tcW w:w="3013" w:type="dxa"/>
          </w:tcPr>
          <w:p w14:paraId="556BEC0D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284B8711" w14:textId="77777777" w:rsidR="00EA31E3" w:rsidRDefault="00EA31E3" w:rsidP="00EA31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131E8AE" w14:textId="02B82C5D" w:rsidR="00EA31E3" w:rsidRDefault="00EA31E3" w:rsidP="00EA31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A31E3" w:rsidSect="00A5655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4C80"/>
    <w:multiLevelType w:val="hybridMultilevel"/>
    <w:tmpl w:val="C1EAD21A"/>
    <w:lvl w:ilvl="0" w:tplc="E2626A74">
      <w:start w:val="1"/>
      <w:numFmt w:val="decimal"/>
      <w:lvlText w:val="%1."/>
      <w:lvlJc w:val="left"/>
      <w:pPr>
        <w:ind w:left="1180" w:hanging="360"/>
      </w:pPr>
      <w:rPr>
        <w:rFonts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161"/>
    <w:rsid w:val="00027296"/>
    <w:rsid w:val="000335AE"/>
    <w:rsid w:val="00040DE7"/>
    <w:rsid w:val="00080E88"/>
    <w:rsid w:val="001046CA"/>
    <w:rsid w:val="001D1224"/>
    <w:rsid w:val="00201925"/>
    <w:rsid w:val="002115C1"/>
    <w:rsid w:val="002F2F91"/>
    <w:rsid w:val="00395C1A"/>
    <w:rsid w:val="00506875"/>
    <w:rsid w:val="00516AAC"/>
    <w:rsid w:val="005972B7"/>
    <w:rsid w:val="005D187A"/>
    <w:rsid w:val="0063610D"/>
    <w:rsid w:val="00642D5C"/>
    <w:rsid w:val="006B6B62"/>
    <w:rsid w:val="007003F9"/>
    <w:rsid w:val="007162C1"/>
    <w:rsid w:val="007A08E5"/>
    <w:rsid w:val="007D5A32"/>
    <w:rsid w:val="007D5C04"/>
    <w:rsid w:val="00882F8A"/>
    <w:rsid w:val="0093447B"/>
    <w:rsid w:val="009373A9"/>
    <w:rsid w:val="00945755"/>
    <w:rsid w:val="0097478B"/>
    <w:rsid w:val="0099351D"/>
    <w:rsid w:val="00A37BA7"/>
    <w:rsid w:val="00A5655C"/>
    <w:rsid w:val="00A707A9"/>
    <w:rsid w:val="00AA0161"/>
    <w:rsid w:val="00AA0AEE"/>
    <w:rsid w:val="00AB0CFB"/>
    <w:rsid w:val="00BA7B28"/>
    <w:rsid w:val="00C7326B"/>
    <w:rsid w:val="00CC5C2F"/>
    <w:rsid w:val="00CF569B"/>
    <w:rsid w:val="00D21FB6"/>
    <w:rsid w:val="00D37DF5"/>
    <w:rsid w:val="00D42773"/>
    <w:rsid w:val="00D70B25"/>
    <w:rsid w:val="00E958CF"/>
    <w:rsid w:val="00EA31E3"/>
    <w:rsid w:val="00EA7631"/>
    <w:rsid w:val="00EB234D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E026"/>
  <w15:chartTrackingRefBased/>
  <w15:docId w15:val="{067D3A65-6C61-4FFC-A6C6-F0A3FBD7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7432</Words>
  <Characters>42365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Zhirnov, Andrei</cp:lastModifiedBy>
  <cp:revision>2</cp:revision>
  <cp:lastPrinted>2022-01-14T18:09:00Z</cp:lastPrinted>
  <dcterms:created xsi:type="dcterms:W3CDTF">2022-01-31T09:22:00Z</dcterms:created>
  <dcterms:modified xsi:type="dcterms:W3CDTF">2022-01-31T09:22:00Z</dcterms:modified>
</cp:coreProperties>
</file>