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ng3xg91lsbr" w:id="0"/>
      <w:bookmarkEnd w:id="0"/>
      <w:r w:rsidDel="00000000" w:rsidR="00000000" w:rsidRPr="00000000">
        <w:rPr>
          <w:rtl w:val="0"/>
        </w:rPr>
        <w:t xml:space="preserve">Tecnologia para reservar o espaço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qxwm59obu80u" w:id="1"/>
      <w:bookmarkEnd w:id="1"/>
      <w:r w:rsidDel="00000000" w:rsidR="00000000" w:rsidRPr="00000000">
        <w:rPr>
          <w:rtl w:val="0"/>
        </w:rPr>
        <w:t xml:space="preserve">Localização das atuais bibliotecas no DF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Hoje no DF existem 26 bibliotecas que abrangem boa parte do DF, como pode ser visto no mapa e que podem ser acessadas pelo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25nh7ih9h88k" w:id="2"/>
      <w:bookmarkEnd w:id="2"/>
      <w:r w:rsidDel="00000000" w:rsidR="00000000" w:rsidRPr="00000000">
        <w:rPr>
          <w:rtl w:val="0"/>
        </w:rPr>
        <w:t xml:space="preserve">Atual situação no DF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Hoje no DF as atividades nas bibliotecas públicas do DF e bibliotecas da UnB estão fechadas por decreto e decisão da reitoria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Considerando o Ato da Reitoria da UnB nº 419/2020 e conforme Ato da Reitoria da UnB nº 609/2020, as atividades presenciais na Universidade de Brasília estão suspensas “perdurar o estado de emergência de saúde pública de importância internacional decorrente do coronavírus (COVID-19), ou se houver determinação em contrário”.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Fonte: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https://bce.unb.br/covid19-faq/#1490662463259-76763762-dc08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a aplicação do projeto uma dificuldade a ser enfrentada é a negociação da reabertura das bibliotecas públicas e bibliotecas da UnB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iw0y88a1o0qz" w:id="3"/>
      <w:bookmarkEnd w:id="3"/>
      <w:r w:rsidDel="00000000" w:rsidR="00000000" w:rsidRPr="00000000">
        <w:rPr>
          <w:rtl w:val="0"/>
        </w:rPr>
        <w:t xml:space="preserve">Possíveis tecnologias para o acompanhamento de aulas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u4037wpul2j" w:id="4"/>
      <w:bookmarkEnd w:id="4"/>
      <w:r w:rsidDel="00000000" w:rsidR="00000000" w:rsidRPr="00000000">
        <w:rPr>
          <w:rtl w:val="0"/>
        </w:rPr>
        <w:t xml:space="preserve">Escola em casa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Projeto do Lappis junto com a faculdade UnB Gama de um aplicativo com acesso à wikipedia e google classroom sem a utilização dos dados móveis do usuário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Link do repositório: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https://github.com/escola-em-casa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O app pode ser utilizado como ferramenta nas bibliotecas visando a redução no gasto com intenet.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fortes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projeto escola em casa poderia ser utilizado em parceria com as bibliotecas visando a redução de gasto com </w:t>
      </w:r>
      <w:commentRangeStart w:id="0"/>
      <w:commentRangeStart w:id="1"/>
      <w:r w:rsidDel="00000000" w:rsidR="00000000" w:rsidRPr="00000000">
        <w:rPr>
          <w:rtl w:val="0"/>
        </w:rPr>
        <w:t xml:space="preserve">internet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utilização do app depende apenas de um smartphone e conta no google</w:t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fracos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projeto se limita apenas ao acesso ao Google Classroom e Wikipedia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software é limitado ao uso apenas do smartphone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kc8cvrsf7h1w" w:id="5"/>
      <w:bookmarkEnd w:id="5"/>
      <w:r w:rsidDel="00000000" w:rsidR="00000000" w:rsidRPr="00000000">
        <w:rPr>
          <w:rtl w:val="0"/>
        </w:rPr>
        <w:t xml:space="preserve">Empréstimo de notebooks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Atualmente a UnB - Darcy realiza empréstimo de notebooks para os estudantes, segundo as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regras</w:t>
        </w:r>
      </w:hyperlink>
      <w:r w:rsidDel="00000000" w:rsidR="00000000" w:rsidRPr="00000000">
        <w:rPr>
          <w:rtl w:val="0"/>
        </w:rPr>
        <w:t xml:space="preserve">. O serviço ajuda no cumprimento do distanciamento social e pode ser estendido para outros campus.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O campus da faculdade do GAMA possui laboratórios com notebooks que são raramente utilizados pelo fato de boa parte dos alunos possuírem notebook próprio, uma alternativa poderia ser a alocação desses materiais pouco utilizados para a biblioteca para a implementação do empréstimo.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fdrqgbopmh0i" w:id="6"/>
      <w:bookmarkEnd w:id="6"/>
      <w:r w:rsidDel="00000000" w:rsidR="00000000" w:rsidRPr="00000000">
        <w:rPr>
          <w:rtl w:val="0"/>
        </w:rPr>
        <w:t xml:space="preserve">Readaptação dos laboratórios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Visto que a ideia principal é da volta as aulas remotas, ou até em volta presencial com apenas uma parte dos alunos os laboratórios ficariam mais ociosos.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Uma alternativa possível seria a adaptação dos laboratórios para serem utilizados como uma extensão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2a3b9vrmue64" w:id="7"/>
      <w:bookmarkEnd w:id="7"/>
      <w:r w:rsidDel="00000000" w:rsidR="00000000" w:rsidRPr="00000000">
        <w:rPr>
          <w:rtl w:val="0"/>
        </w:rPr>
        <w:t xml:space="preserve">Extensão do wifi social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 GDF possui um rede de wifi social em locais movimentados como rodoviária do plano e algumas bibliotecas públicas. Uma alternativa seria solicitar a extensão desse projeto para as bibliotecas públicas visto que no total totalizam menos de </w:t>
      </w:r>
      <w:commentRangeStart w:id="2"/>
      <w:commentRangeStart w:id="3"/>
      <w:r w:rsidDel="00000000" w:rsidR="00000000" w:rsidRPr="00000000">
        <w:rPr>
          <w:rtl w:val="0"/>
        </w:rPr>
        <w:t xml:space="preserve">30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Fonte: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http://www.secti.df.gov.br/wi-fi-social/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dm5bnviflcsd" w:id="8"/>
      <w:bookmarkEnd w:id="8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a Amorim" w:id="0" w:date="2020-06-26T21:53:15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GDF se colocaria na posição de arcar custos com os alunos da UnB?</w:t>
      </w:r>
    </w:p>
  </w:comment>
  <w:comment w:author="Gustavo Marques" w:id="1" w:date="2020-06-26T22:07:17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conversei com um dos desenvolvedores do projeto e o app faz conexão com a operadora através de um plugin, onde as operadoras não cobram do usuário o acesso ao dados móveis no app. Similar ao que acontece com "Facebook e whatsapp grátis" quando a operadora te dá acesso mesmo sem possuir dados móveis.</w:t>
      </w:r>
    </w:p>
  </w:comment>
  <w:comment w:author="Ana Amorim" w:id="2" w:date="2020-06-26T21:54:30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viável, no entanto, teríamos que discutir a qualidade dessa conexão.</w:t>
      </w:r>
    </w:p>
  </w:comment>
  <w:comment w:author="Gustavo Marques" w:id="3" w:date="2020-06-26T22:12:04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a qualidade mas é esperado uma internet ruim para streaming ao vivo e ok para download de vídeos, imagens  e documentos. Provavelmente a qualidade se igualaria a internet fornecida na rodoviária do plano onde o projeto já está aplicado.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bce.unb.br/servicos/emprestimo-de-notebooks/" TargetMode="External"/><Relationship Id="rId10" Type="http://schemas.openxmlformats.org/officeDocument/2006/relationships/hyperlink" Target="https://github.com/escola-em-casa" TargetMode="External"/><Relationship Id="rId12" Type="http://schemas.openxmlformats.org/officeDocument/2006/relationships/hyperlink" Target="http://www.secti.df.gov.br/wi-fi-social/" TargetMode="External"/><Relationship Id="rId9" Type="http://schemas.openxmlformats.org/officeDocument/2006/relationships/hyperlink" Target="https://bce.unb.br/covid19-faq/#1490662463259-76763762-dc08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google.com/maps/d/u/0/viewer?hl=pt-BR&amp;mid=1oao-EafFeN-0h-MASSdIU41j46cIiiYX&amp;ll=-15.833764010549828%2C-47.97682940000001&amp;z=1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