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de Documento de Casos de Uso: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https://drive.google.com/file/d/1mouwfFNvkQuEn30D9YHuNgxVqatDgS6A/view?usp=sharing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del GitHub As Your Wish: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https://github.com/COv879/ICF232_202010_Grupo11_AsYourWish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del Diag. de Componentes: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https://drive.google.com/file/d/1LeuAZwitPgYrt-YpjfP4nUkG26SWLjIK/view?usp=sharing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Trazabilidad Historia-Componentes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https://app.lucidchart.com/invitations/accept/c4e5da2c-d1c3-452e-a94d-c2a01ce8ae5f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euAZwitPgYrt-YpjfP4nUkG26SWLjI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