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A0A483" w14:textId="77777777" w:rsidR="00F8388C" w:rsidRDefault="00DB2A7C">
      <w:pPr>
        <w:spacing w:before="480" w:after="360" w:line="360" w:lineRule="auto"/>
        <w:jc w:val="center"/>
      </w:pPr>
      <w:r>
        <w:rPr>
          <w:rFonts w:ascii="Arial" w:eastAsia="黑体" w:hAnsi="Arial"/>
          <w:b/>
          <w:sz w:val="52"/>
        </w:rPr>
        <w:t xml:space="preserve">docx-formatter </w:t>
      </w:r>
      <w:r>
        <w:rPr>
          <w:rFonts w:ascii="Arial" w:eastAsia="黑体" w:hAnsi="Arial"/>
          <w:b/>
          <w:sz w:val="52"/>
        </w:rPr>
        <w:t>中文</w:t>
      </w:r>
      <w:r>
        <w:rPr>
          <w:rFonts w:ascii="Arial" w:eastAsia="黑体" w:hAnsi="Arial"/>
          <w:b/>
          <w:sz w:val="52"/>
        </w:rPr>
        <w:t xml:space="preserve"> Word </w:t>
      </w:r>
      <w:r>
        <w:rPr>
          <w:rFonts w:ascii="Arial" w:eastAsia="黑体" w:hAnsi="Arial"/>
          <w:b/>
          <w:sz w:val="52"/>
        </w:rPr>
        <w:t>专业排版技能</w:t>
      </w:r>
    </w:p>
    <w:p w14:paraId="61D407BF" w14:textId="77777777" w:rsidR="00F8388C" w:rsidRDefault="00DB2A7C">
      <w:r>
        <w:br w:type="page"/>
      </w:r>
    </w:p>
    <w:p w14:paraId="1E3A1DEE" w14:textId="77777777" w:rsidR="00F8388C" w:rsidRDefault="00DB2A7C">
      <w:pPr>
        <w:jc w:val="center"/>
      </w:pPr>
      <w:r>
        <w:rPr>
          <w:rFonts w:ascii="黑体" w:eastAsia="黑体" w:hAnsi="黑体"/>
          <w:b/>
          <w:color w:val="000000"/>
          <w:sz w:val="32"/>
        </w:rPr>
        <w:lastRenderedPageBreak/>
        <w:t>目</w:t>
      </w:r>
      <w:r>
        <w:rPr>
          <w:rFonts w:ascii="黑体" w:eastAsia="黑体" w:hAnsi="黑体"/>
          <w:b/>
          <w:color w:val="000000"/>
          <w:sz w:val="32"/>
        </w:rPr>
        <w:t xml:space="preserve">  </w:t>
      </w:r>
      <w:r>
        <w:rPr>
          <w:rFonts w:ascii="黑体" w:eastAsia="黑体" w:hAnsi="黑体"/>
          <w:b/>
          <w:color w:val="000000"/>
          <w:sz w:val="32"/>
        </w:rPr>
        <w:t>录</w:t>
      </w:r>
    </w:p>
    <w:p w14:paraId="797FC57C" w14:textId="74244133" w:rsidR="00755F26" w:rsidRDefault="00DB2A7C">
      <w:pPr>
        <w:pStyle w:val="TOC1"/>
        <w:tabs>
          <w:tab w:val="right" w:leader="dot" w:pos="8624"/>
        </w:tabs>
        <w:rPr>
          <w:rFonts w:asciiTheme="minorHAnsi" w:eastAsiaTheme="minorEastAsia" w:hAnsiTheme="minorHAnsi"/>
          <w:noProof/>
          <w:kern w:val="2"/>
          <w:sz w:val="21"/>
          <w:szCs w:val="22"/>
          <w:lang w:eastAsia="zh-CN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39862517" w:history="1">
        <w:r w:rsidR="00755F26" w:rsidRPr="007D6D67">
          <w:rPr>
            <w:rStyle w:val="aff9"/>
            <w:rFonts w:ascii="Arial" w:hAnsi="Arial"/>
            <w:noProof/>
          </w:rPr>
          <w:t>一、项目简介</w:t>
        </w:r>
        <w:r w:rsidR="00755F26">
          <w:rPr>
            <w:noProof/>
            <w:webHidden/>
          </w:rPr>
          <w:tab/>
        </w:r>
        <w:r w:rsidR="00755F26">
          <w:rPr>
            <w:noProof/>
            <w:webHidden/>
          </w:rPr>
          <w:fldChar w:fldCharType="begin"/>
        </w:r>
        <w:r w:rsidR="00755F26">
          <w:rPr>
            <w:noProof/>
            <w:webHidden/>
          </w:rPr>
          <w:instrText xml:space="preserve"> PAGEREF _Toc239862517 \h </w:instrText>
        </w:r>
        <w:r w:rsidR="00755F26">
          <w:rPr>
            <w:noProof/>
            <w:webHidden/>
          </w:rPr>
        </w:r>
        <w:r w:rsidR="00755F26">
          <w:rPr>
            <w:noProof/>
            <w:webHidden/>
          </w:rPr>
          <w:fldChar w:fldCharType="separate"/>
        </w:r>
        <w:r w:rsidR="00755F26">
          <w:rPr>
            <w:noProof/>
            <w:webHidden/>
          </w:rPr>
          <w:t>4</w:t>
        </w:r>
        <w:r w:rsidR="00755F26">
          <w:rPr>
            <w:noProof/>
            <w:webHidden/>
          </w:rPr>
          <w:fldChar w:fldCharType="end"/>
        </w:r>
      </w:hyperlink>
    </w:p>
    <w:p w14:paraId="35C81B76" w14:textId="4C928E98" w:rsidR="00755F26" w:rsidRDefault="00755F26">
      <w:pPr>
        <w:pStyle w:val="TOC1"/>
        <w:tabs>
          <w:tab w:val="right" w:leader="dot" w:pos="8624"/>
        </w:tabs>
        <w:rPr>
          <w:rFonts w:asciiTheme="minorHAnsi" w:eastAsiaTheme="minorEastAsia" w:hAnsiTheme="minorHAnsi"/>
          <w:noProof/>
          <w:kern w:val="2"/>
          <w:sz w:val="21"/>
          <w:szCs w:val="22"/>
          <w:lang w:eastAsia="zh-CN"/>
        </w:rPr>
      </w:pPr>
      <w:hyperlink w:anchor="_Toc239862518" w:history="1">
        <w:r w:rsidRPr="007D6D67">
          <w:rPr>
            <w:rStyle w:val="aff9"/>
            <w:rFonts w:ascii="Arial" w:hAnsi="Arial"/>
            <w:noProof/>
          </w:rPr>
          <w:t>二、功能矩阵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_Toc239862518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8D2499E" w14:textId="378D4AF2" w:rsidR="00755F26" w:rsidRDefault="00755F26">
      <w:pPr>
        <w:pStyle w:val="TOC1"/>
        <w:tabs>
          <w:tab w:val="right" w:leader="dot" w:pos="8624"/>
        </w:tabs>
        <w:rPr>
          <w:rFonts w:asciiTheme="minorHAnsi" w:eastAsiaTheme="minorEastAsia" w:hAnsiTheme="minorHAnsi"/>
          <w:noProof/>
          <w:kern w:val="2"/>
          <w:sz w:val="21"/>
          <w:szCs w:val="22"/>
          <w:lang w:eastAsia="zh-CN"/>
        </w:rPr>
      </w:pPr>
      <w:hyperlink w:anchor="_Toc239862519" w:history="1">
        <w:r w:rsidRPr="007D6D67">
          <w:rPr>
            <w:rStyle w:val="aff9"/>
            <w:rFonts w:ascii="Arial" w:hAnsi="Arial"/>
            <w:noProof/>
          </w:rPr>
          <w:t>三、标准排版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_Toc239862519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65F24BE" w14:textId="78F01EFF" w:rsidR="00755F26" w:rsidRDefault="00755F26">
      <w:pPr>
        <w:pStyle w:val="TOC1"/>
        <w:tabs>
          <w:tab w:val="right" w:leader="dot" w:pos="8624"/>
        </w:tabs>
        <w:rPr>
          <w:rFonts w:asciiTheme="minorHAnsi" w:eastAsiaTheme="minorEastAsia" w:hAnsiTheme="minorHAnsi"/>
          <w:noProof/>
          <w:kern w:val="2"/>
          <w:sz w:val="21"/>
          <w:szCs w:val="22"/>
          <w:lang w:eastAsia="zh-CN"/>
        </w:rPr>
      </w:pPr>
      <w:hyperlink w:anchor="_Toc239862520" w:history="1">
        <w:r w:rsidRPr="007D6D67">
          <w:rPr>
            <w:rStyle w:val="aff9"/>
            <w:rFonts w:ascii="Arial" w:hAnsi="Arial"/>
            <w:noProof/>
          </w:rPr>
          <w:t>四、排版预设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_Toc239862520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B11478B" w14:textId="1F765A2B" w:rsidR="00755F26" w:rsidRDefault="00755F26">
      <w:pPr>
        <w:pStyle w:val="TOC1"/>
        <w:tabs>
          <w:tab w:val="right" w:leader="dot" w:pos="8624"/>
        </w:tabs>
        <w:rPr>
          <w:rFonts w:asciiTheme="minorHAnsi" w:eastAsiaTheme="minorEastAsia" w:hAnsiTheme="minorHAnsi"/>
          <w:noProof/>
          <w:kern w:val="2"/>
          <w:sz w:val="21"/>
          <w:szCs w:val="22"/>
          <w:lang w:eastAsia="zh-CN"/>
        </w:rPr>
      </w:pPr>
      <w:hyperlink w:anchor="_Toc239862521" w:history="1">
        <w:r w:rsidRPr="007D6D67">
          <w:rPr>
            <w:rStyle w:val="aff9"/>
            <w:rFonts w:ascii="Arial" w:hAnsi="Arial"/>
            <w:noProof/>
          </w:rPr>
          <w:t>五、</w:t>
        </w:r>
        <w:r w:rsidRPr="007D6D67">
          <w:rPr>
            <w:rStyle w:val="aff9"/>
            <w:rFonts w:ascii="Arial" w:hAnsi="Arial"/>
            <w:noProof/>
          </w:rPr>
          <w:t xml:space="preserve">OMML </w:t>
        </w:r>
        <w:r w:rsidRPr="007D6D67">
          <w:rPr>
            <w:rStyle w:val="aff9"/>
            <w:rFonts w:ascii="Arial" w:hAnsi="Arial"/>
            <w:noProof/>
          </w:rPr>
          <w:t>数学公式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_Toc239862521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0F27404" w14:textId="71379067" w:rsidR="00755F26" w:rsidRDefault="00755F26">
      <w:pPr>
        <w:pStyle w:val="TOC2"/>
        <w:tabs>
          <w:tab w:val="right" w:leader="dot" w:pos="8624"/>
        </w:tabs>
        <w:rPr>
          <w:rFonts w:asciiTheme="minorHAnsi" w:eastAsiaTheme="minorEastAsia" w:hAnsiTheme="minorHAnsi"/>
          <w:noProof/>
          <w:kern w:val="2"/>
          <w:sz w:val="21"/>
          <w:szCs w:val="22"/>
          <w:lang w:eastAsia="zh-CN"/>
        </w:rPr>
      </w:pPr>
      <w:hyperlink w:anchor="_Toc239862522" w:history="1">
        <w:r w:rsidRPr="007D6D67">
          <w:rPr>
            <w:rStyle w:val="aff9"/>
            <w:rFonts w:ascii="Arial" w:eastAsia="黑体" w:hAnsi="Arial"/>
            <w:noProof/>
          </w:rPr>
          <w:t xml:space="preserve">5.1 </w:t>
        </w:r>
        <w:r w:rsidRPr="007D6D67">
          <w:rPr>
            <w:rStyle w:val="aff9"/>
            <w:rFonts w:ascii="Arial" w:eastAsia="黑体" w:hAnsi="Arial"/>
            <w:noProof/>
          </w:rPr>
          <w:t>块级公式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_Toc239862522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0599319" w14:textId="4357E8F9" w:rsidR="00755F26" w:rsidRDefault="00755F26">
      <w:pPr>
        <w:pStyle w:val="TOC2"/>
        <w:tabs>
          <w:tab w:val="right" w:leader="dot" w:pos="8624"/>
        </w:tabs>
        <w:rPr>
          <w:rFonts w:asciiTheme="minorHAnsi" w:eastAsiaTheme="minorEastAsia" w:hAnsiTheme="minorHAnsi"/>
          <w:noProof/>
          <w:kern w:val="2"/>
          <w:sz w:val="21"/>
          <w:szCs w:val="22"/>
          <w:lang w:eastAsia="zh-CN"/>
        </w:rPr>
      </w:pPr>
      <w:hyperlink w:anchor="_Toc239862523" w:history="1">
        <w:r w:rsidRPr="007D6D67">
          <w:rPr>
            <w:rStyle w:val="aff9"/>
            <w:rFonts w:ascii="Arial" w:eastAsia="黑体" w:hAnsi="Arial"/>
            <w:noProof/>
          </w:rPr>
          <w:t xml:space="preserve">5.2 </w:t>
        </w:r>
        <w:r w:rsidRPr="007D6D67">
          <w:rPr>
            <w:rStyle w:val="aff9"/>
            <w:rFonts w:ascii="Arial" w:eastAsia="黑体" w:hAnsi="Arial"/>
            <w:noProof/>
          </w:rPr>
          <w:t>行内公式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_Toc239862523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76CF128" w14:textId="3D71B8DA" w:rsidR="00755F26" w:rsidRDefault="00755F26">
      <w:pPr>
        <w:pStyle w:val="TOC2"/>
        <w:tabs>
          <w:tab w:val="right" w:leader="dot" w:pos="8624"/>
        </w:tabs>
        <w:rPr>
          <w:rFonts w:asciiTheme="minorHAnsi" w:eastAsiaTheme="minorEastAsia" w:hAnsiTheme="minorHAnsi"/>
          <w:noProof/>
          <w:kern w:val="2"/>
          <w:sz w:val="21"/>
          <w:szCs w:val="22"/>
          <w:lang w:eastAsia="zh-CN"/>
        </w:rPr>
      </w:pPr>
      <w:hyperlink w:anchor="_Toc239862524" w:history="1">
        <w:r w:rsidRPr="007D6D67">
          <w:rPr>
            <w:rStyle w:val="aff9"/>
            <w:rFonts w:ascii="Arial" w:eastAsia="黑体" w:hAnsi="Arial"/>
            <w:noProof/>
          </w:rPr>
          <w:t xml:space="preserve">5.3 </w:t>
        </w:r>
        <w:r w:rsidRPr="007D6D67">
          <w:rPr>
            <w:rStyle w:val="aff9"/>
            <w:rFonts w:ascii="Arial" w:eastAsia="黑体" w:hAnsi="Arial"/>
            <w:noProof/>
          </w:rPr>
          <w:t>复杂嵌套结构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_Toc239862524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96C8BE3" w14:textId="70D7A95C" w:rsidR="00755F26" w:rsidRDefault="00755F26">
      <w:pPr>
        <w:pStyle w:val="TOC2"/>
        <w:tabs>
          <w:tab w:val="right" w:leader="dot" w:pos="8624"/>
        </w:tabs>
        <w:rPr>
          <w:rFonts w:asciiTheme="minorHAnsi" w:eastAsiaTheme="minorEastAsia" w:hAnsiTheme="minorHAnsi"/>
          <w:noProof/>
          <w:kern w:val="2"/>
          <w:sz w:val="21"/>
          <w:szCs w:val="22"/>
          <w:lang w:eastAsia="zh-CN"/>
        </w:rPr>
      </w:pPr>
      <w:hyperlink w:anchor="_Toc239862525" w:history="1">
        <w:r w:rsidRPr="007D6D67">
          <w:rPr>
            <w:rStyle w:val="aff9"/>
            <w:rFonts w:ascii="Arial" w:eastAsia="黑体" w:hAnsi="Arial"/>
            <w:noProof/>
          </w:rPr>
          <w:t xml:space="preserve">5.4 </w:t>
        </w:r>
        <w:r w:rsidRPr="007D6D67">
          <w:rPr>
            <w:rStyle w:val="aff9"/>
            <w:rFonts w:ascii="Arial" w:eastAsia="黑体" w:hAnsi="Arial"/>
            <w:noProof/>
          </w:rPr>
          <w:t>希腊字母与数学符号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_Toc239862525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43F3CC9" w14:textId="6C2F6EF1" w:rsidR="00755F26" w:rsidRDefault="00755F26">
      <w:pPr>
        <w:pStyle w:val="TOC1"/>
        <w:tabs>
          <w:tab w:val="right" w:leader="dot" w:pos="8624"/>
        </w:tabs>
        <w:rPr>
          <w:rFonts w:asciiTheme="minorHAnsi" w:eastAsiaTheme="minorEastAsia" w:hAnsiTheme="minorHAnsi"/>
          <w:noProof/>
          <w:kern w:val="2"/>
          <w:sz w:val="21"/>
          <w:szCs w:val="22"/>
          <w:lang w:eastAsia="zh-CN"/>
        </w:rPr>
      </w:pPr>
      <w:hyperlink w:anchor="_Toc239862526" w:history="1">
        <w:r w:rsidRPr="007D6D67">
          <w:rPr>
            <w:rStyle w:val="aff9"/>
            <w:rFonts w:ascii="Arial" w:hAnsi="Arial"/>
            <w:noProof/>
          </w:rPr>
          <w:t>六、引用上标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_Toc239862526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90BC323" w14:textId="2D6EF482" w:rsidR="00755F26" w:rsidRDefault="00755F26">
      <w:pPr>
        <w:pStyle w:val="TOC1"/>
        <w:tabs>
          <w:tab w:val="right" w:leader="dot" w:pos="8624"/>
        </w:tabs>
        <w:rPr>
          <w:rFonts w:asciiTheme="minorHAnsi" w:eastAsiaTheme="minorEastAsia" w:hAnsiTheme="minorHAnsi"/>
          <w:noProof/>
          <w:kern w:val="2"/>
          <w:sz w:val="21"/>
          <w:szCs w:val="22"/>
          <w:lang w:eastAsia="zh-CN"/>
        </w:rPr>
      </w:pPr>
      <w:hyperlink w:anchor="_Toc239862527" w:history="1">
        <w:r w:rsidRPr="007D6D67">
          <w:rPr>
            <w:rStyle w:val="aff9"/>
            <w:rFonts w:ascii="Arial" w:hAnsi="Arial"/>
            <w:noProof/>
          </w:rPr>
          <w:t>七、参考文献列表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_Toc239862527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349E091" w14:textId="61A088A1" w:rsidR="00755F26" w:rsidRDefault="00755F26">
      <w:pPr>
        <w:pStyle w:val="TOC1"/>
        <w:tabs>
          <w:tab w:val="right" w:leader="dot" w:pos="8624"/>
        </w:tabs>
        <w:rPr>
          <w:rFonts w:asciiTheme="minorHAnsi" w:eastAsiaTheme="minorEastAsia" w:hAnsiTheme="minorHAnsi"/>
          <w:noProof/>
          <w:kern w:val="2"/>
          <w:sz w:val="21"/>
          <w:szCs w:val="22"/>
          <w:lang w:eastAsia="zh-CN"/>
        </w:rPr>
      </w:pPr>
      <w:hyperlink w:anchor="_Toc239862528" w:history="1">
        <w:r w:rsidRPr="007D6D67">
          <w:rPr>
            <w:rStyle w:val="aff9"/>
            <w:rFonts w:ascii="Arial" w:hAnsi="Arial"/>
            <w:noProof/>
          </w:rPr>
          <w:t>参考文献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_Toc239862528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4390620" w14:textId="6381DBA9" w:rsidR="00755F26" w:rsidRDefault="00755F26">
      <w:pPr>
        <w:pStyle w:val="TOC1"/>
        <w:tabs>
          <w:tab w:val="right" w:leader="dot" w:pos="8624"/>
        </w:tabs>
        <w:rPr>
          <w:rFonts w:asciiTheme="minorHAnsi" w:eastAsiaTheme="minorEastAsia" w:hAnsiTheme="minorHAnsi"/>
          <w:noProof/>
          <w:kern w:val="2"/>
          <w:sz w:val="21"/>
          <w:szCs w:val="22"/>
          <w:lang w:eastAsia="zh-CN"/>
        </w:rPr>
      </w:pPr>
      <w:hyperlink w:anchor="_Toc239862529" w:history="1">
        <w:r w:rsidRPr="007D6D67">
          <w:rPr>
            <w:rStyle w:val="aff9"/>
            <w:rFonts w:ascii="Arial" w:hAnsi="Arial"/>
            <w:noProof/>
          </w:rPr>
          <w:t>八、表格框图流程图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_Toc239862529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AACBF3C" w14:textId="7EF5762A" w:rsidR="00755F26" w:rsidRDefault="00755F26">
      <w:pPr>
        <w:pStyle w:val="TOC1"/>
        <w:tabs>
          <w:tab w:val="right" w:leader="dot" w:pos="8624"/>
        </w:tabs>
        <w:rPr>
          <w:rFonts w:asciiTheme="minorHAnsi" w:eastAsiaTheme="minorEastAsia" w:hAnsiTheme="minorHAnsi"/>
          <w:noProof/>
          <w:kern w:val="2"/>
          <w:sz w:val="21"/>
          <w:szCs w:val="22"/>
          <w:lang w:eastAsia="zh-CN"/>
        </w:rPr>
      </w:pPr>
      <w:hyperlink w:anchor="_Toc239862530" w:history="1">
        <w:r w:rsidRPr="007D6D67">
          <w:rPr>
            <w:rStyle w:val="aff9"/>
            <w:rFonts w:ascii="Arial" w:hAnsi="Arial"/>
            <w:noProof/>
          </w:rPr>
          <w:t>九、分层架构图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_Toc239862530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03130D3" w14:textId="28AFD951" w:rsidR="00755F26" w:rsidRDefault="00755F26">
      <w:pPr>
        <w:pStyle w:val="TOC1"/>
        <w:tabs>
          <w:tab w:val="right" w:leader="dot" w:pos="8624"/>
        </w:tabs>
        <w:rPr>
          <w:rFonts w:asciiTheme="minorHAnsi" w:eastAsiaTheme="minorEastAsia" w:hAnsiTheme="minorHAnsi"/>
          <w:noProof/>
          <w:kern w:val="2"/>
          <w:sz w:val="21"/>
          <w:szCs w:val="22"/>
          <w:lang w:eastAsia="zh-CN"/>
        </w:rPr>
      </w:pPr>
      <w:hyperlink w:anchor="_Toc239862531" w:history="1">
        <w:r w:rsidRPr="007D6D67">
          <w:rPr>
            <w:rStyle w:val="aff9"/>
            <w:rFonts w:ascii="Arial" w:hAnsi="Arial"/>
            <w:noProof/>
          </w:rPr>
          <w:t>十、图表自动编号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_Toc239862531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A2AC1D4" w14:textId="36C8B23E" w:rsidR="00755F26" w:rsidRDefault="00755F26">
      <w:pPr>
        <w:pStyle w:val="TOC1"/>
        <w:tabs>
          <w:tab w:val="right" w:leader="dot" w:pos="8624"/>
        </w:tabs>
        <w:rPr>
          <w:rFonts w:asciiTheme="minorHAnsi" w:eastAsiaTheme="minorEastAsia" w:hAnsiTheme="minorHAnsi"/>
          <w:noProof/>
          <w:kern w:val="2"/>
          <w:sz w:val="21"/>
          <w:szCs w:val="22"/>
          <w:lang w:eastAsia="zh-CN"/>
        </w:rPr>
      </w:pPr>
      <w:hyperlink w:anchor="_Toc239862532" w:history="1">
        <w:r w:rsidRPr="007D6D67">
          <w:rPr>
            <w:rStyle w:val="aff9"/>
            <w:rFonts w:ascii="Arial" w:hAnsi="Arial"/>
            <w:noProof/>
          </w:rPr>
          <w:t>十一、代码块与数据表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_Toc239862532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55ABE2D" w14:textId="14E877EF" w:rsidR="00755F26" w:rsidRDefault="00755F26">
      <w:pPr>
        <w:pStyle w:val="TOC2"/>
        <w:tabs>
          <w:tab w:val="right" w:leader="dot" w:pos="8624"/>
        </w:tabs>
        <w:rPr>
          <w:rFonts w:asciiTheme="minorHAnsi" w:eastAsiaTheme="minorEastAsia" w:hAnsiTheme="minorHAnsi"/>
          <w:noProof/>
          <w:kern w:val="2"/>
          <w:sz w:val="21"/>
          <w:szCs w:val="22"/>
          <w:lang w:eastAsia="zh-CN"/>
        </w:rPr>
      </w:pPr>
      <w:hyperlink w:anchor="_Toc239862533" w:history="1">
        <w:r w:rsidRPr="007D6D67">
          <w:rPr>
            <w:rStyle w:val="aff9"/>
            <w:rFonts w:ascii="Arial" w:eastAsia="黑体" w:hAnsi="Arial"/>
            <w:noProof/>
          </w:rPr>
          <w:t xml:space="preserve">11.1 </w:t>
        </w:r>
        <w:r w:rsidRPr="007D6D67">
          <w:rPr>
            <w:rStyle w:val="aff9"/>
            <w:rFonts w:ascii="Arial" w:eastAsia="黑体" w:hAnsi="Arial"/>
            <w:noProof/>
          </w:rPr>
          <w:t>代码块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_Toc239862533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53EAE38" w14:textId="2966F66F" w:rsidR="00755F26" w:rsidRDefault="00755F26">
      <w:pPr>
        <w:pStyle w:val="TOC2"/>
        <w:tabs>
          <w:tab w:val="right" w:leader="dot" w:pos="8624"/>
        </w:tabs>
        <w:rPr>
          <w:rFonts w:asciiTheme="minorHAnsi" w:eastAsiaTheme="minorEastAsia" w:hAnsiTheme="minorHAnsi"/>
          <w:noProof/>
          <w:kern w:val="2"/>
          <w:sz w:val="21"/>
          <w:szCs w:val="22"/>
          <w:lang w:eastAsia="zh-CN"/>
        </w:rPr>
      </w:pPr>
      <w:hyperlink w:anchor="_Toc239862534" w:history="1">
        <w:r w:rsidRPr="007D6D67">
          <w:rPr>
            <w:rStyle w:val="aff9"/>
            <w:rFonts w:ascii="Arial" w:eastAsia="黑体" w:hAnsi="Arial"/>
            <w:noProof/>
          </w:rPr>
          <w:t xml:space="preserve">11.2 </w:t>
        </w:r>
        <w:r w:rsidRPr="007D6D67">
          <w:rPr>
            <w:rStyle w:val="aff9"/>
            <w:rFonts w:ascii="Arial" w:eastAsia="黑体" w:hAnsi="Arial"/>
            <w:noProof/>
          </w:rPr>
          <w:t>数据表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_Toc239862534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0AE8D6F" w14:textId="5B799482" w:rsidR="00755F26" w:rsidRDefault="00755F26">
      <w:pPr>
        <w:pStyle w:val="TOC2"/>
        <w:tabs>
          <w:tab w:val="right" w:leader="dot" w:pos="8624"/>
        </w:tabs>
        <w:rPr>
          <w:rFonts w:asciiTheme="minorHAnsi" w:eastAsiaTheme="minorEastAsia" w:hAnsiTheme="minorHAnsi"/>
          <w:noProof/>
          <w:kern w:val="2"/>
          <w:sz w:val="21"/>
          <w:szCs w:val="22"/>
          <w:lang w:eastAsia="zh-CN"/>
        </w:rPr>
      </w:pPr>
      <w:hyperlink w:anchor="_Toc239862535" w:history="1">
        <w:r w:rsidRPr="007D6D67">
          <w:rPr>
            <w:rStyle w:val="aff9"/>
            <w:rFonts w:ascii="Arial" w:eastAsia="黑体" w:hAnsi="Arial"/>
            <w:noProof/>
          </w:rPr>
          <w:t xml:space="preserve">11.3 </w:t>
        </w:r>
        <w:r w:rsidRPr="007D6D67">
          <w:rPr>
            <w:rStyle w:val="aff9"/>
            <w:rFonts w:ascii="Arial" w:eastAsia="黑体" w:hAnsi="Arial"/>
            <w:noProof/>
          </w:rPr>
          <w:t>单元格公式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_Toc239862535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374B52A" w14:textId="033FD9E6" w:rsidR="00755F26" w:rsidRDefault="00755F26">
      <w:pPr>
        <w:pStyle w:val="TOC1"/>
        <w:tabs>
          <w:tab w:val="right" w:leader="dot" w:pos="8624"/>
        </w:tabs>
        <w:rPr>
          <w:rFonts w:asciiTheme="minorHAnsi" w:eastAsiaTheme="minorEastAsia" w:hAnsiTheme="minorHAnsi"/>
          <w:noProof/>
          <w:kern w:val="2"/>
          <w:sz w:val="21"/>
          <w:szCs w:val="22"/>
          <w:lang w:eastAsia="zh-CN"/>
        </w:rPr>
      </w:pPr>
      <w:hyperlink w:anchor="_Toc239862536" w:history="1">
        <w:r w:rsidRPr="007D6D67">
          <w:rPr>
            <w:rStyle w:val="aff9"/>
            <w:rFonts w:ascii="Arial" w:hAnsi="Arial"/>
            <w:noProof/>
          </w:rPr>
          <w:t>十二、目录生成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_Toc239862536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F56DDEF" w14:textId="6E88EE9F" w:rsidR="00755F26" w:rsidRDefault="00755F26">
      <w:pPr>
        <w:pStyle w:val="TOC1"/>
        <w:tabs>
          <w:tab w:val="right" w:leader="dot" w:pos="8624"/>
        </w:tabs>
        <w:rPr>
          <w:rFonts w:asciiTheme="minorHAnsi" w:eastAsiaTheme="minorEastAsia" w:hAnsiTheme="minorHAnsi"/>
          <w:noProof/>
          <w:kern w:val="2"/>
          <w:sz w:val="21"/>
          <w:szCs w:val="22"/>
          <w:lang w:eastAsia="zh-CN"/>
        </w:rPr>
      </w:pPr>
      <w:hyperlink w:anchor="_Toc239862537" w:history="1">
        <w:r w:rsidRPr="007D6D67">
          <w:rPr>
            <w:rStyle w:val="aff9"/>
            <w:rFonts w:ascii="Arial" w:hAnsi="Arial"/>
            <w:noProof/>
          </w:rPr>
          <w:t>十三、轻量文档验证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_Toc239862537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28CCCD9" w14:textId="5030AAD9" w:rsidR="00755F26" w:rsidRDefault="00755F26">
      <w:pPr>
        <w:pStyle w:val="TOC1"/>
        <w:tabs>
          <w:tab w:val="right" w:leader="dot" w:pos="8624"/>
        </w:tabs>
        <w:rPr>
          <w:rFonts w:asciiTheme="minorHAnsi" w:eastAsiaTheme="minorEastAsia" w:hAnsiTheme="minorHAnsi"/>
          <w:noProof/>
          <w:kern w:val="2"/>
          <w:sz w:val="21"/>
          <w:szCs w:val="22"/>
          <w:lang w:eastAsia="zh-CN"/>
        </w:rPr>
      </w:pPr>
      <w:hyperlink w:anchor="_Toc239862538" w:history="1">
        <w:r w:rsidRPr="007D6D67">
          <w:rPr>
            <w:rStyle w:val="aff9"/>
            <w:rFonts w:ascii="Arial" w:hAnsi="Arial"/>
            <w:noProof/>
          </w:rPr>
          <w:t>十四、安全解压与重打包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_Toc239862538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E9B956B" w14:textId="345D2D1E" w:rsidR="00755F26" w:rsidRDefault="00755F26">
      <w:pPr>
        <w:pStyle w:val="TOC1"/>
        <w:tabs>
          <w:tab w:val="right" w:leader="dot" w:pos="8624"/>
        </w:tabs>
        <w:rPr>
          <w:rFonts w:asciiTheme="minorHAnsi" w:eastAsiaTheme="minorEastAsia" w:hAnsiTheme="minorHAnsi"/>
          <w:noProof/>
          <w:kern w:val="2"/>
          <w:sz w:val="21"/>
          <w:szCs w:val="22"/>
          <w:lang w:eastAsia="zh-CN"/>
        </w:rPr>
      </w:pPr>
      <w:hyperlink w:anchor="_Toc239862539" w:history="1">
        <w:r w:rsidRPr="007D6D67">
          <w:rPr>
            <w:rStyle w:val="aff9"/>
            <w:rFonts w:ascii="Arial" w:hAnsi="Arial"/>
            <w:noProof/>
          </w:rPr>
          <w:t>十五、可选模块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_Toc239862539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1C01BFD" w14:textId="665D183F" w:rsidR="00755F26" w:rsidRDefault="00755F26">
      <w:pPr>
        <w:pStyle w:val="TOC2"/>
        <w:tabs>
          <w:tab w:val="right" w:leader="dot" w:pos="8624"/>
        </w:tabs>
        <w:rPr>
          <w:rFonts w:asciiTheme="minorHAnsi" w:eastAsiaTheme="minorEastAsia" w:hAnsiTheme="minorHAnsi"/>
          <w:noProof/>
          <w:kern w:val="2"/>
          <w:sz w:val="21"/>
          <w:szCs w:val="22"/>
          <w:lang w:eastAsia="zh-CN"/>
        </w:rPr>
      </w:pPr>
      <w:hyperlink w:anchor="_Toc239862540" w:history="1">
        <w:r w:rsidRPr="007D6D67">
          <w:rPr>
            <w:rStyle w:val="aff9"/>
            <w:rFonts w:ascii="Arial" w:eastAsia="黑体" w:hAnsi="Arial"/>
            <w:noProof/>
          </w:rPr>
          <w:t xml:space="preserve">15.1 PDF </w:t>
        </w:r>
        <w:r w:rsidRPr="007D6D67">
          <w:rPr>
            <w:rStyle w:val="aff9"/>
            <w:rFonts w:ascii="Arial" w:eastAsia="黑体" w:hAnsi="Arial"/>
            <w:noProof/>
          </w:rPr>
          <w:t>渲染验证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_Toc239862540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1FE84E4" w14:textId="47F821F9" w:rsidR="00755F26" w:rsidRDefault="00755F26">
      <w:pPr>
        <w:pStyle w:val="TOC2"/>
        <w:tabs>
          <w:tab w:val="right" w:leader="dot" w:pos="8624"/>
        </w:tabs>
        <w:rPr>
          <w:rFonts w:asciiTheme="minorHAnsi" w:eastAsiaTheme="minorEastAsia" w:hAnsiTheme="minorHAnsi"/>
          <w:noProof/>
          <w:kern w:val="2"/>
          <w:sz w:val="21"/>
          <w:szCs w:val="22"/>
          <w:lang w:eastAsia="zh-CN"/>
        </w:rPr>
      </w:pPr>
      <w:hyperlink w:anchor="_Toc239862541" w:history="1">
        <w:r w:rsidRPr="007D6D67">
          <w:rPr>
            <w:rStyle w:val="aff9"/>
            <w:rFonts w:ascii="Arial" w:eastAsia="黑体" w:hAnsi="Arial"/>
            <w:noProof/>
          </w:rPr>
          <w:t xml:space="preserve">15.2 XSD </w:t>
        </w:r>
        <w:r w:rsidRPr="007D6D67">
          <w:rPr>
            <w:rStyle w:val="aff9"/>
            <w:rFonts w:ascii="Arial" w:eastAsia="黑体" w:hAnsi="Arial"/>
            <w:noProof/>
          </w:rPr>
          <w:t>模式验证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_Toc239862541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C3CD95A" w14:textId="5C40C722" w:rsidR="00755F26" w:rsidRDefault="00755F26">
      <w:pPr>
        <w:pStyle w:val="TOC2"/>
        <w:tabs>
          <w:tab w:val="right" w:leader="dot" w:pos="8624"/>
        </w:tabs>
        <w:rPr>
          <w:rFonts w:asciiTheme="minorHAnsi" w:eastAsiaTheme="minorEastAsia" w:hAnsiTheme="minorHAnsi"/>
          <w:noProof/>
          <w:kern w:val="2"/>
          <w:sz w:val="21"/>
          <w:szCs w:val="22"/>
          <w:lang w:eastAsia="zh-CN"/>
        </w:rPr>
      </w:pPr>
      <w:hyperlink w:anchor="_Toc239862542" w:history="1">
        <w:r w:rsidRPr="007D6D67">
          <w:rPr>
            <w:rStyle w:val="aff9"/>
            <w:rFonts w:ascii="Arial" w:eastAsia="黑体" w:hAnsi="Arial"/>
            <w:noProof/>
          </w:rPr>
          <w:t xml:space="preserve">15.3 </w:t>
        </w:r>
        <w:r w:rsidRPr="007D6D67">
          <w:rPr>
            <w:rStyle w:val="aff9"/>
            <w:rFonts w:ascii="Arial" w:eastAsia="黑体" w:hAnsi="Arial"/>
            <w:noProof/>
          </w:rPr>
          <w:t>编辑现有文档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_Toc239862542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56AFFDA" w14:textId="4F92CB53" w:rsidR="00755F26" w:rsidRDefault="00755F26">
      <w:pPr>
        <w:pStyle w:val="TOC2"/>
        <w:tabs>
          <w:tab w:val="right" w:leader="dot" w:pos="8624"/>
        </w:tabs>
        <w:rPr>
          <w:rFonts w:asciiTheme="minorHAnsi" w:eastAsiaTheme="minorEastAsia" w:hAnsiTheme="minorHAnsi"/>
          <w:noProof/>
          <w:kern w:val="2"/>
          <w:sz w:val="21"/>
          <w:szCs w:val="22"/>
          <w:lang w:eastAsia="zh-CN"/>
        </w:rPr>
      </w:pPr>
      <w:hyperlink w:anchor="_Toc239862543" w:history="1">
        <w:r w:rsidRPr="007D6D67">
          <w:rPr>
            <w:rStyle w:val="aff9"/>
            <w:rFonts w:ascii="Arial" w:eastAsia="黑体" w:hAnsi="Arial"/>
            <w:noProof/>
          </w:rPr>
          <w:t xml:space="preserve">15.4 </w:t>
        </w:r>
        <w:r w:rsidRPr="007D6D67">
          <w:rPr>
            <w:rStyle w:val="aff9"/>
            <w:rFonts w:ascii="Arial" w:eastAsia="黑体" w:hAnsi="Arial"/>
            <w:noProof/>
          </w:rPr>
          <w:t>追踪修订与批注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_Toc239862543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4E63AD7" w14:textId="14F10DE6" w:rsidR="00755F26" w:rsidRDefault="00755F26">
      <w:pPr>
        <w:pStyle w:val="TOC1"/>
        <w:tabs>
          <w:tab w:val="right" w:leader="dot" w:pos="8624"/>
        </w:tabs>
        <w:rPr>
          <w:rFonts w:asciiTheme="minorHAnsi" w:eastAsiaTheme="minorEastAsia" w:hAnsiTheme="minorHAnsi"/>
          <w:noProof/>
          <w:kern w:val="2"/>
          <w:sz w:val="21"/>
          <w:szCs w:val="22"/>
          <w:lang w:eastAsia="zh-CN"/>
        </w:rPr>
      </w:pPr>
      <w:hyperlink w:anchor="_Toc239862544" w:history="1">
        <w:r w:rsidRPr="007D6D67">
          <w:rPr>
            <w:rStyle w:val="aff9"/>
            <w:rFonts w:ascii="Arial" w:hAnsi="Arial"/>
            <w:noProof/>
          </w:rPr>
          <w:t>十六、排版标准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_Toc239862544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F6C327C" w14:textId="05EBA2AA" w:rsidR="00755F26" w:rsidRDefault="00755F26">
      <w:pPr>
        <w:pStyle w:val="TOC1"/>
        <w:tabs>
          <w:tab w:val="right" w:leader="dot" w:pos="8624"/>
        </w:tabs>
        <w:rPr>
          <w:rFonts w:asciiTheme="minorHAnsi" w:eastAsiaTheme="minorEastAsia" w:hAnsiTheme="minorHAnsi"/>
          <w:noProof/>
          <w:kern w:val="2"/>
          <w:sz w:val="21"/>
          <w:szCs w:val="22"/>
          <w:lang w:eastAsia="zh-CN"/>
        </w:rPr>
      </w:pPr>
      <w:hyperlink w:anchor="_Toc239862545" w:history="1">
        <w:r w:rsidRPr="007D6D67">
          <w:rPr>
            <w:rStyle w:val="aff9"/>
            <w:rFonts w:ascii="Arial" w:hAnsi="Arial"/>
            <w:noProof/>
          </w:rPr>
          <w:t>十七、环境要求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_Toc239862545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4D97380" w14:textId="35D1C8DB" w:rsidR="00755F26" w:rsidRDefault="00755F26">
      <w:pPr>
        <w:pStyle w:val="TOC1"/>
        <w:tabs>
          <w:tab w:val="right" w:leader="dot" w:pos="8624"/>
        </w:tabs>
        <w:rPr>
          <w:rFonts w:asciiTheme="minorHAnsi" w:eastAsiaTheme="minorEastAsia" w:hAnsiTheme="minorHAnsi"/>
          <w:noProof/>
          <w:kern w:val="2"/>
          <w:sz w:val="21"/>
          <w:szCs w:val="22"/>
          <w:lang w:eastAsia="zh-CN"/>
        </w:rPr>
      </w:pPr>
      <w:hyperlink w:anchor="_Toc239862546" w:history="1">
        <w:r w:rsidRPr="007D6D67">
          <w:rPr>
            <w:rStyle w:val="aff9"/>
            <w:rFonts w:ascii="Arial" w:hAnsi="Arial"/>
            <w:noProof/>
          </w:rPr>
          <w:t>十八、文件结构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_Toc239862546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530AEAB" w14:textId="0111F09A" w:rsidR="00755F26" w:rsidRDefault="00755F26">
      <w:pPr>
        <w:pStyle w:val="TOC1"/>
        <w:tabs>
          <w:tab w:val="right" w:leader="dot" w:pos="8624"/>
        </w:tabs>
        <w:rPr>
          <w:rFonts w:asciiTheme="minorHAnsi" w:eastAsiaTheme="minorEastAsia" w:hAnsiTheme="minorHAnsi"/>
          <w:noProof/>
          <w:kern w:val="2"/>
          <w:sz w:val="21"/>
          <w:szCs w:val="22"/>
          <w:lang w:eastAsia="zh-CN"/>
        </w:rPr>
      </w:pPr>
      <w:hyperlink w:anchor="_Toc239862547" w:history="1">
        <w:r w:rsidRPr="007D6D67">
          <w:rPr>
            <w:rStyle w:val="aff9"/>
            <w:rFonts w:ascii="Arial" w:hAnsi="Arial"/>
            <w:noProof/>
          </w:rPr>
          <w:t>十九、安装与使用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_Toc239862547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7A9C6A9" w14:textId="32E09A52" w:rsidR="00755F26" w:rsidRDefault="00755F26">
      <w:pPr>
        <w:pStyle w:val="TOC1"/>
        <w:tabs>
          <w:tab w:val="right" w:leader="dot" w:pos="8624"/>
        </w:tabs>
        <w:rPr>
          <w:rFonts w:asciiTheme="minorHAnsi" w:eastAsiaTheme="minorEastAsia" w:hAnsiTheme="minorHAnsi"/>
          <w:noProof/>
          <w:kern w:val="2"/>
          <w:sz w:val="21"/>
          <w:szCs w:val="22"/>
          <w:lang w:eastAsia="zh-CN"/>
        </w:rPr>
      </w:pPr>
      <w:hyperlink w:anchor="_Toc239862548" w:history="1">
        <w:r w:rsidRPr="007D6D67">
          <w:rPr>
            <w:rStyle w:val="aff9"/>
            <w:rFonts w:ascii="Arial" w:hAnsi="Arial"/>
            <w:noProof/>
          </w:rPr>
          <w:t>二十、许可证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_Toc239862548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7373B00" w14:textId="45C837BD" w:rsidR="00755F26" w:rsidRDefault="00755F26">
      <w:pPr>
        <w:pStyle w:val="TOC1"/>
        <w:tabs>
          <w:tab w:val="right" w:leader="dot" w:pos="8624"/>
        </w:tabs>
        <w:rPr>
          <w:rFonts w:asciiTheme="minorHAnsi" w:eastAsiaTheme="minorEastAsia" w:hAnsiTheme="minorHAnsi"/>
          <w:noProof/>
          <w:kern w:val="2"/>
          <w:sz w:val="21"/>
          <w:szCs w:val="22"/>
          <w:lang w:eastAsia="zh-CN"/>
        </w:rPr>
      </w:pPr>
      <w:hyperlink w:anchor="_Toc239862549" w:history="1">
        <w:r w:rsidRPr="007D6D67">
          <w:rPr>
            <w:rStyle w:val="aff9"/>
            <w:rFonts w:ascii="Arial" w:hAnsi="Arial"/>
            <w:noProof/>
          </w:rPr>
          <w:t>二十一、致谢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_Toc239862549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69AEA62" w14:textId="1CDF67A3" w:rsidR="00F8388C" w:rsidRDefault="00DB2A7C">
      <w:r>
        <w:fldChar w:fldCharType="end"/>
      </w:r>
    </w:p>
    <w:p w14:paraId="701E90E8" w14:textId="77777777" w:rsidR="00F8388C" w:rsidRDefault="00DB2A7C">
      <w:r>
        <w:br w:type="page"/>
      </w:r>
    </w:p>
    <w:p w14:paraId="5FAA1648" w14:textId="77777777" w:rsidR="00F8388C" w:rsidRDefault="00DB2A7C">
      <w:pPr>
        <w:pStyle w:val="1"/>
        <w:spacing w:after="120" w:line="360" w:lineRule="auto"/>
        <w:rPr>
          <w:lang w:eastAsia="zh-CN"/>
        </w:rPr>
      </w:pPr>
      <w:bookmarkStart w:id="0" w:name="_Toc239862517"/>
      <w:r>
        <w:rPr>
          <w:rFonts w:ascii="Arial" w:eastAsia="黑体" w:hAnsi="Arial"/>
          <w:color w:val="000000"/>
          <w:sz w:val="32"/>
          <w:lang w:eastAsia="zh-CN"/>
        </w:rPr>
        <w:lastRenderedPageBreak/>
        <w:t>一、项目简介</w:t>
      </w:r>
      <w:bookmarkEnd w:id="0"/>
    </w:p>
    <w:p w14:paraId="1B25A7B1" w14:textId="77777777" w:rsidR="00F8388C" w:rsidRDefault="00DB2A7C">
      <w:pPr>
        <w:spacing w:line="360" w:lineRule="auto"/>
        <w:ind w:firstLine="480"/>
        <w:jc w:val="both"/>
        <w:rPr>
          <w:lang w:eastAsia="zh-CN"/>
        </w:rPr>
      </w:pPr>
      <w:r>
        <w:rPr>
          <w:lang w:eastAsia="zh-CN"/>
        </w:rPr>
        <w:t xml:space="preserve">docx-formatter </w:t>
      </w:r>
      <w:r>
        <w:rPr>
          <w:lang w:eastAsia="zh-CN"/>
        </w:rPr>
        <w:t>生成专业排版的中文</w:t>
      </w:r>
      <w:r>
        <w:rPr>
          <w:lang w:eastAsia="zh-CN"/>
        </w:rPr>
        <w:t xml:space="preserve"> Word </w:t>
      </w:r>
      <w:r>
        <w:rPr>
          <w:lang w:eastAsia="zh-CN"/>
        </w:rPr>
        <w:t>文档，覆盖章节结构、正文、数学公式、表格、流程图、目录、引用上标与文档验证的完整排版链路，输出符合学术与工程规范的</w:t>
      </w:r>
      <w:r>
        <w:rPr>
          <w:lang w:eastAsia="zh-CN"/>
        </w:rPr>
        <w:t xml:space="preserve"> .docx </w:t>
      </w:r>
      <w:r>
        <w:rPr>
          <w:lang w:eastAsia="zh-CN"/>
        </w:rPr>
        <w:t>文件。排版效果可参考仓库中的</w:t>
      </w:r>
      <w:r>
        <w:rPr>
          <w:lang w:eastAsia="zh-CN"/>
        </w:rPr>
        <w:t xml:space="preserve"> example.docx</w:t>
      </w:r>
      <w:r>
        <w:rPr>
          <w:lang w:eastAsia="zh-CN"/>
        </w:rPr>
        <w:t>。</w:t>
      </w:r>
    </w:p>
    <w:p w14:paraId="0E9EFB7C" w14:textId="77777777" w:rsidR="00F8388C" w:rsidRDefault="00DB2A7C">
      <w:pPr>
        <w:spacing w:line="360" w:lineRule="auto"/>
        <w:ind w:firstLine="480"/>
        <w:jc w:val="both"/>
        <w:rPr>
          <w:lang w:eastAsia="zh-CN"/>
        </w:rPr>
      </w:pPr>
      <w:r>
        <w:rPr>
          <w:lang w:eastAsia="zh-CN"/>
        </w:rPr>
        <w:t>技能采用单引擎架构，仅依赖</w:t>
      </w:r>
      <w:r>
        <w:rPr>
          <w:lang w:eastAsia="zh-CN"/>
        </w:rPr>
        <w:t xml:space="preserve"> Python 3.8 </w:t>
      </w:r>
      <w:r>
        <w:rPr>
          <w:lang w:eastAsia="zh-CN"/>
        </w:rPr>
        <w:t>以上版本与</w:t>
      </w:r>
      <w:r>
        <w:rPr>
          <w:lang w:eastAsia="zh-CN"/>
        </w:rPr>
        <w:t xml:space="preserve"> python-docx</w:t>
      </w:r>
      <w:r>
        <w:rPr>
          <w:lang w:eastAsia="zh-CN"/>
        </w:rPr>
        <w:t>。数学公式由</w:t>
      </w:r>
      <w:r>
        <w:rPr>
          <w:lang w:eastAsia="zh-CN"/>
        </w:rPr>
        <w:t xml:space="preserve"> mathHelpers.py </w:t>
      </w:r>
      <w:r>
        <w:rPr>
          <w:lang w:eastAsia="zh-CN"/>
        </w:rPr>
        <w:t>直接生成</w:t>
      </w:r>
      <w:r>
        <w:rPr>
          <w:lang w:eastAsia="zh-CN"/>
        </w:rPr>
        <w:t xml:space="preserve"> OMML XML</w:t>
      </w:r>
      <w:r>
        <w:rPr>
          <w:lang w:eastAsia="zh-CN"/>
        </w:rPr>
        <w:t>，即</w:t>
      </w:r>
      <w:r>
        <w:rPr>
          <w:lang w:eastAsia="zh-CN"/>
        </w:rPr>
        <w:t xml:space="preserve"> Word </w:t>
      </w:r>
      <w:r>
        <w:rPr>
          <w:lang w:eastAsia="zh-CN"/>
        </w:rPr>
        <w:t>原生公式格式，公式在</w:t>
      </w:r>
      <w:r>
        <w:rPr>
          <w:lang w:eastAsia="zh-CN"/>
        </w:rPr>
        <w:t xml:space="preserve"> Word </w:t>
      </w:r>
      <w:r>
        <w:rPr>
          <w:lang w:eastAsia="zh-CN"/>
        </w:rPr>
        <w:t>中可二次编辑，无需</w:t>
      </w:r>
      <w:r>
        <w:rPr>
          <w:lang w:eastAsia="zh-CN"/>
        </w:rPr>
        <w:t xml:space="preserve"> Node.js </w:t>
      </w:r>
      <w:r>
        <w:rPr>
          <w:lang w:eastAsia="zh-CN"/>
        </w:rPr>
        <w:t>或任何外部转换工具。</w:t>
      </w:r>
    </w:p>
    <w:p w14:paraId="042270C8" w14:textId="77777777" w:rsidR="00F8388C" w:rsidRDefault="00DB2A7C">
      <w:pPr>
        <w:spacing w:line="360" w:lineRule="auto"/>
        <w:ind w:firstLine="480"/>
        <w:jc w:val="both"/>
        <w:rPr>
          <w:lang w:eastAsia="zh-CN"/>
        </w:rPr>
      </w:pPr>
      <w:r>
        <w:rPr>
          <w:lang w:eastAsia="zh-CN"/>
        </w:rPr>
        <w:t>本文档即由该技能自身排版生成：文中所有公式为</w:t>
      </w:r>
      <w:r>
        <w:rPr>
          <w:lang w:eastAsia="zh-CN"/>
        </w:rPr>
        <w:t xml:space="preserve"> Word </w:t>
      </w:r>
      <w:r>
        <w:rPr>
          <w:lang w:eastAsia="zh-CN"/>
        </w:rPr>
        <w:t>原生可编辑公式，流程图与架构图为表格框图，引用标记为真实上标，可作为排版效果的直接样例。</w:t>
      </w:r>
    </w:p>
    <w:p w14:paraId="384D6CFE" w14:textId="77777777" w:rsidR="00F8388C" w:rsidRDefault="00DB2A7C">
      <w:pPr>
        <w:pStyle w:val="1"/>
        <w:spacing w:after="120" w:line="360" w:lineRule="auto"/>
        <w:rPr>
          <w:lang w:eastAsia="zh-CN"/>
        </w:rPr>
      </w:pPr>
      <w:bookmarkStart w:id="1" w:name="_Toc239862518"/>
      <w:r>
        <w:rPr>
          <w:rFonts w:ascii="Arial" w:eastAsia="黑体" w:hAnsi="Arial"/>
          <w:color w:val="000000"/>
          <w:sz w:val="32"/>
          <w:lang w:eastAsia="zh-CN"/>
        </w:rPr>
        <w:t>二、功能矩阵</w:t>
      </w:r>
      <w:bookmarkEnd w:id="1"/>
    </w:p>
    <w:p w14:paraId="0D5B18EE" w14:textId="77777777" w:rsidR="00F8388C" w:rsidRDefault="00DB2A7C">
      <w:pPr>
        <w:spacing w:line="360" w:lineRule="auto"/>
        <w:ind w:firstLine="480"/>
        <w:jc w:val="both"/>
        <w:rPr>
          <w:lang w:eastAsia="zh-CN"/>
        </w:rPr>
      </w:pPr>
      <w:r>
        <w:rPr>
          <w:lang w:eastAsia="zh-CN"/>
        </w:rPr>
        <w:t>技能共包含</w:t>
      </w:r>
      <w:r>
        <w:rPr>
          <w:lang w:eastAsia="zh-CN"/>
        </w:rPr>
        <w:t xml:space="preserve"> 18 </w:t>
      </w:r>
      <w:r>
        <w:rPr>
          <w:lang w:eastAsia="zh-CN"/>
        </w:rPr>
        <w:t>个模块，其中</w:t>
      </w:r>
      <w:r>
        <w:rPr>
          <w:lang w:eastAsia="zh-CN"/>
        </w:rPr>
        <w:t xml:space="preserve"> 14 </w:t>
      </w:r>
      <w:r>
        <w:rPr>
          <w:lang w:eastAsia="zh-CN"/>
        </w:rPr>
        <w:t>个默认启用，</w:t>
      </w:r>
      <w:r>
        <w:rPr>
          <w:lang w:eastAsia="zh-CN"/>
        </w:rPr>
        <w:t xml:space="preserve">4 </w:t>
      </w:r>
      <w:r>
        <w:rPr>
          <w:lang w:eastAsia="zh-CN"/>
        </w:rPr>
        <w:t>个为可选模块，仅在明确要求时启用。</w:t>
      </w:r>
    </w:p>
    <w:p w14:paraId="7AD80EF7" w14:textId="77777777" w:rsidR="00F8388C" w:rsidRDefault="00DB2A7C">
      <w:pPr>
        <w:spacing w:before="240" w:after="120"/>
        <w:jc w:val="center"/>
      </w:pPr>
      <w:r>
        <w:rPr>
          <w:rFonts w:ascii="宋体" w:hAnsi="宋体"/>
          <w:b/>
          <w:sz w:val="21"/>
        </w:rPr>
        <w:t>表</w:t>
      </w:r>
      <w:r>
        <w:rPr>
          <w:rFonts w:ascii="宋体" w:hAnsi="宋体"/>
          <w:b/>
          <w:sz w:val="21"/>
        </w:rPr>
        <w:t>1</w:t>
      </w:r>
      <w:r>
        <w:rPr>
          <w:rFonts w:ascii="宋体" w:hAnsi="宋体"/>
          <w:sz w:val="21"/>
        </w:rPr>
        <w:t xml:space="preserve">　功能矩阵总览</w:t>
      </w:r>
    </w:p>
    <w:tbl>
      <w:tblPr>
        <w:tblStyle w:val="aff1"/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928"/>
        <w:gridCol w:w="907"/>
        <w:gridCol w:w="5329"/>
      </w:tblGrid>
      <w:tr w:rsidR="00F8388C" w14:paraId="1769F436" w14:textId="77777777">
        <w:trPr>
          <w:jc w:val="center"/>
        </w:trPr>
        <w:tc>
          <w:tcPr>
            <w:tcW w:w="1928" w:type="dxa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DC315E3" w14:textId="77777777" w:rsidR="00F8388C" w:rsidRDefault="00DB2A7C">
            <w:pPr>
              <w:jc w:val="center"/>
            </w:pPr>
            <w:r>
              <w:rPr>
                <w:rFonts w:ascii="黑体" w:eastAsia="黑体" w:hAnsi="黑体"/>
                <w:b/>
                <w:sz w:val="18"/>
              </w:rPr>
              <w:t>模块</w:t>
            </w:r>
          </w:p>
        </w:tc>
        <w:tc>
          <w:tcPr>
            <w:tcW w:w="907" w:type="dxa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02B7E8E" w14:textId="77777777" w:rsidR="00F8388C" w:rsidRDefault="00DB2A7C">
            <w:pPr>
              <w:jc w:val="center"/>
            </w:pPr>
            <w:r>
              <w:rPr>
                <w:rFonts w:ascii="黑体" w:eastAsia="黑体" w:hAnsi="黑体"/>
                <w:b/>
                <w:sz w:val="18"/>
              </w:rPr>
              <w:t>默认状态</w:t>
            </w:r>
          </w:p>
        </w:tc>
        <w:tc>
          <w:tcPr>
            <w:tcW w:w="5329" w:type="dxa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FA2E64D" w14:textId="77777777" w:rsidR="00F8388C" w:rsidRDefault="00DB2A7C">
            <w:pPr>
              <w:jc w:val="center"/>
            </w:pPr>
            <w:r>
              <w:rPr>
                <w:rFonts w:ascii="黑体" w:eastAsia="黑体" w:hAnsi="黑体"/>
                <w:b/>
                <w:sz w:val="18"/>
              </w:rPr>
              <w:t>说明</w:t>
            </w:r>
          </w:p>
        </w:tc>
      </w:tr>
      <w:tr w:rsidR="00F8388C" w14:paraId="54385551" w14:textId="77777777">
        <w:trPr>
          <w:jc w:val="center"/>
        </w:trPr>
        <w:tc>
          <w:tcPr>
            <w:tcW w:w="1928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6CA8618" w14:textId="77777777" w:rsidR="00F8388C" w:rsidRDefault="00DB2A7C">
            <w:pPr>
              <w:jc w:val="center"/>
            </w:pPr>
            <w:r>
              <w:rPr>
                <w:rFonts w:ascii="宋体" w:hAnsi="宋体"/>
                <w:sz w:val="18"/>
              </w:rPr>
              <w:t>标准排版</w:t>
            </w:r>
          </w:p>
        </w:tc>
        <w:tc>
          <w:tcPr>
            <w:tcW w:w="90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28735B0" w14:textId="77777777" w:rsidR="00F8388C" w:rsidRDefault="00DB2A7C">
            <w:pPr>
              <w:jc w:val="center"/>
            </w:pPr>
            <w:r>
              <w:rPr>
                <w:rFonts w:ascii="宋体" w:hAnsi="宋体"/>
                <w:sz w:val="18"/>
              </w:rPr>
              <w:t>启用</w:t>
            </w:r>
          </w:p>
        </w:tc>
        <w:tc>
          <w:tcPr>
            <w:tcW w:w="532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8237B28" w14:textId="77777777" w:rsidR="00F8388C" w:rsidRDefault="00DB2A7C">
            <w:pPr>
              <w:rPr>
                <w:lang w:eastAsia="zh-CN"/>
              </w:rPr>
            </w:pPr>
            <w:r>
              <w:rPr>
                <w:rFonts w:ascii="宋体" w:hAnsi="宋体"/>
                <w:sz w:val="18"/>
                <w:lang w:eastAsia="zh-CN"/>
              </w:rPr>
              <w:t>标题、正文、缩进与行距体系</w:t>
            </w:r>
          </w:p>
        </w:tc>
      </w:tr>
      <w:tr w:rsidR="00F8388C" w14:paraId="58A011C4" w14:textId="77777777">
        <w:trPr>
          <w:jc w:val="center"/>
        </w:trPr>
        <w:tc>
          <w:tcPr>
            <w:tcW w:w="1928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02DEF94" w14:textId="77777777" w:rsidR="00F8388C" w:rsidRDefault="00DB2A7C">
            <w:pPr>
              <w:jc w:val="center"/>
            </w:pPr>
            <w:r>
              <w:rPr>
                <w:rFonts w:ascii="宋体" w:hAnsi="宋体"/>
                <w:sz w:val="18"/>
              </w:rPr>
              <w:t>排版预设</w:t>
            </w:r>
          </w:p>
        </w:tc>
        <w:tc>
          <w:tcPr>
            <w:tcW w:w="90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D4CAA80" w14:textId="77777777" w:rsidR="00F8388C" w:rsidRDefault="00DB2A7C">
            <w:pPr>
              <w:jc w:val="center"/>
            </w:pPr>
            <w:r>
              <w:rPr>
                <w:rFonts w:ascii="宋体" w:hAnsi="宋体"/>
                <w:sz w:val="18"/>
              </w:rPr>
              <w:t>启用</w:t>
            </w:r>
          </w:p>
        </w:tc>
        <w:tc>
          <w:tcPr>
            <w:tcW w:w="532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135D103" w14:textId="77777777" w:rsidR="00F8388C" w:rsidRDefault="00DB2A7C">
            <w:pPr>
              <w:rPr>
                <w:lang w:eastAsia="zh-CN"/>
              </w:rPr>
            </w:pPr>
            <w:r>
              <w:rPr>
                <w:rFonts w:ascii="宋体" w:hAnsi="宋体"/>
                <w:sz w:val="18"/>
                <w:lang w:eastAsia="zh-CN"/>
              </w:rPr>
              <w:t>整套切换排版参数，支持中西文字体分离</w:t>
            </w:r>
          </w:p>
        </w:tc>
      </w:tr>
      <w:tr w:rsidR="00F8388C" w14:paraId="166F6E39" w14:textId="77777777">
        <w:trPr>
          <w:jc w:val="center"/>
        </w:trPr>
        <w:tc>
          <w:tcPr>
            <w:tcW w:w="1928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FD67674" w14:textId="77777777" w:rsidR="00F8388C" w:rsidRDefault="00DB2A7C">
            <w:pPr>
              <w:jc w:val="center"/>
            </w:pPr>
            <w:r>
              <w:rPr>
                <w:rFonts w:ascii="宋体" w:hAnsi="宋体"/>
                <w:sz w:val="18"/>
              </w:rPr>
              <w:t xml:space="preserve">OMML </w:t>
            </w:r>
            <w:r>
              <w:rPr>
                <w:rFonts w:ascii="宋体" w:hAnsi="宋体"/>
                <w:sz w:val="18"/>
              </w:rPr>
              <w:t>数学公式</w:t>
            </w:r>
          </w:p>
        </w:tc>
        <w:tc>
          <w:tcPr>
            <w:tcW w:w="90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18B0959" w14:textId="77777777" w:rsidR="00F8388C" w:rsidRDefault="00DB2A7C">
            <w:pPr>
              <w:jc w:val="center"/>
            </w:pPr>
            <w:r>
              <w:rPr>
                <w:rFonts w:ascii="宋体" w:hAnsi="宋体"/>
                <w:sz w:val="18"/>
              </w:rPr>
              <w:t>启用</w:t>
            </w:r>
          </w:p>
        </w:tc>
        <w:tc>
          <w:tcPr>
            <w:tcW w:w="532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DF26091" w14:textId="77777777" w:rsidR="00F8388C" w:rsidRDefault="00DB2A7C">
            <w:pPr>
              <w:rPr>
                <w:lang w:eastAsia="zh-CN"/>
              </w:rPr>
            </w:pPr>
            <w:r>
              <w:rPr>
                <w:rFonts w:ascii="宋体" w:hAnsi="宋体"/>
                <w:sz w:val="18"/>
                <w:lang w:eastAsia="zh-CN"/>
              </w:rPr>
              <w:t>行内与块级公式，</w:t>
            </w:r>
            <w:r>
              <w:rPr>
                <w:rFonts w:ascii="宋体" w:hAnsi="宋体"/>
                <w:sz w:val="18"/>
                <w:lang w:eastAsia="zh-CN"/>
              </w:rPr>
              <w:t xml:space="preserve">Word </w:t>
            </w:r>
            <w:r>
              <w:rPr>
                <w:rFonts w:ascii="宋体" w:hAnsi="宋体"/>
                <w:sz w:val="18"/>
                <w:lang w:eastAsia="zh-CN"/>
              </w:rPr>
              <w:t>原生可编辑</w:t>
            </w:r>
          </w:p>
        </w:tc>
      </w:tr>
      <w:tr w:rsidR="00F8388C" w14:paraId="4EECDF78" w14:textId="77777777">
        <w:trPr>
          <w:jc w:val="center"/>
        </w:trPr>
        <w:tc>
          <w:tcPr>
            <w:tcW w:w="1928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BE4487D" w14:textId="77777777" w:rsidR="00F8388C" w:rsidRDefault="00DB2A7C">
            <w:pPr>
              <w:jc w:val="center"/>
            </w:pPr>
            <w:r>
              <w:rPr>
                <w:rFonts w:ascii="宋体" w:hAnsi="宋体"/>
                <w:sz w:val="18"/>
              </w:rPr>
              <w:t>引用上标</w:t>
            </w:r>
          </w:p>
        </w:tc>
        <w:tc>
          <w:tcPr>
            <w:tcW w:w="90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FBDBDB4" w14:textId="77777777" w:rsidR="00F8388C" w:rsidRDefault="00DB2A7C">
            <w:pPr>
              <w:jc w:val="center"/>
            </w:pPr>
            <w:r>
              <w:rPr>
                <w:rFonts w:ascii="宋体" w:hAnsi="宋体"/>
                <w:sz w:val="18"/>
              </w:rPr>
              <w:t>启用</w:t>
            </w:r>
          </w:p>
        </w:tc>
        <w:tc>
          <w:tcPr>
            <w:tcW w:w="532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D235124" w14:textId="77777777" w:rsidR="00F8388C" w:rsidRDefault="00DB2A7C">
            <w:pPr>
              <w:rPr>
                <w:lang w:eastAsia="zh-CN"/>
              </w:rPr>
            </w:pPr>
            <w:r>
              <w:rPr>
                <w:rFonts w:ascii="宋体" w:hAnsi="宋体"/>
                <w:sz w:val="18"/>
                <w:lang w:eastAsia="zh-CN"/>
              </w:rPr>
              <w:t>参考文献标记自动渲染为上标</w:t>
            </w:r>
          </w:p>
        </w:tc>
      </w:tr>
      <w:tr w:rsidR="00F8388C" w14:paraId="172D145F" w14:textId="77777777">
        <w:trPr>
          <w:jc w:val="center"/>
        </w:trPr>
        <w:tc>
          <w:tcPr>
            <w:tcW w:w="1928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045CF24" w14:textId="77777777" w:rsidR="00F8388C" w:rsidRDefault="00DB2A7C">
            <w:pPr>
              <w:jc w:val="center"/>
            </w:pPr>
            <w:r>
              <w:rPr>
                <w:rFonts w:ascii="宋体" w:hAnsi="宋体"/>
                <w:sz w:val="18"/>
              </w:rPr>
              <w:t>表格框图流程图</w:t>
            </w:r>
          </w:p>
        </w:tc>
        <w:tc>
          <w:tcPr>
            <w:tcW w:w="90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1287C08" w14:textId="77777777" w:rsidR="00F8388C" w:rsidRDefault="00DB2A7C">
            <w:pPr>
              <w:jc w:val="center"/>
            </w:pPr>
            <w:r>
              <w:rPr>
                <w:rFonts w:ascii="宋体" w:hAnsi="宋体"/>
                <w:sz w:val="18"/>
              </w:rPr>
              <w:t>启用</w:t>
            </w:r>
          </w:p>
        </w:tc>
        <w:tc>
          <w:tcPr>
            <w:tcW w:w="532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92B24BC" w14:textId="77777777" w:rsidR="00F8388C" w:rsidRDefault="00DB2A7C">
            <w:r>
              <w:rPr>
                <w:rFonts w:ascii="宋体" w:hAnsi="宋体"/>
                <w:sz w:val="18"/>
              </w:rPr>
              <w:t>表格与</w:t>
            </w:r>
            <w:r>
              <w:rPr>
                <w:rFonts w:ascii="宋体" w:hAnsi="宋体"/>
                <w:sz w:val="18"/>
              </w:rPr>
              <w:t xml:space="preserve"> Unicode </w:t>
            </w:r>
            <w:r>
              <w:rPr>
                <w:rFonts w:ascii="宋体" w:hAnsi="宋体"/>
                <w:sz w:val="18"/>
              </w:rPr>
              <w:t>箭头构建流程图</w:t>
            </w:r>
          </w:p>
        </w:tc>
      </w:tr>
      <w:tr w:rsidR="00F8388C" w14:paraId="5129F2DC" w14:textId="77777777">
        <w:trPr>
          <w:jc w:val="center"/>
        </w:trPr>
        <w:tc>
          <w:tcPr>
            <w:tcW w:w="1928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7732C58" w14:textId="77777777" w:rsidR="00F8388C" w:rsidRDefault="00DB2A7C">
            <w:pPr>
              <w:jc w:val="center"/>
            </w:pPr>
            <w:r>
              <w:rPr>
                <w:rFonts w:ascii="宋体" w:hAnsi="宋体"/>
                <w:sz w:val="18"/>
              </w:rPr>
              <w:t>分层架构图</w:t>
            </w:r>
          </w:p>
        </w:tc>
        <w:tc>
          <w:tcPr>
            <w:tcW w:w="90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8790FC6" w14:textId="77777777" w:rsidR="00F8388C" w:rsidRDefault="00DB2A7C">
            <w:pPr>
              <w:jc w:val="center"/>
            </w:pPr>
            <w:r>
              <w:rPr>
                <w:rFonts w:ascii="宋体" w:hAnsi="宋体"/>
                <w:sz w:val="18"/>
              </w:rPr>
              <w:t>启用</w:t>
            </w:r>
          </w:p>
        </w:tc>
        <w:tc>
          <w:tcPr>
            <w:tcW w:w="532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75EF6AC" w14:textId="77777777" w:rsidR="00F8388C" w:rsidRDefault="00DB2A7C">
            <w:pPr>
              <w:rPr>
                <w:lang w:eastAsia="zh-CN"/>
              </w:rPr>
            </w:pPr>
            <w:r>
              <w:rPr>
                <w:rFonts w:ascii="宋体" w:hAnsi="宋体"/>
                <w:sz w:val="18"/>
                <w:lang w:eastAsia="zh-CN"/>
              </w:rPr>
              <w:t>多层架构的表格框图堆叠</w:t>
            </w:r>
          </w:p>
        </w:tc>
      </w:tr>
      <w:tr w:rsidR="00F8388C" w14:paraId="0EAF9E02" w14:textId="77777777">
        <w:trPr>
          <w:jc w:val="center"/>
        </w:trPr>
        <w:tc>
          <w:tcPr>
            <w:tcW w:w="1928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156BB9C" w14:textId="77777777" w:rsidR="00F8388C" w:rsidRDefault="00DB2A7C">
            <w:pPr>
              <w:jc w:val="center"/>
            </w:pPr>
            <w:r>
              <w:rPr>
                <w:rFonts w:ascii="宋体" w:hAnsi="宋体"/>
                <w:sz w:val="18"/>
              </w:rPr>
              <w:t>图表自动编号</w:t>
            </w:r>
          </w:p>
        </w:tc>
        <w:tc>
          <w:tcPr>
            <w:tcW w:w="90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76839C6" w14:textId="77777777" w:rsidR="00F8388C" w:rsidRDefault="00DB2A7C">
            <w:pPr>
              <w:jc w:val="center"/>
            </w:pPr>
            <w:r>
              <w:rPr>
                <w:rFonts w:ascii="宋体" w:hAnsi="宋体"/>
                <w:sz w:val="18"/>
              </w:rPr>
              <w:t>启用</w:t>
            </w:r>
          </w:p>
        </w:tc>
        <w:tc>
          <w:tcPr>
            <w:tcW w:w="532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47D1C33" w14:textId="77777777" w:rsidR="00F8388C" w:rsidRDefault="00DB2A7C">
            <w:pPr>
              <w:rPr>
                <w:lang w:eastAsia="zh-CN"/>
              </w:rPr>
            </w:pPr>
            <w:r>
              <w:rPr>
                <w:rFonts w:ascii="宋体" w:hAnsi="宋体"/>
                <w:sz w:val="18"/>
                <w:lang w:eastAsia="zh-CN"/>
              </w:rPr>
              <w:t>图表标题自动递增编号</w:t>
            </w:r>
          </w:p>
        </w:tc>
      </w:tr>
      <w:tr w:rsidR="00F8388C" w14:paraId="505F7E8F" w14:textId="77777777">
        <w:trPr>
          <w:jc w:val="center"/>
        </w:trPr>
        <w:tc>
          <w:tcPr>
            <w:tcW w:w="1928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24D5F2A" w14:textId="77777777" w:rsidR="00F8388C" w:rsidRDefault="00DB2A7C">
            <w:pPr>
              <w:jc w:val="center"/>
            </w:pPr>
            <w:r>
              <w:rPr>
                <w:rFonts w:ascii="宋体" w:hAnsi="宋体"/>
                <w:sz w:val="18"/>
              </w:rPr>
              <w:t>代码块</w:t>
            </w:r>
          </w:p>
        </w:tc>
        <w:tc>
          <w:tcPr>
            <w:tcW w:w="90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D4876B7" w14:textId="77777777" w:rsidR="00F8388C" w:rsidRDefault="00DB2A7C">
            <w:pPr>
              <w:jc w:val="center"/>
            </w:pPr>
            <w:r>
              <w:rPr>
                <w:rFonts w:ascii="宋体" w:hAnsi="宋体"/>
                <w:sz w:val="18"/>
              </w:rPr>
              <w:t>启用</w:t>
            </w:r>
          </w:p>
        </w:tc>
        <w:tc>
          <w:tcPr>
            <w:tcW w:w="532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FFF4DFC" w14:textId="77777777" w:rsidR="00F8388C" w:rsidRDefault="00DB2A7C">
            <w:r>
              <w:rPr>
                <w:rFonts w:ascii="宋体" w:hAnsi="宋体"/>
                <w:sz w:val="18"/>
              </w:rPr>
              <w:t>等宽字体与浅灰底纹</w:t>
            </w:r>
          </w:p>
        </w:tc>
      </w:tr>
      <w:tr w:rsidR="00F8388C" w14:paraId="3DF7430D" w14:textId="77777777">
        <w:trPr>
          <w:jc w:val="center"/>
        </w:trPr>
        <w:tc>
          <w:tcPr>
            <w:tcW w:w="1928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A870EC2" w14:textId="77777777" w:rsidR="00F8388C" w:rsidRDefault="00DB2A7C">
            <w:pPr>
              <w:jc w:val="center"/>
            </w:pPr>
            <w:r>
              <w:rPr>
                <w:rFonts w:ascii="宋体" w:hAnsi="宋体"/>
                <w:sz w:val="18"/>
              </w:rPr>
              <w:t>数据表</w:t>
            </w:r>
          </w:p>
        </w:tc>
        <w:tc>
          <w:tcPr>
            <w:tcW w:w="90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A4E2E60" w14:textId="77777777" w:rsidR="00F8388C" w:rsidRDefault="00DB2A7C">
            <w:pPr>
              <w:jc w:val="center"/>
            </w:pPr>
            <w:r>
              <w:rPr>
                <w:rFonts w:ascii="宋体" w:hAnsi="宋体"/>
                <w:sz w:val="18"/>
              </w:rPr>
              <w:t>启用</w:t>
            </w:r>
          </w:p>
        </w:tc>
        <w:tc>
          <w:tcPr>
            <w:tcW w:w="532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455E322" w14:textId="77777777" w:rsidR="00F8388C" w:rsidRDefault="00DB2A7C">
            <w:r>
              <w:rPr>
                <w:rFonts w:ascii="宋体" w:hAnsi="宋体"/>
                <w:sz w:val="18"/>
              </w:rPr>
              <w:t>灰色表头与固定列宽</w:t>
            </w:r>
          </w:p>
        </w:tc>
      </w:tr>
      <w:tr w:rsidR="00F8388C" w14:paraId="6B77AFE1" w14:textId="77777777">
        <w:trPr>
          <w:jc w:val="center"/>
        </w:trPr>
        <w:tc>
          <w:tcPr>
            <w:tcW w:w="1928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1D4304C" w14:textId="77777777" w:rsidR="00F8388C" w:rsidRDefault="00DB2A7C">
            <w:pPr>
              <w:jc w:val="center"/>
            </w:pPr>
            <w:r>
              <w:rPr>
                <w:rFonts w:ascii="宋体" w:hAnsi="宋体"/>
                <w:sz w:val="18"/>
              </w:rPr>
              <w:t>单元格公式</w:t>
            </w:r>
          </w:p>
        </w:tc>
        <w:tc>
          <w:tcPr>
            <w:tcW w:w="90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44DC6FF" w14:textId="77777777" w:rsidR="00F8388C" w:rsidRDefault="00DB2A7C">
            <w:pPr>
              <w:jc w:val="center"/>
            </w:pPr>
            <w:r>
              <w:rPr>
                <w:rFonts w:ascii="宋体" w:hAnsi="宋体"/>
                <w:sz w:val="18"/>
              </w:rPr>
              <w:t>启用</w:t>
            </w:r>
          </w:p>
        </w:tc>
        <w:tc>
          <w:tcPr>
            <w:tcW w:w="532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6D81A59" w14:textId="77777777" w:rsidR="00F8388C" w:rsidRDefault="00DB2A7C">
            <w:pPr>
              <w:rPr>
                <w:lang w:eastAsia="zh-CN"/>
              </w:rPr>
            </w:pPr>
            <w:r>
              <w:rPr>
                <w:rFonts w:ascii="宋体" w:hAnsi="宋体"/>
                <w:sz w:val="18"/>
                <w:lang w:eastAsia="zh-CN"/>
              </w:rPr>
              <w:t>表格单元格内插入行内公式</w:t>
            </w:r>
          </w:p>
        </w:tc>
      </w:tr>
      <w:tr w:rsidR="00F8388C" w14:paraId="25FFC70A" w14:textId="77777777">
        <w:trPr>
          <w:jc w:val="center"/>
        </w:trPr>
        <w:tc>
          <w:tcPr>
            <w:tcW w:w="1928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9A34BFD" w14:textId="77777777" w:rsidR="00F8388C" w:rsidRDefault="00DB2A7C">
            <w:pPr>
              <w:jc w:val="center"/>
            </w:pPr>
            <w:r>
              <w:rPr>
                <w:rFonts w:ascii="宋体" w:hAnsi="宋体"/>
                <w:sz w:val="18"/>
              </w:rPr>
              <w:t>目录生成</w:t>
            </w:r>
          </w:p>
        </w:tc>
        <w:tc>
          <w:tcPr>
            <w:tcW w:w="90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8A70F7D" w14:textId="77777777" w:rsidR="00F8388C" w:rsidRDefault="00DB2A7C">
            <w:pPr>
              <w:jc w:val="center"/>
            </w:pPr>
            <w:r>
              <w:rPr>
                <w:rFonts w:ascii="宋体" w:hAnsi="宋体"/>
                <w:sz w:val="18"/>
              </w:rPr>
              <w:t>按需</w:t>
            </w:r>
          </w:p>
        </w:tc>
        <w:tc>
          <w:tcPr>
            <w:tcW w:w="532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C09FB6F" w14:textId="77777777" w:rsidR="00F8388C" w:rsidRDefault="00DB2A7C">
            <w:r>
              <w:rPr>
                <w:rFonts w:ascii="宋体" w:hAnsi="宋体"/>
                <w:sz w:val="18"/>
              </w:rPr>
              <w:t xml:space="preserve">Heading </w:t>
            </w:r>
            <w:r>
              <w:rPr>
                <w:rFonts w:ascii="宋体" w:hAnsi="宋体"/>
                <w:sz w:val="18"/>
              </w:rPr>
              <w:t>样式加目录域</w:t>
            </w:r>
          </w:p>
        </w:tc>
      </w:tr>
      <w:tr w:rsidR="00F8388C" w14:paraId="13323776" w14:textId="77777777">
        <w:trPr>
          <w:jc w:val="center"/>
        </w:trPr>
        <w:tc>
          <w:tcPr>
            <w:tcW w:w="1928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0838BE5" w14:textId="77777777" w:rsidR="00F8388C" w:rsidRDefault="00DB2A7C">
            <w:pPr>
              <w:jc w:val="center"/>
            </w:pPr>
            <w:r>
              <w:rPr>
                <w:rFonts w:ascii="宋体" w:hAnsi="宋体"/>
                <w:sz w:val="18"/>
              </w:rPr>
              <w:t>轻量文档验证</w:t>
            </w:r>
          </w:p>
        </w:tc>
        <w:tc>
          <w:tcPr>
            <w:tcW w:w="90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19AB20D" w14:textId="77777777" w:rsidR="00F8388C" w:rsidRDefault="00DB2A7C">
            <w:pPr>
              <w:jc w:val="center"/>
            </w:pPr>
            <w:r>
              <w:rPr>
                <w:rFonts w:ascii="宋体" w:hAnsi="宋体"/>
                <w:sz w:val="18"/>
              </w:rPr>
              <w:t>启用</w:t>
            </w:r>
          </w:p>
        </w:tc>
        <w:tc>
          <w:tcPr>
            <w:tcW w:w="532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6AD58BE" w14:textId="77777777" w:rsidR="00F8388C" w:rsidRDefault="00DB2A7C">
            <w:pPr>
              <w:rPr>
                <w:lang w:eastAsia="zh-CN"/>
              </w:rPr>
            </w:pPr>
            <w:r>
              <w:rPr>
                <w:rFonts w:ascii="宋体" w:hAnsi="宋体"/>
                <w:sz w:val="18"/>
                <w:lang w:eastAsia="zh-CN"/>
              </w:rPr>
              <w:t>纯标准库</w:t>
            </w:r>
            <w:r>
              <w:rPr>
                <w:rFonts w:ascii="宋体" w:hAnsi="宋体"/>
                <w:sz w:val="18"/>
                <w:lang w:eastAsia="zh-CN"/>
              </w:rPr>
              <w:t xml:space="preserve"> 5 </w:t>
            </w:r>
            <w:r>
              <w:rPr>
                <w:rFonts w:ascii="宋体" w:hAnsi="宋体"/>
                <w:sz w:val="18"/>
                <w:lang w:eastAsia="zh-CN"/>
              </w:rPr>
              <w:t>项检查，生成后默认执行</w:t>
            </w:r>
          </w:p>
        </w:tc>
      </w:tr>
      <w:tr w:rsidR="00F8388C" w14:paraId="55E8738D" w14:textId="77777777">
        <w:trPr>
          <w:jc w:val="center"/>
        </w:trPr>
        <w:tc>
          <w:tcPr>
            <w:tcW w:w="1928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8865375" w14:textId="77777777" w:rsidR="00F8388C" w:rsidRDefault="00DB2A7C">
            <w:pPr>
              <w:jc w:val="center"/>
            </w:pPr>
            <w:r>
              <w:rPr>
                <w:rFonts w:ascii="宋体" w:hAnsi="宋体"/>
                <w:sz w:val="18"/>
              </w:rPr>
              <w:t>安全解压与重打包</w:t>
            </w:r>
          </w:p>
        </w:tc>
        <w:tc>
          <w:tcPr>
            <w:tcW w:w="90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43C5BB7" w14:textId="77777777" w:rsidR="00F8388C" w:rsidRDefault="00DB2A7C">
            <w:pPr>
              <w:jc w:val="center"/>
            </w:pPr>
            <w:r>
              <w:rPr>
                <w:rFonts w:ascii="宋体" w:hAnsi="宋体"/>
                <w:sz w:val="18"/>
              </w:rPr>
              <w:t>启用</w:t>
            </w:r>
          </w:p>
        </w:tc>
        <w:tc>
          <w:tcPr>
            <w:tcW w:w="532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A973567" w14:textId="77777777" w:rsidR="00F8388C" w:rsidRDefault="00DB2A7C">
            <w:pPr>
              <w:rPr>
                <w:lang w:eastAsia="zh-CN"/>
              </w:rPr>
            </w:pPr>
            <w:r>
              <w:rPr>
                <w:rFonts w:ascii="宋体" w:hAnsi="宋体"/>
                <w:sz w:val="18"/>
                <w:lang w:eastAsia="zh-CN"/>
              </w:rPr>
              <w:t>编辑现有文档的安全基础</w:t>
            </w:r>
          </w:p>
        </w:tc>
      </w:tr>
      <w:tr w:rsidR="00F8388C" w14:paraId="13AED3C7" w14:textId="77777777">
        <w:trPr>
          <w:jc w:val="center"/>
        </w:trPr>
        <w:tc>
          <w:tcPr>
            <w:tcW w:w="1928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1A5DED5" w14:textId="77777777" w:rsidR="00F8388C" w:rsidRDefault="00DB2A7C">
            <w:pPr>
              <w:jc w:val="center"/>
            </w:pPr>
            <w:r>
              <w:rPr>
                <w:rFonts w:ascii="宋体" w:hAnsi="宋体"/>
                <w:sz w:val="18"/>
              </w:rPr>
              <w:lastRenderedPageBreak/>
              <w:t xml:space="preserve">PDF </w:t>
            </w:r>
            <w:r>
              <w:rPr>
                <w:rFonts w:ascii="宋体" w:hAnsi="宋体"/>
                <w:sz w:val="18"/>
              </w:rPr>
              <w:t>渲染验证</w:t>
            </w:r>
          </w:p>
        </w:tc>
        <w:tc>
          <w:tcPr>
            <w:tcW w:w="90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3627FD2" w14:textId="77777777" w:rsidR="00F8388C" w:rsidRDefault="00DB2A7C">
            <w:pPr>
              <w:jc w:val="center"/>
            </w:pPr>
            <w:r>
              <w:rPr>
                <w:rFonts w:ascii="宋体" w:hAnsi="宋体"/>
                <w:sz w:val="18"/>
              </w:rPr>
              <w:t>可选</w:t>
            </w:r>
          </w:p>
        </w:tc>
        <w:tc>
          <w:tcPr>
            <w:tcW w:w="532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4CE9173" w14:textId="77777777" w:rsidR="00F8388C" w:rsidRDefault="00DB2A7C">
            <w:r>
              <w:rPr>
                <w:rFonts w:ascii="宋体" w:hAnsi="宋体"/>
                <w:sz w:val="18"/>
              </w:rPr>
              <w:t xml:space="preserve">LibreOffice </w:t>
            </w:r>
            <w:r>
              <w:rPr>
                <w:rFonts w:ascii="宋体" w:hAnsi="宋体"/>
                <w:sz w:val="18"/>
              </w:rPr>
              <w:t>转换后视觉检查</w:t>
            </w:r>
          </w:p>
        </w:tc>
      </w:tr>
      <w:tr w:rsidR="00F8388C" w14:paraId="62EF6B30" w14:textId="77777777">
        <w:trPr>
          <w:jc w:val="center"/>
        </w:trPr>
        <w:tc>
          <w:tcPr>
            <w:tcW w:w="1928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4FF3B75" w14:textId="77777777" w:rsidR="00F8388C" w:rsidRDefault="00DB2A7C">
            <w:pPr>
              <w:jc w:val="center"/>
            </w:pPr>
            <w:r>
              <w:rPr>
                <w:rFonts w:ascii="宋体" w:hAnsi="宋体"/>
                <w:sz w:val="18"/>
              </w:rPr>
              <w:t xml:space="preserve">XSD </w:t>
            </w:r>
            <w:r>
              <w:rPr>
                <w:rFonts w:ascii="宋体" w:hAnsi="宋体"/>
                <w:sz w:val="18"/>
              </w:rPr>
              <w:t>模式验证</w:t>
            </w:r>
          </w:p>
        </w:tc>
        <w:tc>
          <w:tcPr>
            <w:tcW w:w="90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E98B9E4" w14:textId="77777777" w:rsidR="00F8388C" w:rsidRDefault="00DB2A7C">
            <w:pPr>
              <w:jc w:val="center"/>
            </w:pPr>
            <w:r>
              <w:rPr>
                <w:rFonts w:ascii="宋体" w:hAnsi="宋体"/>
                <w:sz w:val="18"/>
              </w:rPr>
              <w:t>可选</w:t>
            </w:r>
          </w:p>
        </w:tc>
        <w:tc>
          <w:tcPr>
            <w:tcW w:w="532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4203720" w14:textId="77777777" w:rsidR="00F8388C" w:rsidRDefault="00DB2A7C">
            <w:pPr>
              <w:rPr>
                <w:lang w:eastAsia="zh-CN"/>
              </w:rPr>
            </w:pPr>
            <w:r>
              <w:rPr>
                <w:rFonts w:ascii="宋体" w:hAnsi="宋体"/>
                <w:sz w:val="18"/>
                <w:lang w:eastAsia="zh-CN"/>
              </w:rPr>
              <w:t xml:space="preserve">OOXML </w:t>
            </w:r>
            <w:r>
              <w:rPr>
                <w:rFonts w:ascii="宋体" w:hAnsi="宋体"/>
                <w:sz w:val="18"/>
                <w:lang w:eastAsia="zh-CN"/>
              </w:rPr>
              <w:t>标准深度验证</w:t>
            </w:r>
          </w:p>
        </w:tc>
      </w:tr>
      <w:tr w:rsidR="00F8388C" w14:paraId="5930097E" w14:textId="77777777">
        <w:trPr>
          <w:jc w:val="center"/>
        </w:trPr>
        <w:tc>
          <w:tcPr>
            <w:tcW w:w="1928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5F002DB" w14:textId="77777777" w:rsidR="00F8388C" w:rsidRDefault="00DB2A7C">
            <w:pPr>
              <w:jc w:val="center"/>
            </w:pPr>
            <w:r>
              <w:rPr>
                <w:rFonts w:ascii="宋体" w:hAnsi="宋体"/>
                <w:sz w:val="18"/>
              </w:rPr>
              <w:t>编辑现有文档</w:t>
            </w:r>
          </w:p>
        </w:tc>
        <w:tc>
          <w:tcPr>
            <w:tcW w:w="90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3AA4D0C" w14:textId="77777777" w:rsidR="00F8388C" w:rsidRDefault="00DB2A7C">
            <w:pPr>
              <w:jc w:val="center"/>
            </w:pPr>
            <w:r>
              <w:rPr>
                <w:rFonts w:ascii="宋体" w:hAnsi="宋体"/>
                <w:sz w:val="18"/>
              </w:rPr>
              <w:t>可选</w:t>
            </w:r>
          </w:p>
        </w:tc>
        <w:tc>
          <w:tcPr>
            <w:tcW w:w="532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75A95C2" w14:textId="77777777" w:rsidR="00F8388C" w:rsidRDefault="00DB2A7C">
            <w:pPr>
              <w:rPr>
                <w:lang w:eastAsia="zh-CN"/>
              </w:rPr>
            </w:pPr>
            <w:r>
              <w:rPr>
                <w:rFonts w:ascii="宋体" w:hAnsi="宋体"/>
                <w:sz w:val="18"/>
                <w:lang w:eastAsia="zh-CN"/>
              </w:rPr>
              <w:t>解压、编辑与重打包工作流</w:t>
            </w:r>
          </w:p>
        </w:tc>
      </w:tr>
      <w:tr w:rsidR="00F8388C" w14:paraId="5E7FDD02" w14:textId="77777777">
        <w:trPr>
          <w:jc w:val="center"/>
        </w:trPr>
        <w:tc>
          <w:tcPr>
            <w:tcW w:w="1928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2E914B2" w14:textId="77777777" w:rsidR="00F8388C" w:rsidRDefault="00DB2A7C">
            <w:pPr>
              <w:jc w:val="center"/>
            </w:pPr>
            <w:r>
              <w:rPr>
                <w:rFonts w:ascii="宋体" w:hAnsi="宋体"/>
                <w:sz w:val="18"/>
              </w:rPr>
              <w:t>追踪修订</w:t>
            </w:r>
          </w:p>
        </w:tc>
        <w:tc>
          <w:tcPr>
            <w:tcW w:w="90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2CBB60C" w14:textId="77777777" w:rsidR="00F8388C" w:rsidRDefault="00DB2A7C">
            <w:pPr>
              <w:jc w:val="center"/>
            </w:pPr>
            <w:r>
              <w:rPr>
                <w:rFonts w:ascii="宋体" w:hAnsi="宋体"/>
                <w:sz w:val="18"/>
              </w:rPr>
              <w:t>可选</w:t>
            </w:r>
          </w:p>
        </w:tc>
        <w:tc>
          <w:tcPr>
            <w:tcW w:w="532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C13CBD7" w14:textId="77777777" w:rsidR="00F8388C" w:rsidRDefault="00DB2A7C">
            <w:r>
              <w:rPr>
                <w:rFonts w:ascii="宋体" w:hAnsi="宋体"/>
                <w:sz w:val="18"/>
              </w:rPr>
              <w:t>接受全部追踪修订</w:t>
            </w:r>
          </w:p>
        </w:tc>
      </w:tr>
      <w:tr w:rsidR="00F8388C" w14:paraId="2626B4AE" w14:textId="77777777">
        <w:trPr>
          <w:jc w:val="center"/>
        </w:trPr>
        <w:tc>
          <w:tcPr>
            <w:tcW w:w="1928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A4E70C3" w14:textId="77777777" w:rsidR="00F8388C" w:rsidRDefault="00DB2A7C">
            <w:pPr>
              <w:jc w:val="center"/>
            </w:pPr>
            <w:r>
              <w:rPr>
                <w:rFonts w:ascii="宋体" w:hAnsi="宋体"/>
                <w:sz w:val="18"/>
              </w:rPr>
              <w:t>批注管理</w:t>
            </w:r>
          </w:p>
        </w:tc>
        <w:tc>
          <w:tcPr>
            <w:tcW w:w="90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E48DD47" w14:textId="77777777" w:rsidR="00F8388C" w:rsidRDefault="00DB2A7C">
            <w:pPr>
              <w:jc w:val="center"/>
            </w:pPr>
            <w:r>
              <w:rPr>
                <w:rFonts w:ascii="宋体" w:hAnsi="宋体"/>
                <w:sz w:val="18"/>
              </w:rPr>
              <w:t>可选</w:t>
            </w:r>
          </w:p>
        </w:tc>
        <w:tc>
          <w:tcPr>
            <w:tcW w:w="532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C5DD0F9" w14:textId="77777777" w:rsidR="00F8388C" w:rsidRDefault="00DB2A7C">
            <w:pPr>
              <w:rPr>
                <w:lang w:eastAsia="zh-CN"/>
              </w:rPr>
            </w:pPr>
            <w:r>
              <w:rPr>
                <w:rFonts w:ascii="宋体" w:hAnsi="宋体"/>
                <w:sz w:val="18"/>
                <w:lang w:eastAsia="zh-CN"/>
              </w:rPr>
              <w:t>批注插入与交叉链接维护</w:t>
            </w:r>
          </w:p>
        </w:tc>
      </w:tr>
    </w:tbl>
    <w:p w14:paraId="35EE30FB" w14:textId="77777777" w:rsidR="00F8388C" w:rsidRDefault="00DB2A7C">
      <w:pPr>
        <w:pStyle w:val="1"/>
        <w:spacing w:after="120" w:line="360" w:lineRule="auto"/>
        <w:rPr>
          <w:lang w:eastAsia="zh-CN"/>
        </w:rPr>
      </w:pPr>
      <w:bookmarkStart w:id="2" w:name="_Toc239862519"/>
      <w:r>
        <w:rPr>
          <w:rFonts w:ascii="Arial" w:eastAsia="黑体" w:hAnsi="Arial"/>
          <w:color w:val="000000"/>
          <w:sz w:val="32"/>
          <w:lang w:eastAsia="zh-CN"/>
        </w:rPr>
        <w:t>三、标准排版</w:t>
      </w:r>
      <w:bookmarkEnd w:id="2"/>
    </w:p>
    <w:p w14:paraId="0DD9E8C0" w14:textId="77777777" w:rsidR="00F8388C" w:rsidRDefault="00DB2A7C">
      <w:pPr>
        <w:spacing w:line="360" w:lineRule="auto"/>
        <w:ind w:firstLine="480"/>
        <w:jc w:val="both"/>
      </w:pPr>
      <w:r>
        <w:rPr>
          <w:lang w:eastAsia="zh-CN"/>
        </w:rPr>
        <w:t>标题使用黑体，正文使用宋体。文档标题一号</w:t>
      </w:r>
      <w:r>
        <w:rPr>
          <w:lang w:eastAsia="zh-CN"/>
        </w:rPr>
        <w:t xml:space="preserve"> 26pt </w:t>
      </w:r>
      <w:r>
        <w:rPr>
          <w:lang w:eastAsia="zh-CN"/>
        </w:rPr>
        <w:t>居中加粗，一级标题三号</w:t>
      </w:r>
      <w:r>
        <w:rPr>
          <w:lang w:eastAsia="zh-CN"/>
        </w:rPr>
        <w:t xml:space="preserve"> 16pt </w:t>
      </w:r>
      <w:r>
        <w:rPr>
          <w:lang w:eastAsia="zh-CN"/>
        </w:rPr>
        <w:t>左对齐，二级与三级标题小四</w:t>
      </w:r>
      <w:r>
        <w:rPr>
          <w:lang w:eastAsia="zh-CN"/>
        </w:rPr>
        <w:t xml:space="preserve"> 12pt</w:t>
      </w:r>
      <w:r>
        <w:rPr>
          <w:lang w:eastAsia="zh-CN"/>
        </w:rPr>
        <w:t>。正文小四</w:t>
      </w:r>
      <w:r>
        <w:rPr>
          <w:lang w:eastAsia="zh-CN"/>
        </w:rPr>
        <w:t xml:space="preserve"> 12pt </w:t>
      </w:r>
      <w:r>
        <w:rPr>
          <w:lang w:eastAsia="zh-CN"/>
        </w:rPr>
        <w:t>两端对齐，首行缩进</w:t>
      </w:r>
      <w:r>
        <w:rPr>
          <w:lang w:eastAsia="zh-CN"/>
        </w:rPr>
        <w:t xml:space="preserve"> 2 </w:t>
      </w:r>
      <w:r>
        <w:rPr>
          <w:lang w:eastAsia="zh-CN"/>
        </w:rPr>
        <w:t>字符，全文</w:t>
      </w:r>
      <w:r>
        <w:rPr>
          <w:lang w:eastAsia="zh-CN"/>
        </w:rPr>
        <w:t xml:space="preserve"> 1.5 </w:t>
      </w:r>
      <w:r>
        <w:rPr>
          <w:lang w:eastAsia="zh-CN"/>
        </w:rPr>
        <w:t>倍行距。纸张为</w:t>
      </w:r>
      <w:r>
        <w:rPr>
          <w:lang w:eastAsia="zh-CN"/>
        </w:rPr>
        <w:t xml:space="preserve"> A4</w:t>
      </w:r>
      <w:r>
        <w:rPr>
          <w:lang w:eastAsia="zh-CN"/>
        </w:rPr>
        <w:t>，页边距上下</w:t>
      </w:r>
      <w:r>
        <w:rPr>
          <w:lang w:eastAsia="zh-CN"/>
        </w:rPr>
        <w:t xml:space="preserve"> 2.54cm</w:t>
      </w:r>
      <w:r>
        <w:rPr>
          <w:lang w:eastAsia="zh-CN"/>
        </w:rPr>
        <w:t>、左右</w:t>
      </w:r>
      <w:r>
        <w:rPr>
          <w:lang w:eastAsia="zh-CN"/>
        </w:rPr>
        <w:t xml:space="preserve"> 3.18cm</w:t>
      </w:r>
      <w:r>
        <w:rPr>
          <w:lang w:eastAsia="zh-CN"/>
        </w:rPr>
        <w:t>，页脚居中页码为五号</w:t>
      </w:r>
      <w:r>
        <w:rPr>
          <w:lang w:eastAsia="zh-CN"/>
        </w:rPr>
        <w:t xml:space="preserve"> Times New Roman</w:t>
      </w:r>
      <w:r>
        <w:rPr>
          <w:lang w:eastAsia="zh-CN"/>
        </w:rPr>
        <w:t>。各级标题颜色显式覆盖为黑色，规避</w:t>
      </w:r>
      <w:r>
        <w:rPr>
          <w:lang w:eastAsia="zh-CN"/>
        </w:rPr>
        <w:t xml:space="preserve"> Word </w:t>
      </w:r>
      <w:r>
        <w:rPr>
          <w:lang w:eastAsia="zh-CN"/>
        </w:rPr>
        <w:t>内置</w:t>
      </w:r>
      <w:r>
        <w:rPr>
          <w:lang w:eastAsia="zh-CN"/>
        </w:rPr>
        <w:t xml:space="preserve"> Heading </w:t>
      </w:r>
      <w:r>
        <w:rPr>
          <w:lang w:eastAsia="zh-CN"/>
        </w:rPr>
        <w:t>样式的默认蓝色。</w:t>
      </w:r>
      <w:r>
        <w:t>中西文字体分离：正文西文用</w:t>
      </w:r>
      <w:r>
        <w:t xml:space="preserve"> Times New Roman </w:t>
      </w:r>
      <w:r>
        <w:t>衬线体，标题西文用</w:t>
      </w:r>
      <w:r>
        <w:t xml:space="preserve"> Arial </w:t>
      </w:r>
      <w:r>
        <w:t>无衬线体。本文档各级标题与正文即为标准排版的实际效果。</w:t>
      </w:r>
    </w:p>
    <w:p w14:paraId="7BC2BFE0" w14:textId="77777777" w:rsidR="00F8388C" w:rsidRDefault="00DB2A7C">
      <w:pPr>
        <w:spacing w:before="240" w:after="120"/>
        <w:jc w:val="center"/>
      </w:pPr>
      <w:r>
        <w:rPr>
          <w:rFonts w:ascii="宋体" w:hAnsi="宋体"/>
          <w:b/>
          <w:sz w:val="21"/>
        </w:rPr>
        <w:t>表</w:t>
      </w:r>
      <w:r>
        <w:rPr>
          <w:rFonts w:ascii="宋体" w:hAnsi="宋体"/>
          <w:b/>
          <w:sz w:val="21"/>
        </w:rPr>
        <w:t>2</w:t>
      </w:r>
      <w:r>
        <w:rPr>
          <w:rFonts w:ascii="宋体" w:hAnsi="宋体"/>
          <w:sz w:val="21"/>
        </w:rPr>
        <w:t xml:space="preserve">　标准排版构件函数</w:t>
      </w:r>
    </w:p>
    <w:tbl>
      <w:tblPr>
        <w:tblStyle w:val="aff1"/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381"/>
        <w:gridCol w:w="5783"/>
      </w:tblGrid>
      <w:tr w:rsidR="00F8388C" w14:paraId="2760AE29" w14:textId="77777777">
        <w:trPr>
          <w:jc w:val="center"/>
        </w:trPr>
        <w:tc>
          <w:tcPr>
            <w:tcW w:w="2381" w:type="dxa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947E211" w14:textId="77777777" w:rsidR="00F8388C" w:rsidRDefault="00DB2A7C">
            <w:pPr>
              <w:jc w:val="center"/>
            </w:pPr>
            <w:r>
              <w:rPr>
                <w:rFonts w:ascii="黑体" w:eastAsia="黑体" w:hAnsi="黑体"/>
                <w:b/>
                <w:sz w:val="19"/>
              </w:rPr>
              <w:t>函数</w:t>
            </w:r>
          </w:p>
        </w:tc>
        <w:tc>
          <w:tcPr>
            <w:tcW w:w="5783" w:type="dxa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5B8A361" w14:textId="77777777" w:rsidR="00F8388C" w:rsidRDefault="00DB2A7C">
            <w:pPr>
              <w:jc w:val="center"/>
            </w:pPr>
            <w:r>
              <w:rPr>
                <w:rFonts w:ascii="黑体" w:eastAsia="黑体" w:hAnsi="黑体"/>
                <w:b/>
                <w:sz w:val="19"/>
              </w:rPr>
              <w:t>用途</w:t>
            </w:r>
          </w:p>
        </w:tc>
      </w:tr>
      <w:tr w:rsidR="00F8388C" w14:paraId="75CFD454" w14:textId="77777777">
        <w:trPr>
          <w:jc w:val="center"/>
        </w:trPr>
        <w:tc>
          <w:tcPr>
            <w:tcW w:w="238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3062047" w14:textId="77777777" w:rsidR="00F8388C" w:rsidRDefault="00DB2A7C">
            <w:pPr>
              <w:jc w:val="center"/>
            </w:pPr>
            <w:r>
              <w:rPr>
                <w:rFonts w:ascii="宋体" w:hAnsi="宋体"/>
                <w:sz w:val="19"/>
              </w:rPr>
              <w:t>setup_document</w:t>
            </w:r>
          </w:p>
        </w:tc>
        <w:tc>
          <w:tcPr>
            <w:tcW w:w="5783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D112546" w14:textId="77777777" w:rsidR="00F8388C" w:rsidRDefault="00DB2A7C">
            <w:pPr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创建文档并应用页面设置，自动重置图表计数器</w:t>
            </w:r>
          </w:p>
        </w:tc>
      </w:tr>
      <w:tr w:rsidR="00F8388C" w14:paraId="57925D76" w14:textId="77777777">
        <w:trPr>
          <w:jc w:val="center"/>
        </w:trPr>
        <w:tc>
          <w:tcPr>
            <w:tcW w:w="238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1119BEB" w14:textId="77777777" w:rsidR="00F8388C" w:rsidRDefault="00DB2A7C">
            <w:pPr>
              <w:jc w:val="center"/>
            </w:pPr>
            <w:r>
              <w:rPr>
                <w:rFonts w:ascii="宋体" w:hAnsi="宋体"/>
                <w:sz w:val="19"/>
              </w:rPr>
              <w:t>add_title</w:t>
            </w:r>
          </w:p>
        </w:tc>
        <w:tc>
          <w:tcPr>
            <w:tcW w:w="5783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B975485" w14:textId="77777777" w:rsidR="00F8388C" w:rsidRDefault="00DB2A7C">
            <w:pPr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文档主标题，黑体三号居中加粗</w:t>
            </w:r>
          </w:p>
        </w:tc>
      </w:tr>
      <w:tr w:rsidR="00F8388C" w14:paraId="765C5738" w14:textId="77777777">
        <w:trPr>
          <w:jc w:val="center"/>
        </w:trPr>
        <w:tc>
          <w:tcPr>
            <w:tcW w:w="238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5186E55" w14:textId="77777777" w:rsidR="00F8388C" w:rsidRDefault="00DB2A7C">
            <w:pPr>
              <w:jc w:val="center"/>
            </w:pPr>
            <w:r>
              <w:rPr>
                <w:rFonts w:ascii="宋体" w:hAnsi="宋体"/>
                <w:sz w:val="19"/>
              </w:rPr>
              <w:t>add_h1</w:t>
            </w:r>
            <w:r>
              <w:rPr>
                <w:rFonts w:ascii="宋体" w:hAnsi="宋体"/>
                <w:sz w:val="19"/>
              </w:rPr>
              <w:t>、</w:t>
            </w:r>
            <w:r>
              <w:rPr>
                <w:rFonts w:ascii="宋体" w:hAnsi="宋体"/>
                <w:sz w:val="19"/>
              </w:rPr>
              <w:t>add_h2</w:t>
            </w:r>
            <w:r>
              <w:rPr>
                <w:rFonts w:ascii="宋体" w:hAnsi="宋体"/>
                <w:sz w:val="19"/>
              </w:rPr>
              <w:t>、</w:t>
            </w:r>
            <w:r>
              <w:rPr>
                <w:rFonts w:ascii="宋体" w:hAnsi="宋体"/>
                <w:sz w:val="19"/>
              </w:rPr>
              <w:t>add_h3</w:t>
            </w:r>
          </w:p>
        </w:tc>
        <w:tc>
          <w:tcPr>
            <w:tcW w:w="5783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54D6D06" w14:textId="77777777" w:rsidR="00F8388C" w:rsidRDefault="00DB2A7C">
            <w:r>
              <w:rPr>
                <w:rFonts w:ascii="宋体" w:hAnsi="宋体"/>
                <w:sz w:val="19"/>
              </w:rPr>
              <w:t>一级、二级、三级标题，使用</w:t>
            </w:r>
            <w:r>
              <w:rPr>
                <w:rFonts w:ascii="宋体" w:hAnsi="宋体"/>
                <w:sz w:val="19"/>
              </w:rPr>
              <w:t xml:space="preserve"> Word </w:t>
            </w:r>
            <w:r>
              <w:rPr>
                <w:rFonts w:ascii="宋体" w:hAnsi="宋体"/>
                <w:sz w:val="19"/>
              </w:rPr>
              <w:t>内置</w:t>
            </w:r>
            <w:r>
              <w:rPr>
                <w:rFonts w:ascii="宋体" w:hAnsi="宋体"/>
                <w:sz w:val="19"/>
              </w:rPr>
              <w:t xml:space="preserve"> Heading </w:t>
            </w:r>
            <w:r>
              <w:rPr>
                <w:rFonts w:ascii="宋体" w:hAnsi="宋体"/>
                <w:sz w:val="19"/>
              </w:rPr>
              <w:t>样式，可进入目录</w:t>
            </w:r>
          </w:p>
        </w:tc>
      </w:tr>
      <w:tr w:rsidR="00F8388C" w14:paraId="17841B93" w14:textId="77777777">
        <w:trPr>
          <w:jc w:val="center"/>
        </w:trPr>
        <w:tc>
          <w:tcPr>
            <w:tcW w:w="238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F8AE997" w14:textId="77777777" w:rsidR="00F8388C" w:rsidRDefault="00DB2A7C">
            <w:pPr>
              <w:jc w:val="center"/>
            </w:pPr>
            <w:r>
              <w:rPr>
                <w:rFonts w:ascii="宋体" w:hAnsi="宋体"/>
                <w:sz w:val="19"/>
              </w:rPr>
              <w:t>add_body</w:t>
            </w:r>
          </w:p>
        </w:tc>
        <w:tc>
          <w:tcPr>
            <w:tcW w:w="5783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F303593" w14:textId="77777777" w:rsidR="00F8388C" w:rsidRDefault="00DB2A7C">
            <w:pPr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正文段落，支持加粗标记与引用上标</w:t>
            </w:r>
          </w:p>
        </w:tc>
      </w:tr>
      <w:tr w:rsidR="00F8388C" w14:paraId="021474C5" w14:textId="77777777">
        <w:trPr>
          <w:jc w:val="center"/>
        </w:trPr>
        <w:tc>
          <w:tcPr>
            <w:tcW w:w="238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222A1B5" w14:textId="77777777" w:rsidR="00F8388C" w:rsidRDefault="00DB2A7C">
            <w:pPr>
              <w:jc w:val="center"/>
            </w:pPr>
            <w:r>
              <w:rPr>
                <w:rFonts w:ascii="宋体" w:hAnsi="宋体"/>
                <w:sz w:val="19"/>
              </w:rPr>
              <w:t>add_item_para</w:t>
            </w:r>
          </w:p>
        </w:tc>
        <w:tc>
          <w:tcPr>
            <w:tcW w:w="5783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5A26549" w14:textId="77777777" w:rsidR="00F8388C" w:rsidRDefault="00DB2A7C">
            <w:pPr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加粗标签加分点内容的段落，标签整体加粗</w:t>
            </w:r>
          </w:p>
        </w:tc>
      </w:tr>
    </w:tbl>
    <w:p w14:paraId="65D05579" w14:textId="77777777" w:rsidR="00F8388C" w:rsidRDefault="00DB2A7C">
      <w:pPr>
        <w:pStyle w:val="1"/>
        <w:spacing w:after="120" w:line="360" w:lineRule="auto"/>
        <w:rPr>
          <w:lang w:eastAsia="zh-CN"/>
        </w:rPr>
      </w:pPr>
      <w:bookmarkStart w:id="3" w:name="_Toc239862520"/>
      <w:r>
        <w:rPr>
          <w:rFonts w:ascii="Arial" w:eastAsia="黑体" w:hAnsi="Arial"/>
          <w:color w:val="000000"/>
          <w:sz w:val="32"/>
          <w:lang w:eastAsia="zh-CN"/>
        </w:rPr>
        <w:t>四、排版预设</w:t>
      </w:r>
      <w:bookmarkEnd w:id="3"/>
    </w:p>
    <w:p w14:paraId="046BEDBC" w14:textId="77777777" w:rsidR="00F8388C" w:rsidRDefault="00DB2A7C">
      <w:pPr>
        <w:spacing w:line="360" w:lineRule="auto"/>
        <w:ind w:firstLine="480"/>
        <w:jc w:val="both"/>
        <w:rPr>
          <w:lang w:eastAsia="zh-CN"/>
        </w:rPr>
      </w:pPr>
      <w:r>
        <w:rPr>
          <w:lang w:eastAsia="zh-CN"/>
        </w:rPr>
        <w:t>排版参数集中在</w:t>
      </w:r>
      <w:r>
        <w:rPr>
          <w:lang w:eastAsia="zh-CN"/>
        </w:rPr>
        <w:t xml:space="preserve"> build_docx.py </w:t>
      </w:r>
      <w:r>
        <w:rPr>
          <w:lang w:eastAsia="zh-CN"/>
        </w:rPr>
        <w:t>顶部的</w:t>
      </w:r>
      <w:r>
        <w:rPr>
          <w:lang w:eastAsia="zh-CN"/>
        </w:rPr>
        <w:t xml:space="preserve"> PRESETS </w:t>
      </w:r>
      <w:r>
        <w:rPr>
          <w:lang w:eastAsia="zh-CN"/>
        </w:rPr>
        <w:t>字典中，按标题、正文、分点、图注、页面、目录等分组管理，各排版函数统一读取当前激活的预设。</w:t>
      </w:r>
    </w:p>
    <w:p w14:paraId="3B8C098F" w14:textId="77777777" w:rsidR="00F8388C" w:rsidRDefault="00DB2A7C">
      <w:pPr>
        <w:spacing w:after="140" w:line="360" w:lineRule="auto"/>
        <w:ind w:firstLine="480"/>
        <w:jc w:val="both"/>
      </w:pPr>
      <w:r>
        <w:rPr>
          <w:b/>
        </w:rPr>
        <w:t xml:space="preserve">set_preset </w:t>
      </w:r>
      <w:r>
        <w:rPr>
          <w:b/>
        </w:rPr>
        <w:t>整套切换：</w:t>
      </w:r>
      <w:r>
        <w:t>须在</w:t>
      </w:r>
      <w:r>
        <w:t xml:space="preserve"> setup_document </w:t>
      </w:r>
      <w:r>
        <w:t>之前调用，默认预设与标准排版一致，新增预设只需向</w:t>
      </w:r>
      <w:r>
        <w:t xml:space="preserve"> PRESETS </w:t>
      </w:r>
      <w:r>
        <w:t>追加一份同结构的嵌套字典。</w:t>
      </w:r>
    </w:p>
    <w:p w14:paraId="065778A3" w14:textId="77777777" w:rsidR="00F8388C" w:rsidRDefault="00DB2A7C">
      <w:pPr>
        <w:spacing w:after="140" w:line="360" w:lineRule="auto"/>
        <w:ind w:firstLine="480"/>
        <w:jc w:val="both"/>
      </w:pPr>
      <w:r>
        <w:rPr>
          <w:b/>
        </w:rPr>
        <w:lastRenderedPageBreak/>
        <w:t>中西文字体分离：</w:t>
      </w:r>
      <w:r>
        <w:t>开启后西文使用</w:t>
      </w:r>
      <w:r>
        <w:t xml:space="preserve"> Times New Roman</w:t>
      </w:r>
      <w:r>
        <w:t>，中文保持原有字体不变。</w:t>
      </w:r>
    </w:p>
    <w:p w14:paraId="64BBB5D7" w14:textId="77777777" w:rsidR="00F8388C" w:rsidRDefault="00DB2A7C">
      <w:pPr>
        <w:pStyle w:val="1"/>
        <w:spacing w:after="120" w:line="360" w:lineRule="auto"/>
        <w:rPr>
          <w:lang w:eastAsia="zh-CN"/>
        </w:rPr>
      </w:pPr>
      <w:bookmarkStart w:id="4" w:name="_Toc239862521"/>
      <w:r>
        <w:rPr>
          <w:rFonts w:ascii="Arial" w:eastAsia="黑体" w:hAnsi="Arial"/>
          <w:color w:val="000000"/>
          <w:sz w:val="32"/>
          <w:lang w:eastAsia="zh-CN"/>
        </w:rPr>
        <w:t>五、</w:t>
      </w:r>
      <w:r>
        <w:rPr>
          <w:rFonts w:ascii="Arial" w:eastAsia="黑体" w:hAnsi="Arial"/>
          <w:color w:val="000000"/>
          <w:sz w:val="32"/>
          <w:lang w:eastAsia="zh-CN"/>
        </w:rPr>
        <w:t xml:space="preserve">OMML </w:t>
      </w:r>
      <w:r>
        <w:rPr>
          <w:rFonts w:ascii="Arial" w:eastAsia="黑体" w:hAnsi="Arial"/>
          <w:color w:val="000000"/>
          <w:sz w:val="32"/>
          <w:lang w:eastAsia="zh-CN"/>
        </w:rPr>
        <w:t>数学公式</w:t>
      </w:r>
      <w:bookmarkEnd w:id="4"/>
    </w:p>
    <w:p w14:paraId="103BF4E4" w14:textId="77777777" w:rsidR="00F8388C" w:rsidRDefault="00DB2A7C">
      <w:pPr>
        <w:spacing w:line="360" w:lineRule="auto"/>
        <w:ind w:firstLine="480"/>
        <w:jc w:val="both"/>
        <w:rPr>
          <w:lang w:eastAsia="zh-CN"/>
        </w:rPr>
      </w:pPr>
      <w:r>
        <w:rPr>
          <w:lang w:eastAsia="zh-CN"/>
        </w:rPr>
        <w:t>公式构建器提供一组组合函数，直接生成</w:t>
      </w:r>
      <w:r>
        <w:rPr>
          <w:lang w:eastAsia="zh-CN"/>
        </w:rPr>
        <w:t xml:space="preserve"> OMML XML </w:t>
      </w:r>
      <w:r>
        <w:rPr>
          <w:lang w:eastAsia="zh-CN"/>
        </w:rPr>
        <w:t>并插入文档，产物为</w:t>
      </w:r>
      <w:r>
        <w:rPr>
          <w:lang w:eastAsia="zh-CN"/>
        </w:rPr>
        <w:t xml:space="preserve"> Word </w:t>
      </w:r>
      <w:r>
        <w:rPr>
          <w:lang w:eastAsia="zh-CN"/>
        </w:rPr>
        <w:t>原生可编辑公式，与手动插入的公式完全一致。下表为全部构建函数：</w:t>
      </w:r>
    </w:p>
    <w:p w14:paraId="672E8500" w14:textId="77777777" w:rsidR="00F8388C" w:rsidRDefault="00DB2A7C">
      <w:pPr>
        <w:spacing w:before="240" w:after="120"/>
        <w:jc w:val="center"/>
        <w:rPr>
          <w:lang w:eastAsia="zh-CN"/>
        </w:rPr>
      </w:pPr>
      <w:r>
        <w:rPr>
          <w:rFonts w:ascii="宋体" w:hAnsi="宋体"/>
          <w:b/>
          <w:sz w:val="21"/>
          <w:lang w:eastAsia="zh-CN"/>
        </w:rPr>
        <w:t>表</w:t>
      </w:r>
      <w:r>
        <w:rPr>
          <w:rFonts w:ascii="宋体" w:hAnsi="宋体"/>
          <w:b/>
          <w:sz w:val="21"/>
          <w:lang w:eastAsia="zh-CN"/>
        </w:rPr>
        <w:t>3</w:t>
      </w:r>
      <w:r>
        <w:rPr>
          <w:rFonts w:ascii="宋体" w:hAnsi="宋体"/>
          <w:sz w:val="21"/>
          <w:lang w:eastAsia="zh-CN"/>
        </w:rPr>
        <w:t xml:space="preserve">　</w:t>
      </w:r>
      <w:r>
        <w:rPr>
          <w:rFonts w:ascii="宋体" w:hAnsi="宋体"/>
          <w:sz w:val="21"/>
          <w:lang w:eastAsia="zh-CN"/>
        </w:rPr>
        <w:t xml:space="preserve">OMML </w:t>
      </w:r>
      <w:r>
        <w:rPr>
          <w:rFonts w:ascii="宋体" w:hAnsi="宋体"/>
          <w:sz w:val="21"/>
          <w:lang w:eastAsia="zh-CN"/>
        </w:rPr>
        <w:t>公式构建函数</w:t>
      </w:r>
    </w:p>
    <w:tbl>
      <w:tblPr>
        <w:tblStyle w:val="aff1"/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6350"/>
      </w:tblGrid>
      <w:tr w:rsidR="00F8388C" w14:paraId="34E7FE80" w14:textId="77777777">
        <w:trPr>
          <w:jc w:val="center"/>
        </w:trPr>
        <w:tc>
          <w:tcPr>
            <w:tcW w:w="1814" w:type="dxa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EB13759" w14:textId="77777777" w:rsidR="00F8388C" w:rsidRDefault="00DB2A7C">
            <w:pPr>
              <w:jc w:val="center"/>
            </w:pPr>
            <w:r>
              <w:rPr>
                <w:rFonts w:ascii="黑体" w:eastAsia="黑体" w:hAnsi="黑体"/>
                <w:b/>
                <w:sz w:val="19"/>
              </w:rPr>
              <w:t>构建函数</w:t>
            </w:r>
          </w:p>
        </w:tc>
        <w:tc>
          <w:tcPr>
            <w:tcW w:w="6350" w:type="dxa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FA5562D" w14:textId="77777777" w:rsidR="00F8388C" w:rsidRDefault="00DB2A7C">
            <w:pPr>
              <w:jc w:val="center"/>
            </w:pPr>
            <w:r>
              <w:rPr>
                <w:rFonts w:ascii="黑体" w:eastAsia="黑体" w:hAnsi="黑体"/>
                <w:b/>
                <w:sz w:val="19"/>
              </w:rPr>
              <w:t>用途</w:t>
            </w:r>
          </w:p>
        </w:tc>
      </w:tr>
      <w:tr w:rsidR="00F8388C" w14:paraId="2440E185" w14:textId="77777777">
        <w:trPr>
          <w:jc w:val="center"/>
        </w:trPr>
        <w:tc>
          <w:tcPr>
            <w:tcW w:w="181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31B3B9B" w14:textId="77777777" w:rsidR="00F8388C" w:rsidRDefault="00DB2A7C">
            <w:pPr>
              <w:jc w:val="center"/>
            </w:pPr>
            <w:r>
              <w:rPr>
                <w:rFonts w:ascii="宋体" w:hAnsi="宋体"/>
                <w:sz w:val="19"/>
              </w:rPr>
              <w:t>r</w:t>
            </w:r>
          </w:p>
        </w:tc>
        <w:tc>
          <w:tcPr>
            <w:tcW w:w="63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6CA919D" w14:textId="77777777" w:rsidR="00F8388C" w:rsidRDefault="00DB2A7C">
            <w:pPr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纯数学文本，自动转义</w:t>
            </w:r>
            <w:r>
              <w:rPr>
                <w:rFonts w:ascii="宋体" w:hAnsi="宋体"/>
                <w:sz w:val="19"/>
                <w:lang w:eastAsia="zh-CN"/>
              </w:rPr>
              <w:t xml:space="preserve"> XML </w:t>
            </w:r>
            <w:r>
              <w:rPr>
                <w:rFonts w:ascii="宋体" w:hAnsi="宋体"/>
                <w:sz w:val="19"/>
                <w:lang w:eastAsia="zh-CN"/>
              </w:rPr>
              <w:t>特殊字符</w:t>
            </w:r>
          </w:p>
        </w:tc>
      </w:tr>
      <w:tr w:rsidR="00F8388C" w14:paraId="2D7008F0" w14:textId="77777777">
        <w:trPr>
          <w:jc w:val="center"/>
        </w:trPr>
        <w:tc>
          <w:tcPr>
            <w:tcW w:w="181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818689B" w14:textId="77777777" w:rsidR="00F8388C" w:rsidRDefault="00DB2A7C">
            <w:pPr>
              <w:jc w:val="center"/>
            </w:pPr>
            <w:r>
              <w:rPr>
                <w:rFonts w:ascii="宋体" w:hAnsi="宋体"/>
                <w:sz w:val="19"/>
              </w:rPr>
              <w:t>sub</w:t>
            </w:r>
          </w:p>
        </w:tc>
        <w:tc>
          <w:tcPr>
            <w:tcW w:w="63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B71F27B" w14:textId="77777777" w:rsidR="00F8388C" w:rsidRDefault="00DB2A7C">
            <w:r>
              <w:rPr>
                <w:rFonts w:ascii="宋体" w:hAnsi="宋体"/>
                <w:sz w:val="19"/>
              </w:rPr>
              <w:t>下标，如</w:t>
            </w:r>
            <w:r>
              <w:rPr>
                <w:rFonts w:ascii="宋体" w:hAnsi="宋体"/>
                <w:sz w:val="19"/>
              </w:rPr>
              <w:t xml:space="preserve"> a </w:t>
            </w:r>
            <w:r>
              <w:rPr>
                <w:rFonts w:ascii="宋体" w:hAnsi="宋体"/>
                <w:sz w:val="19"/>
              </w:rPr>
              <w:t>的下标</w:t>
            </w:r>
            <w:r>
              <w:rPr>
                <w:rFonts w:ascii="宋体" w:hAnsi="宋体"/>
                <w:sz w:val="19"/>
              </w:rPr>
              <w:t xml:space="preserve"> k</w:t>
            </w:r>
          </w:p>
        </w:tc>
      </w:tr>
      <w:tr w:rsidR="00F8388C" w14:paraId="26D707AF" w14:textId="77777777">
        <w:trPr>
          <w:jc w:val="center"/>
        </w:trPr>
        <w:tc>
          <w:tcPr>
            <w:tcW w:w="181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E13B821" w14:textId="77777777" w:rsidR="00F8388C" w:rsidRDefault="00DB2A7C">
            <w:pPr>
              <w:jc w:val="center"/>
            </w:pPr>
            <w:r>
              <w:rPr>
                <w:rFonts w:ascii="宋体" w:hAnsi="宋体"/>
                <w:sz w:val="19"/>
              </w:rPr>
              <w:t>sup</w:t>
            </w:r>
          </w:p>
        </w:tc>
        <w:tc>
          <w:tcPr>
            <w:tcW w:w="63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58B94C5" w14:textId="77777777" w:rsidR="00F8388C" w:rsidRDefault="00DB2A7C">
            <w:r>
              <w:rPr>
                <w:rFonts w:ascii="宋体" w:hAnsi="宋体"/>
                <w:sz w:val="19"/>
              </w:rPr>
              <w:t>上标，如</w:t>
            </w:r>
            <w:r>
              <w:rPr>
                <w:rFonts w:ascii="宋体" w:hAnsi="宋体"/>
                <w:sz w:val="19"/>
              </w:rPr>
              <w:t xml:space="preserve"> x </w:t>
            </w:r>
            <w:r>
              <w:rPr>
                <w:rFonts w:ascii="宋体" w:hAnsi="宋体"/>
                <w:sz w:val="19"/>
              </w:rPr>
              <w:t>的平方</w:t>
            </w:r>
          </w:p>
        </w:tc>
      </w:tr>
      <w:tr w:rsidR="00F8388C" w14:paraId="7676419B" w14:textId="77777777">
        <w:trPr>
          <w:jc w:val="center"/>
        </w:trPr>
        <w:tc>
          <w:tcPr>
            <w:tcW w:w="181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24E8E4E" w14:textId="77777777" w:rsidR="00F8388C" w:rsidRDefault="00DB2A7C">
            <w:pPr>
              <w:jc w:val="center"/>
            </w:pPr>
            <w:r>
              <w:rPr>
                <w:rFonts w:ascii="宋体" w:hAnsi="宋体"/>
                <w:sz w:val="19"/>
              </w:rPr>
              <w:t>frac</w:t>
            </w:r>
          </w:p>
        </w:tc>
        <w:tc>
          <w:tcPr>
            <w:tcW w:w="63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AB615FC" w14:textId="77777777" w:rsidR="00F8388C" w:rsidRDefault="00DB2A7C">
            <w:r>
              <w:rPr>
                <w:rFonts w:ascii="宋体" w:hAnsi="宋体"/>
                <w:sz w:val="19"/>
              </w:rPr>
              <w:t>分式</w:t>
            </w:r>
          </w:p>
        </w:tc>
      </w:tr>
      <w:tr w:rsidR="00F8388C" w14:paraId="24A72420" w14:textId="77777777">
        <w:trPr>
          <w:jc w:val="center"/>
        </w:trPr>
        <w:tc>
          <w:tcPr>
            <w:tcW w:w="181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1BFC814" w14:textId="77777777" w:rsidR="00F8388C" w:rsidRDefault="00DB2A7C">
            <w:pPr>
              <w:jc w:val="center"/>
            </w:pPr>
            <w:r>
              <w:rPr>
                <w:rFonts w:ascii="宋体" w:hAnsi="宋体"/>
                <w:sz w:val="19"/>
              </w:rPr>
              <w:t>sumOp</w:t>
            </w:r>
          </w:p>
        </w:tc>
        <w:tc>
          <w:tcPr>
            <w:tcW w:w="63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56B68FB" w14:textId="77777777" w:rsidR="00F8388C" w:rsidRDefault="00DB2A7C">
            <w:pPr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求和符号，下标结构配合</w:t>
            </w:r>
            <w:r>
              <w:rPr>
                <w:rFonts w:ascii="宋体" w:hAnsi="宋体"/>
                <w:sz w:val="19"/>
                <w:lang w:eastAsia="zh-CN"/>
              </w:rPr>
              <w:t xml:space="preserve"> Unicode ∑</w:t>
            </w:r>
            <w:r>
              <w:rPr>
                <w:rFonts w:ascii="宋体" w:hAnsi="宋体"/>
                <w:sz w:val="19"/>
                <w:lang w:eastAsia="zh-CN"/>
              </w:rPr>
              <w:t>，规避空上标渲染异常</w:t>
            </w:r>
          </w:p>
        </w:tc>
      </w:tr>
      <w:tr w:rsidR="00F8388C" w14:paraId="509BADEC" w14:textId="77777777">
        <w:trPr>
          <w:jc w:val="center"/>
        </w:trPr>
        <w:tc>
          <w:tcPr>
            <w:tcW w:w="181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B21A948" w14:textId="77777777" w:rsidR="00F8388C" w:rsidRDefault="00DB2A7C">
            <w:pPr>
              <w:jc w:val="center"/>
            </w:pPr>
            <w:r>
              <w:rPr>
                <w:rFonts w:ascii="宋体" w:hAnsi="宋体"/>
                <w:sz w:val="19"/>
              </w:rPr>
              <w:t>func</w:t>
            </w:r>
          </w:p>
        </w:tc>
        <w:tc>
          <w:tcPr>
            <w:tcW w:w="63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567F7D7" w14:textId="77777777" w:rsidR="00F8388C" w:rsidRDefault="00DB2A7C">
            <w:r>
              <w:rPr>
                <w:rFonts w:ascii="宋体" w:hAnsi="宋体"/>
                <w:sz w:val="19"/>
              </w:rPr>
              <w:t>函数名加参数，如</w:t>
            </w:r>
            <w:r>
              <w:rPr>
                <w:rFonts w:ascii="宋体" w:hAnsi="宋体"/>
                <w:sz w:val="19"/>
              </w:rPr>
              <w:t xml:space="preserve"> cos </w:t>
            </w:r>
            <w:r>
              <w:rPr>
                <w:rFonts w:ascii="宋体" w:hAnsi="宋体"/>
                <w:sz w:val="19"/>
              </w:rPr>
              <w:t>与</w:t>
            </w:r>
            <w:r>
              <w:rPr>
                <w:rFonts w:ascii="宋体" w:hAnsi="宋体"/>
                <w:sz w:val="19"/>
              </w:rPr>
              <w:t xml:space="preserve"> exp</w:t>
            </w:r>
          </w:p>
        </w:tc>
      </w:tr>
      <w:tr w:rsidR="00F8388C" w14:paraId="0F619876" w14:textId="77777777">
        <w:trPr>
          <w:jc w:val="center"/>
        </w:trPr>
        <w:tc>
          <w:tcPr>
            <w:tcW w:w="181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F6C2720" w14:textId="77777777" w:rsidR="00F8388C" w:rsidRDefault="00DB2A7C">
            <w:pPr>
              <w:jc w:val="center"/>
            </w:pPr>
            <w:r>
              <w:rPr>
                <w:rFonts w:ascii="宋体" w:hAnsi="宋体"/>
                <w:sz w:val="19"/>
              </w:rPr>
              <w:t>paren</w:t>
            </w:r>
          </w:p>
        </w:tc>
        <w:tc>
          <w:tcPr>
            <w:tcW w:w="63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325E225" w14:textId="77777777" w:rsidR="00F8388C" w:rsidRDefault="00DB2A7C">
            <w:r>
              <w:rPr>
                <w:rFonts w:ascii="宋体" w:hAnsi="宋体"/>
                <w:sz w:val="19"/>
              </w:rPr>
              <w:t>圆括号结构</w:t>
            </w:r>
          </w:p>
        </w:tc>
      </w:tr>
      <w:tr w:rsidR="00F8388C" w14:paraId="594CA606" w14:textId="77777777">
        <w:trPr>
          <w:jc w:val="center"/>
        </w:trPr>
        <w:tc>
          <w:tcPr>
            <w:tcW w:w="181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E229373" w14:textId="77777777" w:rsidR="00F8388C" w:rsidRDefault="00DB2A7C">
            <w:pPr>
              <w:jc w:val="center"/>
            </w:pPr>
            <w:r>
              <w:rPr>
                <w:rFonts w:ascii="宋体" w:hAnsi="宋体"/>
                <w:sz w:val="19"/>
              </w:rPr>
              <w:t>bracket</w:t>
            </w:r>
          </w:p>
        </w:tc>
        <w:tc>
          <w:tcPr>
            <w:tcW w:w="63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F7F7F89" w14:textId="77777777" w:rsidR="00F8388C" w:rsidRDefault="00DB2A7C">
            <w:r>
              <w:rPr>
                <w:rFonts w:ascii="宋体" w:hAnsi="宋体"/>
                <w:sz w:val="19"/>
              </w:rPr>
              <w:t>方括号结构</w:t>
            </w:r>
          </w:p>
        </w:tc>
      </w:tr>
      <w:tr w:rsidR="00F8388C" w14:paraId="2613D6F9" w14:textId="77777777">
        <w:trPr>
          <w:jc w:val="center"/>
        </w:trPr>
        <w:tc>
          <w:tcPr>
            <w:tcW w:w="181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C8A2CBD" w14:textId="77777777" w:rsidR="00F8388C" w:rsidRDefault="00DB2A7C">
            <w:pPr>
              <w:jc w:val="center"/>
            </w:pPr>
            <w:r>
              <w:rPr>
                <w:rFonts w:ascii="宋体" w:hAnsi="宋体"/>
                <w:sz w:val="19"/>
              </w:rPr>
              <w:t>math</w:t>
            </w:r>
          </w:p>
        </w:tc>
        <w:tc>
          <w:tcPr>
            <w:tcW w:w="63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BE33278" w14:textId="77777777" w:rsidR="00F8388C" w:rsidRDefault="00DB2A7C">
            <w:pPr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块级公式，居中独立成行</w:t>
            </w:r>
          </w:p>
        </w:tc>
      </w:tr>
      <w:tr w:rsidR="00F8388C" w14:paraId="7BA3C345" w14:textId="77777777">
        <w:trPr>
          <w:jc w:val="center"/>
        </w:trPr>
        <w:tc>
          <w:tcPr>
            <w:tcW w:w="181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22ADCD5" w14:textId="77777777" w:rsidR="00F8388C" w:rsidRDefault="00DB2A7C">
            <w:pPr>
              <w:jc w:val="center"/>
            </w:pPr>
            <w:r>
              <w:rPr>
                <w:rFonts w:ascii="宋体" w:hAnsi="宋体"/>
                <w:sz w:val="19"/>
              </w:rPr>
              <w:t>inlineMath</w:t>
            </w:r>
          </w:p>
        </w:tc>
        <w:tc>
          <w:tcPr>
            <w:tcW w:w="63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166B112" w14:textId="77777777" w:rsidR="00F8388C" w:rsidRDefault="00DB2A7C">
            <w:pPr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行内公式，与正文混排</w:t>
            </w:r>
          </w:p>
        </w:tc>
      </w:tr>
    </w:tbl>
    <w:p w14:paraId="5487360F" w14:textId="77777777" w:rsidR="00F8388C" w:rsidRDefault="00DB2A7C">
      <w:pPr>
        <w:pStyle w:val="21"/>
        <w:spacing w:before="240" w:after="120" w:line="360" w:lineRule="auto"/>
        <w:rPr>
          <w:lang w:eastAsia="zh-CN"/>
        </w:rPr>
      </w:pPr>
      <w:bookmarkStart w:id="5" w:name="_Toc239862522"/>
      <w:r>
        <w:rPr>
          <w:rFonts w:ascii="Arial" w:eastAsia="黑体" w:hAnsi="Arial"/>
          <w:color w:val="000000"/>
          <w:sz w:val="24"/>
          <w:lang w:eastAsia="zh-CN"/>
        </w:rPr>
        <w:t xml:space="preserve">5.1 </w:t>
      </w:r>
      <w:r>
        <w:rPr>
          <w:rFonts w:ascii="Arial" w:eastAsia="黑体" w:hAnsi="Arial"/>
          <w:color w:val="000000"/>
          <w:sz w:val="24"/>
          <w:lang w:eastAsia="zh-CN"/>
        </w:rPr>
        <w:t>块级公式</w:t>
      </w:r>
      <w:bookmarkEnd w:id="5"/>
    </w:p>
    <w:p w14:paraId="6231D15D" w14:textId="77777777" w:rsidR="00F8388C" w:rsidRDefault="00DB2A7C">
      <w:pPr>
        <w:spacing w:line="360" w:lineRule="auto"/>
        <w:ind w:firstLine="480"/>
        <w:jc w:val="both"/>
        <w:rPr>
          <w:lang w:eastAsia="zh-CN"/>
        </w:rPr>
      </w:pPr>
      <w:r>
        <w:rPr>
          <w:lang w:eastAsia="zh-CN"/>
        </w:rPr>
        <w:t>块级公式居中独立成行。以傅里叶级数为例，下方公式即为</w:t>
      </w:r>
      <w:r>
        <w:rPr>
          <w:lang w:eastAsia="zh-CN"/>
        </w:rPr>
        <w:t xml:space="preserve"> Word </w:t>
      </w:r>
      <w:r>
        <w:rPr>
          <w:lang w:eastAsia="zh-CN"/>
        </w:rPr>
        <w:t>原生可编辑公式：</w:t>
      </w:r>
    </w:p>
    <w:p w14:paraId="2C39B68D" w14:textId="77777777" w:rsidR="00F8388C" w:rsidRDefault="00DB2A7C">
      <w:pPr>
        <w:spacing w:before="120" w:after="120" w:line="360" w:lineRule="auto"/>
        <w:jc w:val="center"/>
      </w:pPr>
      <m:oMathPara>
        <m:oMath>
          <m:r>
            <w:rPr>
              <w:rFonts w:ascii="Cambria Math" w:hAnsi="Cambria Math"/>
            </w:rPr>
            <m:t>f</m:t>
          </m:r>
          <m: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t</m:t>
          </m:r>
          <m:r>
            <w:rPr>
              <w:rFonts w:ascii="Cambria Math" w:hAnsi="Cambria Math"/>
            </w:rPr>
            <m:t xml:space="preserve">) = 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 xml:space="preserve"> + 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∑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r>
                <w:rPr>
                  <w:rFonts w:ascii="Cambria Math" w:hAnsi="Cambria Math"/>
                </w:rPr>
                <m:t>cos</m:t>
              </m:r>
            </m:fName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kωt</m:t>
                  </m:r>
                </m:e>
              </m:d>
            </m:e>
          </m:func>
        </m:oMath>
      </m:oMathPara>
    </w:p>
    <w:p w14:paraId="3D1D09ED" w14:textId="77777777" w:rsidR="00F8388C" w:rsidRDefault="00DB2A7C">
      <w:pPr>
        <w:spacing w:before="120" w:after="240"/>
        <w:jc w:val="center"/>
        <w:rPr>
          <w:lang w:eastAsia="zh-CN"/>
        </w:rPr>
      </w:pPr>
      <w:r>
        <w:rPr>
          <w:rFonts w:ascii="宋体" w:hAnsi="宋体"/>
          <w:b/>
          <w:sz w:val="21"/>
          <w:lang w:eastAsia="zh-CN"/>
        </w:rPr>
        <w:t>图</w:t>
      </w:r>
      <w:r>
        <w:rPr>
          <w:rFonts w:ascii="宋体" w:hAnsi="宋体"/>
          <w:b/>
          <w:sz w:val="21"/>
          <w:lang w:eastAsia="zh-CN"/>
        </w:rPr>
        <w:t>1</w:t>
      </w:r>
      <w:r>
        <w:rPr>
          <w:rFonts w:ascii="宋体" w:hAnsi="宋体"/>
          <w:sz w:val="21"/>
          <w:lang w:eastAsia="zh-CN"/>
        </w:rPr>
        <w:t xml:space="preserve">　傅里叶级数展开的块级公式</w:t>
      </w:r>
    </w:p>
    <w:p w14:paraId="1E12A69C" w14:textId="77777777" w:rsidR="00F8388C" w:rsidRDefault="00DB2A7C">
      <w:pPr>
        <w:pStyle w:val="21"/>
        <w:spacing w:before="240" w:after="120" w:line="360" w:lineRule="auto"/>
        <w:rPr>
          <w:lang w:eastAsia="zh-CN"/>
        </w:rPr>
      </w:pPr>
      <w:bookmarkStart w:id="6" w:name="_Toc239862523"/>
      <w:r>
        <w:rPr>
          <w:rFonts w:ascii="Arial" w:eastAsia="黑体" w:hAnsi="Arial"/>
          <w:color w:val="000000"/>
          <w:sz w:val="24"/>
          <w:lang w:eastAsia="zh-CN"/>
        </w:rPr>
        <w:t xml:space="preserve">5.2 </w:t>
      </w:r>
      <w:r>
        <w:rPr>
          <w:rFonts w:ascii="Arial" w:eastAsia="黑体" w:hAnsi="Arial"/>
          <w:color w:val="000000"/>
          <w:sz w:val="24"/>
          <w:lang w:eastAsia="zh-CN"/>
        </w:rPr>
        <w:t>行内公式</w:t>
      </w:r>
      <w:bookmarkEnd w:id="6"/>
    </w:p>
    <w:p w14:paraId="4C8E7C86" w14:textId="77777777" w:rsidR="00F8388C" w:rsidRDefault="00DB2A7C">
      <w:pPr>
        <w:spacing w:line="360" w:lineRule="auto"/>
        <w:ind w:firstLine="480"/>
        <w:jc w:val="both"/>
        <w:rPr>
          <w:lang w:eastAsia="zh-CN"/>
        </w:rPr>
      </w:pPr>
      <w:r>
        <w:rPr>
          <w:lang w:eastAsia="zh-CN"/>
        </w:rPr>
        <w:t>行内公式与正文混排，如下段中的傅里叶系数：</w:t>
      </w:r>
    </w:p>
    <w:p w14:paraId="114BEFF5" w14:textId="77777777" w:rsidR="00F8388C" w:rsidRDefault="00DB2A7C">
      <w:pPr>
        <w:spacing w:line="360" w:lineRule="auto"/>
        <w:ind w:firstLine="480"/>
        <w:jc w:val="both"/>
        <w:rPr>
          <w:lang w:eastAsia="zh-CN"/>
        </w:rPr>
      </w:pPr>
      <w:r>
        <w:rPr>
          <w:lang w:eastAsia="zh-CN"/>
        </w:rPr>
        <w:lastRenderedPageBreak/>
        <w:t>其中，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eastAsia="zh-CN"/>
              </w:rPr>
              <m:t>a</m:t>
            </m:r>
          </m:e>
          <m:sub>
            <m:r>
              <w:rPr>
                <w:rFonts w:ascii="Cambria Math" w:hAnsi="Cambria Math"/>
                <w:lang w:eastAsia="zh-CN"/>
              </w:rPr>
              <m:t>k</m:t>
            </m:r>
          </m:sub>
        </m:sSub>
      </m:oMath>
      <w:r>
        <w:rPr>
          <w:lang w:eastAsia="zh-CN"/>
        </w:rPr>
        <w:t>为傅里叶系数，其数值由欧拉公式确定，收敛速度与信号的光滑性相关。</w:t>
      </w:r>
    </w:p>
    <w:p w14:paraId="2941443A" w14:textId="77777777" w:rsidR="00F8388C" w:rsidRDefault="00DB2A7C">
      <w:pPr>
        <w:pStyle w:val="21"/>
        <w:spacing w:before="240" w:after="120" w:line="360" w:lineRule="auto"/>
        <w:rPr>
          <w:lang w:eastAsia="zh-CN"/>
        </w:rPr>
      </w:pPr>
      <w:bookmarkStart w:id="7" w:name="_Toc239862524"/>
      <w:r>
        <w:rPr>
          <w:rFonts w:ascii="Arial" w:eastAsia="黑体" w:hAnsi="Arial"/>
          <w:color w:val="000000"/>
          <w:sz w:val="24"/>
          <w:lang w:eastAsia="zh-CN"/>
        </w:rPr>
        <w:t xml:space="preserve">5.3 </w:t>
      </w:r>
      <w:r>
        <w:rPr>
          <w:rFonts w:ascii="Arial" w:eastAsia="黑体" w:hAnsi="Arial"/>
          <w:color w:val="000000"/>
          <w:sz w:val="24"/>
          <w:lang w:eastAsia="zh-CN"/>
        </w:rPr>
        <w:t>复杂嵌套结构</w:t>
      </w:r>
      <w:bookmarkEnd w:id="7"/>
    </w:p>
    <w:p w14:paraId="47E31DB7" w14:textId="77777777" w:rsidR="00F8388C" w:rsidRDefault="00DB2A7C">
      <w:pPr>
        <w:spacing w:line="360" w:lineRule="auto"/>
        <w:ind w:firstLine="480"/>
        <w:jc w:val="both"/>
        <w:rPr>
          <w:lang w:eastAsia="zh-CN"/>
        </w:rPr>
      </w:pPr>
      <w:r>
        <w:rPr>
          <w:lang w:eastAsia="zh-CN"/>
        </w:rPr>
        <w:t>对于分式套分式、双重求和、函数嵌套的复杂结构，构建函数可任意组合。下方为似然比检测损失的完整形态，包含分式嵌套、</w:t>
      </w:r>
      <w:r>
        <w:rPr>
          <w:lang w:eastAsia="zh-CN"/>
        </w:rPr>
        <w:t xml:space="preserve">exp </w:t>
      </w:r>
      <w:r>
        <w:rPr>
          <w:lang w:eastAsia="zh-CN"/>
        </w:rPr>
        <w:t>与</w:t>
      </w:r>
      <w:r>
        <w:rPr>
          <w:lang w:eastAsia="zh-CN"/>
        </w:rPr>
        <w:t xml:space="preserve"> log </w:t>
      </w:r>
      <w:r>
        <w:rPr>
          <w:lang w:eastAsia="zh-CN"/>
        </w:rPr>
        <w:t>嵌套、集合记号与权重系数：</w:t>
      </w:r>
    </w:p>
    <w:p w14:paraId="6EF7DB9B" w14:textId="77777777" w:rsidR="00F8388C" w:rsidRDefault="00DB2A7C">
      <w:pPr>
        <w:spacing w:before="120" w:after="120" w:line="360" w:lineRule="auto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</m:e>
            <m:sub>
              <m:r>
                <w:rPr>
                  <w:rFonts w:ascii="Cambria Math" w:hAnsi="Cambria Math"/>
                </w:rPr>
                <m:t>det</m:t>
              </m:r>
            </m:sub>
          </m:sSub>
          <m:r>
            <w:rPr>
              <w:rFonts w:ascii="Cambria Math" w:hAnsi="Cambria Math"/>
            </w:rPr>
            <m:t xml:space="preserve"> = 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∑</m:t>
              </m:r>
            </m:e>
            <m:sub>
              <m:r>
                <w:rPr>
                  <w:rFonts w:ascii="Cambria Math" w:hAnsi="Cambria Math"/>
                </w:rPr>
                <m:t>n</m:t>
              </m:r>
              <m:r>
                <w:rPr>
                  <w:rFonts w:ascii="Cambria Math" w:hAnsi="Cambria Math"/>
                </w:rPr>
                <m:t>∈</m:t>
              </m:r>
              <m:r>
                <w:rPr>
                  <w:rFonts w:ascii="Cambria Math" w:hAnsi="Cambria Math"/>
                </w:rPr>
                <m:t>N</m:t>
              </m:r>
            </m:sub>
          </m:sSub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|</m:t>
              </m:r>
              <m:r>
                <w:rPr>
                  <w:rFonts w:ascii="Cambria Math" w:hAnsi="Cambria Math"/>
                </w:rPr>
                <m:t>K</m:t>
              </m:r>
              <m:r>
                <w:rPr>
                  <w:rFonts w:ascii="Cambria Math" w:hAnsi="Cambria Math"/>
                </w:rPr>
                <m:t>(</m:t>
              </m:r>
              <m:r>
                <w:rPr>
                  <w:rFonts w:ascii="Cambria Math" w:hAnsi="Cambria Math"/>
                </w:rPr>
                <m:t>n</m:t>
              </m:r>
              <m:r>
                <w:rPr>
                  <w:rFonts w:ascii="Cambria Math" w:hAnsi="Cambria Math"/>
                </w:rPr>
                <m:t>)|</m:t>
              </m:r>
            </m:den>
          </m:f>
          <m:r>
            <w:rPr>
              <w:rFonts w:ascii="Cambria Math" w:hAnsi="Cambria Math"/>
            </w:rPr>
            <m:t xml:space="preserve"> 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∑</m:t>
              </m:r>
            </m:e>
            <m:sub>
              <m:r>
                <w:rPr>
                  <w:rFonts w:ascii="Cambria Math" w:hAnsi="Cambria Math"/>
                </w:rPr>
                <m:t>k</m:t>
              </m:r>
              <m:r>
                <w:rPr>
                  <w:rFonts w:ascii="Cambria Math" w:hAnsi="Cambria Math"/>
                </w:rPr>
                <m:t>∈</m:t>
              </m:r>
              <m:r>
                <w:rPr>
                  <w:rFonts w:ascii="Cambria Math" w:hAnsi="Cambria Math"/>
                </w:rPr>
                <m:t>K</m:t>
              </m:r>
              <m:r>
                <w:rPr>
                  <w:rFonts w:ascii="Cambria Math" w:hAnsi="Cambria Math"/>
                </w:rPr>
                <m:t>(</m:t>
              </m:r>
              <m:r>
                <w:rPr>
                  <w:rFonts w:ascii="Cambria Math" w:hAnsi="Cambria Math"/>
                </w:rPr>
                <m:t>n</m:t>
              </m:r>
              <m:r>
                <w:rPr>
                  <w:rFonts w:ascii="Cambria Math" w:hAnsi="Cambria Math"/>
                </w:rPr>
                <m:t>)</m:t>
              </m:r>
            </m:sub>
          </m:sSub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r>
                <w:rPr>
                  <w:rFonts w:ascii="Cambria Math" w:hAnsi="Cambria Math"/>
                </w:rPr>
                <m:t>log</m:t>
              </m:r>
            </m:fName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func>
                        <m:funcPr>
                          <m:ctrlPr>
                            <w:rPr>
                              <w:rFonts w:ascii="Cambria Math" w:hAnsi="Cambria Math"/>
                            </w:rPr>
                          </m:ctrlPr>
                        </m:funcPr>
                        <m:fName>
                          <m:r>
                            <w:rPr>
                              <w:rFonts w:ascii="Cambria Math" w:hAnsi="Cambria Math"/>
                            </w:rPr>
                            <m:t>exp</m:t>
                          </m:r>
                        </m:fName>
                        <m:e>
                          <m:d>
                            <m:d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hAnsi="Cambria Math"/>
                                    </w:rPr>
                                    <m:t>s</m:t>
                                  </m:r>
                                  <m:r>
                                    <w:rPr>
                                      <w:rFonts w:ascii="Cambria Math" w:hAnsi="Cambria Math"/>
                                    </w:rPr>
                                    <m:t>(</m:t>
                                  </m:r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x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n</m:t>
                                      </m:r>
                                    </m:sub>
                                  </m:sSub>
                                  <m:r>
                                    <w:rPr>
                                      <w:rFonts w:ascii="Cambria Math" w:hAnsi="Cambria Math"/>
                                    </w:rPr>
                                    <m:t>,</m:t>
                                  </m:r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h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k</m:t>
                                      </m:r>
                                    </m:sub>
                                  </m:sSub>
                                  <m:r>
                                    <w:rPr>
                                      <w:rFonts w:ascii="Cambria Math" w:hAnsi="Cambria Math"/>
                                    </w:rPr>
                                    <m:t>)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hAnsi="Cambria Math"/>
                                    </w:rPr>
                                    <m:t>τ</m:t>
                                  </m:r>
                                </m:den>
                              </m:f>
                            </m:e>
                          </m:d>
                        </m:e>
                      </m:func>
                    </m:num>
                    <m:den>
                      <m:func>
                        <m:funcPr>
                          <m:ctrlPr>
                            <w:rPr>
                              <w:rFonts w:ascii="Cambria Math" w:hAnsi="Cambria Math"/>
                            </w:rPr>
                          </m:ctrlPr>
                        </m:funcPr>
                        <m:fName>
                          <m:r>
                            <w:rPr>
                              <w:rFonts w:ascii="Cambria Math" w:hAnsi="Cambria Math"/>
                            </w:rPr>
                            <m:t>exp</m:t>
                          </m:r>
                        </m:fName>
                        <m:e>
                          <m:d>
                            <m:d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hAnsi="Cambria Math"/>
                                    </w:rPr>
                                    <m:t>s</m:t>
                                  </m:r>
                                  <m:r>
                                    <w:rPr>
                                      <w:rFonts w:ascii="Cambria Math" w:hAnsi="Cambria Math"/>
                                    </w:rPr>
                                    <m:t>(</m:t>
                                  </m:r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x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n</m:t>
                                      </m:r>
                                    </m:sub>
                                  </m:sSub>
                                  <m:r>
                                    <w:rPr>
                                      <w:rFonts w:ascii="Cambria Math" w:hAnsi="Cambria Math"/>
                                    </w:rPr>
                                    <m:t>,</m:t>
                                  </m:r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h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k</m:t>
                                      </m:r>
                                    </m:sub>
                                  </m:sSub>
                                  <m:r>
                                    <w:rPr>
                                      <w:rFonts w:ascii="Cambria Math" w:hAnsi="Cambria Math"/>
                                    </w:rPr>
                                    <m:t>)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hAnsi="Cambria Math"/>
                                    </w:rPr>
                                    <m:t>τ</m:t>
                                  </m:r>
                                </m:den>
                              </m:f>
                            </m:e>
                          </m:d>
                        </m:e>
                      </m:func>
                      <m:r>
                        <w:rPr>
                          <w:rFonts w:ascii="Cambria Math" w:hAnsi="Cambria Math"/>
                        </w:rPr>
                        <m:t xml:space="preserve"> +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∑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m</m:t>
                          </m:r>
                          <m:r>
                            <w:rPr>
                              <w:rFonts w:ascii="Cambria Math" w:hAnsi="Cambria Math"/>
                            </w:rPr>
                            <m:t>∉</m:t>
                          </m:r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  <m:r>
                            <w:rPr>
                              <w:rFonts w:ascii="Cambria Math" w:hAnsi="Cambria Math"/>
                            </w:rPr>
                            <m:t>(</m:t>
                          </m:r>
                          <m:r>
                            <w:rPr>
                              <w:rFonts w:ascii="Cambria Math" w:hAnsi="Cambria Math"/>
                            </w:rPr>
                            <m:t>n</m:t>
                          </m:r>
                          <m:r>
                            <w:rPr>
                              <w:rFonts w:ascii="Cambria Math" w:hAnsi="Cambria Math"/>
                            </w:rPr>
                            <m:t>)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m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 xml:space="preserve"> · </m:t>
                      </m:r>
                      <m:func>
                        <m:funcPr>
                          <m:ctrlPr>
                            <w:rPr>
                              <w:rFonts w:ascii="Cambria Math" w:hAnsi="Cambria Math"/>
                            </w:rPr>
                          </m:ctrlPr>
                        </m:funcPr>
                        <m:fName>
                          <m:r>
                            <w:rPr>
                              <w:rFonts w:ascii="Cambria Math" w:hAnsi="Cambria Math"/>
                            </w:rPr>
                            <m:t>exp</m:t>
                          </m:r>
                        </m:fName>
                        <m:e>
                          <m:d>
                            <m:d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hAnsi="Cambria Math"/>
                                    </w:rPr>
                                    <m:t>s</m:t>
                                  </m:r>
                                  <m:r>
                                    <w:rPr>
                                      <w:rFonts w:ascii="Cambria Math" w:hAnsi="Cambria Math"/>
                                    </w:rPr>
                                    <m:t>(</m:t>
                                  </m:r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x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n</m:t>
                                      </m:r>
                                    </m:sub>
                                  </m:sSub>
                                  <m:r>
                                    <w:rPr>
                                      <w:rFonts w:ascii="Cambria Math" w:hAnsi="Cambria Math"/>
                                    </w:rPr>
                                    <m:t>,</m:t>
                                  </m:r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h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m</m:t>
                                      </m:r>
                                    </m:sub>
                                  </m:sSub>
                                  <m:r>
                                    <w:rPr>
                                      <w:rFonts w:ascii="Cambria Math" w:hAnsi="Cambria Math"/>
                                    </w:rPr>
                                    <m:t>)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hAnsi="Cambria Math"/>
                                    </w:rPr>
                                    <m:t>τ</m:t>
                                  </m:r>
                                </m:den>
                              </m:f>
                            </m:e>
                          </m:d>
                        </m:e>
                      </m:func>
                    </m:den>
                  </m:f>
                </m:e>
              </m:d>
            </m:e>
          </m:func>
        </m:oMath>
      </m:oMathPara>
    </w:p>
    <w:p w14:paraId="35B0B941" w14:textId="77777777" w:rsidR="00F8388C" w:rsidRDefault="00DB2A7C">
      <w:pPr>
        <w:spacing w:before="120" w:after="240"/>
        <w:jc w:val="center"/>
        <w:rPr>
          <w:lang w:eastAsia="zh-CN"/>
        </w:rPr>
      </w:pPr>
      <w:r>
        <w:rPr>
          <w:rFonts w:ascii="宋体" w:hAnsi="宋体"/>
          <w:b/>
          <w:sz w:val="21"/>
          <w:lang w:eastAsia="zh-CN"/>
        </w:rPr>
        <w:t>图</w:t>
      </w:r>
      <w:r>
        <w:rPr>
          <w:rFonts w:ascii="宋体" w:hAnsi="宋体"/>
          <w:b/>
          <w:sz w:val="21"/>
          <w:lang w:eastAsia="zh-CN"/>
        </w:rPr>
        <w:t>2</w:t>
      </w:r>
      <w:r>
        <w:rPr>
          <w:rFonts w:ascii="宋体" w:hAnsi="宋体"/>
          <w:sz w:val="21"/>
          <w:lang w:eastAsia="zh-CN"/>
        </w:rPr>
        <w:t xml:space="preserve">　似然比检测损失的嵌套公式</w:t>
      </w:r>
    </w:p>
    <w:p w14:paraId="57BFB479" w14:textId="77777777" w:rsidR="00F8388C" w:rsidRDefault="00DB2A7C">
      <w:pPr>
        <w:pStyle w:val="21"/>
        <w:spacing w:before="240" w:after="120" w:line="360" w:lineRule="auto"/>
        <w:rPr>
          <w:lang w:eastAsia="zh-CN"/>
        </w:rPr>
      </w:pPr>
      <w:bookmarkStart w:id="8" w:name="_Toc239862525"/>
      <w:r>
        <w:rPr>
          <w:rFonts w:ascii="Arial" w:eastAsia="黑体" w:hAnsi="Arial"/>
          <w:color w:val="000000"/>
          <w:sz w:val="24"/>
          <w:lang w:eastAsia="zh-CN"/>
        </w:rPr>
        <w:t xml:space="preserve">5.4 </w:t>
      </w:r>
      <w:r>
        <w:rPr>
          <w:rFonts w:ascii="Arial" w:eastAsia="黑体" w:hAnsi="Arial"/>
          <w:color w:val="000000"/>
          <w:sz w:val="24"/>
          <w:lang w:eastAsia="zh-CN"/>
        </w:rPr>
        <w:t>希腊字母与数学符号</w:t>
      </w:r>
      <w:bookmarkEnd w:id="8"/>
    </w:p>
    <w:p w14:paraId="707B7932" w14:textId="77777777" w:rsidR="00F8388C" w:rsidRDefault="00DB2A7C">
      <w:pPr>
        <w:spacing w:line="360" w:lineRule="auto"/>
        <w:ind w:firstLine="480"/>
        <w:jc w:val="both"/>
        <w:rPr>
          <w:lang w:eastAsia="zh-CN"/>
        </w:rPr>
      </w:pPr>
      <w:r>
        <w:rPr>
          <w:lang w:eastAsia="zh-CN"/>
        </w:rPr>
        <w:t>希腊字母与数学符号以</w:t>
      </w:r>
      <w:r>
        <w:rPr>
          <w:lang w:eastAsia="zh-CN"/>
        </w:rPr>
        <w:t xml:space="preserve"> Unicode </w:t>
      </w:r>
      <w:r>
        <w:rPr>
          <w:lang w:eastAsia="zh-CN"/>
        </w:rPr>
        <w:t>直接</w:t>
      </w:r>
      <w:r>
        <w:rPr>
          <w:lang w:eastAsia="zh-CN"/>
        </w:rPr>
        <w:t>书写，</w:t>
      </w:r>
      <w:r>
        <w:rPr>
          <w:lang w:eastAsia="zh-CN"/>
        </w:rPr>
        <w:t xml:space="preserve">formulas.py </w:t>
      </w:r>
      <w:r>
        <w:rPr>
          <w:lang w:eastAsia="zh-CN"/>
        </w:rPr>
        <w:t>内置若干常用公式模板，可直接插入文档，也可作为自定义公式的参考模式。求和符号必须使用</w:t>
      </w:r>
      <w:r>
        <w:rPr>
          <w:lang w:eastAsia="zh-CN"/>
        </w:rPr>
        <w:t xml:space="preserve"> sumOp </w:t>
      </w:r>
      <w:r>
        <w:rPr>
          <w:lang w:eastAsia="zh-CN"/>
        </w:rPr>
        <w:t>构建：求和若采用</w:t>
      </w:r>
      <w:r>
        <w:rPr>
          <w:lang w:eastAsia="zh-CN"/>
        </w:rPr>
        <w:t xml:space="preserve"> n </w:t>
      </w:r>
      <w:r>
        <w:rPr>
          <w:lang w:eastAsia="zh-CN"/>
        </w:rPr>
        <w:t>元运算符加空上标的写法，</w:t>
      </w:r>
      <w:r>
        <w:rPr>
          <w:lang w:eastAsia="zh-CN"/>
        </w:rPr>
        <w:t xml:space="preserve">Word </w:t>
      </w:r>
      <w:r>
        <w:rPr>
          <w:lang w:eastAsia="zh-CN"/>
        </w:rPr>
        <w:t>会渲染一个不可见的上标占位框，导致文件看起来损坏；</w:t>
      </w:r>
      <w:r>
        <w:rPr>
          <w:lang w:eastAsia="zh-CN"/>
        </w:rPr>
        <w:t xml:space="preserve">sumOp </w:t>
      </w:r>
      <w:r>
        <w:rPr>
          <w:lang w:eastAsia="zh-CN"/>
        </w:rPr>
        <w:t>改用下标结构配合</w:t>
      </w:r>
      <w:r>
        <w:rPr>
          <w:lang w:eastAsia="zh-CN"/>
        </w:rPr>
        <w:t xml:space="preserve"> Unicode ∑ </w:t>
      </w:r>
      <w:r>
        <w:rPr>
          <w:lang w:eastAsia="zh-CN"/>
        </w:rPr>
        <w:t>实现，彻底规避该问题。所有接收子元素的函数内部自动展平嵌套列表，防止</w:t>
      </w:r>
      <w:r>
        <w:rPr>
          <w:lang w:eastAsia="zh-CN"/>
        </w:rPr>
        <w:t xml:space="preserve"> XML </w:t>
      </w:r>
      <w:r>
        <w:rPr>
          <w:lang w:eastAsia="zh-CN"/>
        </w:rPr>
        <w:t>拼接错误。</w:t>
      </w:r>
    </w:p>
    <w:p w14:paraId="4BE55AF0" w14:textId="77777777" w:rsidR="00F8388C" w:rsidRDefault="00DB2A7C">
      <w:pPr>
        <w:pStyle w:val="1"/>
        <w:spacing w:after="120" w:line="360" w:lineRule="auto"/>
        <w:rPr>
          <w:lang w:eastAsia="zh-CN"/>
        </w:rPr>
      </w:pPr>
      <w:bookmarkStart w:id="9" w:name="_Toc239862526"/>
      <w:r>
        <w:rPr>
          <w:rFonts w:ascii="Arial" w:eastAsia="黑体" w:hAnsi="Arial"/>
          <w:color w:val="000000"/>
          <w:sz w:val="32"/>
          <w:lang w:eastAsia="zh-CN"/>
        </w:rPr>
        <w:t>六、引用上标</w:t>
      </w:r>
      <w:bookmarkEnd w:id="9"/>
    </w:p>
    <w:p w14:paraId="38DE990E" w14:textId="77777777" w:rsidR="00F8388C" w:rsidRDefault="00DB2A7C">
      <w:pPr>
        <w:spacing w:line="360" w:lineRule="auto"/>
        <w:ind w:firstLine="480"/>
        <w:jc w:val="both"/>
        <w:rPr>
          <w:lang w:eastAsia="zh-CN"/>
        </w:rPr>
      </w:pPr>
      <w:r>
        <w:rPr>
          <w:lang w:eastAsia="zh-CN"/>
        </w:rPr>
        <w:t>正文中的参考文献标记自动渲染为上标，适用于</w:t>
      </w:r>
      <w:r>
        <w:rPr>
          <w:lang w:eastAsia="zh-CN"/>
        </w:rPr>
        <w:t xml:space="preserve"> add_body </w:t>
      </w:r>
      <w:r>
        <w:rPr>
          <w:lang w:eastAsia="zh-CN"/>
        </w:rPr>
        <w:t>与</w:t>
      </w:r>
      <w:r>
        <w:rPr>
          <w:lang w:eastAsia="zh-CN"/>
        </w:rPr>
        <w:t xml:space="preserve"> add_item_para</w:t>
      </w:r>
      <w:r>
        <w:rPr>
          <w:lang w:eastAsia="zh-CN"/>
        </w:rPr>
        <w:t>，支持单个引用、多个引用与范围引</w:t>
      </w:r>
      <w:r>
        <w:rPr>
          <w:lang w:eastAsia="zh-CN"/>
        </w:rPr>
        <w:t>用三种格式。本段即为实际渲染效果：傅里叶分析方法在信号处理任务中表现出色</w:t>
      </w:r>
      <w:r>
        <w:rPr>
          <w:vertAlign w:val="superscript"/>
          <w:lang w:eastAsia="zh-CN"/>
        </w:rPr>
        <w:t>[1]</w:t>
      </w:r>
      <w:r>
        <w:rPr>
          <w:lang w:eastAsia="zh-CN"/>
        </w:rPr>
        <w:t>，后续研究</w:t>
      </w:r>
      <w:r>
        <w:rPr>
          <w:vertAlign w:val="superscript"/>
          <w:lang w:eastAsia="zh-CN"/>
        </w:rPr>
        <w:t>[2,3]</w:t>
      </w:r>
      <w:r>
        <w:rPr>
          <w:lang w:eastAsia="zh-CN"/>
        </w:rPr>
        <w:t>进一步验证了这一结论，系统综述见</w:t>
      </w:r>
      <w:r>
        <w:rPr>
          <w:vertAlign w:val="superscript"/>
          <w:lang w:eastAsia="zh-CN"/>
        </w:rPr>
        <w:t>[1-3]</w:t>
      </w:r>
      <w:r>
        <w:rPr>
          <w:lang w:eastAsia="zh-CN"/>
        </w:rPr>
        <w:t>。</w:t>
      </w:r>
    </w:p>
    <w:p w14:paraId="4EA28F31" w14:textId="77777777" w:rsidR="00F8388C" w:rsidRDefault="00DB2A7C">
      <w:pPr>
        <w:pStyle w:val="1"/>
        <w:spacing w:after="120" w:line="360" w:lineRule="auto"/>
      </w:pPr>
      <w:bookmarkStart w:id="10" w:name="_Toc239862527"/>
      <w:r>
        <w:rPr>
          <w:rFonts w:ascii="Arial" w:eastAsia="黑体" w:hAnsi="Arial"/>
          <w:color w:val="000000"/>
          <w:sz w:val="32"/>
        </w:rPr>
        <w:lastRenderedPageBreak/>
        <w:t>七、参考文献列表</w:t>
      </w:r>
      <w:bookmarkEnd w:id="10"/>
    </w:p>
    <w:p w14:paraId="4D5C3439" w14:textId="77777777" w:rsidR="00F8388C" w:rsidRDefault="00DB2A7C">
      <w:pPr>
        <w:spacing w:line="360" w:lineRule="auto"/>
        <w:ind w:firstLine="480"/>
        <w:jc w:val="both"/>
      </w:pPr>
      <w:r>
        <w:t xml:space="preserve">add_bibliography </w:t>
      </w:r>
      <w:r>
        <w:t>生成</w:t>
      </w:r>
      <w:r>
        <w:t xml:space="preserve"> GB/T 7714-2015 </w:t>
      </w:r>
      <w:r>
        <w:t>顺序编码制参考文献表，格式对齐</w:t>
      </w:r>
      <w:r>
        <w:t xml:space="preserve"> NJUThesis LaTeX </w:t>
      </w:r>
      <w:r>
        <w:t>模板，与正文引用上标配套使用：正文中的</w:t>
      </w:r>
      <w:r>
        <w:t xml:space="preserve"> </w:t>
      </w:r>
      <w:r>
        <w:rPr>
          <w:vertAlign w:val="superscript"/>
        </w:rPr>
        <w:t>[1]</w:t>
      </w:r>
      <w:r>
        <w:t xml:space="preserve"> </w:t>
      </w:r>
      <w:r>
        <w:t>指向条目列表第一项，以此类推。</w:t>
      </w:r>
    </w:p>
    <w:p w14:paraId="654C5E59" w14:textId="77777777" w:rsidR="00F8388C" w:rsidRDefault="00DB2A7C">
      <w:pPr>
        <w:spacing w:line="360" w:lineRule="auto"/>
        <w:ind w:firstLine="480"/>
        <w:jc w:val="both"/>
        <w:rPr>
          <w:lang w:eastAsia="zh-CN"/>
        </w:rPr>
      </w:pPr>
      <w:r>
        <w:rPr>
          <w:lang w:eastAsia="zh-CN"/>
        </w:rPr>
        <w:t>章节标题为黑体三号加粗居中，使用</w:t>
      </w:r>
      <w:r>
        <w:rPr>
          <w:lang w:eastAsia="zh-CN"/>
        </w:rPr>
        <w:t xml:space="preserve"> Heading 1 </w:t>
      </w:r>
      <w:r>
        <w:rPr>
          <w:lang w:eastAsia="zh-CN"/>
        </w:rPr>
        <w:t>样式，进入目录；条目为宋体五号，两端对齐，</w:t>
      </w:r>
      <w:r>
        <w:rPr>
          <w:lang w:eastAsia="zh-CN"/>
        </w:rPr>
        <w:t xml:space="preserve">1.5 </w:t>
      </w:r>
      <w:r>
        <w:rPr>
          <w:lang w:eastAsia="zh-CN"/>
        </w:rPr>
        <w:t>倍行距，悬挂缩进</w:t>
      </w:r>
      <w:r>
        <w:rPr>
          <w:lang w:eastAsia="zh-CN"/>
        </w:rPr>
        <w:t xml:space="preserve"> 2 </w:t>
      </w:r>
      <w:r>
        <w:rPr>
          <w:lang w:eastAsia="zh-CN"/>
        </w:rPr>
        <w:t>字符，折行后与序号后文字对齐；序号</w:t>
      </w:r>
      <w:r>
        <w:rPr>
          <w:lang w:eastAsia="zh-CN"/>
        </w:rPr>
        <w:t xml:space="preserve"> </w:t>
      </w:r>
      <w:r>
        <w:rPr>
          <w:vertAlign w:val="superscript"/>
          <w:lang w:eastAsia="zh-CN"/>
        </w:rPr>
        <w:t>[1]</w:t>
      </w:r>
      <w:r>
        <w:rPr>
          <w:lang w:eastAsia="zh-CN"/>
        </w:rPr>
        <w:t>、</w:t>
      </w:r>
      <w:r>
        <w:rPr>
          <w:vertAlign w:val="superscript"/>
          <w:lang w:eastAsia="zh-CN"/>
        </w:rPr>
        <w:t>[2]</w:t>
      </w:r>
      <w:r>
        <w:rPr>
          <w:lang w:eastAsia="zh-CN"/>
        </w:rPr>
        <w:t xml:space="preserve"> </w:t>
      </w:r>
      <w:r>
        <w:rPr>
          <w:lang w:eastAsia="zh-CN"/>
        </w:rPr>
        <w:t>按传入顺序自动生成，无需手写。下方即本文档的参考文献表实际渲染效果：</w:t>
      </w:r>
    </w:p>
    <w:p w14:paraId="3DCC6EE6" w14:textId="77777777" w:rsidR="00F8388C" w:rsidRDefault="00DB2A7C">
      <w:pPr>
        <w:pStyle w:val="1"/>
        <w:spacing w:after="120" w:line="360" w:lineRule="auto"/>
        <w:jc w:val="center"/>
        <w:rPr>
          <w:lang w:eastAsia="zh-CN"/>
        </w:rPr>
      </w:pPr>
      <w:bookmarkStart w:id="11" w:name="_Toc239862528"/>
      <w:r>
        <w:rPr>
          <w:rFonts w:ascii="Arial" w:eastAsia="黑体" w:hAnsi="Arial"/>
          <w:color w:val="000000"/>
          <w:sz w:val="32"/>
          <w:lang w:eastAsia="zh-CN"/>
        </w:rPr>
        <w:t>参考文献</w:t>
      </w:r>
      <w:bookmarkEnd w:id="11"/>
    </w:p>
    <w:p w14:paraId="66C73CFA" w14:textId="77777777" w:rsidR="00F8388C" w:rsidRDefault="00DB2A7C">
      <w:pPr>
        <w:spacing w:after="60" w:line="360" w:lineRule="auto"/>
        <w:ind w:left="420" w:hanging="420"/>
        <w:jc w:val="both"/>
        <w:rPr>
          <w:lang w:eastAsia="zh-CN"/>
        </w:rPr>
      </w:pPr>
      <w:r>
        <w:rPr>
          <w:sz w:val="21"/>
          <w:lang w:eastAsia="zh-CN"/>
        </w:rPr>
        <w:t xml:space="preserve">[1] </w:t>
      </w:r>
      <w:r>
        <w:rPr>
          <w:sz w:val="21"/>
          <w:lang w:eastAsia="zh-CN"/>
        </w:rPr>
        <w:t>程佩青</w:t>
      </w:r>
      <w:r>
        <w:rPr>
          <w:sz w:val="21"/>
          <w:lang w:eastAsia="zh-CN"/>
        </w:rPr>
        <w:t xml:space="preserve">. </w:t>
      </w:r>
      <w:r>
        <w:rPr>
          <w:sz w:val="21"/>
          <w:lang w:eastAsia="zh-CN"/>
        </w:rPr>
        <w:t>数字信号处理教程</w:t>
      </w:r>
      <w:r>
        <w:rPr>
          <w:sz w:val="21"/>
          <w:lang w:eastAsia="zh-CN"/>
        </w:rPr>
        <w:t>[M]. 4</w:t>
      </w:r>
      <w:r>
        <w:rPr>
          <w:sz w:val="21"/>
          <w:lang w:eastAsia="zh-CN"/>
        </w:rPr>
        <w:t>版</w:t>
      </w:r>
      <w:r>
        <w:rPr>
          <w:sz w:val="21"/>
          <w:lang w:eastAsia="zh-CN"/>
        </w:rPr>
        <w:t xml:space="preserve">. </w:t>
      </w:r>
      <w:r>
        <w:rPr>
          <w:sz w:val="21"/>
          <w:lang w:eastAsia="zh-CN"/>
        </w:rPr>
        <w:t>北京</w:t>
      </w:r>
      <w:r>
        <w:rPr>
          <w:sz w:val="21"/>
          <w:lang w:eastAsia="zh-CN"/>
        </w:rPr>
        <w:t xml:space="preserve">: </w:t>
      </w:r>
      <w:r>
        <w:rPr>
          <w:sz w:val="21"/>
          <w:lang w:eastAsia="zh-CN"/>
        </w:rPr>
        <w:t>清华大学出版社</w:t>
      </w:r>
      <w:r>
        <w:rPr>
          <w:sz w:val="21"/>
          <w:lang w:eastAsia="zh-CN"/>
        </w:rPr>
        <w:t>, 2015</w:t>
      </w:r>
    </w:p>
    <w:p w14:paraId="047B3158" w14:textId="77777777" w:rsidR="00F8388C" w:rsidRDefault="00DB2A7C">
      <w:pPr>
        <w:spacing w:after="60" w:line="360" w:lineRule="auto"/>
        <w:ind w:left="420" w:hanging="420"/>
        <w:jc w:val="both"/>
        <w:rPr>
          <w:lang w:eastAsia="zh-CN"/>
        </w:rPr>
      </w:pPr>
      <w:r>
        <w:rPr>
          <w:sz w:val="21"/>
          <w:lang w:eastAsia="zh-CN"/>
        </w:rPr>
        <w:t xml:space="preserve">[2] </w:t>
      </w:r>
      <w:r>
        <w:rPr>
          <w:sz w:val="21"/>
          <w:lang w:eastAsia="zh-CN"/>
        </w:rPr>
        <w:t>陈大明</w:t>
      </w:r>
      <w:r>
        <w:rPr>
          <w:sz w:val="21"/>
          <w:lang w:eastAsia="zh-CN"/>
        </w:rPr>
        <w:t xml:space="preserve">, </w:t>
      </w:r>
      <w:r>
        <w:rPr>
          <w:sz w:val="21"/>
          <w:lang w:eastAsia="zh-CN"/>
        </w:rPr>
        <w:t>刘思远</w:t>
      </w:r>
      <w:r>
        <w:rPr>
          <w:sz w:val="21"/>
          <w:lang w:eastAsia="zh-CN"/>
        </w:rPr>
        <w:t xml:space="preserve">. </w:t>
      </w:r>
      <w:r>
        <w:rPr>
          <w:sz w:val="21"/>
          <w:lang w:eastAsia="zh-CN"/>
        </w:rPr>
        <w:t>基于加窗傅里叶变换的谐波检测方法</w:t>
      </w:r>
      <w:r>
        <w:rPr>
          <w:sz w:val="21"/>
          <w:lang w:eastAsia="zh-CN"/>
        </w:rPr>
        <w:t xml:space="preserve">[J]. </w:t>
      </w:r>
      <w:r>
        <w:rPr>
          <w:sz w:val="21"/>
          <w:lang w:eastAsia="zh-CN"/>
        </w:rPr>
        <w:t>信号处理学报</w:t>
      </w:r>
      <w:r>
        <w:rPr>
          <w:sz w:val="21"/>
          <w:lang w:eastAsia="zh-CN"/>
        </w:rPr>
        <w:t>, 2023, 41(2): 115-128</w:t>
      </w:r>
    </w:p>
    <w:p w14:paraId="0520AD60" w14:textId="77777777" w:rsidR="00F8388C" w:rsidRDefault="00DB2A7C">
      <w:pPr>
        <w:spacing w:after="60" w:line="360" w:lineRule="auto"/>
        <w:ind w:left="420" w:hanging="420"/>
        <w:jc w:val="both"/>
      </w:pPr>
      <w:r>
        <w:rPr>
          <w:sz w:val="21"/>
        </w:rPr>
        <w:t xml:space="preserve">[3] Oppenheim A V, </w:t>
      </w:r>
      <w:r>
        <w:rPr>
          <w:sz w:val="21"/>
        </w:rPr>
        <w:t>Willsky A S, Nawab S H. Signals and Systems[M]. 2nd ed. Upper Saddle River: Prentice Hall, 1997</w:t>
      </w:r>
    </w:p>
    <w:p w14:paraId="51A7FC63" w14:textId="77777777" w:rsidR="00F8388C" w:rsidRDefault="00DB2A7C">
      <w:pPr>
        <w:spacing w:after="60" w:line="360" w:lineRule="auto"/>
        <w:ind w:left="420" w:hanging="420"/>
        <w:jc w:val="both"/>
      </w:pPr>
      <w:r>
        <w:rPr>
          <w:sz w:val="21"/>
        </w:rPr>
        <w:t xml:space="preserve">[4] </w:t>
      </w:r>
      <w:r>
        <w:rPr>
          <w:sz w:val="21"/>
        </w:rPr>
        <w:t>周文静</w:t>
      </w:r>
      <w:r>
        <w:rPr>
          <w:sz w:val="21"/>
        </w:rPr>
        <w:t xml:space="preserve">. </w:t>
      </w:r>
      <w:r>
        <w:rPr>
          <w:sz w:val="21"/>
        </w:rPr>
        <w:t>短时傅里叶变换在振动信号分析中的应用</w:t>
      </w:r>
      <w:r>
        <w:rPr>
          <w:sz w:val="21"/>
        </w:rPr>
        <w:t xml:space="preserve">[D]. </w:t>
      </w:r>
      <w:r>
        <w:rPr>
          <w:sz w:val="21"/>
        </w:rPr>
        <w:t>南京</w:t>
      </w:r>
      <w:r>
        <w:rPr>
          <w:sz w:val="21"/>
        </w:rPr>
        <w:t xml:space="preserve">: </w:t>
      </w:r>
      <w:r>
        <w:rPr>
          <w:sz w:val="21"/>
        </w:rPr>
        <w:t>东南大学</w:t>
      </w:r>
      <w:r>
        <w:rPr>
          <w:sz w:val="21"/>
        </w:rPr>
        <w:t>, 2021</w:t>
      </w:r>
    </w:p>
    <w:p w14:paraId="348A4ADE" w14:textId="77777777" w:rsidR="00F8388C" w:rsidRDefault="00DB2A7C">
      <w:pPr>
        <w:spacing w:after="60" w:line="360" w:lineRule="auto"/>
        <w:ind w:left="420" w:hanging="420"/>
        <w:jc w:val="both"/>
        <w:rPr>
          <w:lang w:eastAsia="zh-CN"/>
        </w:rPr>
      </w:pPr>
      <w:r>
        <w:rPr>
          <w:sz w:val="21"/>
        </w:rPr>
        <w:t xml:space="preserve">[5] Zhang W, Liu H. Window function selection for spectral leakage </w:t>
      </w:r>
      <w:r>
        <w:rPr>
          <w:sz w:val="21"/>
        </w:rPr>
        <w:t xml:space="preserve">suppression[C]//Proceedings of the International Conference on Signal Processing. </w:t>
      </w:r>
      <w:r>
        <w:rPr>
          <w:sz w:val="21"/>
          <w:lang w:eastAsia="zh-CN"/>
        </w:rPr>
        <w:t>Beijing: IEEE, 2021: 45-52</w:t>
      </w:r>
    </w:p>
    <w:p w14:paraId="3866E584" w14:textId="77777777" w:rsidR="00F8388C" w:rsidRDefault="00DB2A7C">
      <w:pPr>
        <w:spacing w:after="60" w:line="360" w:lineRule="auto"/>
        <w:ind w:left="420" w:hanging="420"/>
        <w:jc w:val="both"/>
        <w:rPr>
          <w:lang w:eastAsia="zh-CN"/>
        </w:rPr>
      </w:pPr>
      <w:r>
        <w:rPr>
          <w:sz w:val="21"/>
          <w:lang w:eastAsia="zh-CN"/>
        </w:rPr>
        <w:t xml:space="preserve">[6] </w:t>
      </w:r>
      <w:r>
        <w:rPr>
          <w:sz w:val="21"/>
          <w:lang w:eastAsia="zh-CN"/>
        </w:rPr>
        <w:t>全国信息与文献标准化技术委员会</w:t>
      </w:r>
      <w:r>
        <w:rPr>
          <w:sz w:val="21"/>
          <w:lang w:eastAsia="zh-CN"/>
        </w:rPr>
        <w:t xml:space="preserve">. </w:t>
      </w:r>
      <w:r>
        <w:rPr>
          <w:sz w:val="21"/>
          <w:lang w:eastAsia="zh-CN"/>
        </w:rPr>
        <w:t>信息与文献</w:t>
      </w:r>
      <w:r>
        <w:rPr>
          <w:sz w:val="21"/>
          <w:lang w:eastAsia="zh-CN"/>
        </w:rPr>
        <w:t xml:space="preserve"> </w:t>
      </w:r>
      <w:r>
        <w:rPr>
          <w:sz w:val="21"/>
          <w:lang w:eastAsia="zh-CN"/>
        </w:rPr>
        <w:t>参考文献著录规则</w:t>
      </w:r>
      <w:r>
        <w:rPr>
          <w:sz w:val="21"/>
          <w:lang w:eastAsia="zh-CN"/>
        </w:rPr>
        <w:t xml:space="preserve">: GB/T 7714-2015[S]. </w:t>
      </w:r>
      <w:r>
        <w:rPr>
          <w:sz w:val="21"/>
          <w:lang w:eastAsia="zh-CN"/>
        </w:rPr>
        <w:t>北京</w:t>
      </w:r>
      <w:r>
        <w:rPr>
          <w:sz w:val="21"/>
          <w:lang w:eastAsia="zh-CN"/>
        </w:rPr>
        <w:t xml:space="preserve">: </w:t>
      </w:r>
      <w:r>
        <w:rPr>
          <w:sz w:val="21"/>
          <w:lang w:eastAsia="zh-CN"/>
        </w:rPr>
        <w:t>中国标准出版社</w:t>
      </w:r>
      <w:r>
        <w:rPr>
          <w:sz w:val="21"/>
          <w:lang w:eastAsia="zh-CN"/>
        </w:rPr>
        <w:t>, 2015</w:t>
      </w:r>
    </w:p>
    <w:p w14:paraId="5E7FBBA3" w14:textId="77777777" w:rsidR="00F8388C" w:rsidRDefault="00DB2A7C">
      <w:pPr>
        <w:pStyle w:val="1"/>
        <w:spacing w:after="120" w:line="360" w:lineRule="auto"/>
        <w:rPr>
          <w:lang w:eastAsia="zh-CN"/>
        </w:rPr>
      </w:pPr>
      <w:bookmarkStart w:id="12" w:name="_Toc239862529"/>
      <w:r>
        <w:rPr>
          <w:rFonts w:ascii="Arial" w:eastAsia="黑体" w:hAnsi="Arial"/>
          <w:color w:val="000000"/>
          <w:sz w:val="32"/>
          <w:lang w:eastAsia="zh-CN"/>
        </w:rPr>
        <w:t>八、表格框图流程图</w:t>
      </w:r>
      <w:bookmarkEnd w:id="12"/>
    </w:p>
    <w:p w14:paraId="654E4F61" w14:textId="77777777" w:rsidR="00F8388C" w:rsidRDefault="00DB2A7C">
      <w:pPr>
        <w:spacing w:line="360" w:lineRule="auto"/>
        <w:ind w:firstLine="480"/>
        <w:jc w:val="both"/>
        <w:rPr>
          <w:lang w:eastAsia="zh-CN"/>
        </w:rPr>
      </w:pPr>
      <w:r>
        <w:rPr>
          <w:lang w:eastAsia="zh-CN"/>
        </w:rPr>
        <w:t>流程图由</w:t>
      </w:r>
      <w:r>
        <w:rPr>
          <w:lang w:eastAsia="zh-CN"/>
        </w:rPr>
        <w:t xml:space="preserve"> Word </w:t>
      </w:r>
      <w:r>
        <w:rPr>
          <w:lang w:eastAsia="zh-CN"/>
        </w:rPr>
        <w:t>表格与</w:t>
      </w:r>
      <w:r>
        <w:rPr>
          <w:lang w:eastAsia="zh-CN"/>
        </w:rPr>
        <w:t xml:space="preserve"> Unicode </w:t>
      </w:r>
      <w:r>
        <w:rPr>
          <w:lang w:eastAsia="zh-CN"/>
        </w:rPr>
        <w:t>箭头构成，不使用图片，不使用</w:t>
      </w:r>
      <w:r>
        <w:rPr>
          <w:lang w:eastAsia="zh-CN"/>
        </w:rPr>
        <w:t xml:space="preserve"> emoji</w:t>
      </w:r>
      <w:r>
        <w:rPr>
          <w:lang w:eastAsia="zh-CN"/>
        </w:rPr>
        <w:t>，产物在任何</w:t>
      </w:r>
      <w:r>
        <w:rPr>
          <w:lang w:eastAsia="zh-CN"/>
        </w:rPr>
        <w:t xml:space="preserve"> Word </w:t>
      </w:r>
      <w:r>
        <w:rPr>
          <w:lang w:eastAsia="zh-CN"/>
        </w:rPr>
        <w:t>版本中均可编辑。以</w:t>
      </w:r>
      <w:r>
        <w:rPr>
          <w:lang w:eastAsia="zh-CN"/>
        </w:rPr>
        <w:t>信号处理流程为例，下方流程图即为表格框图的真实渲染结果：</w:t>
      </w:r>
    </w:p>
    <w:tbl>
      <w:tblPr>
        <w:tblStyle w:val="aff1"/>
        <w:tblW w:w="0" w:type="auto"/>
        <w:jc w:val="center"/>
        <w:tblBorders>
          <w:insideV w:val="non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402"/>
        <w:gridCol w:w="1134"/>
        <w:gridCol w:w="3402"/>
      </w:tblGrid>
      <w:tr w:rsidR="00F8388C" w14:paraId="260A6CDA" w14:textId="77777777">
        <w:trPr>
          <w:jc w:val="center"/>
        </w:trPr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8481D0D" w14:textId="77777777" w:rsidR="00F8388C" w:rsidRDefault="00DB2A7C">
            <w:pPr>
              <w:jc w:val="center"/>
            </w:pPr>
            <w:r>
              <w:rPr>
                <w:rFonts w:ascii="宋体" w:hAnsi="宋体"/>
                <w:b/>
                <w:sz w:val="21"/>
              </w:rPr>
              <w:t xml:space="preserve">① </w:t>
            </w:r>
            <w:r>
              <w:rPr>
                <w:rFonts w:ascii="宋体" w:hAnsi="宋体"/>
                <w:b/>
                <w:sz w:val="21"/>
              </w:rPr>
              <w:t>时域采样</w:t>
            </w:r>
          </w:p>
        </w:tc>
        <w:tc>
          <w:tcPr>
            <w:tcW w:w="1134" w:type="dxa"/>
            <w:vAlign w:val="center"/>
          </w:tcPr>
          <w:p w14:paraId="518F22E9" w14:textId="77777777" w:rsidR="00F8388C" w:rsidRDefault="00DB2A7C">
            <w:pPr>
              <w:jc w:val="center"/>
            </w:pPr>
            <w:r>
              <w:rPr>
                <w:rFonts w:ascii="宋体" w:hAnsi="宋体"/>
                <w:b/>
                <w:sz w:val="28"/>
              </w:rPr>
              <w:t>→</w:t>
            </w:r>
          </w:p>
        </w:tc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B3B1E68" w14:textId="77777777" w:rsidR="00F8388C" w:rsidRDefault="00DB2A7C">
            <w:pPr>
              <w:jc w:val="center"/>
            </w:pPr>
            <w:r>
              <w:rPr>
                <w:rFonts w:ascii="宋体" w:hAnsi="宋体"/>
                <w:sz w:val="21"/>
              </w:rPr>
              <w:t>离散信号</w:t>
            </w:r>
            <w:r>
              <w:rPr>
                <w:rFonts w:ascii="宋体" w:hAnsi="宋体"/>
                <w:sz w:val="21"/>
              </w:rPr>
              <w:t xml:space="preserve"> x(n)</w:t>
            </w:r>
          </w:p>
        </w:tc>
      </w:tr>
    </w:tbl>
    <w:p w14:paraId="78FE9E6A" w14:textId="77777777" w:rsidR="00F8388C" w:rsidRDefault="00DB2A7C">
      <w:pPr>
        <w:spacing w:before="40" w:after="40"/>
        <w:jc w:val="center"/>
      </w:pPr>
      <w:r>
        <w:rPr>
          <w:rFonts w:ascii="宋体" w:hAnsi="宋体"/>
          <w:b/>
          <w:sz w:val="32"/>
        </w:rPr>
        <w:t>↓</w:t>
      </w:r>
    </w:p>
    <w:tbl>
      <w:tblPr>
        <w:tblStyle w:val="aff1"/>
        <w:tblW w:w="0" w:type="auto"/>
        <w:jc w:val="center"/>
        <w:tblBorders>
          <w:insideV w:val="non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402"/>
        <w:gridCol w:w="1134"/>
        <w:gridCol w:w="3402"/>
      </w:tblGrid>
      <w:tr w:rsidR="00F8388C" w14:paraId="6F55D991" w14:textId="77777777">
        <w:trPr>
          <w:jc w:val="center"/>
        </w:trPr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B1043B0" w14:textId="77777777" w:rsidR="00F8388C" w:rsidRDefault="00DB2A7C">
            <w:pPr>
              <w:jc w:val="center"/>
            </w:pPr>
            <w:r>
              <w:rPr>
                <w:rFonts w:ascii="宋体" w:hAnsi="宋体"/>
                <w:b/>
                <w:sz w:val="21"/>
              </w:rPr>
              <w:lastRenderedPageBreak/>
              <w:t xml:space="preserve">② </w:t>
            </w:r>
            <w:r>
              <w:rPr>
                <w:rFonts w:ascii="宋体" w:hAnsi="宋体"/>
                <w:b/>
                <w:sz w:val="21"/>
              </w:rPr>
              <w:t>加窗处理</w:t>
            </w:r>
          </w:p>
        </w:tc>
        <w:tc>
          <w:tcPr>
            <w:tcW w:w="1134" w:type="dxa"/>
            <w:vAlign w:val="center"/>
          </w:tcPr>
          <w:p w14:paraId="1A01A875" w14:textId="77777777" w:rsidR="00F8388C" w:rsidRDefault="00DB2A7C">
            <w:pPr>
              <w:jc w:val="center"/>
            </w:pPr>
            <w:r>
              <w:rPr>
                <w:rFonts w:ascii="宋体" w:hAnsi="宋体"/>
                <w:b/>
                <w:sz w:val="28"/>
              </w:rPr>
              <w:t>→</w:t>
            </w:r>
          </w:p>
        </w:tc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CA84B19" w14:textId="77777777" w:rsidR="00F8388C" w:rsidRDefault="00DB2A7C">
            <w:pPr>
              <w:jc w:val="center"/>
            </w:pPr>
            <w:r>
              <w:rPr>
                <w:rFonts w:ascii="宋体" w:hAnsi="宋体"/>
                <w:sz w:val="21"/>
              </w:rPr>
              <w:t>加窗信号</w:t>
            </w:r>
          </w:p>
        </w:tc>
      </w:tr>
    </w:tbl>
    <w:p w14:paraId="4B888790" w14:textId="77777777" w:rsidR="00F8388C" w:rsidRDefault="00DB2A7C">
      <w:pPr>
        <w:spacing w:before="40" w:after="40"/>
        <w:jc w:val="center"/>
      </w:pPr>
      <w:r>
        <w:rPr>
          <w:rFonts w:ascii="宋体" w:hAnsi="宋体"/>
          <w:b/>
          <w:sz w:val="32"/>
        </w:rPr>
        <w:t>↓</w:t>
      </w:r>
    </w:p>
    <w:tbl>
      <w:tblPr>
        <w:tblStyle w:val="aff1"/>
        <w:tblW w:w="0" w:type="auto"/>
        <w:jc w:val="center"/>
        <w:tblBorders>
          <w:insideV w:val="non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402"/>
        <w:gridCol w:w="1134"/>
        <w:gridCol w:w="3402"/>
      </w:tblGrid>
      <w:tr w:rsidR="00F8388C" w14:paraId="6197EA6E" w14:textId="77777777">
        <w:trPr>
          <w:jc w:val="center"/>
        </w:trPr>
        <w:tc>
          <w:tcPr>
            <w:tcW w:w="3402" w:type="dxa"/>
            <w:shd w:val="clear" w:color="auto" w:fill="D9D9D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FC56AC4" w14:textId="77777777" w:rsidR="00F8388C" w:rsidRDefault="00DB2A7C">
            <w:pPr>
              <w:jc w:val="center"/>
            </w:pPr>
            <w:r>
              <w:rPr>
                <w:rFonts w:ascii="宋体" w:hAnsi="宋体"/>
                <w:b/>
                <w:sz w:val="21"/>
              </w:rPr>
              <w:t xml:space="preserve">③ </w:t>
            </w:r>
            <w:r>
              <w:rPr>
                <w:rFonts w:ascii="宋体" w:hAnsi="宋体"/>
                <w:b/>
                <w:sz w:val="21"/>
              </w:rPr>
              <w:t>离散傅里叶变换</w:t>
            </w:r>
          </w:p>
        </w:tc>
        <w:tc>
          <w:tcPr>
            <w:tcW w:w="1134" w:type="dxa"/>
            <w:vAlign w:val="center"/>
          </w:tcPr>
          <w:p w14:paraId="639DB7AB" w14:textId="77777777" w:rsidR="00F8388C" w:rsidRDefault="00DB2A7C">
            <w:pPr>
              <w:jc w:val="center"/>
            </w:pPr>
            <w:r>
              <w:rPr>
                <w:rFonts w:ascii="宋体" w:hAnsi="宋体"/>
                <w:b/>
                <w:sz w:val="28"/>
              </w:rPr>
              <w:t>→</w:t>
            </w:r>
          </w:p>
        </w:tc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9C0C7D" w14:textId="77777777" w:rsidR="00F8388C" w:rsidRDefault="00DB2A7C">
            <w:pPr>
              <w:jc w:val="center"/>
            </w:pPr>
            <w:r>
              <w:rPr>
                <w:rFonts w:ascii="宋体" w:hAnsi="宋体"/>
                <w:sz w:val="21"/>
              </w:rPr>
              <w:t>频谱</w:t>
            </w:r>
            <w:r>
              <w:rPr>
                <w:rFonts w:ascii="宋体" w:hAnsi="宋体"/>
                <w:sz w:val="21"/>
              </w:rPr>
              <w:t xml:space="preserve"> X(k)</w:t>
            </w:r>
          </w:p>
        </w:tc>
      </w:tr>
    </w:tbl>
    <w:p w14:paraId="1C0961B1" w14:textId="77777777" w:rsidR="00F8388C" w:rsidRDefault="00DB2A7C">
      <w:pPr>
        <w:spacing w:before="40" w:after="40"/>
        <w:jc w:val="center"/>
      </w:pPr>
      <w:r>
        <w:rPr>
          <w:rFonts w:ascii="宋体" w:hAnsi="宋体"/>
          <w:b/>
          <w:sz w:val="32"/>
        </w:rPr>
        <w:t>↓</w:t>
      </w:r>
    </w:p>
    <w:tbl>
      <w:tblPr>
        <w:tblStyle w:val="aff1"/>
        <w:tblW w:w="0" w:type="auto"/>
        <w:jc w:val="center"/>
        <w:tblBorders>
          <w:insideV w:val="non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402"/>
        <w:gridCol w:w="1134"/>
        <w:gridCol w:w="3402"/>
      </w:tblGrid>
      <w:tr w:rsidR="00F8388C" w14:paraId="495784C5" w14:textId="77777777">
        <w:trPr>
          <w:jc w:val="center"/>
        </w:trPr>
        <w:tc>
          <w:tcPr>
            <w:tcW w:w="3402" w:type="dxa"/>
            <w:shd w:val="clear" w:color="auto" w:fill="D9D9D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EF59413" w14:textId="77777777" w:rsidR="00F8388C" w:rsidRDefault="00DB2A7C">
            <w:pPr>
              <w:jc w:val="center"/>
            </w:pPr>
            <w:r>
              <w:rPr>
                <w:rFonts w:ascii="宋体" w:hAnsi="宋体"/>
                <w:b/>
                <w:sz w:val="21"/>
              </w:rPr>
              <w:t xml:space="preserve">④ </w:t>
            </w:r>
            <w:r>
              <w:rPr>
                <w:rFonts w:ascii="宋体" w:hAnsi="宋体"/>
                <w:b/>
                <w:sz w:val="21"/>
              </w:rPr>
              <w:t>频谱分析</w:t>
            </w:r>
          </w:p>
        </w:tc>
        <w:tc>
          <w:tcPr>
            <w:tcW w:w="1134" w:type="dxa"/>
            <w:vAlign w:val="center"/>
          </w:tcPr>
          <w:p w14:paraId="1E3E6F67" w14:textId="77777777" w:rsidR="00F8388C" w:rsidRDefault="00DB2A7C">
            <w:pPr>
              <w:jc w:val="center"/>
            </w:pPr>
            <w:r>
              <w:rPr>
                <w:rFonts w:ascii="宋体" w:hAnsi="宋体"/>
                <w:b/>
                <w:sz w:val="28"/>
              </w:rPr>
              <w:t>→</w:t>
            </w:r>
          </w:p>
        </w:tc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C44755E" w14:textId="77777777" w:rsidR="00F8388C" w:rsidRDefault="00DB2A7C">
            <w:pPr>
              <w:jc w:val="center"/>
            </w:pPr>
            <w:r>
              <w:rPr>
                <w:rFonts w:ascii="宋体" w:hAnsi="宋体"/>
                <w:sz w:val="21"/>
              </w:rPr>
              <w:t>特征向量</w:t>
            </w:r>
          </w:p>
        </w:tc>
      </w:tr>
    </w:tbl>
    <w:p w14:paraId="3D8D4971" w14:textId="77777777" w:rsidR="00F8388C" w:rsidRDefault="00DB2A7C">
      <w:pPr>
        <w:spacing w:before="40" w:after="40"/>
        <w:jc w:val="center"/>
      </w:pPr>
      <w:r>
        <w:rPr>
          <w:rFonts w:ascii="宋体" w:hAnsi="宋体"/>
          <w:b/>
          <w:sz w:val="32"/>
        </w:rPr>
        <w:t>↓</w:t>
      </w:r>
    </w:p>
    <w:p w14:paraId="70473FA7" w14:textId="77777777" w:rsidR="00F8388C" w:rsidRDefault="00DB2A7C">
      <w:pPr>
        <w:spacing w:before="160" w:after="160"/>
        <w:jc w:val="center"/>
        <w:rPr>
          <w:lang w:eastAsia="zh-CN"/>
        </w:rPr>
      </w:pPr>
      <w:r>
        <w:rPr>
          <w:rFonts w:ascii="宋体" w:hAnsi="宋体"/>
          <w:sz w:val="21"/>
          <w:lang w:eastAsia="zh-CN"/>
        </w:rPr>
        <w:t xml:space="preserve">----- </w:t>
      </w:r>
      <w:r>
        <w:rPr>
          <w:rFonts w:ascii="宋体" w:hAnsi="宋体"/>
          <w:sz w:val="21"/>
          <w:lang w:eastAsia="zh-CN"/>
        </w:rPr>
        <w:t>信号预处理止于此处，后续由分类器承接</w:t>
      </w:r>
      <w:r>
        <w:rPr>
          <w:rFonts w:ascii="宋体" w:hAnsi="宋体"/>
          <w:sz w:val="21"/>
          <w:lang w:eastAsia="zh-CN"/>
        </w:rPr>
        <w:t xml:space="preserve"> -----</w:t>
      </w:r>
    </w:p>
    <w:p w14:paraId="7861CE12" w14:textId="77777777" w:rsidR="00F8388C" w:rsidRDefault="00DB2A7C">
      <w:pPr>
        <w:spacing w:before="40" w:after="40"/>
        <w:jc w:val="center"/>
      </w:pPr>
      <w:r>
        <w:rPr>
          <w:rFonts w:ascii="宋体" w:hAnsi="宋体"/>
          <w:b/>
          <w:sz w:val="32"/>
        </w:rPr>
        <w:t>↓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7937"/>
      </w:tblGrid>
      <w:tr w:rsidR="00F8388C" w14:paraId="2CB45A9B" w14:textId="77777777">
        <w:trPr>
          <w:jc w:val="center"/>
        </w:trPr>
        <w:tc>
          <w:tcPr>
            <w:tcW w:w="793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B2B71AA" w14:textId="77777777" w:rsidR="00F8388C" w:rsidRDefault="00DB2A7C">
            <w:pPr>
              <w:jc w:val="center"/>
              <w:rPr>
                <w:lang w:eastAsia="zh-CN"/>
              </w:rPr>
            </w:pPr>
            <w:r>
              <w:rPr>
                <w:rFonts w:ascii="宋体" w:hAnsi="宋体"/>
                <w:b/>
                <w:sz w:val="21"/>
                <w:lang w:eastAsia="zh-CN"/>
              </w:rPr>
              <w:t>分类决策：特征归一化</w:t>
            </w:r>
            <w:r>
              <w:rPr>
                <w:rFonts w:ascii="宋体" w:hAnsi="宋体"/>
                <w:b/>
                <w:sz w:val="21"/>
                <w:lang w:eastAsia="zh-CN"/>
              </w:rPr>
              <w:t xml:space="preserve"> / </w:t>
            </w:r>
            <w:r>
              <w:rPr>
                <w:rFonts w:ascii="宋体" w:hAnsi="宋体"/>
                <w:b/>
                <w:sz w:val="21"/>
                <w:lang w:eastAsia="zh-CN"/>
              </w:rPr>
              <w:t>模式匹配</w:t>
            </w:r>
            <w:r>
              <w:rPr>
                <w:rFonts w:ascii="宋体" w:hAnsi="宋体"/>
                <w:b/>
                <w:sz w:val="21"/>
                <w:lang w:eastAsia="zh-CN"/>
              </w:rPr>
              <w:t xml:space="preserve"> / </w:t>
            </w:r>
            <w:r>
              <w:rPr>
                <w:rFonts w:ascii="宋体" w:hAnsi="宋体"/>
                <w:b/>
                <w:sz w:val="21"/>
                <w:lang w:eastAsia="zh-CN"/>
              </w:rPr>
              <w:t>结果输出</w:t>
            </w:r>
          </w:p>
        </w:tc>
      </w:tr>
    </w:tbl>
    <w:p w14:paraId="1E04A99A" w14:textId="77777777" w:rsidR="00F8388C" w:rsidRDefault="00DB2A7C">
      <w:pPr>
        <w:spacing w:before="120" w:after="240"/>
        <w:jc w:val="center"/>
        <w:rPr>
          <w:lang w:eastAsia="zh-CN"/>
        </w:rPr>
      </w:pPr>
      <w:r>
        <w:rPr>
          <w:rFonts w:ascii="宋体" w:hAnsi="宋体"/>
          <w:b/>
          <w:sz w:val="21"/>
          <w:lang w:eastAsia="zh-CN"/>
        </w:rPr>
        <w:t>图</w:t>
      </w:r>
      <w:r>
        <w:rPr>
          <w:rFonts w:ascii="宋体" w:hAnsi="宋体"/>
          <w:b/>
          <w:sz w:val="21"/>
          <w:lang w:eastAsia="zh-CN"/>
        </w:rPr>
        <w:t>3</w:t>
      </w:r>
      <w:r>
        <w:rPr>
          <w:rFonts w:ascii="宋体" w:hAnsi="宋体"/>
          <w:sz w:val="21"/>
          <w:lang w:eastAsia="zh-CN"/>
        </w:rPr>
        <w:t xml:space="preserve">　信号处理与分类流程图</w:t>
      </w:r>
    </w:p>
    <w:p w14:paraId="33EB42C0" w14:textId="77777777" w:rsidR="00F8388C" w:rsidRDefault="00DB2A7C">
      <w:pPr>
        <w:spacing w:line="360" w:lineRule="auto"/>
        <w:ind w:firstLine="480"/>
        <w:jc w:val="both"/>
        <w:rPr>
          <w:lang w:eastAsia="zh-CN"/>
        </w:rPr>
      </w:pPr>
      <w:r>
        <w:rPr>
          <w:lang w:eastAsia="zh-CN"/>
        </w:rPr>
        <w:t>横向箭头行是本技能的特色构件。采用</w:t>
      </w:r>
      <w:r>
        <w:rPr>
          <w:lang w:eastAsia="zh-CN"/>
        </w:rPr>
        <w:t xml:space="preserve"> 3 </w:t>
      </w:r>
      <w:r>
        <w:rPr>
          <w:lang w:eastAsia="zh-CN"/>
        </w:rPr>
        <w:t>列表格实现，左右等宽并锁定固定布局，箭头恒位于整表几何中心，与两侧文字长短无关；中间竖线融合后左右单元格视觉连通。左右地位相等时不加底纹，层级不同时左灰右白，上图中前两步地位相等为全白，后两步表达从预处理阶段到变换阶段的层级转换。</w:t>
      </w:r>
    </w:p>
    <w:p w14:paraId="636C965E" w14:textId="77777777" w:rsidR="00F8388C" w:rsidRDefault="00DB2A7C">
      <w:pPr>
        <w:spacing w:before="240" w:after="120"/>
        <w:jc w:val="center"/>
      </w:pPr>
      <w:r>
        <w:rPr>
          <w:rFonts w:ascii="宋体" w:hAnsi="宋体"/>
          <w:b/>
          <w:sz w:val="21"/>
        </w:rPr>
        <w:t>表</w:t>
      </w:r>
      <w:r>
        <w:rPr>
          <w:rFonts w:ascii="宋体" w:hAnsi="宋体"/>
          <w:b/>
          <w:sz w:val="21"/>
        </w:rPr>
        <w:t>4</w:t>
      </w:r>
      <w:r>
        <w:rPr>
          <w:rFonts w:ascii="宋体" w:hAnsi="宋体"/>
          <w:sz w:val="21"/>
        </w:rPr>
        <w:t xml:space="preserve">　流程图构件函数</w:t>
      </w:r>
    </w:p>
    <w:tbl>
      <w:tblPr>
        <w:tblStyle w:val="aff1"/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381"/>
        <w:gridCol w:w="5783"/>
      </w:tblGrid>
      <w:tr w:rsidR="00F8388C" w14:paraId="3CEDBAD5" w14:textId="77777777">
        <w:trPr>
          <w:jc w:val="center"/>
        </w:trPr>
        <w:tc>
          <w:tcPr>
            <w:tcW w:w="2381" w:type="dxa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7D16D16" w14:textId="77777777" w:rsidR="00F8388C" w:rsidRDefault="00DB2A7C">
            <w:pPr>
              <w:jc w:val="center"/>
            </w:pPr>
            <w:r>
              <w:rPr>
                <w:rFonts w:ascii="黑体" w:eastAsia="黑体" w:hAnsi="黑体"/>
                <w:b/>
                <w:sz w:val="19"/>
              </w:rPr>
              <w:t>函数</w:t>
            </w:r>
          </w:p>
        </w:tc>
        <w:tc>
          <w:tcPr>
            <w:tcW w:w="5783" w:type="dxa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852D623" w14:textId="77777777" w:rsidR="00F8388C" w:rsidRDefault="00DB2A7C">
            <w:pPr>
              <w:jc w:val="center"/>
            </w:pPr>
            <w:r>
              <w:rPr>
                <w:rFonts w:ascii="黑体" w:eastAsia="黑体" w:hAnsi="黑体"/>
                <w:b/>
                <w:sz w:val="19"/>
              </w:rPr>
              <w:t>用途</w:t>
            </w:r>
          </w:p>
        </w:tc>
      </w:tr>
      <w:tr w:rsidR="00F8388C" w14:paraId="112F715A" w14:textId="77777777">
        <w:trPr>
          <w:jc w:val="center"/>
        </w:trPr>
        <w:tc>
          <w:tcPr>
            <w:tcW w:w="238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725471D" w14:textId="77777777" w:rsidR="00F8388C" w:rsidRDefault="00DB2A7C">
            <w:pPr>
              <w:jc w:val="center"/>
            </w:pPr>
            <w:r>
              <w:rPr>
                <w:rFonts w:ascii="宋体" w:hAnsi="宋体"/>
                <w:sz w:val="19"/>
              </w:rPr>
              <w:t>add_box</w:t>
            </w:r>
          </w:p>
        </w:tc>
        <w:tc>
          <w:tcPr>
            <w:tcW w:w="5783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C25CCD2" w14:textId="77777777" w:rsidR="00F8388C" w:rsidRDefault="00DB2A7C">
            <w:r>
              <w:rPr>
                <w:rFonts w:ascii="宋体" w:hAnsi="宋体"/>
                <w:sz w:val="19"/>
              </w:rPr>
              <w:t>单个居中框</w:t>
            </w:r>
          </w:p>
        </w:tc>
      </w:tr>
      <w:tr w:rsidR="00F8388C" w14:paraId="1928A2F7" w14:textId="77777777">
        <w:trPr>
          <w:jc w:val="center"/>
        </w:trPr>
        <w:tc>
          <w:tcPr>
            <w:tcW w:w="238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41C5419" w14:textId="77777777" w:rsidR="00F8388C" w:rsidRDefault="00DB2A7C">
            <w:pPr>
              <w:jc w:val="center"/>
            </w:pPr>
            <w:r>
              <w:rPr>
                <w:rFonts w:ascii="宋体" w:hAnsi="宋体"/>
                <w:sz w:val="19"/>
              </w:rPr>
              <w:t>add_multi_line_box</w:t>
            </w:r>
          </w:p>
        </w:tc>
        <w:tc>
          <w:tcPr>
            <w:tcW w:w="5783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DD32B15" w14:textId="77777777" w:rsidR="00F8388C" w:rsidRDefault="00DB2A7C">
            <w:r>
              <w:rPr>
                <w:rFonts w:ascii="宋体" w:hAnsi="宋体"/>
                <w:sz w:val="19"/>
              </w:rPr>
              <w:t>多行文字框</w:t>
            </w:r>
          </w:p>
        </w:tc>
      </w:tr>
      <w:tr w:rsidR="00F8388C" w14:paraId="1290E01D" w14:textId="77777777">
        <w:trPr>
          <w:jc w:val="center"/>
        </w:trPr>
        <w:tc>
          <w:tcPr>
            <w:tcW w:w="238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700AB82" w14:textId="77777777" w:rsidR="00F8388C" w:rsidRDefault="00DB2A7C">
            <w:pPr>
              <w:jc w:val="center"/>
            </w:pPr>
            <w:r>
              <w:rPr>
                <w:rFonts w:ascii="宋体" w:hAnsi="宋体"/>
                <w:sz w:val="19"/>
              </w:rPr>
              <w:t>add_multi_col_table</w:t>
            </w:r>
          </w:p>
        </w:tc>
        <w:tc>
          <w:tcPr>
            <w:tcW w:w="5783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FC06287" w14:textId="77777777" w:rsidR="00F8388C" w:rsidRDefault="00DB2A7C">
            <w:r>
              <w:rPr>
                <w:rFonts w:ascii="宋体" w:hAnsi="宋体"/>
                <w:sz w:val="19"/>
              </w:rPr>
              <w:t>并排框行</w:t>
            </w:r>
          </w:p>
        </w:tc>
      </w:tr>
      <w:tr w:rsidR="00F8388C" w14:paraId="6EC10B3B" w14:textId="77777777">
        <w:trPr>
          <w:jc w:val="center"/>
        </w:trPr>
        <w:tc>
          <w:tcPr>
            <w:tcW w:w="238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AF270CE" w14:textId="77777777" w:rsidR="00F8388C" w:rsidRDefault="00DB2A7C">
            <w:pPr>
              <w:jc w:val="center"/>
            </w:pPr>
            <w:r>
              <w:rPr>
                <w:rFonts w:ascii="宋体" w:hAnsi="宋体"/>
                <w:sz w:val="19"/>
              </w:rPr>
              <w:t>add_arrow_down</w:t>
            </w:r>
          </w:p>
        </w:tc>
        <w:tc>
          <w:tcPr>
            <w:tcW w:w="5783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1DE787D" w14:textId="77777777" w:rsidR="00F8388C" w:rsidRDefault="00DB2A7C">
            <w:pPr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居中向下箭头，连接上下框</w:t>
            </w:r>
          </w:p>
        </w:tc>
      </w:tr>
      <w:tr w:rsidR="00F8388C" w14:paraId="5DB6E1DE" w14:textId="77777777">
        <w:trPr>
          <w:jc w:val="center"/>
        </w:trPr>
        <w:tc>
          <w:tcPr>
            <w:tcW w:w="238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ED8BCA2" w14:textId="77777777" w:rsidR="00F8388C" w:rsidRDefault="00DB2A7C">
            <w:pPr>
              <w:jc w:val="center"/>
            </w:pPr>
            <w:r>
              <w:rPr>
                <w:rFonts w:ascii="宋体" w:hAnsi="宋体"/>
                <w:sz w:val="19"/>
              </w:rPr>
              <w:t>add_arrow_row</w:t>
            </w:r>
          </w:p>
        </w:tc>
        <w:tc>
          <w:tcPr>
            <w:tcW w:w="5783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BC989C3" w14:textId="77777777" w:rsidR="00F8388C" w:rsidRDefault="00DB2A7C">
            <w:pPr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横向箭头行，表达过程到产出的转换</w:t>
            </w:r>
          </w:p>
        </w:tc>
      </w:tr>
      <w:tr w:rsidR="00F8388C" w14:paraId="3033FD93" w14:textId="77777777">
        <w:trPr>
          <w:jc w:val="center"/>
        </w:trPr>
        <w:tc>
          <w:tcPr>
            <w:tcW w:w="238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C03EE4B" w14:textId="77777777" w:rsidR="00F8388C" w:rsidRDefault="00DB2A7C">
            <w:pPr>
              <w:jc w:val="center"/>
            </w:pPr>
            <w:r>
              <w:rPr>
                <w:rFonts w:ascii="宋体" w:hAnsi="宋体"/>
                <w:sz w:val="19"/>
              </w:rPr>
              <w:t>add_separator_note</w:t>
            </w:r>
          </w:p>
        </w:tc>
        <w:tc>
          <w:tcPr>
            <w:tcW w:w="5783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DD99B9F" w14:textId="77777777" w:rsidR="00F8388C" w:rsidRDefault="00DB2A7C">
            <w:r>
              <w:rPr>
                <w:rFonts w:ascii="宋体" w:hAnsi="宋体"/>
                <w:sz w:val="19"/>
              </w:rPr>
              <w:t>居中虚线分隔注释</w:t>
            </w:r>
          </w:p>
        </w:tc>
      </w:tr>
    </w:tbl>
    <w:p w14:paraId="5593CFEF" w14:textId="77777777" w:rsidR="00F8388C" w:rsidRDefault="00DB2A7C">
      <w:pPr>
        <w:pStyle w:val="1"/>
        <w:spacing w:after="120" w:line="360" w:lineRule="auto"/>
      </w:pPr>
      <w:bookmarkStart w:id="13" w:name="_Toc239862530"/>
      <w:r>
        <w:rPr>
          <w:rFonts w:ascii="Arial" w:eastAsia="黑体" w:hAnsi="Arial"/>
          <w:color w:val="000000"/>
          <w:sz w:val="32"/>
        </w:rPr>
        <w:lastRenderedPageBreak/>
        <w:t>九、分层架构图</w:t>
      </w:r>
      <w:bookmarkEnd w:id="13"/>
    </w:p>
    <w:p w14:paraId="229CF45E" w14:textId="77777777" w:rsidR="00F8388C" w:rsidRDefault="00DB2A7C">
      <w:pPr>
        <w:spacing w:line="360" w:lineRule="auto"/>
        <w:ind w:firstLine="480"/>
        <w:jc w:val="both"/>
        <w:rPr>
          <w:lang w:eastAsia="zh-CN"/>
        </w:rPr>
      </w:pPr>
      <w:r>
        <w:rPr>
          <w:lang w:eastAsia="zh-CN"/>
        </w:rPr>
        <w:t xml:space="preserve">add_layered_architecture </w:t>
      </w:r>
      <w:r>
        <w:rPr>
          <w:lang w:eastAsia="zh-CN"/>
        </w:rPr>
        <w:t>以表格框图堆叠表达多层架构，全宽层与并列层可混合使用，层间自动插入间隔段落。全宽层与并列层的每个框首行均为加粗名称，</w:t>
      </w:r>
      <w:r>
        <w:rPr>
          <w:lang w:eastAsia="zh-CN"/>
        </w:rPr>
        <w:t xml:space="preserve">col_widths </w:t>
      </w:r>
      <w:r>
        <w:rPr>
          <w:lang w:eastAsia="zh-CN"/>
        </w:rPr>
        <w:t>控制并列框列宽，不传则按默认总宽</w:t>
      </w:r>
      <w:r>
        <w:rPr>
          <w:lang w:eastAsia="zh-CN"/>
        </w:rPr>
        <w:t xml:space="preserve"> 14cm </w:t>
      </w:r>
      <w:r>
        <w:rPr>
          <w:lang w:eastAsia="zh-CN"/>
        </w:rPr>
        <w:t>均分。以信号处理系统为例：</w:t>
      </w:r>
    </w:p>
    <w:tbl>
      <w:tblPr>
        <w:tblStyle w:val="aff1"/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7937"/>
      </w:tblGrid>
      <w:tr w:rsidR="00F8388C" w14:paraId="0BD26E3A" w14:textId="77777777">
        <w:trPr>
          <w:jc w:val="center"/>
        </w:trPr>
        <w:tc>
          <w:tcPr>
            <w:tcW w:w="793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A578D3E" w14:textId="77777777" w:rsidR="00F8388C" w:rsidRDefault="00DB2A7C">
            <w:pPr>
              <w:spacing w:after="40"/>
              <w:jc w:val="center"/>
              <w:rPr>
                <w:lang w:eastAsia="zh-CN"/>
              </w:rPr>
            </w:pPr>
            <w:r>
              <w:rPr>
                <w:rFonts w:ascii="宋体" w:hAnsi="宋体"/>
                <w:b/>
                <w:sz w:val="21"/>
                <w:lang w:eastAsia="zh-CN"/>
              </w:rPr>
              <w:t>采集层：传感器阵列</w:t>
            </w:r>
            <w:r>
              <w:rPr>
                <w:rFonts w:ascii="宋体" w:hAnsi="宋体"/>
                <w:b/>
                <w:sz w:val="21"/>
                <w:lang w:eastAsia="zh-CN"/>
              </w:rPr>
              <w:t xml:space="preserve"> / </w:t>
            </w:r>
            <w:r>
              <w:rPr>
                <w:rFonts w:ascii="宋体" w:hAnsi="宋体"/>
                <w:b/>
                <w:sz w:val="21"/>
                <w:lang w:eastAsia="zh-CN"/>
              </w:rPr>
              <w:t>信号调理</w:t>
            </w:r>
            <w:r>
              <w:rPr>
                <w:rFonts w:ascii="宋体" w:hAnsi="宋体"/>
                <w:b/>
                <w:sz w:val="21"/>
                <w:lang w:eastAsia="zh-CN"/>
              </w:rPr>
              <w:t xml:space="preserve"> / </w:t>
            </w:r>
            <w:r>
              <w:rPr>
                <w:rFonts w:ascii="宋体" w:hAnsi="宋体"/>
                <w:b/>
                <w:sz w:val="21"/>
                <w:lang w:eastAsia="zh-CN"/>
              </w:rPr>
              <w:t>抗混叠滤波</w:t>
            </w:r>
          </w:p>
        </w:tc>
      </w:tr>
    </w:tbl>
    <w:p w14:paraId="22DB4D5C" w14:textId="77777777" w:rsidR="00F8388C" w:rsidRDefault="00F8388C">
      <w:pPr>
        <w:spacing w:after="0" w:line="240" w:lineRule="auto"/>
        <w:rPr>
          <w:lang w:eastAsia="zh-CN"/>
        </w:rPr>
      </w:pPr>
    </w:p>
    <w:tbl>
      <w:tblPr>
        <w:tblStyle w:val="aff1"/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7937"/>
      </w:tblGrid>
      <w:tr w:rsidR="00F8388C" w14:paraId="1FF3340B" w14:textId="77777777">
        <w:trPr>
          <w:jc w:val="center"/>
        </w:trPr>
        <w:tc>
          <w:tcPr>
            <w:tcW w:w="793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233954B" w14:textId="77777777" w:rsidR="00F8388C" w:rsidRDefault="00DB2A7C">
            <w:pPr>
              <w:spacing w:after="40"/>
              <w:jc w:val="center"/>
              <w:rPr>
                <w:lang w:eastAsia="zh-CN"/>
              </w:rPr>
            </w:pPr>
            <w:r>
              <w:rPr>
                <w:rFonts w:ascii="宋体" w:hAnsi="宋体"/>
                <w:b/>
                <w:sz w:val="21"/>
                <w:lang w:eastAsia="zh-CN"/>
              </w:rPr>
              <w:t>预处理层：去直流</w:t>
            </w:r>
            <w:r>
              <w:rPr>
                <w:rFonts w:ascii="宋体" w:hAnsi="宋体"/>
                <w:b/>
                <w:sz w:val="21"/>
                <w:lang w:eastAsia="zh-CN"/>
              </w:rPr>
              <w:t xml:space="preserve"> / </w:t>
            </w:r>
            <w:r>
              <w:rPr>
                <w:rFonts w:ascii="宋体" w:hAnsi="宋体"/>
                <w:b/>
                <w:sz w:val="21"/>
                <w:lang w:eastAsia="zh-CN"/>
              </w:rPr>
              <w:t>滤波</w:t>
            </w:r>
            <w:r>
              <w:rPr>
                <w:rFonts w:ascii="宋体" w:hAnsi="宋体"/>
                <w:b/>
                <w:sz w:val="21"/>
                <w:lang w:eastAsia="zh-CN"/>
              </w:rPr>
              <w:t xml:space="preserve"> / </w:t>
            </w:r>
            <w:r>
              <w:rPr>
                <w:rFonts w:ascii="宋体" w:hAnsi="宋体"/>
                <w:b/>
                <w:sz w:val="21"/>
                <w:lang w:eastAsia="zh-CN"/>
              </w:rPr>
              <w:t>加窗</w:t>
            </w:r>
          </w:p>
        </w:tc>
      </w:tr>
    </w:tbl>
    <w:p w14:paraId="50203CA6" w14:textId="77777777" w:rsidR="00F8388C" w:rsidRDefault="00F8388C">
      <w:pPr>
        <w:spacing w:after="0" w:line="240" w:lineRule="auto"/>
        <w:rPr>
          <w:lang w:eastAsia="zh-CN"/>
        </w:rPr>
      </w:pPr>
    </w:p>
    <w:tbl>
      <w:tblPr>
        <w:tblStyle w:val="aff1"/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2835"/>
        <w:gridCol w:w="2835"/>
      </w:tblGrid>
      <w:tr w:rsidR="00F8388C" w14:paraId="50A5AFDC" w14:textId="77777777">
        <w:trPr>
          <w:jc w:val="center"/>
        </w:trPr>
        <w:tc>
          <w:tcPr>
            <w:tcW w:w="2268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FC37E0C" w14:textId="77777777" w:rsidR="00F8388C" w:rsidRDefault="00DB2A7C">
            <w:pPr>
              <w:spacing w:after="40"/>
              <w:jc w:val="center"/>
              <w:rPr>
                <w:lang w:eastAsia="zh-CN"/>
              </w:rPr>
            </w:pPr>
            <w:r>
              <w:rPr>
                <w:rFonts w:ascii="宋体" w:hAnsi="宋体"/>
                <w:b/>
                <w:sz w:val="21"/>
                <w:lang w:eastAsia="zh-CN"/>
              </w:rPr>
              <w:t>变换模块</w:t>
            </w:r>
          </w:p>
          <w:p w14:paraId="09C79916" w14:textId="77777777" w:rsidR="00F8388C" w:rsidRDefault="00DB2A7C">
            <w:pPr>
              <w:spacing w:after="40"/>
              <w:jc w:val="center"/>
              <w:rPr>
                <w:lang w:eastAsia="zh-CN"/>
              </w:rPr>
            </w:pPr>
            <w:r>
              <w:rPr>
                <w:rFonts w:ascii="宋体" w:hAnsi="宋体"/>
                <w:sz w:val="21"/>
                <w:lang w:eastAsia="zh-CN"/>
              </w:rPr>
              <w:t>快速傅里叶变换</w:t>
            </w:r>
          </w:p>
        </w:tc>
        <w:tc>
          <w:tcPr>
            <w:tcW w:w="283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94884E2" w14:textId="77777777" w:rsidR="00F8388C" w:rsidRDefault="00DB2A7C">
            <w:pPr>
              <w:spacing w:after="40"/>
              <w:jc w:val="center"/>
              <w:rPr>
                <w:lang w:eastAsia="zh-CN"/>
              </w:rPr>
            </w:pPr>
            <w:r>
              <w:rPr>
                <w:rFonts w:ascii="宋体" w:hAnsi="宋体"/>
                <w:b/>
                <w:sz w:val="21"/>
                <w:lang w:eastAsia="zh-CN"/>
              </w:rPr>
              <w:t>分析模块</w:t>
            </w:r>
          </w:p>
          <w:p w14:paraId="7E1EAC29" w14:textId="77777777" w:rsidR="00F8388C" w:rsidRDefault="00DB2A7C">
            <w:pPr>
              <w:spacing w:after="40"/>
              <w:jc w:val="center"/>
              <w:rPr>
                <w:lang w:eastAsia="zh-CN"/>
              </w:rPr>
            </w:pPr>
            <w:r>
              <w:rPr>
                <w:rFonts w:ascii="宋体" w:hAnsi="宋体"/>
                <w:sz w:val="21"/>
                <w:lang w:eastAsia="zh-CN"/>
              </w:rPr>
              <w:t>频带能量</w:t>
            </w:r>
            <w:r>
              <w:rPr>
                <w:rFonts w:ascii="宋体" w:hAnsi="宋体"/>
                <w:sz w:val="21"/>
                <w:lang w:eastAsia="zh-CN"/>
              </w:rPr>
              <w:t xml:space="preserve"> / </w:t>
            </w:r>
            <w:r>
              <w:rPr>
                <w:rFonts w:ascii="宋体" w:hAnsi="宋体"/>
                <w:sz w:val="21"/>
                <w:lang w:eastAsia="zh-CN"/>
              </w:rPr>
              <w:t>谱质心</w:t>
            </w:r>
          </w:p>
        </w:tc>
        <w:tc>
          <w:tcPr>
            <w:tcW w:w="283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9BFADD5" w14:textId="77777777" w:rsidR="00F8388C" w:rsidRDefault="00DB2A7C">
            <w:pPr>
              <w:spacing w:after="40"/>
              <w:jc w:val="center"/>
              <w:rPr>
                <w:lang w:eastAsia="zh-CN"/>
              </w:rPr>
            </w:pPr>
            <w:r>
              <w:rPr>
                <w:rFonts w:ascii="宋体" w:hAnsi="宋体"/>
                <w:b/>
                <w:sz w:val="21"/>
                <w:lang w:eastAsia="zh-CN"/>
              </w:rPr>
              <w:t>决策模块</w:t>
            </w:r>
          </w:p>
          <w:p w14:paraId="497CB7D8" w14:textId="77777777" w:rsidR="00F8388C" w:rsidRDefault="00DB2A7C">
            <w:pPr>
              <w:spacing w:after="40"/>
              <w:jc w:val="center"/>
              <w:rPr>
                <w:lang w:eastAsia="zh-CN"/>
              </w:rPr>
            </w:pPr>
            <w:r>
              <w:rPr>
                <w:rFonts w:ascii="宋体" w:hAnsi="宋体"/>
                <w:sz w:val="21"/>
                <w:lang w:eastAsia="zh-CN"/>
              </w:rPr>
              <w:t>模式匹配</w:t>
            </w:r>
            <w:r>
              <w:rPr>
                <w:rFonts w:ascii="宋体" w:hAnsi="宋体"/>
                <w:sz w:val="21"/>
                <w:lang w:eastAsia="zh-CN"/>
              </w:rPr>
              <w:t xml:space="preserve"> / </w:t>
            </w:r>
            <w:r>
              <w:rPr>
                <w:rFonts w:ascii="宋体" w:hAnsi="宋体"/>
                <w:sz w:val="21"/>
                <w:lang w:eastAsia="zh-CN"/>
              </w:rPr>
              <w:t>阈值判断</w:t>
            </w:r>
          </w:p>
        </w:tc>
      </w:tr>
    </w:tbl>
    <w:p w14:paraId="7F587551" w14:textId="77777777" w:rsidR="00F8388C" w:rsidRDefault="00F8388C">
      <w:pPr>
        <w:spacing w:after="0" w:line="240" w:lineRule="auto"/>
        <w:rPr>
          <w:lang w:eastAsia="zh-CN"/>
        </w:rPr>
      </w:pPr>
    </w:p>
    <w:tbl>
      <w:tblPr>
        <w:tblStyle w:val="aff1"/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7937"/>
      </w:tblGrid>
      <w:tr w:rsidR="00F8388C" w14:paraId="43E60AE4" w14:textId="77777777">
        <w:trPr>
          <w:jc w:val="center"/>
        </w:trPr>
        <w:tc>
          <w:tcPr>
            <w:tcW w:w="793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F99A1ED" w14:textId="77777777" w:rsidR="00F8388C" w:rsidRDefault="00DB2A7C">
            <w:pPr>
              <w:spacing w:after="40"/>
              <w:jc w:val="center"/>
              <w:rPr>
                <w:lang w:eastAsia="zh-CN"/>
              </w:rPr>
            </w:pPr>
            <w:r>
              <w:rPr>
                <w:rFonts w:ascii="宋体" w:hAnsi="宋体"/>
                <w:b/>
                <w:sz w:val="21"/>
                <w:lang w:eastAsia="zh-CN"/>
              </w:rPr>
              <w:t>应用层：频谱显示</w:t>
            </w:r>
            <w:r>
              <w:rPr>
                <w:rFonts w:ascii="宋体" w:hAnsi="宋体"/>
                <w:b/>
                <w:sz w:val="21"/>
                <w:lang w:eastAsia="zh-CN"/>
              </w:rPr>
              <w:t xml:space="preserve"> / </w:t>
            </w:r>
            <w:r>
              <w:rPr>
                <w:rFonts w:ascii="宋体" w:hAnsi="宋体"/>
                <w:b/>
                <w:sz w:val="21"/>
                <w:lang w:eastAsia="zh-CN"/>
              </w:rPr>
              <w:t>报告输出</w:t>
            </w:r>
          </w:p>
        </w:tc>
      </w:tr>
    </w:tbl>
    <w:p w14:paraId="6B3CA82A" w14:textId="77777777" w:rsidR="00F8388C" w:rsidRDefault="00DB2A7C">
      <w:pPr>
        <w:spacing w:before="120" w:after="240"/>
        <w:jc w:val="center"/>
        <w:rPr>
          <w:lang w:eastAsia="zh-CN"/>
        </w:rPr>
      </w:pPr>
      <w:r>
        <w:rPr>
          <w:rFonts w:ascii="宋体" w:hAnsi="宋体"/>
          <w:b/>
          <w:sz w:val="21"/>
          <w:lang w:eastAsia="zh-CN"/>
        </w:rPr>
        <w:t>图</w:t>
      </w:r>
      <w:r>
        <w:rPr>
          <w:rFonts w:ascii="宋体" w:hAnsi="宋体"/>
          <w:b/>
          <w:sz w:val="21"/>
          <w:lang w:eastAsia="zh-CN"/>
        </w:rPr>
        <w:t>4</w:t>
      </w:r>
      <w:r>
        <w:rPr>
          <w:rFonts w:ascii="宋体" w:hAnsi="宋体"/>
          <w:sz w:val="21"/>
          <w:lang w:eastAsia="zh-CN"/>
        </w:rPr>
        <w:t xml:space="preserve">　信号处理系统分层架构</w:t>
      </w:r>
    </w:p>
    <w:p w14:paraId="110C3D36" w14:textId="77777777" w:rsidR="00F8388C" w:rsidRDefault="00DB2A7C">
      <w:pPr>
        <w:pStyle w:val="1"/>
        <w:spacing w:after="120" w:line="360" w:lineRule="auto"/>
        <w:rPr>
          <w:lang w:eastAsia="zh-CN"/>
        </w:rPr>
      </w:pPr>
      <w:bookmarkStart w:id="14" w:name="_Toc239862531"/>
      <w:r>
        <w:rPr>
          <w:rFonts w:ascii="Arial" w:eastAsia="黑体" w:hAnsi="Arial"/>
          <w:color w:val="000000"/>
          <w:sz w:val="32"/>
          <w:lang w:eastAsia="zh-CN"/>
        </w:rPr>
        <w:t>十、图表自动编号</w:t>
      </w:r>
      <w:bookmarkEnd w:id="14"/>
    </w:p>
    <w:p w14:paraId="1D94EE1A" w14:textId="77777777" w:rsidR="00F8388C" w:rsidRDefault="00DB2A7C">
      <w:pPr>
        <w:spacing w:line="360" w:lineRule="auto"/>
        <w:ind w:firstLine="480"/>
        <w:jc w:val="both"/>
        <w:rPr>
          <w:lang w:eastAsia="zh-CN"/>
        </w:rPr>
      </w:pPr>
      <w:r>
        <w:rPr>
          <w:lang w:eastAsia="zh-CN"/>
        </w:rPr>
        <w:t>图标题与表标题由内部计数器自动编号，无需手动填写编号。图标题位于图下方，表标题位于表上方，两类编号相互独立。</w:t>
      </w:r>
      <w:r>
        <w:rPr>
          <w:lang w:eastAsia="zh-CN"/>
        </w:rPr>
        <w:t xml:space="preserve">setup_document </w:t>
      </w:r>
      <w:r>
        <w:rPr>
          <w:lang w:eastAsia="zh-CN"/>
        </w:rPr>
        <w:t>自动调用</w:t>
      </w:r>
      <w:r>
        <w:rPr>
          <w:lang w:eastAsia="zh-CN"/>
        </w:rPr>
        <w:t xml:space="preserve"> reset_counters</w:t>
      </w:r>
      <w:r>
        <w:rPr>
          <w:lang w:eastAsia="zh-CN"/>
        </w:rPr>
        <w:t>，每次生成文档均从图</w:t>
      </w:r>
      <w:r>
        <w:rPr>
          <w:lang w:eastAsia="zh-CN"/>
        </w:rPr>
        <w:t>1</w:t>
      </w:r>
      <w:r>
        <w:rPr>
          <w:lang w:eastAsia="zh-CN"/>
        </w:rPr>
        <w:t>与表</w:t>
      </w:r>
      <w:r>
        <w:rPr>
          <w:lang w:eastAsia="zh-CN"/>
        </w:rPr>
        <w:t>1</w:t>
      </w:r>
      <w:r>
        <w:rPr>
          <w:lang w:eastAsia="zh-CN"/>
        </w:rPr>
        <w:t>开始。</w:t>
      </w:r>
      <w:r>
        <w:rPr>
          <w:lang w:eastAsia="zh-CN"/>
        </w:rPr>
        <w:t xml:space="preserve">add_fig_caption </w:t>
      </w:r>
      <w:r>
        <w:rPr>
          <w:lang w:eastAsia="zh-CN"/>
        </w:rPr>
        <w:t>传入空字符串时生成纯间距段落且不递增编号。</w:t>
      </w:r>
      <w:r>
        <w:rPr>
          <w:lang w:eastAsia="zh-CN"/>
        </w:rPr>
        <w:t xml:space="preserve">add_note </w:t>
      </w:r>
      <w:r>
        <w:rPr>
          <w:lang w:eastAsia="zh-CN"/>
        </w:rPr>
        <w:t>在图下方添加居中斜体图注。本文档中的图与表编号均为自动生成。</w:t>
      </w:r>
    </w:p>
    <w:p w14:paraId="757F18BC" w14:textId="77777777" w:rsidR="00F8388C" w:rsidRDefault="00DB2A7C">
      <w:pPr>
        <w:pStyle w:val="1"/>
        <w:spacing w:after="120" w:line="360" w:lineRule="auto"/>
        <w:rPr>
          <w:lang w:eastAsia="zh-CN"/>
        </w:rPr>
      </w:pPr>
      <w:bookmarkStart w:id="15" w:name="_Toc239862532"/>
      <w:r>
        <w:rPr>
          <w:rFonts w:ascii="Arial" w:eastAsia="黑体" w:hAnsi="Arial"/>
          <w:color w:val="000000"/>
          <w:sz w:val="32"/>
          <w:lang w:eastAsia="zh-CN"/>
        </w:rPr>
        <w:t>十一、代码块与数据表</w:t>
      </w:r>
      <w:bookmarkEnd w:id="15"/>
    </w:p>
    <w:p w14:paraId="27E4D477" w14:textId="77777777" w:rsidR="00F8388C" w:rsidRDefault="00DB2A7C">
      <w:pPr>
        <w:pStyle w:val="21"/>
        <w:spacing w:before="240" w:after="120" w:line="360" w:lineRule="auto"/>
        <w:rPr>
          <w:lang w:eastAsia="zh-CN"/>
        </w:rPr>
      </w:pPr>
      <w:bookmarkStart w:id="16" w:name="_Toc239862533"/>
      <w:r>
        <w:rPr>
          <w:rFonts w:ascii="Arial" w:eastAsia="黑体" w:hAnsi="Arial"/>
          <w:color w:val="000000"/>
          <w:sz w:val="24"/>
          <w:lang w:eastAsia="zh-CN"/>
        </w:rPr>
        <w:t xml:space="preserve">11.1 </w:t>
      </w:r>
      <w:r>
        <w:rPr>
          <w:rFonts w:ascii="Arial" w:eastAsia="黑体" w:hAnsi="Arial"/>
          <w:color w:val="000000"/>
          <w:sz w:val="24"/>
          <w:lang w:eastAsia="zh-CN"/>
        </w:rPr>
        <w:t>代码块</w:t>
      </w:r>
      <w:bookmarkEnd w:id="16"/>
    </w:p>
    <w:p w14:paraId="10B7AFED" w14:textId="77777777" w:rsidR="00F8388C" w:rsidRDefault="00DB2A7C">
      <w:pPr>
        <w:spacing w:line="360" w:lineRule="auto"/>
        <w:ind w:firstLine="480"/>
        <w:jc w:val="both"/>
      </w:pPr>
      <w:r>
        <w:t xml:space="preserve">add_code_block </w:t>
      </w:r>
      <w:r>
        <w:t>以</w:t>
      </w:r>
      <w:r>
        <w:t xml:space="preserve"> Consolas </w:t>
      </w:r>
      <w:r>
        <w:t>等宽字体渲染代码内容，默认</w:t>
      </w:r>
      <w:r>
        <w:t xml:space="preserve"> 9pt</w:t>
      </w:r>
      <w:r>
        <w:t>，浅灰底纹，无首行缩进，逐行成段：</w:t>
      </w:r>
    </w:p>
    <w:p w14:paraId="71E4D0A4" w14:textId="77777777" w:rsidR="00F8388C" w:rsidRDefault="00DB2A7C">
      <w:pPr>
        <w:shd w:val="clear" w:color="auto" w:fill="F2F2F2"/>
        <w:spacing w:after="0"/>
        <w:ind w:left="360"/>
      </w:pPr>
      <w:r>
        <w:rPr>
          <w:rFonts w:ascii="Consolas" w:hAnsi="Consolas"/>
          <w:sz w:val="18"/>
        </w:rPr>
        <w:t>python validate_docx.py output.docx --verbose</w:t>
      </w:r>
    </w:p>
    <w:p w14:paraId="72251099" w14:textId="77777777" w:rsidR="00F8388C" w:rsidRDefault="00DB2A7C">
      <w:pPr>
        <w:pStyle w:val="21"/>
        <w:spacing w:before="240" w:after="120" w:line="360" w:lineRule="auto"/>
        <w:rPr>
          <w:lang w:eastAsia="zh-CN"/>
        </w:rPr>
      </w:pPr>
      <w:bookmarkStart w:id="17" w:name="_Toc239862534"/>
      <w:r>
        <w:rPr>
          <w:rFonts w:ascii="Arial" w:eastAsia="黑体" w:hAnsi="Arial"/>
          <w:color w:val="000000"/>
          <w:sz w:val="24"/>
          <w:lang w:eastAsia="zh-CN"/>
        </w:rPr>
        <w:lastRenderedPageBreak/>
        <w:t xml:space="preserve">11.2 </w:t>
      </w:r>
      <w:r>
        <w:rPr>
          <w:rFonts w:ascii="Arial" w:eastAsia="黑体" w:hAnsi="Arial"/>
          <w:color w:val="000000"/>
          <w:sz w:val="24"/>
          <w:lang w:eastAsia="zh-CN"/>
        </w:rPr>
        <w:t>数据表</w:t>
      </w:r>
      <w:bookmarkEnd w:id="17"/>
    </w:p>
    <w:p w14:paraId="12FAA283" w14:textId="77777777" w:rsidR="00F8388C" w:rsidRDefault="00DB2A7C">
      <w:pPr>
        <w:spacing w:line="360" w:lineRule="auto"/>
        <w:ind w:firstLine="480"/>
        <w:jc w:val="both"/>
        <w:rPr>
          <w:lang w:eastAsia="zh-CN"/>
        </w:rPr>
      </w:pPr>
      <w:r>
        <w:rPr>
          <w:lang w:eastAsia="zh-CN"/>
        </w:rPr>
        <w:t xml:space="preserve">add_data_table </w:t>
      </w:r>
      <w:r>
        <w:rPr>
          <w:lang w:eastAsia="zh-CN"/>
        </w:rPr>
        <w:t>生成数据型表格，灰色表头黑体加粗居中，固定列宽，数据行末列左对齐、其余列居中。本文档中各表均为实际渲染效果。</w:t>
      </w:r>
    </w:p>
    <w:p w14:paraId="343948D8" w14:textId="77777777" w:rsidR="00F8388C" w:rsidRDefault="00DB2A7C">
      <w:pPr>
        <w:pStyle w:val="21"/>
        <w:spacing w:before="240" w:after="120" w:line="360" w:lineRule="auto"/>
      </w:pPr>
      <w:bookmarkStart w:id="18" w:name="_Toc239862535"/>
      <w:r>
        <w:rPr>
          <w:rFonts w:ascii="Arial" w:eastAsia="黑体" w:hAnsi="Arial"/>
          <w:color w:val="000000"/>
          <w:sz w:val="24"/>
        </w:rPr>
        <w:t xml:space="preserve">11.3 </w:t>
      </w:r>
      <w:r>
        <w:rPr>
          <w:rFonts w:ascii="Arial" w:eastAsia="黑体" w:hAnsi="Arial"/>
          <w:color w:val="000000"/>
          <w:sz w:val="24"/>
        </w:rPr>
        <w:t>单元格公式</w:t>
      </w:r>
      <w:bookmarkEnd w:id="18"/>
    </w:p>
    <w:p w14:paraId="14AC445D" w14:textId="77777777" w:rsidR="00F8388C" w:rsidRDefault="00DB2A7C">
      <w:pPr>
        <w:spacing w:line="360" w:lineRule="auto"/>
        <w:ind w:firstLine="480"/>
        <w:jc w:val="both"/>
      </w:pPr>
      <w:r>
        <w:t xml:space="preserve">add_math_to_cell </w:t>
      </w:r>
      <w:r>
        <w:t>向表格单元格插入行内</w:t>
      </w:r>
      <w:r>
        <w:t xml:space="preserve"> OMML </w:t>
      </w:r>
      <w:r>
        <w:t>公式，适用于构建函数与渲染效果对照一类的场景，下表第三列为单元格内原生公式：</w:t>
      </w:r>
    </w:p>
    <w:p w14:paraId="2FC7589C" w14:textId="77777777" w:rsidR="00F8388C" w:rsidRDefault="00DB2A7C">
      <w:pPr>
        <w:spacing w:before="240" w:after="120"/>
        <w:jc w:val="center"/>
      </w:pPr>
      <w:r>
        <w:rPr>
          <w:rFonts w:ascii="宋体" w:hAnsi="宋体"/>
          <w:b/>
          <w:sz w:val="21"/>
        </w:rPr>
        <w:t>表</w:t>
      </w:r>
      <w:r>
        <w:rPr>
          <w:rFonts w:ascii="宋体" w:hAnsi="宋体"/>
          <w:b/>
          <w:sz w:val="21"/>
        </w:rPr>
        <w:t>5</w:t>
      </w:r>
      <w:r>
        <w:rPr>
          <w:rFonts w:ascii="宋体" w:hAnsi="宋体"/>
          <w:sz w:val="21"/>
        </w:rPr>
        <w:t xml:space="preserve">　公式构建函数与渲染效果对照</w:t>
      </w:r>
    </w:p>
    <w:tbl>
      <w:tblPr>
        <w:tblStyle w:val="aff1"/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474"/>
        <w:gridCol w:w="2835"/>
        <w:gridCol w:w="3855"/>
      </w:tblGrid>
      <w:tr w:rsidR="00F8388C" w14:paraId="1F5DA60B" w14:textId="77777777">
        <w:trPr>
          <w:jc w:val="center"/>
        </w:trPr>
        <w:tc>
          <w:tcPr>
            <w:tcW w:w="1474" w:type="dxa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D9F34B0" w14:textId="77777777" w:rsidR="00F8388C" w:rsidRDefault="00DB2A7C">
            <w:pPr>
              <w:jc w:val="center"/>
            </w:pPr>
            <w:r>
              <w:rPr>
                <w:rFonts w:ascii="黑体" w:eastAsia="黑体" w:hAnsi="黑体"/>
                <w:b/>
                <w:sz w:val="19"/>
              </w:rPr>
              <w:t>构建函数</w:t>
            </w:r>
          </w:p>
        </w:tc>
        <w:tc>
          <w:tcPr>
            <w:tcW w:w="2835" w:type="dxa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FB4F983" w14:textId="77777777" w:rsidR="00F8388C" w:rsidRDefault="00DB2A7C">
            <w:pPr>
              <w:jc w:val="center"/>
            </w:pPr>
            <w:r>
              <w:rPr>
                <w:rFonts w:ascii="黑体" w:eastAsia="黑体" w:hAnsi="黑体"/>
                <w:b/>
                <w:sz w:val="19"/>
              </w:rPr>
              <w:t>调用形式</w:t>
            </w:r>
          </w:p>
        </w:tc>
        <w:tc>
          <w:tcPr>
            <w:tcW w:w="3855" w:type="dxa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CD4EB8F" w14:textId="77777777" w:rsidR="00F8388C" w:rsidRDefault="00DB2A7C">
            <w:pPr>
              <w:jc w:val="center"/>
            </w:pPr>
            <w:r>
              <w:rPr>
                <w:rFonts w:ascii="黑体" w:eastAsia="黑体" w:hAnsi="黑体"/>
                <w:b/>
                <w:sz w:val="19"/>
              </w:rPr>
              <w:t>渲染效果</w:t>
            </w:r>
          </w:p>
        </w:tc>
      </w:tr>
      <w:tr w:rsidR="00F8388C" w14:paraId="55DC55EC" w14:textId="77777777">
        <w:trPr>
          <w:jc w:val="center"/>
        </w:trPr>
        <w:tc>
          <w:tcPr>
            <w:tcW w:w="147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6B7A659" w14:textId="77777777" w:rsidR="00F8388C" w:rsidRDefault="00DB2A7C">
            <w:pPr>
              <w:jc w:val="center"/>
            </w:pPr>
            <w:r>
              <w:rPr>
                <w:rFonts w:ascii="宋体" w:hAnsi="宋体"/>
                <w:sz w:val="19"/>
              </w:rPr>
              <w:t>下标</w:t>
            </w:r>
          </w:p>
        </w:tc>
        <w:tc>
          <w:tcPr>
            <w:tcW w:w="283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E758092" w14:textId="77777777" w:rsidR="00F8388C" w:rsidRDefault="00DB2A7C">
            <w:pPr>
              <w:jc w:val="center"/>
            </w:pPr>
            <w:r>
              <w:rPr>
                <w:rFonts w:ascii="宋体" w:hAnsi="宋体"/>
                <w:sz w:val="19"/>
              </w:rPr>
              <w:t>sub a k</w:t>
            </w:r>
          </w:p>
        </w:tc>
        <w:tc>
          <w:tcPr>
            <w:tcW w:w="385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CD22B84" w14:textId="77777777" w:rsidR="00F8388C" w:rsidRDefault="00DB2A7C">
            <w:pPr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k</m:t>
                    </m:r>
                  </m:sub>
                </m:sSub>
              </m:oMath>
            </m:oMathPara>
          </w:p>
        </w:tc>
      </w:tr>
      <w:tr w:rsidR="00F8388C" w14:paraId="2E907B31" w14:textId="77777777">
        <w:trPr>
          <w:jc w:val="center"/>
        </w:trPr>
        <w:tc>
          <w:tcPr>
            <w:tcW w:w="147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0D91907" w14:textId="77777777" w:rsidR="00F8388C" w:rsidRDefault="00DB2A7C">
            <w:pPr>
              <w:jc w:val="center"/>
            </w:pPr>
            <w:r>
              <w:rPr>
                <w:rFonts w:ascii="宋体" w:hAnsi="宋体"/>
                <w:sz w:val="19"/>
              </w:rPr>
              <w:t>上标</w:t>
            </w:r>
          </w:p>
        </w:tc>
        <w:tc>
          <w:tcPr>
            <w:tcW w:w="283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3A1D04D" w14:textId="77777777" w:rsidR="00F8388C" w:rsidRDefault="00DB2A7C">
            <w:pPr>
              <w:jc w:val="center"/>
            </w:pPr>
            <w:r>
              <w:rPr>
                <w:rFonts w:ascii="宋体" w:hAnsi="宋体"/>
                <w:sz w:val="19"/>
              </w:rPr>
              <w:t>sup x 2</w:t>
            </w:r>
          </w:p>
        </w:tc>
        <w:tc>
          <w:tcPr>
            <w:tcW w:w="385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1C0DAA4" w14:textId="77777777" w:rsidR="00F8388C" w:rsidRDefault="00DB2A7C">
            <w:pPr>
              <w:jc w:val="center"/>
            </w:pPr>
            <m:oMathPara>
              <m:oMath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</m:oMath>
            </m:oMathPara>
          </w:p>
        </w:tc>
      </w:tr>
      <w:tr w:rsidR="00F8388C" w14:paraId="7AA52F27" w14:textId="77777777">
        <w:trPr>
          <w:jc w:val="center"/>
        </w:trPr>
        <w:tc>
          <w:tcPr>
            <w:tcW w:w="147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7D2CC12" w14:textId="77777777" w:rsidR="00F8388C" w:rsidRDefault="00DB2A7C">
            <w:pPr>
              <w:jc w:val="center"/>
            </w:pPr>
            <w:r>
              <w:rPr>
                <w:rFonts w:ascii="宋体" w:hAnsi="宋体"/>
                <w:sz w:val="19"/>
              </w:rPr>
              <w:t>分式</w:t>
            </w:r>
          </w:p>
        </w:tc>
        <w:tc>
          <w:tcPr>
            <w:tcW w:w="283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CEBB8BF" w14:textId="77777777" w:rsidR="00F8388C" w:rsidRDefault="00DB2A7C">
            <w:pPr>
              <w:jc w:val="center"/>
            </w:pPr>
            <w:r>
              <w:rPr>
                <w:rFonts w:ascii="宋体" w:hAnsi="宋体"/>
                <w:sz w:val="19"/>
              </w:rPr>
              <w:t>frac η N</w:t>
            </w:r>
          </w:p>
        </w:tc>
        <w:tc>
          <w:tcPr>
            <w:tcW w:w="385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A1B76B1" w14:textId="77777777" w:rsidR="00F8388C" w:rsidRDefault="00DB2A7C">
            <w:pPr>
              <w:jc w:val="center"/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η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N</m:t>
                    </m:r>
                  </m:den>
                </m:f>
              </m:oMath>
            </m:oMathPara>
          </w:p>
        </w:tc>
      </w:tr>
      <w:tr w:rsidR="00F8388C" w14:paraId="22A11813" w14:textId="77777777">
        <w:trPr>
          <w:jc w:val="center"/>
        </w:trPr>
        <w:tc>
          <w:tcPr>
            <w:tcW w:w="147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E0ED69E" w14:textId="77777777" w:rsidR="00F8388C" w:rsidRDefault="00DB2A7C">
            <w:pPr>
              <w:jc w:val="center"/>
            </w:pPr>
            <w:r>
              <w:rPr>
                <w:rFonts w:ascii="宋体" w:hAnsi="宋体"/>
                <w:sz w:val="19"/>
              </w:rPr>
              <w:t>求和</w:t>
            </w:r>
          </w:p>
        </w:tc>
        <w:tc>
          <w:tcPr>
            <w:tcW w:w="283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A4C3129" w14:textId="77777777" w:rsidR="00F8388C" w:rsidRDefault="00DB2A7C">
            <w:pPr>
              <w:jc w:val="center"/>
            </w:pPr>
            <w:r>
              <w:rPr>
                <w:rFonts w:ascii="宋体" w:hAnsi="宋体"/>
                <w:sz w:val="19"/>
              </w:rPr>
              <w:t>sumOp Σ</w:t>
            </w:r>
          </w:p>
        </w:tc>
        <w:tc>
          <w:tcPr>
            <w:tcW w:w="385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806A97E" w14:textId="77777777" w:rsidR="00F8388C" w:rsidRDefault="00DB2A7C">
            <w:pPr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∑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k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k</m:t>
                    </m:r>
                  </m:sub>
                </m:sSub>
              </m:oMath>
            </m:oMathPara>
          </w:p>
        </w:tc>
      </w:tr>
    </w:tbl>
    <w:p w14:paraId="19254774" w14:textId="77777777" w:rsidR="00F8388C" w:rsidRDefault="00DB2A7C">
      <w:pPr>
        <w:spacing w:line="360" w:lineRule="auto"/>
        <w:ind w:firstLine="480"/>
        <w:jc w:val="both"/>
      </w:pPr>
      <w:r>
        <w:t>辅助函数</w:t>
      </w:r>
      <w:r>
        <w:t xml:space="preserve"> </w:t>
      </w:r>
      <w:r>
        <w:t xml:space="preserve">set_table_border </w:t>
      </w:r>
      <w:r>
        <w:t>与</w:t>
      </w:r>
      <w:r>
        <w:t xml:space="preserve"> set_cell_shading </w:t>
      </w:r>
      <w:r>
        <w:t>分别控制表格边框与单元格底纹。</w:t>
      </w:r>
    </w:p>
    <w:p w14:paraId="4632E99C" w14:textId="77777777" w:rsidR="00F8388C" w:rsidRDefault="00DB2A7C">
      <w:pPr>
        <w:pStyle w:val="1"/>
        <w:spacing w:after="120" w:line="360" w:lineRule="auto"/>
      </w:pPr>
      <w:bookmarkStart w:id="19" w:name="_Toc239862536"/>
      <w:r>
        <w:rPr>
          <w:rFonts w:ascii="Arial" w:eastAsia="黑体" w:hAnsi="Arial"/>
          <w:color w:val="000000"/>
          <w:sz w:val="32"/>
        </w:rPr>
        <w:t>十二、目录生成</w:t>
      </w:r>
      <w:bookmarkEnd w:id="19"/>
    </w:p>
    <w:p w14:paraId="2A38CF8E" w14:textId="77777777" w:rsidR="00F8388C" w:rsidRDefault="00DB2A7C">
      <w:pPr>
        <w:spacing w:line="360" w:lineRule="auto"/>
        <w:ind w:firstLine="480"/>
        <w:jc w:val="both"/>
        <w:rPr>
          <w:lang w:eastAsia="zh-CN"/>
        </w:rPr>
      </w:pPr>
      <w:r>
        <w:t>目录按需生成，默认不插入。标题函数使用</w:t>
      </w:r>
      <w:r>
        <w:t xml:space="preserve"> Word </w:t>
      </w:r>
      <w:r>
        <w:t>内置</w:t>
      </w:r>
      <w:r>
        <w:t xml:space="preserve"> Heading </w:t>
      </w:r>
      <w:r>
        <w:t>样式，</w:t>
      </w:r>
      <w:r>
        <w:t xml:space="preserve">add_toc </w:t>
      </w:r>
      <w:r>
        <w:t>在文档标题后、正文前插入目录域，在</w:t>
      </w:r>
      <w:r>
        <w:t xml:space="preserve"> Word </w:t>
      </w:r>
      <w:r>
        <w:t>中按住</w:t>
      </w:r>
      <w:r>
        <w:t xml:space="preserve"> Ctrl </w:t>
      </w:r>
      <w:r>
        <w:t>并点击条目可跳转至对应标题。</w:t>
      </w:r>
      <w:r>
        <w:rPr>
          <w:lang w:eastAsia="zh-CN"/>
        </w:rPr>
        <w:t>目录标题黑体三号居中，一级条目黑体四号，二级条目宋体小四，行距固定</w:t>
      </w:r>
      <w:r>
        <w:rPr>
          <w:lang w:eastAsia="zh-CN"/>
        </w:rPr>
        <w:t xml:space="preserve"> 22pt</w:t>
      </w:r>
      <w:r>
        <w:rPr>
          <w:lang w:eastAsia="zh-CN"/>
        </w:rPr>
        <w:t>，样式对齐</w:t>
      </w:r>
      <w:r>
        <w:rPr>
          <w:lang w:eastAsia="zh-CN"/>
        </w:rPr>
        <w:t xml:space="preserve"> NJUThesis </w:t>
      </w:r>
      <w:r>
        <w:rPr>
          <w:lang w:eastAsia="zh-CN"/>
        </w:rPr>
        <w:t>模板。默认层级为</w:t>
      </w:r>
      <w:r>
        <w:rPr>
          <w:lang w:eastAsia="zh-CN"/>
        </w:rPr>
        <w:t xml:space="preserve"> 1 </w:t>
      </w:r>
      <w:r>
        <w:rPr>
          <w:lang w:eastAsia="zh-CN"/>
        </w:rPr>
        <w:t>到</w:t>
      </w:r>
      <w:r>
        <w:rPr>
          <w:lang w:eastAsia="zh-CN"/>
        </w:rPr>
        <w:t xml:space="preserve"> 2 </w:t>
      </w:r>
      <w:r>
        <w:rPr>
          <w:lang w:eastAsia="zh-CN"/>
        </w:rPr>
        <w:t>级，文档主标题不进入目录。目录域需在</w:t>
      </w:r>
      <w:r>
        <w:rPr>
          <w:lang w:eastAsia="zh-CN"/>
        </w:rPr>
        <w:t xml:space="preserve"> Word </w:t>
      </w:r>
      <w:r>
        <w:rPr>
          <w:lang w:eastAsia="zh-CN"/>
        </w:rPr>
        <w:t>中右键选择更新域后生</w:t>
      </w:r>
      <w:r>
        <w:rPr>
          <w:lang w:eastAsia="zh-CN"/>
        </w:rPr>
        <w:t>成条目，目录后自动分页。本文档开头的目录即为实际效果。</w:t>
      </w:r>
    </w:p>
    <w:p w14:paraId="607F31CE" w14:textId="77777777" w:rsidR="00F8388C" w:rsidRDefault="00DB2A7C">
      <w:pPr>
        <w:pStyle w:val="1"/>
        <w:spacing w:after="120" w:line="360" w:lineRule="auto"/>
        <w:rPr>
          <w:lang w:eastAsia="zh-CN"/>
        </w:rPr>
      </w:pPr>
      <w:bookmarkStart w:id="20" w:name="_Toc239862537"/>
      <w:r>
        <w:rPr>
          <w:rFonts w:ascii="Arial" w:eastAsia="黑体" w:hAnsi="Arial"/>
          <w:color w:val="000000"/>
          <w:sz w:val="32"/>
          <w:lang w:eastAsia="zh-CN"/>
        </w:rPr>
        <w:t>十三、轻量文档验证</w:t>
      </w:r>
      <w:bookmarkEnd w:id="20"/>
    </w:p>
    <w:p w14:paraId="0AA6A706" w14:textId="77777777" w:rsidR="00F8388C" w:rsidRDefault="00DB2A7C">
      <w:pPr>
        <w:spacing w:line="360" w:lineRule="auto"/>
        <w:ind w:firstLine="480"/>
        <w:jc w:val="both"/>
        <w:rPr>
          <w:lang w:eastAsia="zh-CN"/>
        </w:rPr>
      </w:pPr>
      <w:r>
        <w:rPr>
          <w:lang w:eastAsia="zh-CN"/>
        </w:rPr>
        <w:t xml:space="preserve">validate_docx.py </w:t>
      </w:r>
      <w:r>
        <w:rPr>
          <w:lang w:eastAsia="zh-CN"/>
        </w:rPr>
        <w:t>基于纯</w:t>
      </w:r>
      <w:r>
        <w:rPr>
          <w:lang w:eastAsia="zh-CN"/>
        </w:rPr>
        <w:t xml:space="preserve"> Python </w:t>
      </w:r>
      <w:r>
        <w:rPr>
          <w:lang w:eastAsia="zh-CN"/>
        </w:rPr>
        <w:t>标准库实现，无外部依赖，在文档生成后执行</w:t>
      </w:r>
      <w:r>
        <w:rPr>
          <w:lang w:eastAsia="zh-CN"/>
        </w:rPr>
        <w:t xml:space="preserve"> 5 </w:t>
      </w:r>
      <w:r>
        <w:rPr>
          <w:lang w:eastAsia="zh-CN"/>
        </w:rPr>
        <w:t>项结构检查，全部通过时退出码为</w:t>
      </w:r>
      <w:r>
        <w:rPr>
          <w:lang w:eastAsia="zh-CN"/>
        </w:rPr>
        <w:t xml:space="preserve"> 0</w:t>
      </w:r>
      <w:r>
        <w:rPr>
          <w:lang w:eastAsia="zh-CN"/>
        </w:rPr>
        <w:t>，否则为</w:t>
      </w:r>
      <w:r>
        <w:rPr>
          <w:lang w:eastAsia="zh-CN"/>
        </w:rPr>
        <w:t xml:space="preserve"> 1</w:t>
      </w:r>
      <w:r>
        <w:rPr>
          <w:lang w:eastAsia="zh-CN"/>
        </w:rPr>
        <w:t>：</w:t>
      </w:r>
    </w:p>
    <w:p w14:paraId="366235F8" w14:textId="77777777" w:rsidR="00F8388C" w:rsidRDefault="00DB2A7C">
      <w:pPr>
        <w:spacing w:before="240" w:after="120"/>
        <w:jc w:val="center"/>
      </w:pPr>
      <w:r>
        <w:rPr>
          <w:rFonts w:ascii="宋体" w:hAnsi="宋体"/>
          <w:b/>
          <w:sz w:val="21"/>
        </w:rPr>
        <w:lastRenderedPageBreak/>
        <w:t>表</w:t>
      </w:r>
      <w:r>
        <w:rPr>
          <w:rFonts w:ascii="宋体" w:hAnsi="宋体"/>
          <w:b/>
          <w:sz w:val="21"/>
        </w:rPr>
        <w:t>6</w:t>
      </w:r>
      <w:r>
        <w:rPr>
          <w:rFonts w:ascii="宋体" w:hAnsi="宋体"/>
          <w:sz w:val="21"/>
        </w:rPr>
        <w:t xml:space="preserve">　轻量验证检查项</w:t>
      </w:r>
    </w:p>
    <w:tbl>
      <w:tblPr>
        <w:tblStyle w:val="aff1"/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041"/>
        <w:gridCol w:w="6123"/>
      </w:tblGrid>
      <w:tr w:rsidR="00F8388C" w14:paraId="1BC66B37" w14:textId="77777777">
        <w:trPr>
          <w:jc w:val="center"/>
        </w:trPr>
        <w:tc>
          <w:tcPr>
            <w:tcW w:w="2041" w:type="dxa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0BD4C0C" w14:textId="77777777" w:rsidR="00F8388C" w:rsidRDefault="00DB2A7C">
            <w:pPr>
              <w:jc w:val="center"/>
            </w:pPr>
            <w:r>
              <w:rPr>
                <w:rFonts w:ascii="黑体" w:eastAsia="黑体" w:hAnsi="黑体"/>
                <w:b/>
                <w:sz w:val="19"/>
              </w:rPr>
              <w:t>检查项</w:t>
            </w:r>
          </w:p>
        </w:tc>
        <w:tc>
          <w:tcPr>
            <w:tcW w:w="6123" w:type="dxa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91B6A36" w14:textId="77777777" w:rsidR="00F8388C" w:rsidRDefault="00DB2A7C">
            <w:pPr>
              <w:jc w:val="center"/>
            </w:pPr>
            <w:r>
              <w:rPr>
                <w:rFonts w:ascii="黑体" w:eastAsia="黑体" w:hAnsi="黑体"/>
                <w:b/>
                <w:sz w:val="19"/>
              </w:rPr>
              <w:t>说明</w:t>
            </w:r>
          </w:p>
        </w:tc>
      </w:tr>
      <w:tr w:rsidR="00F8388C" w14:paraId="25E56E95" w14:textId="77777777">
        <w:trPr>
          <w:jc w:val="center"/>
        </w:trPr>
        <w:tc>
          <w:tcPr>
            <w:tcW w:w="204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60BEF67" w14:textId="77777777" w:rsidR="00F8388C" w:rsidRDefault="00DB2A7C">
            <w:pPr>
              <w:jc w:val="center"/>
            </w:pPr>
            <w:r>
              <w:rPr>
                <w:rFonts w:ascii="宋体" w:hAnsi="宋体"/>
                <w:sz w:val="19"/>
              </w:rPr>
              <w:t xml:space="preserve">ZIP </w:t>
            </w:r>
            <w:r>
              <w:rPr>
                <w:rFonts w:ascii="宋体" w:hAnsi="宋体"/>
                <w:sz w:val="19"/>
              </w:rPr>
              <w:t>完整性</w:t>
            </w:r>
          </w:p>
        </w:tc>
        <w:tc>
          <w:tcPr>
            <w:tcW w:w="6123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2EC14C4" w14:textId="77777777" w:rsidR="00F8388C" w:rsidRDefault="00DB2A7C">
            <w:pPr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所有</w:t>
            </w:r>
            <w:r>
              <w:rPr>
                <w:rFonts w:ascii="宋体" w:hAnsi="宋体"/>
                <w:sz w:val="19"/>
                <w:lang w:eastAsia="zh-CN"/>
              </w:rPr>
              <w:t xml:space="preserve"> ZIP </w:t>
            </w:r>
            <w:r>
              <w:rPr>
                <w:rFonts w:ascii="宋体" w:hAnsi="宋体"/>
                <w:sz w:val="19"/>
                <w:lang w:eastAsia="zh-CN"/>
              </w:rPr>
              <w:t>条目均可解压</w:t>
            </w:r>
          </w:p>
        </w:tc>
      </w:tr>
      <w:tr w:rsidR="00F8388C" w14:paraId="74E1CDAE" w14:textId="77777777">
        <w:trPr>
          <w:jc w:val="center"/>
        </w:trPr>
        <w:tc>
          <w:tcPr>
            <w:tcW w:w="204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DD019A0" w14:textId="77777777" w:rsidR="00F8388C" w:rsidRDefault="00DB2A7C">
            <w:pPr>
              <w:jc w:val="center"/>
            </w:pPr>
            <w:r>
              <w:rPr>
                <w:rFonts w:ascii="宋体" w:hAnsi="宋体"/>
                <w:sz w:val="19"/>
              </w:rPr>
              <w:t xml:space="preserve">XML </w:t>
            </w:r>
            <w:r>
              <w:rPr>
                <w:rFonts w:ascii="宋体" w:hAnsi="宋体"/>
                <w:sz w:val="19"/>
              </w:rPr>
              <w:t>格式良好性</w:t>
            </w:r>
          </w:p>
        </w:tc>
        <w:tc>
          <w:tcPr>
            <w:tcW w:w="6123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374049C" w14:textId="77777777" w:rsidR="00F8388C" w:rsidRDefault="00DB2A7C">
            <w:pPr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所有</w:t>
            </w:r>
            <w:r>
              <w:rPr>
                <w:rFonts w:ascii="宋体" w:hAnsi="宋体"/>
                <w:sz w:val="19"/>
                <w:lang w:eastAsia="zh-CN"/>
              </w:rPr>
              <w:t xml:space="preserve"> XML </w:t>
            </w:r>
            <w:r>
              <w:rPr>
                <w:rFonts w:ascii="宋体" w:hAnsi="宋体"/>
                <w:sz w:val="19"/>
                <w:lang w:eastAsia="zh-CN"/>
              </w:rPr>
              <w:t>与关系文件可被解析</w:t>
            </w:r>
          </w:p>
        </w:tc>
      </w:tr>
      <w:tr w:rsidR="00F8388C" w14:paraId="44ED1040" w14:textId="77777777">
        <w:trPr>
          <w:jc w:val="center"/>
        </w:trPr>
        <w:tc>
          <w:tcPr>
            <w:tcW w:w="204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59C7377" w14:textId="77777777" w:rsidR="00F8388C" w:rsidRDefault="00DB2A7C">
            <w:pPr>
              <w:jc w:val="center"/>
            </w:pPr>
            <w:r>
              <w:rPr>
                <w:rFonts w:ascii="宋体" w:hAnsi="宋体"/>
                <w:sz w:val="19"/>
              </w:rPr>
              <w:t>文件引用完整性</w:t>
            </w:r>
          </w:p>
        </w:tc>
        <w:tc>
          <w:tcPr>
            <w:tcW w:w="6123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E065B65" w14:textId="77777777" w:rsidR="00F8388C" w:rsidRDefault="00DB2A7C">
            <w:pPr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关系文件中每个目标在包内存在</w:t>
            </w:r>
          </w:p>
        </w:tc>
      </w:tr>
      <w:tr w:rsidR="00F8388C" w14:paraId="10B07209" w14:textId="77777777">
        <w:trPr>
          <w:jc w:val="center"/>
        </w:trPr>
        <w:tc>
          <w:tcPr>
            <w:tcW w:w="204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59549EE" w14:textId="77777777" w:rsidR="00F8388C" w:rsidRDefault="00DB2A7C">
            <w:pPr>
              <w:jc w:val="center"/>
            </w:pPr>
            <w:r>
              <w:rPr>
                <w:rFonts w:ascii="宋体" w:hAnsi="宋体"/>
                <w:sz w:val="19"/>
              </w:rPr>
              <w:t>内容类型声明</w:t>
            </w:r>
          </w:p>
        </w:tc>
        <w:tc>
          <w:tcPr>
            <w:tcW w:w="6123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B4211C4" w14:textId="77777777" w:rsidR="00F8388C" w:rsidRDefault="00DB2A7C">
            <w:pPr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包内</w:t>
            </w:r>
            <w:r>
              <w:rPr>
                <w:rFonts w:ascii="宋体" w:hAnsi="宋体"/>
                <w:sz w:val="19"/>
                <w:lang w:eastAsia="zh-CN"/>
              </w:rPr>
              <w:t xml:space="preserve"> XML </w:t>
            </w:r>
            <w:r>
              <w:rPr>
                <w:rFonts w:ascii="宋体" w:hAnsi="宋体"/>
                <w:sz w:val="19"/>
                <w:lang w:eastAsia="zh-CN"/>
              </w:rPr>
              <w:t>文件均有内容类型声明</w:t>
            </w:r>
          </w:p>
        </w:tc>
      </w:tr>
      <w:tr w:rsidR="00F8388C" w14:paraId="281AF242" w14:textId="77777777">
        <w:trPr>
          <w:jc w:val="center"/>
        </w:trPr>
        <w:tc>
          <w:tcPr>
            <w:tcW w:w="204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C1370F9" w14:textId="77777777" w:rsidR="00F8388C" w:rsidRDefault="00DB2A7C">
            <w:pPr>
              <w:jc w:val="center"/>
            </w:pPr>
            <w:r>
              <w:rPr>
                <w:rFonts w:ascii="宋体" w:hAnsi="宋体"/>
                <w:sz w:val="19"/>
              </w:rPr>
              <w:t>空白保留</w:t>
            </w:r>
          </w:p>
        </w:tc>
        <w:tc>
          <w:tcPr>
            <w:tcW w:w="6123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0E1F904" w14:textId="77777777" w:rsidR="00F8388C" w:rsidRDefault="00DB2A7C">
            <w:pPr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含首尾空白的文本节点均带保留属性</w:t>
            </w:r>
          </w:p>
        </w:tc>
      </w:tr>
    </w:tbl>
    <w:p w14:paraId="2CCCA5B8" w14:textId="77777777" w:rsidR="00F8388C" w:rsidRDefault="00DB2A7C">
      <w:pPr>
        <w:shd w:val="clear" w:color="auto" w:fill="F2F2F2"/>
        <w:spacing w:after="0"/>
        <w:ind w:left="360"/>
      </w:pPr>
      <w:r>
        <w:rPr>
          <w:rFonts w:ascii="Consolas" w:hAnsi="Consolas"/>
          <w:sz w:val="18"/>
        </w:rPr>
        <w:t>python validate_docx.py output.docx --verbose</w:t>
      </w:r>
    </w:p>
    <w:p w14:paraId="41FE5238" w14:textId="77777777" w:rsidR="00F8388C" w:rsidRDefault="00DB2A7C">
      <w:pPr>
        <w:pStyle w:val="1"/>
        <w:spacing w:after="120" w:line="360" w:lineRule="auto"/>
        <w:rPr>
          <w:lang w:eastAsia="zh-CN"/>
        </w:rPr>
      </w:pPr>
      <w:bookmarkStart w:id="21" w:name="_Toc239862538"/>
      <w:r>
        <w:rPr>
          <w:rFonts w:ascii="Arial" w:eastAsia="黑体" w:hAnsi="Arial"/>
          <w:color w:val="000000"/>
          <w:sz w:val="32"/>
          <w:lang w:eastAsia="zh-CN"/>
        </w:rPr>
        <w:t>十四、安全解压与重打包</w:t>
      </w:r>
      <w:bookmarkEnd w:id="21"/>
    </w:p>
    <w:p w14:paraId="54A50808" w14:textId="77777777" w:rsidR="00F8388C" w:rsidRDefault="00DB2A7C">
      <w:pPr>
        <w:spacing w:line="360" w:lineRule="auto"/>
        <w:ind w:firstLine="480"/>
        <w:jc w:val="both"/>
      </w:pPr>
      <w:r>
        <w:t xml:space="preserve">safe_extract </w:t>
      </w:r>
      <w:r>
        <w:t>在解压</w:t>
      </w:r>
      <w:r>
        <w:t xml:space="preserve"> .docx </w:t>
      </w:r>
      <w:r>
        <w:t>时拒绝符号链接并校验路径边界，防止路径遍历攻击；</w:t>
      </w:r>
      <w:r>
        <w:t xml:space="preserve">rezip </w:t>
      </w:r>
      <w:r>
        <w:t>将目录重新打包为</w:t>
      </w:r>
      <w:r>
        <w:t xml:space="preserve"> .docx</w:t>
      </w:r>
      <w:r>
        <w:t>，确保</w:t>
      </w:r>
      <w:r>
        <w:t xml:space="preserve"> [Content_Types].xml </w:t>
      </w:r>
      <w:r>
        <w:t>首位存储并原子写入目标文件。二者构成编辑现有文档的安全基础。</w:t>
      </w:r>
    </w:p>
    <w:p w14:paraId="5A320501" w14:textId="77777777" w:rsidR="00F8388C" w:rsidRDefault="00DB2A7C">
      <w:pPr>
        <w:pStyle w:val="1"/>
        <w:spacing w:after="120" w:line="360" w:lineRule="auto"/>
      </w:pPr>
      <w:bookmarkStart w:id="22" w:name="_Toc239862539"/>
      <w:r>
        <w:rPr>
          <w:rFonts w:ascii="Arial" w:eastAsia="黑体" w:hAnsi="Arial"/>
          <w:color w:val="000000"/>
          <w:sz w:val="32"/>
        </w:rPr>
        <w:t>十五、可选模块</w:t>
      </w:r>
      <w:bookmarkEnd w:id="22"/>
    </w:p>
    <w:p w14:paraId="4BF6D8FF" w14:textId="77777777" w:rsidR="00F8388C" w:rsidRDefault="00DB2A7C">
      <w:pPr>
        <w:spacing w:line="360" w:lineRule="auto"/>
        <w:ind w:firstLine="480"/>
        <w:jc w:val="both"/>
        <w:rPr>
          <w:lang w:eastAsia="zh-CN"/>
        </w:rPr>
      </w:pPr>
      <w:r>
        <w:rPr>
          <w:lang w:eastAsia="zh-CN"/>
        </w:rPr>
        <w:t>以下模块默认不启用、不检查环境、不安装依赖，仅当明确要求对应功能时使用。</w:t>
      </w:r>
    </w:p>
    <w:p w14:paraId="57EF7C1D" w14:textId="77777777" w:rsidR="00F8388C" w:rsidRDefault="00DB2A7C">
      <w:pPr>
        <w:pStyle w:val="21"/>
        <w:spacing w:before="240" w:after="120" w:line="360" w:lineRule="auto"/>
        <w:rPr>
          <w:lang w:eastAsia="zh-CN"/>
        </w:rPr>
      </w:pPr>
      <w:bookmarkStart w:id="23" w:name="_Toc239862540"/>
      <w:r>
        <w:rPr>
          <w:rFonts w:ascii="Arial" w:eastAsia="黑体" w:hAnsi="Arial"/>
          <w:color w:val="000000"/>
          <w:sz w:val="24"/>
          <w:lang w:eastAsia="zh-CN"/>
        </w:rPr>
        <w:t xml:space="preserve">15.1 PDF </w:t>
      </w:r>
      <w:r>
        <w:rPr>
          <w:rFonts w:ascii="Arial" w:eastAsia="黑体" w:hAnsi="Arial"/>
          <w:color w:val="000000"/>
          <w:sz w:val="24"/>
          <w:lang w:eastAsia="zh-CN"/>
        </w:rPr>
        <w:t>渲染验证</w:t>
      </w:r>
      <w:bookmarkEnd w:id="23"/>
    </w:p>
    <w:p w14:paraId="19793755" w14:textId="77777777" w:rsidR="00F8388C" w:rsidRDefault="00DB2A7C">
      <w:pPr>
        <w:spacing w:line="360" w:lineRule="auto"/>
        <w:ind w:firstLine="480"/>
        <w:jc w:val="both"/>
        <w:rPr>
          <w:lang w:eastAsia="zh-CN"/>
        </w:rPr>
      </w:pPr>
      <w:r>
        <w:rPr>
          <w:lang w:eastAsia="zh-CN"/>
        </w:rPr>
        <w:t>将生成的</w:t>
      </w:r>
      <w:r>
        <w:rPr>
          <w:lang w:eastAsia="zh-CN"/>
        </w:rPr>
        <w:t xml:space="preserve"> .docx </w:t>
      </w:r>
      <w:r>
        <w:rPr>
          <w:lang w:eastAsia="zh-CN"/>
        </w:rPr>
        <w:t>转换为</w:t>
      </w:r>
      <w:r>
        <w:rPr>
          <w:lang w:eastAsia="zh-CN"/>
        </w:rPr>
        <w:t xml:space="preserve"> PDF </w:t>
      </w:r>
      <w:r>
        <w:rPr>
          <w:lang w:eastAsia="zh-CN"/>
        </w:rPr>
        <w:t>进行视觉检查，依赖</w:t>
      </w:r>
      <w:r>
        <w:rPr>
          <w:lang w:eastAsia="zh-CN"/>
        </w:rPr>
        <w:t xml:space="preserve"> LibreOffice</w:t>
      </w:r>
      <w:r>
        <w:rPr>
          <w:lang w:eastAsia="zh-CN"/>
        </w:rPr>
        <w:t>：</w:t>
      </w:r>
    </w:p>
    <w:p w14:paraId="5A4C86B4" w14:textId="77777777" w:rsidR="00F8388C" w:rsidRDefault="00DB2A7C">
      <w:pPr>
        <w:shd w:val="clear" w:color="auto" w:fill="F2F2F2"/>
        <w:spacing w:after="0"/>
        <w:ind w:left="360"/>
      </w:pPr>
      <w:r>
        <w:rPr>
          <w:rFonts w:ascii="Consolas" w:hAnsi="Consolas"/>
          <w:sz w:val="18"/>
        </w:rPr>
        <w:t>python scripts/optional/office/soffice.py convert output.docx --outdir ./pdf_out</w:t>
      </w:r>
    </w:p>
    <w:p w14:paraId="44D88487" w14:textId="77777777" w:rsidR="00F8388C" w:rsidRDefault="00DB2A7C">
      <w:pPr>
        <w:pStyle w:val="21"/>
        <w:spacing w:before="240" w:after="120" w:line="360" w:lineRule="auto"/>
        <w:rPr>
          <w:lang w:eastAsia="zh-CN"/>
        </w:rPr>
      </w:pPr>
      <w:bookmarkStart w:id="24" w:name="_Toc239862541"/>
      <w:r>
        <w:rPr>
          <w:rFonts w:ascii="Arial" w:eastAsia="黑体" w:hAnsi="Arial"/>
          <w:color w:val="000000"/>
          <w:sz w:val="24"/>
          <w:lang w:eastAsia="zh-CN"/>
        </w:rPr>
        <w:t xml:space="preserve">15.2 XSD </w:t>
      </w:r>
      <w:r>
        <w:rPr>
          <w:rFonts w:ascii="Arial" w:eastAsia="黑体" w:hAnsi="Arial"/>
          <w:color w:val="000000"/>
          <w:sz w:val="24"/>
          <w:lang w:eastAsia="zh-CN"/>
        </w:rPr>
        <w:t>模式验证</w:t>
      </w:r>
      <w:bookmarkEnd w:id="24"/>
    </w:p>
    <w:p w14:paraId="4161006A" w14:textId="77777777" w:rsidR="00F8388C" w:rsidRDefault="00DB2A7C">
      <w:pPr>
        <w:spacing w:line="360" w:lineRule="auto"/>
        <w:ind w:firstLine="480"/>
        <w:jc w:val="both"/>
        <w:rPr>
          <w:lang w:eastAsia="zh-CN"/>
        </w:rPr>
      </w:pPr>
      <w:r>
        <w:rPr>
          <w:lang w:eastAsia="zh-CN"/>
        </w:rPr>
        <w:t>对</w:t>
      </w:r>
      <w:r>
        <w:rPr>
          <w:lang w:eastAsia="zh-CN"/>
        </w:rPr>
        <w:t xml:space="preserve"> .docx </w:t>
      </w:r>
      <w:r>
        <w:rPr>
          <w:lang w:eastAsia="zh-CN"/>
        </w:rPr>
        <w:t>内的</w:t>
      </w:r>
      <w:r>
        <w:rPr>
          <w:lang w:eastAsia="zh-CN"/>
        </w:rPr>
        <w:t xml:space="preserve"> XML </w:t>
      </w:r>
      <w:r>
        <w:rPr>
          <w:lang w:eastAsia="zh-CN"/>
        </w:rPr>
        <w:t>部件执行</w:t>
      </w:r>
      <w:r>
        <w:rPr>
          <w:lang w:eastAsia="zh-CN"/>
        </w:rPr>
        <w:t xml:space="preserve"> OOXML </w:t>
      </w:r>
      <w:r>
        <w:rPr>
          <w:lang w:eastAsia="zh-CN"/>
        </w:rPr>
        <w:t>模式深度验证，比轻量验证更严格，依赖</w:t>
      </w:r>
      <w:r>
        <w:rPr>
          <w:lang w:eastAsia="zh-CN"/>
        </w:rPr>
        <w:t xml:space="preserve"> lxml</w:t>
      </w:r>
      <w:r>
        <w:rPr>
          <w:lang w:eastAsia="zh-CN"/>
        </w:rPr>
        <w:t>：</w:t>
      </w:r>
    </w:p>
    <w:p w14:paraId="4159C663" w14:textId="77777777" w:rsidR="00F8388C" w:rsidRDefault="00DB2A7C">
      <w:pPr>
        <w:shd w:val="clear" w:color="auto" w:fill="F2F2F2"/>
        <w:spacing w:after="0"/>
        <w:ind w:left="360"/>
      </w:pPr>
      <w:r>
        <w:rPr>
          <w:rFonts w:ascii="Consolas" w:hAnsi="Consolas"/>
          <w:sz w:val="18"/>
        </w:rPr>
        <w:t>python scripts/op</w:t>
      </w:r>
      <w:r>
        <w:rPr>
          <w:rFonts w:ascii="Consolas" w:hAnsi="Consolas"/>
          <w:sz w:val="18"/>
        </w:rPr>
        <w:t>tional/office/validate.py output.docx</w:t>
      </w:r>
    </w:p>
    <w:p w14:paraId="2C1CA2AD" w14:textId="77777777" w:rsidR="00F8388C" w:rsidRDefault="00DB2A7C">
      <w:pPr>
        <w:pStyle w:val="21"/>
        <w:spacing w:before="240" w:after="120" w:line="360" w:lineRule="auto"/>
        <w:rPr>
          <w:lang w:eastAsia="zh-CN"/>
        </w:rPr>
      </w:pPr>
      <w:bookmarkStart w:id="25" w:name="_Toc239862542"/>
      <w:r>
        <w:rPr>
          <w:rFonts w:ascii="Arial" w:eastAsia="黑体" w:hAnsi="Arial"/>
          <w:color w:val="000000"/>
          <w:sz w:val="24"/>
          <w:lang w:eastAsia="zh-CN"/>
        </w:rPr>
        <w:lastRenderedPageBreak/>
        <w:t xml:space="preserve">15.3 </w:t>
      </w:r>
      <w:r>
        <w:rPr>
          <w:rFonts w:ascii="Arial" w:eastAsia="黑体" w:hAnsi="Arial"/>
          <w:color w:val="000000"/>
          <w:sz w:val="24"/>
          <w:lang w:eastAsia="zh-CN"/>
        </w:rPr>
        <w:t>编辑现有文档</w:t>
      </w:r>
      <w:bookmarkEnd w:id="25"/>
    </w:p>
    <w:p w14:paraId="6199911A" w14:textId="77777777" w:rsidR="00F8388C" w:rsidRDefault="00DB2A7C">
      <w:pPr>
        <w:spacing w:line="360" w:lineRule="auto"/>
        <w:ind w:firstLine="480"/>
        <w:jc w:val="both"/>
        <w:rPr>
          <w:lang w:eastAsia="zh-CN"/>
        </w:rPr>
      </w:pPr>
      <w:r>
        <w:rPr>
          <w:lang w:eastAsia="zh-CN"/>
        </w:rPr>
        <w:t>修改已有</w:t>
      </w:r>
      <w:r>
        <w:rPr>
          <w:lang w:eastAsia="zh-CN"/>
        </w:rPr>
        <w:t xml:space="preserve"> .docx </w:t>
      </w:r>
      <w:r>
        <w:rPr>
          <w:lang w:eastAsia="zh-CN"/>
        </w:rPr>
        <w:t>文件内容，工作流为安全解压、合并碎片</w:t>
      </w:r>
      <w:r>
        <w:rPr>
          <w:lang w:eastAsia="zh-CN"/>
        </w:rPr>
        <w:t xml:space="preserve"> run</w:t>
      </w:r>
      <w:r>
        <w:rPr>
          <w:lang w:eastAsia="zh-CN"/>
        </w:rPr>
        <w:t>、编辑</w:t>
      </w:r>
      <w:r>
        <w:rPr>
          <w:lang w:eastAsia="zh-CN"/>
        </w:rPr>
        <w:t xml:space="preserve"> XML</w:t>
      </w:r>
      <w:r>
        <w:rPr>
          <w:lang w:eastAsia="zh-CN"/>
        </w:rPr>
        <w:t>、重新打包、验证。</w:t>
      </w:r>
    </w:p>
    <w:p w14:paraId="5B606C82" w14:textId="77777777" w:rsidR="00F8388C" w:rsidRDefault="00DB2A7C">
      <w:pPr>
        <w:pStyle w:val="21"/>
        <w:spacing w:before="240" w:after="120" w:line="360" w:lineRule="auto"/>
      </w:pPr>
      <w:bookmarkStart w:id="26" w:name="_Toc239862543"/>
      <w:r>
        <w:rPr>
          <w:rFonts w:ascii="Arial" w:eastAsia="黑体" w:hAnsi="Arial"/>
          <w:color w:val="000000"/>
          <w:sz w:val="24"/>
        </w:rPr>
        <w:t xml:space="preserve">15.4 </w:t>
      </w:r>
      <w:r>
        <w:rPr>
          <w:rFonts w:ascii="Arial" w:eastAsia="黑体" w:hAnsi="Arial"/>
          <w:color w:val="000000"/>
          <w:sz w:val="24"/>
        </w:rPr>
        <w:t>追踪修订与批注</w:t>
      </w:r>
      <w:bookmarkEnd w:id="26"/>
    </w:p>
    <w:p w14:paraId="1D2F9DCE" w14:textId="77777777" w:rsidR="00F8388C" w:rsidRDefault="00DB2A7C">
      <w:pPr>
        <w:spacing w:line="360" w:lineRule="auto"/>
        <w:ind w:firstLine="480"/>
        <w:jc w:val="both"/>
      </w:pPr>
      <w:r>
        <w:t xml:space="preserve">accept_changes.py </w:t>
      </w:r>
      <w:r>
        <w:t>通过</w:t>
      </w:r>
      <w:r>
        <w:t xml:space="preserve"> LibreOffice </w:t>
      </w:r>
      <w:r>
        <w:t>宏接受文档中的所有追踪修订；</w:t>
      </w:r>
      <w:r>
        <w:t xml:space="preserve">comment.py </w:t>
      </w:r>
      <w:r>
        <w:t>管理批注，维护</w:t>
      </w:r>
      <w:r>
        <w:t xml:space="preserve"> 6 </w:t>
      </w:r>
      <w:r>
        <w:t>个批注相关文件的交叉链接系统，批注</w:t>
      </w:r>
      <w:r>
        <w:t xml:space="preserve"> XML </w:t>
      </w:r>
      <w:r>
        <w:t>模板位于</w:t>
      </w:r>
      <w:r>
        <w:t xml:space="preserve"> scripts/optional/templates</w:t>
      </w:r>
      <w:r>
        <w:t>。</w:t>
      </w:r>
    </w:p>
    <w:p w14:paraId="46C5B4DD" w14:textId="77777777" w:rsidR="00F8388C" w:rsidRDefault="00DB2A7C">
      <w:pPr>
        <w:pStyle w:val="1"/>
        <w:spacing w:after="120" w:line="360" w:lineRule="auto"/>
        <w:rPr>
          <w:lang w:eastAsia="zh-CN"/>
        </w:rPr>
      </w:pPr>
      <w:bookmarkStart w:id="27" w:name="_Toc239862544"/>
      <w:r>
        <w:rPr>
          <w:rFonts w:ascii="Arial" w:eastAsia="黑体" w:hAnsi="Arial"/>
          <w:color w:val="000000"/>
          <w:sz w:val="32"/>
          <w:lang w:eastAsia="zh-CN"/>
        </w:rPr>
        <w:t>十六、排版标准</w:t>
      </w:r>
      <w:bookmarkEnd w:id="27"/>
    </w:p>
    <w:p w14:paraId="29B851A3" w14:textId="77777777" w:rsidR="00F8388C" w:rsidRDefault="00DB2A7C">
      <w:pPr>
        <w:spacing w:line="360" w:lineRule="auto"/>
        <w:ind w:firstLine="480"/>
        <w:jc w:val="both"/>
      </w:pPr>
      <w:r>
        <w:rPr>
          <w:lang w:eastAsia="zh-CN"/>
        </w:rPr>
        <w:t>页面为</w:t>
      </w:r>
      <w:r>
        <w:rPr>
          <w:lang w:eastAsia="zh-CN"/>
        </w:rPr>
        <w:t xml:space="preserve"> A4 </w:t>
      </w:r>
      <w:r>
        <w:rPr>
          <w:lang w:eastAsia="zh-CN"/>
        </w:rPr>
        <w:t>纸张，页边</w:t>
      </w:r>
      <w:r>
        <w:rPr>
          <w:lang w:eastAsia="zh-CN"/>
        </w:rPr>
        <w:t>距上下</w:t>
      </w:r>
      <w:r>
        <w:rPr>
          <w:lang w:eastAsia="zh-CN"/>
        </w:rPr>
        <w:t xml:space="preserve"> 2.54cm</w:t>
      </w:r>
      <w:r>
        <w:rPr>
          <w:lang w:eastAsia="zh-CN"/>
        </w:rPr>
        <w:t>、左右</w:t>
      </w:r>
      <w:r>
        <w:rPr>
          <w:lang w:eastAsia="zh-CN"/>
        </w:rPr>
        <w:t xml:space="preserve"> 3.18cm</w:t>
      </w:r>
      <w:r>
        <w:rPr>
          <w:lang w:eastAsia="zh-CN"/>
        </w:rPr>
        <w:t>，正文行距</w:t>
      </w:r>
      <w:r>
        <w:rPr>
          <w:lang w:eastAsia="zh-CN"/>
        </w:rPr>
        <w:t xml:space="preserve"> 1.5 </w:t>
      </w:r>
      <w:r>
        <w:rPr>
          <w:lang w:eastAsia="zh-CN"/>
        </w:rPr>
        <w:t>倍。页脚居中放置页码，五号</w:t>
      </w:r>
      <w:r>
        <w:rPr>
          <w:lang w:eastAsia="zh-CN"/>
        </w:rPr>
        <w:t xml:space="preserve"> Times New Roman</w:t>
      </w:r>
      <w:r>
        <w:rPr>
          <w:lang w:eastAsia="zh-CN"/>
        </w:rPr>
        <w:t>，由</w:t>
      </w:r>
      <w:r>
        <w:rPr>
          <w:lang w:eastAsia="zh-CN"/>
        </w:rPr>
        <w:t xml:space="preserve"> PAGE </w:t>
      </w:r>
      <w:r>
        <w:rPr>
          <w:lang w:eastAsia="zh-CN"/>
        </w:rPr>
        <w:t>域自动编号。中西文字体分离：正文西文用</w:t>
      </w:r>
      <w:r>
        <w:rPr>
          <w:lang w:eastAsia="zh-CN"/>
        </w:rPr>
        <w:t xml:space="preserve"> Times New Roman </w:t>
      </w:r>
      <w:r>
        <w:rPr>
          <w:lang w:eastAsia="zh-CN"/>
        </w:rPr>
        <w:t>衬线体，标题西文用</w:t>
      </w:r>
      <w:r>
        <w:rPr>
          <w:lang w:eastAsia="zh-CN"/>
        </w:rPr>
        <w:t xml:space="preserve"> Arial </w:t>
      </w:r>
      <w:r>
        <w:rPr>
          <w:lang w:eastAsia="zh-CN"/>
        </w:rPr>
        <w:t>无衬线体。</w:t>
      </w:r>
      <w:r>
        <w:t>间距体系对齐</w:t>
      </w:r>
      <w:r>
        <w:t xml:space="preserve"> NJUThesis LaTeX </w:t>
      </w:r>
      <w:r>
        <w:t>模板与北京大学研究生学位论文写作指南，</w:t>
      </w:r>
      <w:r>
        <w:t xml:space="preserve">NJUThesis </w:t>
      </w:r>
      <w:r>
        <w:t>全局行距倍数为</w:t>
      </w:r>
      <w:r>
        <w:t xml:space="preserve"> 1.625</w:t>
      </w:r>
      <w:r>
        <w:t>，与</w:t>
      </w:r>
      <w:r>
        <w:t xml:space="preserve"> Word 1.5 </w:t>
      </w:r>
      <w:r>
        <w:t>倍行距的视觉效果一致。</w:t>
      </w:r>
    </w:p>
    <w:p w14:paraId="1F209B68" w14:textId="77777777" w:rsidR="00F8388C" w:rsidRDefault="00DB2A7C">
      <w:pPr>
        <w:spacing w:before="240" w:after="120"/>
        <w:jc w:val="center"/>
      </w:pPr>
      <w:r>
        <w:rPr>
          <w:rFonts w:ascii="宋体" w:hAnsi="宋体"/>
          <w:b/>
          <w:sz w:val="21"/>
        </w:rPr>
        <w:t>表</w:t>
      </w:r>
      <w:r>
        <w:rPr>
          <w:rFonts w:ascii="宋体" w:hAnsi="宋体"/>
          <w:b/>
          <w:sz w:val="21"/>
        </w:rPr>
        <w:t>7</w:t>
      </w:r>
      <w:r>
        <w:rPr>
          <w:rFonts w:ascii="宋体" w:hAnsi="宋体"/>
          <w:sz w:val="21"/>
        </w:rPr>
        <w:t xml:space="preserve">　排版标准</w:t>
      </w:r>
    </w:p>
    <w:tbl>
      <w:tblPr>
        <w:tblStyle w:val="aff1"/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1134"/>
        <w:gridCol w:w="1247"/>
        <w:gridCol w:w="2835"/>
        <w:gridCol w:w="907"/>
        <w:gridCol w:w="907"/>
      </w:tblGrid>
      <w:tr w:rsidR="00F8388C" w14:paraId="4D0A08DA" w14:textId="77777777">
        <w:trPr>
          <w:jc w:val="center"/>
        </w:trPr>
        <w:tc>
          <w:tcPr>
            <w:tcW w:w="1134" w:type="dxa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0F6994E" w14:textId="77777777" w:rsidR="00F8388C" w:rsidRDefault="00DB2A7C">
            <w:pPr>
              <w:jc w:val="center"/>
            </w:pPr>
            <w:r>
              <w:rPr>
                <w:rFonts w:ascii="黑体" w:eastAsia="黑体" w:hAnsi="黑体"/>
                <w:b/>
                <w:sz w:val="18"/>
              </w:rPr>
              <w:t>元素</w:t>
            </w:r>
          </w:p>
        </w:tc>
        <w:tc>
          <w:tcPr>
            <w:tcW w:w="1134" w:type="dxa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F642BD6" w14:textId="77777777" w:rsidR="00F8388C" w:rsidRDefault="00DB2A7C">
            <w:pPr>
              <w:jc w:val="center"/>
            </w:pPr>
            <w:r>
              <w:rPr>
                <w:rFonts w:ascii="黑体" w:eastAsia="黑体" w:hAnsi="黑体"/>
                <w:b/>
                <w:sz w:val="18"/>
              </w:rPr>
              <w:t>字体</w:t>
            </w:r>
          </w:p>
        </w:tc>
        <w:tc>
          <w:tcPr>
            <w:tcW w:w="1247" w:type="dxa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0F29D2A" w14:textId="77777777" w:rsidR="00F8388C" w:rsidRDefault="00DB2A7C">
            <w:pPr>
              <w:jc w:val="center"/>
            </w:pPr>
            <w:r>
              <w:rPr>
                <w:rFonts w:ascii="黑体" w:eastAsia="黑体" w:hAnsi="黑体"/>
                <w:b/>
                <w:sz w:val="18"/>
              </w:rPr>
              <w:t>字号</w:t>
            </w:r>
          </w:p>
        </w:tc>
        <w:tc>
          <w:tcPr>
            <w:tcW w:w="2835" w:type="dxa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68427BB" w14:textId="77777777" w:rsidR="00F8388C" w:rsidRDefault="00DB2A7C">
            <w:pPr>
              <w:jc w:val="center"/>
            </w:pPr>
            <w:r>
              <w:rPr>
                <w:rFonts w:ascii="黑体" w:eastAsia="黑体" w:hAnsi="黑体"/>
                <w:b/>
                <w:sz w:val="18"/>
              </w:rPr>
              <w:t>样式</w:t>
            </w:r>
          </w:p>
        </w:tc>
        <w:tc>
          <w:tcPr>
            <w:tcW w:w="907" w:type="dxa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6F4F1C0" w14:textId="77777777" w:rsidR="00F8388C" w:rsidRDefault="00DB2A7C">
            <w:pPr>
              <w:jc w:val="center"/>
            </w:pPr>
            <w:r>
              <w:rPr>
                <w:rFonts w:ascii="黑体" w:eastAsia="黑体" w:hAnsi="黑体"/>
                <w:b/>
                <w:sz w:val="18"/>
              </w:rPr>
              <w:t>段前</w:t>
            </w:r>
          </w:p>
        </w:tc>
        <w:tc>
          <w:tcPr>
            <w:tcW w:w="907" w:type="dxa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DEB0ACC" w14:textId="77777777" w:rsidR="00F8388C" w:rsidRDefault="00DB2A7C">
            <w:pPr>
              <w:jc w:val="center"/>
            </w:pPr>
            <w:r>
              <w:rPr>
                <w:rFonts w:ascii="黑体" w:eastAsia="黑体" w:hAnsi="黑体"/>
                <w:b/>
                <w:sz w:val="18"/>
              </w:rPr>
              <w:t>段后</w:t>
            </w:r>
          </w:p>
        </w:tc>
      </w:tr>
      <w:tr w:rsidR="00F8388C" w14:paraId="3A676092" w14:textId="77777777">
        <w:trPr>
          <w:jc w:val="center"/>
        </w:trPr>
        <w:tc>
          <w:tcPr>
            <w:tcW w:w="113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5027DBF" w14:textId="77777777" w:rsidR="00F8388C" w:rsidRDefault="00DB2A7C">
            <w:pPr>
              <w:jc w:val="center"/>
            </w:pPr>
            <w:r>
              <w:rPr>
                <w:rFonts w:ascii="宋体" w:hAnsi="宋体"/>
                <w:sz w:val="18"/>
              </w:rPr>
              <w:t>文档标题</w:t>
            </w:r>
          </w:p>
        </w:tc>
        <w:tc>
          <w:tcPr>
            <w:tcW w:w="113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B9EC71B" w14:textId="77777777" w:rsidR="00F8388C" w:rsidRDefault="00DB2A7C">
            <w:pPr>
              <w:jc w:val="center"/>
            </w:pPr>
            <w:r>
              <w:rPr>
                <w:rFonts w:ascii="宋体" w:hAnsi="宋体"/>
                <w:sz w:val="18"/>
              </w:rPr>
              <w:t>黑体</w:t>
            </w:r>
          </w:p>
        </w:tc>
        <w:tc>
          <w:tcPr>
            <w:tcW w:w="124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5490B8F" w14:textId="77777777" w:rsidR="00F8388C" w:rsidRDefault="00DB2A7C">
            <w:pPr>
              <w:jc w:val="center"/>
            </w:pPr>
            <w:r>
              <w:rPr>
                <w:rFonts w:ascii="宋体" w:hAnsi="宋体"/>
                <w:sz w:val="18"/>
              </w:rPr>
              <w:t>一号</w:t>
            </w:r>
            <w:r>
              <w:rPr>
                <w:rFonts w:ascii="宋体" w:hAnsi="宋体"/>
                <w:sz w:val="18"/>
              </w:rPr>
              <w:t xml:space="preserve"> </w:t>
            </w:r>
            <w:r>
              <w:rPr>
                <w:rFonts w:ascii="宋体" w:hAnsi="宋体"/>
                <w:sz w:val="18"/>
              </w:rPr>
              <w:t>26pt</w:t>
            </w:r>
          </w:p>
        </w:tc>
        <w:tc>
          <w:tcPr>
            <w:tcW w:w="283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E4D41FE" w14:textId="77777777" w:rsidR="00F8388C" w:rsidRDefault="00DB2A7C">
            <w:pPr>
              <w:jc w:val="center"/>
            </w:pPr>
            <w:r>
              <w:rPr>
                <w:rFonts w:ascii="宋体" w:hAnsi="宋体"/>
                <w:sz w:val="18"/>
              </w:rPr>
              <w:t>加粗居中</w:t>
            </w:r>
          </w:p>
        </w:tc>
        <w:tc>
          <w:tcPr>
            <w:tcW w:w="90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4E98D56" w14:textId="77777777" w:rsidR="00F8388C" w:rsidRDefault="00DB2A7C">
            <w:pPr>
              <w:jc w:val="center"/>
            </w:pPr>
            <w:r>
              <w:rPr>
                <w:rFonts w:ascii="宋体" w:hAnsi="宋体"/>
                <w:sz w:val="18"/>
              </w:rPr>
              <w:t>24pt</w:t>
            </w:r>
          </w:p>
        </w:tc>
        <w:tc>
          <w:tcPr>
            <w:tcW w:w="90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EDFCA7A" w14:textId="77777777" w:rsidR="00F8388C" w:rsidRDefault="00DB2A7C">
            <w:r>
              <w:rPr>
                <w:rFonts w:ascii="宋体" w:hAnsi="宋体"/>
                <w:sz w:val="18"/>
              </w:rPr>
              <w:t>18pt</w:t>
            </w:r>
          </w:p>
        </w:tc>
      </w:tr>
      <w:tr w:rsidR="00F8388C" w14:paraId="75A0D14B" w14:textId="77777777">
        <w:trPr>
          <w:jc w:val="center"/>
        </w:trPr>
        <w:tc>
          <w:tcPr>
            <w:tcW w:w="113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AF087FF" w14:textId="77777777" w:rsidR="00F8388C" w:rsidRDefault="00DB2A7C">
            <w:pPr>
              <w:jc w:val="center"/>
            </w:pPr>
            <w:r>
              <w:rPr>
                <w:rFonts w:ascii="宋体" w:hAnsi="宋体"/>
                <w:sz w:val="18"/>
              </w:rPr>
              <w:t>一级标题</w:t>
            </w:r>
          </w:p>
        </w:tc>
        <w:tc>
          <w:tcPr>
            <w:tcW w:w="113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89E1C00" w14:textId="77777777" w:rsidR="00F8388C" w:rsidRDefault="00DB2A7C">
            <w:pPr>
              <w:jc w:val="center"/>
            </w:pPr>
            <w:r>
              <w:rPr>
                <w:rFonts w:ascii="宋体" w:hAnsi="宋体"/>
                <w:sz w:val="18"/>
              </w:rPr>
              <w:t>黑体</w:t>
            </w:r>
          </w:p>
        </w:tc>
        <w:tc>
          <w:tcPr>
            <w:tcW w:w="124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4A50817" w14:textId="77777777" w:rsidR="00F8388C" w:rsidRDefault="00DB2A7C">
            <w:pPr>
              <w:jc w:val="center"/>
            </w:pPr>
            <w:r>
              <w:rPr>
                <w:rFonts w:ascii="宋体" w:hAnsi="宋体"/>
                <w:sz w:val="18"/>
              </w:rPr>
              <w:t>三号</w:t>
            </w:r>
            <w:r>
              <w:rPr>
                <w:rFonts w:ascii="宋体" w:hAnsi="宋体"/>
                <w:sz w:val="18"/>
              </w:rPr>
              <w:t xml:space="preserve"> 16pt</w:t>
            </w:r>
          </w:p>
        </w:tc>
        <w:tc>
          <w:tcPr>
            <w:tcW w:w="283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A3416E6" w14:textId="77777777" w:rsidR="00F8388C" w:rsidRDefault="00DB2A7C">
            <w:pPr>
              <w:jc w:val="center"/>
            </w:pPr>
            <w:r>
              <w:rPr>
                <w:rFonts w:ascii="宋体" w:hAnsi="宋体"/>
                <w:sz w:val="18"/>
              </w:rPr>
              <w:t>加粗左对齐</w:t>
            </w:r>
          </w:p>
        </w:tc>
        <w:tc>
          <w:tcPr>
            <w:tcW w:w="90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B5F4667" w14:textId="77777777" w:rsidR="00F8388C" w:rsidRDefault="00DB2A7C">
            <w:pPr>
              <w:jc w:val="center"/>
            </w:pPr>
            <w:r>
              <w:rPr>
                <w:rFonts w:ascii="宋体" w:hAnsi="宋体"/>
                <w:sz w:val="18"/>
              </w:rPr>
              <w:t>24pt</w:t>
            </w:r>
          </w:p>
        </w:tc>
        <w:tc>
          <w:tcPr>
            <w:tcW w:w="90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11CB6E1" w14:textId="77777777" w:rsidR="00F8388C" w:rsidRDefault="00DB2A7C">
            <w:r>
              <w:rPr>
                <w:rFonts w:ascii="宋体" w:hAnsi="宋体"/>
                <w:sz w:val="18"/>
              </w:rPr>
              <w:t>6pt</w:t>
            </w:r>
          </w:p>
        </w:tc>
      </w:tr>
      <w:tr w:rsidR="00F8388C" w14:paraId="49563B14" w14:textId="77777777">
        <w:trPr>
          <w:jc w:val="center"/>
        </w:trPr>
        <w:tc>
          <w:tcPr>
            <w:tcW w:w="113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58A1851" w14:textId="77777777" w:rsidR="00F8388C" w:rsidRDefault="00DB2A7C">
            <w:pPr>
              <w:jc w:val="center"/>
            </w:pPr>
            <w:r>
              <w:rPr>
                <w:rFonts w:ascii="宋体" w:hAnsi="宋体"/>
                <w:sz w:val="18"/>
              </w:rPr>
              <w:t>二级标题</w:t>
            </w:r>
          </w:p>
        </w:tc>
        <w:tc>
          <w:tcPr>
            <w:tcW w:w="113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DD3AED3" w14:textId="77777777" w:rsidR="00F8388C" w:rsidRDefault="00DB2A7C">
            <w:pPr>
              <w:jc w:val="center"/>
            </w:pPr>
            <w:r>
              <w:rPr>
                <w:rFonts w:ascii="宋体" w:hAnsi="宋体"/>
                <w:sz w:val="18"/>
              </w:rPr>
              <w:t>黑体</w:t>
            </w:r>
          </w:p>
        </w:tc>
        <w:tc>
          <w:tcPr>
            <w:tcW w:w="124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CE68E80" w14:textId="77777777" w:rsidR="00F8388C" w:rsidRDefault="00DB2A7C">
            <w:pPr>
              <w:jc w:val="center"/>
            </w:pPr>
            <w:r>
              <w:rPr>
                <w:rFonts w:ascii="宋体" w:hAnsi="宋体"/>
                <w:sz w:val="18"/>
              </w:rPr>
              <w:t>小四</w:t>
            </w:r>
            <w:r>
              <w:rPr>
                <w:rFonts w:ascii="宋体" w:hAnsi="宋体"/>
                <w:sz w:val="18"/>
              </w:rPr>
              <w:t xml:space="preserve"> 12pt</w:t>
            </w:r>
          </w:p>
        </w:tc>
        <w:tc>
          <w:tcPr>
            <w:tcW w:w="283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3F580AC" w14:textId="77777777" w:rsidR="00F8388C" w:rsidRDefault="00DB2A7C">
            <w:pPr>
              <w:jc w:val="center"/>
            </w:pPr>
            <w:r>
              <w:rPr>
                <w:rFonts w:ascii="宋体" w:hAnsi="宋体"/>
                <w:sz w:val="18"/>
              </w:rPr>
              <w:t>加粗左对齐</w:t>
            </w:r>
          </w:p>
        </w:tc>
        <w:tc>
          <w:tcPr>
            <w:tcW w:w="90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C55F47D" w14:textId="77777777" w:rsidR="00F8388C" w:rsidRDefault="00DB2A7C">
            <w:pPr>
              <w:jc w:val="center"/>
            </w:pPr>
            <w:r>
              <w:rPr>
                <w:rFonts w:ascii="宋体" w:hAnsi="宋体"/>
                <w:sz w:val="18"/>
              </w:rPr>
              <w:t>12pt</w:t>
            </w:r>
          </w:p>
        </w:tc>
        <w:tc>
          <w:tcPr>
            <w:tcW w:w="90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8914D7C" w14:textId="77777777" w:rsidR="00F8388C" w:rsidRDefault="00DB2A7C">
            <w:r>
              <w:rPr>
                <w:rFonts w:ascii="宋体" w:hAnsi="宋体"/>
                <w:sz w:val="18"/>
              </w:rPr>
              <w:t>6pt</w:t>
            </w:r>
          </w:p>
        </w:tc>
      </w:tr>
      <w:tr w:rsidR="00F8388C" w14:paraId="7DF7D002" w14:textId="77777777">
        <w:trPr>
          <w:jc w:val="center"/>
        </w:trPr>
        <w:tc>
          <w:tcPr>
            <w:tcW w:w="113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C254E7A" w14:textId="77777777" w:rsidR="00F8388C" w:rsidRDefault="00DB2A7C">
            <w:pPr>
              <w:jc w:val="center"/>
            </w:pPr>
            <w:r>
              <w:rPr>
                <w:rFonts w:ascii="宋体" w:hAnsi="宋体"/>
                <w:sz w:val="18"/>
              </w:rPr>
              <w:t>三级标题</w:t>
            </w:r>
          </w:p>
        </w:tc>
        <w:tc>
          <w:tcPr>
            <w:tcW w:w="113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E405A7E" w14:textId="77777777" w:rsidR="00F8388C" w:rsidRDefault="00DB2A7C">
            <w:pPr>
              <w:jc w:val="center"/>
            </w:pPr>
            <w:r>
              <w:rPr>
                <w:rFonts w:ascii="宋体" w:hAnsi="宋体"/>
                <w:sz w:val="18"/>
              </w:rPr>
              <w:t>黑体</w:t>
            </w:r>
          </w:p>
        </w:tc>
        <w:tc>
          <w:tcPr>
            <w:tcW w:w="124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5DC41C7" w14:textId="77777777" w:rsidR="00F8388C" w:rsidRDefault="00DB2A7C">
            <w:pPr>
              <w:jc w:val="center"/>
            </w:pPr>
            <w:r>
              <w:rPr>
                <w:rFonts w:ascii="宋体" w:hAnsi="宋体"/>
                <w:sz w:val="18"/>
              </w:rPr>
              <w:t>小四</w:t>
            </w:r>
            <w:r>
              <w:rPr>
                <w:rFonts w:ascii="宋体" w:hAnsi="宋体"/>
                <w:sz w:val="18"/>
              </w:rPr>
              <w:t xml:space="preserve"> 12pt</w:t>
            </w:r>
          </w:p>
        </w:tc>
        <w:tc>
          <w:tcPr>
            <w:tcW w:w="283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DD45D5C" w14:textId="77777777" w:rsidR="00F8388C" w:rsidRDefault="00DB2A7C">
            <w:pPr>
              <w:jc w:val="center"/>
            </w:pPr>
            <w:r>
              <w:rPr>
                <w:rFonts w:ascii="宋体" w:hAnsi="宋体"/>
                <w:sz w:val="18"/>
              </w:rPr>
              <w:t>加粗左对齐</w:t>
            </w:r>
          </w:p>
        </w:tc>
        <w:tc>
          <w:tcPr>
            <w:tcW w:w="90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70E8C1B" w14:textId="77777777" w:rsidR="00F8388C" w:rsidRDefault="00DB2A7C">
            <w:pPr>
              <w:jc w:val="center"/>
            </w:pPr>
            <w:r>
              <w:rPr>
                <w:rFonts w:ascii="宋体" w:hAnsi="宋体"/>
                <w:sz w:val="18"/>
              </w:rPr>
              <w:t>12pt</w:t>
            </w:r>
          </w:p>
        </w:tc>
        <w:tc>
          <w:tcPr>
            <w:tcW w:w="90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421C10C" w14:textId="77777777" w:rsidR="00F8388C" w:rsidRDefault="00DB2A7C">
            <w:r>
              <w:rPr>
                <w:rFonts w:ascii="宋体" w:hAnsi="宋体"/>
                <w:sz w:val="18"/>
              </w:rPr>
              <w:t>6pt</w:t>
            </w:r>
          </w:p>
        </w:tc>
      </w:tr>
      <w:tr w:rsidR="00F8388C" w14:paraId="54DEB26C" w14:textId="77777777">
        <w:trPr>
          <w:jc w:val="center"/>
        </w:trPr>
        <w:tc>
          <w:tcPr>
            <w:tcW w:w="113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6F3D716" w14:textId="77777777" w:rsidR="00F8388C" w:rsidRDefault="00DB2A7C">
            <w:pPr>
              <w:jc w:val="center"/>
            </w:pPr>
            <w:r>
              <w:rPr>
                <w:rFonts w:ascii="宋体" w:hAnsi="宋体"/>
                <w:sz w:val="18"/>
              </w:rPr>
              <w:t>正文</w:t>
            </w:r>
          </w:p>
        </w:tc>
        <w:tc>
          <w:tcPr>
            <w:tcW w:w="113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38F324B" w14:textId="77777777" w:rsidR="00F8388C" w:rsidRDefault="00DB2A7C">
            <w:pPr>
              <w:jc w:val="center"/>
            </w:pPr>
            <w:r>
              <w:rPr>
                <w:rFonts w:ascii="宋体" w:hAnsi="宋体"/>
                <w:sz w:val="18"/>
              </w:rPr>
              <w:t>宋体</w:t>
            </w:r>
          </w:p>
        </w:tc>
        <w:tc>
          <w:tcPr>
            <w:tcW w:w="124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7895624" w14:textId="77777777" w:rsidR="00F8388C" w:rsidRDefault="00DB2A7C">
            <w:pPr>
              <w:jc w:val="center"/>
            </w:pPr>
            <w:r>
              <w:rPr>
                <w:rFonts w:ascii="宋体" w:hAnsi="宋体"/>
                <w:sz w:val="18"/>
              </w:rPr>
              <w:t>小四</w:t>
            </w:r>
            <w:r>
              <w:rPr>
                <w:rFonts w:ascii="宋体" w:hAnsi="宋体"/>
                <w:sz w:val="18"/>
              </w:rPr>
              <w:t xml:space="preserve"> 12pt</w:t>
            </w:r>
          </w:p>
        </w:tc>
        <w:tc>
          <w:tcPr>
            <w:tcW w:w="283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ABA7653" w14:textId="77777777" w:rsidR="00F8388C" w:rsidRDefault="00DB2A7C">
            <w:pPr>
              <w:jc w:val="center"/>
              <w:rPr>
                <w:lang w:eastAsia="zh-CN"/>
              </w:rPr>
            </w:pPr>
            <w:r>
              <w:rPr>
                <w:rFonts w:ascii="宋体" w:hAnsi="宋体"/>
                <w:sz w:val="18"/>
                <w:lang w:eastAsia="zh-CN"/>
              </w:rPr>
              <w:t>两端对齐，首行缩进</w:t>
            </w:r>
            <w:r>
              <w:rPr>
                <w:rFonts w:ascii="宋体" w:hAnsi="宋体"/>
                <w:sz w:val="18"/>
                <w:lang w:eastAsia="zh-CN"/>
              </w:rPr>
              <w:t xml:space="preserve"> 2 </w:t>
            </w:r>
            <w:r>
              <w:rPr>
                <w:rFonts w:ascii="宋体" w:hAnsi="宋体"/>
                <w:sz w:val="18"/>
                <w:lang w:eastAsia="zh-CN"/>
              </w:rPr>
              <w:t>字符</w:t>
            </w:r>
          </w:p>
        </w:tc>
        <w:tc>
          <w:tcPr>
            <w:tcW w:w="90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E5A206C" w14:textId="77777777" w:rsidR="00F8388C" w:rsidRDefault="00DB2A7C">
            <w:pPr>
              <w:jc w:val="center"/>
            </w:pPr>
            <w:r>
              <w:rPr>
                <w:rFonts w:ascii="宋体" w:hAnsi="宋体"/>
                <w:sz w:val="18"/>
              </w:rPr>
              <w:t>0</w:t>
            </w:r>
          </w:p>
        </w:tc>
        <w:tc>
          <w:tcPr>
            <w:tcW w:w="90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29ABA03" w14:textId="77777777" w:rsidR="00F8388C" w:rsidRDefault="00DB2A7C">
            <w:r>
              <w:rPr>
                <w:rFonts w:ascii="宋体" w:hAnsi="宋体"/>
                <w:sz w:val="18"/>
              </w:rPr>
              <w:t>7pt</w:t>
            </w:r>
          </w:p>
        </w:tc>
      </w:tr>
      <w:tr w:rsidR="00F8388C" w14:paraId="084583FB" w14:textId="77777777">
        <w:trPr>
          <w:jc w:val="center"/>
        </w:trPr>
        <w:tc>
          <w:tcPr>
            <w:tcW w:w="113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E6FAEF3" w14:textId="77777777" w:rsidR="00F8388C" w:rsidRDefault="00DB2A7C">
            <w:pPr>
              <w:jc w:val="center"/>
            </w:pPr>
            <w:r>
              <w:rPr>
                <w:rFonts w:ascii="宋体" w:hAnsi="宋体"/>
                <w:sz w:val="18"/>
              </w:rPr>
              <w:t>分点段落</w:t>
            </w:r>
          </w:p>
        </w:tc>
        <w:tc>
          <w:tcPr>
            <w:tcW w:w="113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D9798B1" w14:textId="77777777" w:rsidR="00F8388C" w:rsidRDefault="00DB2A7C">
            <w:pPr>
              <w:jc w:val="center"/>
            </w:pPr>
            <w:r>
              <w:rPr>
                <w:rFonts w:ascii="宋体" w:hAnsi="宋体"/>
                <w:sz w:val="18"/>
              </w:rPr>
              <w:t>宋体</w:t>
            </w:r>
          </w:p>
        </w:tc>
        <w:tc>
          <w:tcPr>
            <w:tcW w:w="124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BC96DE1" w14:textId="77777777" w:rsidR="00F8388C" w:rsidRDefault="00DB2A7C">
            <w:pPr>
              <w:jc w:val="center"/>
            </w:pPr>
            <w:r>
              <w:rPr>
                <w:rFonts w:ascii="宋体" w:hAnsi="宋体"/>
                <w:sz w:val="18"/>
              </w:rPr>
              <w:t>小四</w:t>
            </w:r>
            <w:r>
              <w:rPr>
                <w:rFonts w:ascii="宋体" w:hAnsi="宋体"/>
                <w:sz w:val="18"/>
              </w:rPr>
              <w:t xml:space="preserve"> 12pt</w:t>
            </w:r>
          </w:p>
        </w:tc>
        <w:tc>
          <w:tcPr>
            <w:tcW w:w="283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98937B0" w14:textId="77777777" w:rsidR="00F8388C" w:rsidRDefault="00DB2A7C">
            <w:pPr>
              <w:jc w:val="center"/>
            </w:pPr>
            <w:r>
              <w:rPr>
                <w:rFonts w:ascii="宋体" w:hAnsi="宋体"/>
                <w:sz w:val="18"/>
              </w:rPr>
              <w:t>加粗标签加正文</w:t>
            </w:r>
          </w:p>
        </w:tc>
        <w:tc>
          <w:tcPr>
            <w:tcW w:w="90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02A4ACF" w14:textId="77777777" w:rsidR="00F8388C" w:rsidRDefault="00DB2A7C">
            <w:pPr>
              <w:jc w:val="center"/>
            </w:pPr>
            <w:r>
              <w:rPr>
                <w:rFonts w:ascii="宋体" w:hAnsi="宋体"/>
                <w:sz w:val="18"/>
              </w:rPr>
              <w:t>0</w:t>
            </w:r>
          </w:p>
        </w:tc>
        <w:tc>
          <w:tcPr>
            <w:tcW w:w="90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184A1F1" w14:textId="77777777" w:rsidR="00F8388C" w:rsidRDefault="00DB2A7C">
            <w:r>
              <w:rPr>
                <w:rFonts w:ascii="宋体" w:hAnsi="宋体"/>
                <w:sz w:val="18"/>
              </w:rPr>
              <w:t>7pt</w:t>
            </w:r>
          </w:p>
        </w:tc>
      </w:tr>
      <w:tr w:rsidR="00F8388C" w14:paraId="206A9051" w14:textId="77777777">
        <w:trPr>
          <w:jc w:val="center"/>
        </w:trPr>
        <w:tc>
          <w:tcPr>
            <w:tcW w:w="113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DE4E58F" w14:textId="77777777" w:rsidR="00F8388C" w:rsidRDefault="00DB2A7C">
            <w:pPr>
              <w:jc w:val="center"/>
            </w:pPr>
            <w:r>
              <w:rPr>
                <w:rFonts w:ascii="宋体" w:hAnsi="宋体"/>
                <w:sz w:val="18"/>
              </w:rPr>
              <w:t>块级公式</w:t>
            </w:r>
          </w:p>
        </w:tc>
        <w:tc>
          <w:tcPr>
            <w:tcW w:w="113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14793B1" w14:textId="77777777" w:rsidR="00F8388C" w:rsidRDefault="00DB2A7C">
            <w:pPr>
              <w:jc w:val="center"/>
            </w:pPr>
            <w:r>
              <w:rPr>
                <w:rFonts w:ascii="宋体" w:hAnsi="宋体"/>
                <w:sz w:val="18"/>
              </w:rPr>
              <w:t>—</w:t>
            </w:r>
          </w:p>
        </w:tc>
        <w:tc>
          <w:tcPr>
            <w:tcW w:w="124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1F9A0C7" w14:textId="77777777" w:rsidR="00F8388C" w:rsidRDefault="00DB2A7C">
            <w:pPr>
              <w:jc w:val="center"/>
            </w:pPr>
            <w:r>
              <w:rPr>
                <w:rFonts w:ascii="宋体" w:hAnsi="宋体"/>
                <w:sz w:val="18"/>
              </w:rPr>
              <w:t>—</w:t>
            </w:r>
          </w:p>
        </w:tc>
        <w:tc>
          <w:tcPr>
            <w:tcW w:w="283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099C3F7" w14:textId="77777777" w:rsidR="00F8388C" w:rsidRDefault="00DB2A7C">
            <w:pPr>
              <w:jc w:val="center"/>
            </w:pPr>
            <w:r>
              <w:rPr>
                <w:rFonts w:ascii="宋体" w:hAnsi="宋体"/>
                <w:sz w:val="18"/>
              </w:rPr>
              <w:t>居中</w:t>
            </w:r>
          </w:p>
        </w:tc>
        <w:tc>
          <w:tcPr>
            <w:tcW w:w="90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5FFBF9F" w14:textId="77777777" w:rsidR="00F8388C" w:rsidRDefault="00DB2A7C">
            <w:pPr>
              <w:jc w:val="center"/>
            </w:pPr>
            <w:r>
              <w:rPr>
                <w:rFonts w:ascii="宋体" w:hAnsi="宋体"/>
                <w:sz w:val="18"/>
              </w:rPr>
              <w:t>6pt</w:t>
            </w:r>
          </w:p>
        </w:tc>
        <w:tc>
          <w:tcPr>
            <w:tcW w:w="90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F6713AD" w14:textId="77777777" w:rsidR="00F8388C" w:rsidRDefault="00DB2A7C">
            <w:r>
              <w:rPr>
                <w:rFonts w:ascii="宋体" w:hAnsi="宋体"/>
                <w:sz w:val="18"/>
              </w:rPr>
              <w:t>6pt</w:t>
            </w:r>
          </w:p>
        </w:tc>
      </w:tr>
      <w:tr w:rsidR="00F8388C" w14:paraId="064EB2BB" w14:textId="77777777">
        <w:trPr>
          <w:jc w:val="center"/>
        </w:trPr>
        <w:tc>
          <w:tcPr>
            <w:tcW w:w="113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32F3D4E" w14:textId="77777777" w:rsidR="00F8388C" w:rsidRDefault="00DB2A7C">
            <w:pPr>
              <w:jc w:val="center"/>
            </w:pPr>
            <w:r>
              <w:rPr>
                <w:rFonts w:ascii="宋体" w:hAnsi="宋体"/>
                <w:sz w:val="18"/>
              </w:rPr>
              <w:t>图标题</w:t>
            </w:r>
          </w:p>
        </w:tc>
        <w:tc>
          <w:tcPr>
            <w:tcW w:w="113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64FB6EC" w14:textId="77777777" w:rsidR="00F8388C" w:rsidRDefault="00DB2A7C">
            <w:pPr>
              <w:jc w:val="center"/>
            </w:pPr>
            <w:r>
              <w:rPr>
                <w:rFonts w:ascii="宋体" w:hAnsi="宋体"/>
                <w:sz w:val="18"/>
              </w:rPr>
              <w:t>宋体</w:t>
            </w:r>
          </w:p>
        </w:tc>
        <w:tc>
          <w:tcPr>
            <w:tcW w:w="124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B29508E" w14:textId="77777777" w:rsidR="00F8388C" w:rsidRDefault="00DB2A7C">
            <w:pPr>
              <w:jc w:val="center"/>
            </w:pPr>
            <w:r>
              <w:rPr>
                <w:rFonts w:ascii="宋体" w:hAnsi="宋体"/>
                <w:sz w:val="18"/>
              </w:rPr>
              <w:t>五号</w:t>
            </w:r>
            <w:r>
              <w:rPr>
                <w:rFonts w:ascii="宋体" w:hAnsi="宋体"/>
                <w:sz w:val="18"/>
              </w:rPr>
              <w:t xml:space="preserve"> 10.5pt</w:t>
            </w:r>
          </w:p>
        </w:tc>
        <w:tc>
          <w:tcPr>
            <w:tcW w:w="283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B0422BD" w14:textId="77777777" w:rsidR="00F8388C" w:rsidRDefault="00DB2A7C">
            <w:pPr>
              <w:jc w:val="center"/>
              <w:rPr>
                <w:lang w:eastAsia="zh-CN"/>
              </w:rPr>
            </w:pPr>
            <w:r>
              <w:rPr>
                <w:rFonts w:ascii="宋体" w:hAnsi="宋体"/>
                <w:sz w:val="18"/>
                <w:lang w:eastAsia="zh-CN"/>
              </w:rPr>
              <w:t>标签加粗，全角空格分隔，居中，位于图下方</w:t>
            </w:r>
          </w:p>
        </w:tc>
        <w:tc>
          <w:tcPr>
            <w:tcW w:w="90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8B58D9F" w14:textId="77777777" w:rsidR="00F8388C" w:rsidRDefault="00DB2A7C">
            <w:pPr>
              <w:jc w:val="center"/>
            </w:pPr>
            <w:r>
              <w:rPr>
                <w:rFonts w:ascii="宋体" w:hAnsi="宋体"/>
                <w:sz w:val="18"/>
              </w:rPr>
              <w:t>6pt</w:t>
            </w:r>
          </w:p>
        </w:tc>
        <w:tc>
          <w:tcPr>
            <w:tcW w:w="90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806C20A" w14:textId="77777777" w:rsidR="00F8388C" w:rsidRDefault="00DB2A7C">
            <w:r>
              <w:rPr>
                <w:rFonts w:ascii="宋体" w:hAnsi="宋体"/>
                <w:sz w:val="18"/>
              </w:rPr>
              <w:t>12pt</w:t>
            </w:r>
          </w:p>
        </w:tc>
      </w:tr>
      <w:tr w:rsidR="00F8388C" w14:paraId="2D67ADF0" w14:textId="77777777">
        <w:trPr>
          <w:jc w:val="center"/>
        </w:trPr>
        <w:tc>
          <w:tcPr>
            <w:tcW w:w="113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42B7326" w14:textId="77777777" w:rsidR="00F8388C" w:rsidRDefault="00DB2A7C">
            <w:pPr>
              <w:jc w:val="center"/>
            </w:pPr>
            <w:r>
              <w:rPr>
                <w:rFonts w:ascii="宋体" w:hAnsi="宋体"/>
                <w:sz w:val="18"/>
              </w:rPr>
              <w:t>表标题</w:t>
            </w:r>
          </w:p>
        </w:tc>
        <w:tc>
          <w:tcPr>
            <w:tcW w:w="113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1ED29A8" w14:textId="77777777" w:rsidR="00F8388C" w:rsidRDefault="00DB2A7C">
            <w:pPr>
              <w:jc w:val="center"/>
            </w:pPr>
            <w:r>
              <w:rPr>
                <w:rFonts w:ascii="宋体" w:hAnsi="宋体"/>
                <w:sz w:val="18"/>
              </w:rPr>
              <w:t>宋体</w:t>
            </w:r>
          </w:p>
        </w:tc>
        <w:tc>
          <w:tcPr>
            <w:tcW w:w="124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263FC5A" w14:textId="77777777" w:rsidR="00F8388C" w:rsidRDefault="00DB2A7C">
            <w:pPr>
              <w:jc w:val="center"/>
            </w:pPr>
            <w:r>
              <w:rPr>
                <w:rFonts w:ascii="宋体" w:hAnsi="宋体"/>
                <w:sz w:val="18"/>
              </w:rPr>
              <w:t>五号</w:t>
            </w:r>
            <w:r>
              <w:rPr>
                <w:rFonts w:ascii="宋体" w:hAnsi="宋体"/>
                <w:sz w:val="18"/>
              </w:rPr>
              <w:t xml:space="preserve"> 10.5pt</w:t>
            </w:r>
          </w:p>
        </w:tc>
        <w:tc>
          <w:tcPr>
            <w:tcW w:w="283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0D4FF3C" w14:textId="77777777" w:rsidR="00F8388C" w:rsidRDefault="00DB2A7C">
            <w:pPr>
              <w:jc w:val="center"/>
              <w:rPr>
                <w:lang w:eastAsia="zh-CN"/>
              </w:rPr>
            </w:pPr>
            <w:r>
              <w:rPr>
                <w:rFonts w:ascii="宋体" w:hAnsi="宋体"/>
                <w:sz w:val="18"/>
                <w:lang w:eastAsia="zh-CN"/>
              </w:rPr>
              <w:t>标签加粗，全角空格分隔，居中，位于表上方</w:t>
            </w:r>
          </w:p>
        </w:tc>
        <w:tc>
          <w:tcPr>
            <w:tcW w:w="90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65061E8" w14:textId="77777777" w:rsidR="00F8388C" w:rsidRDefault="00DB2A7C">
            <w:pPr>
              <w:jc w:val="center"/>
            </w:pPr>
            <w:r>
              <w:rPr>
                <w:rFonts w:ascii="宋体" w:hAnsi="宋体"/>
                <w:sz w:val="18"/>
              </w:rPr>
              <w:t>12pt</w:t>
            </w:r>
          </w:p>
        </w:tc>
        <w:tc>
          <w:tcPr>
            <w:tcW w:w="90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4C8FB91" w14:textId="77777777" w:rsidR="00F8388C" w:rsidRDefault="00DB2A7C">
            <w:r>
              <w:rPr>
                <w:rFonts w:ascii="宋体" w:hAnsi="宋体"/>
                <w:sz w:val="18"/>
              </w:rPr>
              <w:t>6pt</w:t>
            </w:r>
          </w:p>
        </w:tc>
      </w:tr>
      <w:tr w:rsidR="00F8388C" w14:paraId="17139108" w14:textId="77777777">
        <w:trPr>
          <w:jc w:val="center"/>
        </w:trPr>
        <w:tc>
          <w:tcPr>
            <w:tcW w:w="113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D8895DE" w14:textId="77777777" w:rsidR="00F8388C" w:rsidRDefault="00DB2A7C">
            <w:pPr>
              <w:jc w:val="center"/>
            </w:pPr>
            <w:r>
              <w:rPr>
                <w:rFonts w:ascii="宋体" w:hAnsi="宋体"/>
                <w:sz w:val="18"/>
              </w:rPr>
              <w:t>目录条目</w:t>
            </w:r>
          </w:p>
        </w:tc>
        <w:tc>
          <w:tcPr>
            <w:tcW w:w="113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BEA6300" w14:textId="77777777" w:rsidR="00F8388C" w:rsidRDefault="00DB2A7C">
            <w:pPr>
              <w:jc w:val="center"/>
            </w:pPr>
            <w:r>
              <w:rPr>
                <w:rFonts w:ascii="宋体" w:hAnsi="宋体"/>
                <w:sz w:val="18"/>
              </w:rPr>
              <w:t>黑体或宋体</w:t>
            </w:r>
          </w:p>
        </w:tc>
        <w:tc>
          <w:tcPr>
            <w:tcW w:w="124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9E4F2DB" w14:textId="77777777" w:rsidR="00F8388C" w:rsidRDefault="00DB2A7C">
            <w:pPr>
              <w:jc w:val="center"/>
            </w:pPr>
            <w:r>
              <w:rPr>
                <w:rFonts w:ascii="宋体" w:hAnsi="宋体"/>
                <w:sz w:val="18"/>
              </w:rPr>
              <w:t>四号或小四</w:t>
            </w:r>
          </w:p>
        </w:tc>
        <w:tc>
          <w:tcPr>
            <w:tcW w:w="283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F459F24" w14:textId="77777777" w:rsidR="00F8388C" w:rsidRDefault="00DB2A7C">
            <w:pPr>
              <w:jc w:val="center"/>
            </w:pPr>
            <w:r>
              <w:rPr>
                <w:rFonts w:ascii="宋体" w:hAnsi="宋体"/>
                <w:sz w:val="18"/>
              </w:rPr>
              <w:t>固定行距</w:t>
            </w:r>
            <w:r>
              <w:rPr>
                <w:rFonts w:ascii="宋体" w:hAnsi="宋体"/>
                <w:sz w:val="18"/>
              </w:rPr>
              <w:t xml:space="preserve"> 22pt</w:t>
            </w:r>
          </w:p>
        </w:tc>
        <w:tc>
          <w:tcPr>
            <w:tcW w:w="90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CF6EAE9" w14:textId="77777777" w:rsidR="00F8388C" w:rsidRDefault="00DB2A7C">
            <w:pPr>
              <w:jc w:val="center"/>
            </w:pPr>
            <w:r>
              <w:rPr>
                <w:rFonts w:ascii="宋体" w:hAnsi="宋体"/>
                <w:sz w:val="18"/>
              </w:rPr>
              <w:t>0</w:t>
            </w:r>
          </w:p>
        </w:tc>
        <w:tc>
          <w:tcPr>
            <w:tcW w:w="90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79EEDBF" w14:textId="77777777" w:rsidR="00F8388C" w:rsidRDefault="00DB2A7C">
            <w:r>
              <w:rPr>
                <w:rFonts w:ascii="宋体" w:hAnsi="宋体"/>
                <w:sz w:val="18"/>
              </w:rPr>
              <w:t>0</w:t>
            </w:r>
          </w:p>
        </w:tc>
      </w:tr>
    </w:tbl>
    <w:p w14:paraId="64AF8ECF" w14:textId="77777777" w:rsidR="00F8388C" w:rsidRDefault="00DB2A7C">
      <w:pPr>
        <w:pStyle w:val="1"/>
        <w:spacing w:after="120" w:line="360" w:lineRule="auto"/>
      </w:pPr>
      <w:bookmarkStart w:id="28" w:name="_Toc239862545"/>
      <w:r>
        <w:rPr>
          <w:rFonts w:ascii="Arial" w:eastAsia="黑体" w:hAnsi="Arial"/>
          <w:color w:val="000000"/>
          <w:sz w:val="32"/>
        </w:rPr>
        <w:lastRenderedPageBreak/>
        <w:t>十七、环境要求</w:t>
      </w:r>
      <w:bookmarkEnd w:id="28"/>
    </w:p>
    <w:p w14:paraId="3E06902A" w14:textId="77777777" w:rsidR="00F8388C" w:rsidRDefault="00DB2A7C">
      <w:pPr>
        <w:spacing w:line="360" w:lineRule="auto"/>
        <w:ind w:firstLine="480"/>
        <w:jc w:val="both"/>
      </w:pPr>
      <w:r>
        <w:t>必需依赖仅两项，</w:t>
      </w:r>
      <w:r>
        <w:t xml:space="preserve">Python 3.8 </w:t>
      </w:r>
      <w:r>
        <w:t>以上版本与</w:t>
      </w:r>
      <w:r>
        <w:t xml:space="preserve"> python-docx</w:t>
      </w:r>
      <w:r>
        <w:t>。可选依赖按需安装：</w:t>
      </w:r>
      <w:r>
        <w:t xml:space="preserve">LibreOffice </w:t>
      </w:r>
      <w:r>
        <w:t>用于</w:t>
      </w:r>
      <w:r>
        <w:t xml:space="preserve"> PDF </w:t>
      </w:r>
      <w:r>
        <w:t>渲染验证与接受追踪修订，</w:t>
      </w:r>
      <w:r>
        <w:t xml:space="preserve">lxml </w:t>
      </w:r>
      <w:r>
        <w:t>用于</w:t>
      </w:r>
      <w:r>
        <w:t xml:space="preserve"> XSD </w:t>
      </w:r>
      <w:r>
        <w:t>模式验证，</w:t>
      </w:r>
      <w:r>
        <w:t xml:space="preserve">Poppler </w:t>
      </w:r>
      <w:r>
        <w:t>的</w:t>
      </w:r>
      <w:r>
        <w:t xml:space="preserve"> pdftoppm </w:t>
      </w:r>
      <w:r>
        <w:t>用于</w:t>
      </w:r>
      <w:r>
        <w:t xml:space="preserve"> PDF </w:t>
      </w:r>
      <w:r>
        <w:t>转图片检查，</w:t>
      </w:r>
      <w:r>
        <w:t xml:space="preserve">pandoc </w:t>
      </w:r>
      <w:r>
        <w:t>用于读取现有文档内容。</w:t>
      </w:r>
    </w:p>
    <w:p w14:paraId="1CD5637E" w14:textId="77777777" w:rsidR="00F8388C" w:rsidRDefault="00DB2A7C">
      <w:pPr>
        <w:shd w:val="clear" w:color="auto" w:fill="F2F2F2"/>
        <w:spacing w:after="0"/>
        <w:ind w:left="360"/>
      </w:pPr>
      <w:r>
        <w:rPr>
          <w:rFonts w:ascii="Consolas" w:hAnsi="Consolas"/>
          <w:sz w:val="18"/>
        </w:rPr>
        <w:t>pip install python-docx</w:t>
      </w:r>
    </w:p>
    <w:p w14:paraId="41569025" w14:textId="77777777" w:rsidR="00F8388C" w:rsidRDefault="00DB2A7C">
      <w:pPr>
        <w:pStyle w:val="1"/>
        <w:spacing w:after="120" w:line="360" w:lineRule="auto"/>
      </w:pPr>
      <w:bookmarkStart w:id="29" w:name="_Toc239862546"/>
      <w:r>
        <w:rPr>
          <w:rFonts w:ascii="Arial" w:eastAsia="黑体" w:hAnsi="Arial"/>
          <w:color w:val="000000"/>
          <w:sz w:val="32"/>
        </w:rPr>
        <w:t>十八、文件结构</w:t>
      </w:r>
      <w:bookmarkEnd w:id="29"/>
    </w:p>
    <w:p w14:paraId="30E4BE33" w14:textId="77777777" w:rsidR="00F8388C" w:rsidRDefault="00DB2A7C">
      <w:pPr>
        <w:shd w:val="clear" w:color="auto" w:fill="F2F2F2"/>
        <w:spacing w:after="0"/>
        <w:ind w:left="360"/>
      </w:pPr>
      <w:r>
        <w:rPr>
          <w:rFonts w:ascii="Consolas" w:hAnsi="Consolas"/>
          <w:sz w:val="18"/>
        </w:rPr>
        <w:t>docx-formatter/</w:t>
      </w:r>
    </w:p>
    <w:p w14:paraId="52616D70" w14:textId="77777777" w:rsidR="00F8388C" w:rsidRDefault="00DB2A7C">
      <w:pPr>
        <w:shd w:val="clear" w:color="auto" w:fill="F2F2F2"/>
        <w:spacing w:after="0"/>
        <w:ind w:left="360"/>
      </w:pPr>
      <w:r>
        <w:rPr>
          <w:rFonts w:ascii="Consolas" w:hAnsi="Consolas"/>
          <w:sz w:val="18"/>
        </w:rPr>
        <w:t xml:space="preserve">├── SKILL.md                    # </w:t>
      </w:r>
      <w:r>
        <w:rPr>
          <w:rFonts w:ascii="Consolas" w:hAnsi="Consolas"/>
          <w:sz w:val="18"/>
        </w:rPr>
        <w:t>技能指令文件</w:t>
      </w:r>
    </w:p>
    <w:p w14:paraId="7EB04364" w14:textId="77777777" w:rsidR="00F8388C" w:rsidRDefault="00DB2A7C">
      <w:pPr>
        <w:shd w:val="clear" w:color="auto" w:fill="F2F2F2"/>
        <w:spacing w:after="0"/>
        <w:ind w:left="360"/>
      </w:pPr>
      <w:r>
        <w:rPr>
          <w:rFonts w:ascii="Consolas" w:hAnsi="Consolas"/>
          <w:sz w:val="18"/>
        </w:rPr>
        <w:t xml:space="preserve">├── README.md                   # </w:t>
      </w:r>
      <w:r>
        <w:rPr>
          <w:rFonts w:ascii="Consolas" w:hAnsi="Consolas"/>
          <w:sz w:val="18"/>
        </w:rPr>
        <w:t>项目说明</w:t>
      </w:r>
    </w:p>
    <w:p w14:paraId="4B164E23" w14:textId="77777777" w:rsidR="00F8388C" w:rsidRDefault="00DB2A7C">
      <w:pPr>
        <w:shd w:val="clear" w:color="auto" w:fill="F2F2F2"/>
        <w:spacing w:after="0"/>
        <w:ind w:left="360"/>
      </w:pPr>
      <w:r>
        <w:rPr>
          <w:rFonts w:ascii="Consolas" w:hAnsi="Consolas"/>
          <w:sz w:val="18"/>
        </w:rPr>
        <w:t xml:space="preserve">├── README.docx                 # </w:t>
      </w:r>
      <w:r>
        <w:rPr>
          <w:rFonts w:ascii="Consolas" w:hAnsi="Consolas"/>
          <w:sz w:val="18"/>
        </w:rPr>
        <w:t>排版效果样例</w:t>
      </w:r>
    </w:p>
    <w:p w14:paraId="31C06377" w14:textId="77777777" w:rsidR="00F8388C" w:rsidRDefault="00DB2A7C">
      <w:pPr>
        <w:shd w:val="clear" w:color="auto" w:fill="F2F2F2"/>
        <w:spacing w:after="0"/>
        <w:ind w:left="360"/>
      </w:pPr>
      <w:r>
        <w:rPr>
          <w:rFonts w:ascii="Consolas" w:hAnsi="Consolas"/>
          <w:sz w:val="18"/>
        </w:rPr>
        <w:t>├── LICENSE</w:t>
      </w:r>
    </w:p>
    <w:p w14:paraId="3CB4A266" w14:textId="77777777" w:rsidR="00F8388C" w:rsidRDefault="00DB2A7C">
      <w:pPr>
        <w:shd w:val="clear" w:color="auto" w:fill="F2F2F2"/>
        <w:spacing w:after="0"/>
        <w:ind w:left="360"/>
      </w:pPr>
      <w:r>
        <w:rPr>
          <w:rFonts w:ascii="Consolas" w:hAnsi="Consolas"/>
          <w:sz w:val="18"/>
        </w:rPr>
        <w:t>└── scripts/</w:t>
      </w:r>
    </w:p>
    <w:p w14:paraId="78C6F88B" w14:textId="77777777" w:rsidR="00F8388C" w:rsidRDefault="00DB2A7C">
      <w:pPr>
        <w:shd w:val="clear" w:color="auto" w:fill="F2F2F2"/>
        <w:spacing w:after="0"/>
        <w:ind w:left="360"/>
      </w:pPr>
      <w:r>
        <w:rPr>
          <w:rFonts w:ascii="Consolas" w:hAnsi="Consolas"/>
          <w:sz w:val="18"/>
        </w:rPr>
        <w:t xml:space="preserve">    ├── build_docx.py           # </w:t>
      </w:r>
      <w:r>
        <w:rPr>
          <w:rFonts w:ascii="Consolas" w:hAnsi="Consolas"/>
          <w:sz w:val="18"/>
        </w:rPr>
        <w:t>文档构</w:t>
      </w:r>
      <w:r>
        <w:rPr>
          <w:rFonts w:ascii="Consolas" w:hAnsi="Consolas"/>
          <w:sz w:val="18"/>
        </w:rPr>
        <w:t>建模板，排版与公式插入</w:t>
      </w:r>
    </w:p>
    <w:p w14:paraId="0439F65E" w14:textId="77777777" w:rsidR="00F8388C" w:rsidRDefault="00DB2A7C">
      <w:pPr>
        <w:shd w:val="clear" w:color="auto" w:fill="F2F2F2"/>
        <w:spacing w:after="0"/>
        <w:ind w:left="360"/>
      </w:pPr>
      <w:r>
        <w:rPr>
          <w:rFonts w:ascii="Consolas" w:hAnsi="Consolas"/>
          <w:sz w:val="18"/>
        </w:rPr>
        <w:t xml:space="preserve">    ├── mathHelpers.py          # OMML </w:t>
      </w:r>
      <w:r>
        <w:rPr>
          <w:rFonts w:ascii="Consolas" w:hAnsi="Consolas"/>
          <w:sz w:val="18"/>
        </w:rPr>
        <w:t>数学元素构建器</w:t>
      </w:r>
    </w:p>
    <w:p w14:paraId="3EAD3004" w14:textId="77777777" w:rsidR="00F8388C" w:rsidRDefault="00DB2A7C">
      <w:pPr>
        <w:shd w:val="clear" w:color="auto" w:fill="F2F2F2"/>
        <w:spacing w:after="0"/>
        <w:ind w:left="360"/>
      </w:pPr>
      <w:r>
        <w:rPr>
          <w:rFonts w:ascii="Consolas" w:hAnsi="Consolas"/>
          <w:sz w:val="18"/>
        </w:rPr>
        <w:t xml:space="preserve">    ├── formulas.py             # </w:t>
      </w:r>
      <w:r>
        <w:rPr>
          <w:rFonts w:ascii="Consolas" w:hAnsi="Consolas"/>
          <w:sz w:val="18"/>
        </w:rPr>
        <w:t>预定义公式模板</w:t>
      </w:r>
    </w:p>
    <w:p w14:paraId="1517E851" w14:textId="77777777" w:rsidR="00F8388C" w:rsidRDefault="00DB2A7C">
      <w:pPr>
        <w:shd w:val="clear" w:color="auto" w:fill="F2F2F2"/>
        <w:spacing w:after="0"/>
        <w:ind w:left="360"/>
      </w:pPr>
      <w:r>
        <w:rPr>
          <w:rFonts w:ascii="Consolas" w:hAnsi="Consolas"/>
          <w:sz w:val="18"/>
        </w:rPr>
        <w:t xml:space="preserve">    ├── validate_docx.py        # </w:t>
      </w:r>
      <w:r>
        <w:rPr>
          <w:rFonts w:ascii="Consolas" w:hAnsi="Consolas"/>
          <w:sz w:val="18"/>
        </w:rPr>
        <w:t>轻量验证脚本</w:t>
      </w:r>
    </w:p>
    <w:p w14:paraId="51381D41" w14:textId="77777777" w:rsidR="00F8388C" w:rsidRDefault="00DB2A7C">
      <w:pPr>
        <w:shd w:val="clear" w:color="auto" w:fill="F2F2F2"/>
        <w:spacing w:after="0"/>
        <w:ind w:left="360"/>
      </w:pPr>
      <w:r>
        <w:rPr>
          <w:rFonts w:ascii="Consolas" w:hAnsi="Consolas"/>
          <w:sz w:val="18"/>
        </w:rPr>
        <w:t xml:space="preserve">    └── optional/               # </w:t>
      </w:r>
      <w:r>
        <w:rPr>
          <w:rFonts w:ascii="Consolas" w:hAnsi="Consolas"/>
          <w:sz w:val="18"/>
        </w:rPr>
        <w:t>可选功能脚本</w:t>
      </w:r>
    </w:p>
    <w:p w14:paraId="70C7186F" w14:textId="77777777" w:rsidR="00F8388C" w:rsidRDefault="00DB2A7C">
      <w:pPr>
        <w:shd w:val="clear" w:color="auto" w:fill="F2F2F2"/>
        <w:spacing w:after="0"/>
        <w:ind w:left="360"/>
      </w:pPr>
      <w:r>
        <w:rPr>
          <w:rFonts w:ascii="Consolas" w:hAnsi="Consolas"/>
          <w:sz w:val="18"/>
        </w:rPr>
        <w:t xml:space="preserve">        ├── merge_runs.py       # </w:t>
      </w:r>
      <w:r>
        <w:rPr>
          <w:rFonts w:ascii="Consolas" w:hAnsi="Consolas"/>
          <w:sz w:val="18"/>
        </w:rPr>
        <w:t>合并碎片</w:t>
      </w:r>
      <w:r>
        <w:rPr>
          <w:rFonts w:ascii="Consolas" w:hAnsi="Consolas"/>
          <w:sz w:val="18"/>
        </w:rPr>
        <w:t xml:space="preserve"> run</w:t>
      </w:r>
    </w:p>
    <w:p w14:paraId="210141A7" w14:textId="77777777" w:rsidR="00F8388C" w:rsidRDefault="00DB2A7C">
      <w:pPr>
        <w:shd w:val="clear" w:color="auto" w:fill="F2F2F2"/>
        <w:spacing w:after="0"/>
        <w:ind w:left="360"/>
      </w:pPr>
      <w:r>
        <w:rPr>
          <w:rFonts w:ascii="Consolas" w:hAnsi="Consolas"/>
          <w:sz w:val="18"/>
        </w:rPr>
        <w:t xml:space="preserve">        ├── accept_changes.py </w:t>
      </w:r>
      <w:r>
        <w:rPr>
          <w:rFonts w:ascii="Consolas" w:hAnsi="Consolas"/>
          <w:sz w:val="18"/>
        </w:rPr>
        <w:t xml:space="preserve">  # </w:t>
      </w:r>
      <w:r>
        <w:rPr>
          <w:rFonts w:ascii="Consolas" w:hAnsi="Consolas"/>
          <w:sz w:val="18"/>
        </w:rPr>
        <w:t>接受所有追踪修订</w:t>
      </w:r>
    </w:p>
    <w:p w14:paraId="484069BA" w14:textId="77777777" w:rsidR="00F8388C" w:rsidRDefault="00DB2A7C">
      <w:pPr>
        <w:shd w:val="clear" w:color="auto" w:fill="F2F2F2"/>
        <w:spacing w:after="0"/>
        <w:ind w:left="360"/>
      </w:pPr>
      <w:r>
        <w:rPr>
          <w:rFonts w:ascii="Consolas" w:hAnsi="Consolas"/>
          <w:sz w:val="18"/>
        </w:rPr>
        <w:t xml:space="preserve">        ├── comment.py          # </w:t>
      </w:r>
      <w:r>
        <w:rPr>
          <w:rFonts w:ascii="Consolas" w:hAnsi="Consolas"/>
          <w:sz w:val="18"/>
        </w:rPr>
        <w:t>批注管理</w:t>
      </w:r>
    </w:p>
    <w:p w14:paraId="6A24D80A" w14:textId="77777777" w:rsidR="00F8388C" w:rsidRDefault="00DB2A7C">
      <w:pPr>
        <w:shd w:val="clear" w:color="auto" w:fill="F2F2F2"/>
        <w:spacing w:after="0"/>
        <w:ind w:left="360"/>
      </w:pPr>
      <w:r>
        <w:rPr>
          <w:rFonts w:ascii="Consolas" w:hAnsi="Consolas"/>
          <w:sz w:val="18"/>
        </w:rPr>
        <w:t xml:space="preserve">        ├── templates/          # </w:t>
      </w:r>
      <w:r>
        <w:rPr>
          <w:rFonts w:ascii="Consolas" w:hAnsi="Consolas"/>
          <w:sz w:val="18"/>
        </w:rPr>
        <w:t>批注</w:t>
      </w:r>
      <w:r>
        <w:rPr>
          <w:rFonts w:ascii="Consolas" w:hAnsi="Consolas"/>
          <w:sz w:val="18"/>
        </w:rPr>
        <w:t xml:space="preserve"> XML </w:t>
      </w:r>
      <w:r>
        <w:rPr>
          <w:rFonts w:ascii="Consolas" w:hAnsi="Consolas"/>
          <w:sz w:val="18"/>
        </w:rPr>
        <w:t>模板</w:t>
      </w:r>
    </w:p>
    <w:p w14:paraId="2280DED0" w14:textId="77777777" w:rsidR="00F8388C" w:rsidRDefault="00DB2A7C">
      <w:pPr>
        <w:shd w:val="clear" w:color="auto" w:fill="F2F2F2"/>
        <w:spacing w:after="0"/>
        <w:ind w:left="360"/>
      </w:pPr>
      <w:r>
        <w:rPr>
          <w:rFonts w:ascii="Consolas" w:hAnsi="Consolas"/>
          <w:sz w:val="18"/>
        </w:rPr>
        <w:t xml:space="preserve">        └── office/             # </w:t>
      </w:r>
      <w:r>
        <w:rPr>
          <w:rFonts w:ascii="Consolas" w:hAnsi="Consolas"/>
          <w:sz w:val="18"/>
        </w:rPr>
        <w:t>验证与转换工具</w:t>
      </w:r>
    </w:p>
    <w:p w14:paraId="44F0899C" w14:textId="77777777" w:rsidR="00F8388C" w:rsidRDefault="00DB2A7C">
      <w:pPr>
        <w:shd w:val="clear" w:color="auto" w:fill="F2F2F2"/>
        <w:spacing w:after="0"/>
        <w:ind w:left="360"/>
      </w:pPr>
      <w:r>
        <w:rPr>
          <w:rFonts w:ascii="Consolas" w:hAnsi="Consolas"/>
          <w:sz w:val="18"/>
        </w:rPr>
        <w:t xml:space="preserve">            ├── soffice.py      # LibreOffice </w:t>
      </w:r>
      <w:r>
        <w:rPr>
          <w:rFonts w:ascii="Consolas" w:hAnsi="Consolas"/>
          <w:sz w:val="18"/>
        </w:rPr>
        <w:t>跨平台调用</w:t>
      </w:r>
    </w:p>
    <w:p w14:paraId="5ADBFA6A" w14:textId="77777777" w:rsidR="00F8388C" w:rsidRDefault="00DB2A7C">
      <w:pPr>
        <w:shd w:val="clear" w:color="auto" w:fill="F2F2F2"/>
        <w:spacing w:after="0"/>
        <w:ind w:left="360"/>
      </w:pPr>
      <w:r>
        <w:rPr>
          <w:rFonts w:ascii="Consolas" w:hAnsi="Consolas"/>
          <w:sz w:val="18"/>
        </w:rPr>
        <w:t xml:space="preserve">            ├── validate.py     # XSD </w:t>
      </w:r>
      <w:r>
        <w:rPr>
          <w:rFonts w:ascii="Consolas" w:hAnsi="Consolas"/>
          <w:sz w:val="18"/>
        </w:rPr>
        <w:t>模式验证入口</w:t>
      </w:r>
    </w:p>
    <w:p w14:paraId="44229F0E" w14:textId="77777777" w:rsidR="00F8388C" w:rsidRDefault="00DB2A7C">
      <w:pPr>
        <w:shd w:val="clear" w:color="auto" w:fill="F2F2F2"/>
        <w:spacing w:after="0"/>
        <w:ind w:left="360"/>
      </w:pPr>
      <w:r>
        <w:rPr>
          <w:rFonts w:ascii="Consolas" w:hAnsi="Consolas"/>
          <w:sz w:val="18"/>
        </w:rPr>
        <w:t xml:space="preserve">            ├── helpers/        # </w:t>
      </w:r>
      <w:r>
        <w:rPr>
          <w:rFonts w:ascii="Consolas" w:hAnsi="Consolas"/>
          <w:sz w:val="18"/>
        </w:rPr>
        <w:t>通用辅助函数包</w:t>
      </w:r>
    </w:p>
    <w:p w14:paraId="7F3CC129" w14:textId="77777777" w:rsidR="00F8388C" w:rsidRDefault="00DB2A7C">
      <w:pPr>
        <w:shd w:val="clear" w:color="auto" w:fill="F2F2F2"/>
        <w:spacing w:after="0"/>
        <w:ind w:left="360"/>
      </w:pPr>
      <w:r>
        <w:rPr>
          <w:rFonts w:ascii="Consolas" w:hAnsi="Consolas"/>
          <w:sz w:val="18"/>
        </w:rPr>
        <w:t xml:space="preserve">            ├── schemas/        # OOXML </w:t>
      </w:r>
      <w:r>
        <w:rPr>
          <w:rFonts w:ascii="Consolas" w:hAnsi="Consolas"/>
          <w:sz w:val="18"/>
        </w:rPr>
        <w:t>模式文件</w:t>
      </w:r>
    </w:p>
    <w:p w14:paraId="58CB435F" w14:textId="77777777" w:rsidR="00F8388C" w:rsidRDefault="00DB2A7C">
      <w:pPr>
        <w:shd w:val="clear" w:color="auto" w:fill="F2F2F2"/>
        <w:spacing w:after="0"/>
        <w:ind w:left="360"/>
      </w:pPr>
      <w:r>
        <w:rPr>
          <w:rFonts w:ascii="Consolas" w:hAnsi="Consolas"/>
          <w:sz w:val="18"/>
        </w:rPr>
        <w:t xml:space="preserve">            └── validators/     # </w:t>
      </w:r>
      <w:r>
        <w:rPr>
          <w:rFonts w:ascii="Consolas" w:hAnsi="Consolas"/>
          <w:sz w:val="18"/>
        </w:rPr>
        <w:t>验证器</w:t>
      </w:r>
    </w:p>
    <w:p w14:paraId="08E4688F" w14:textId="77777777" w:rsidR="00F8388C" w:rsidRDefault="00DB2A7C">
      <w:pPr>
        <w:pStyle w:val="1"/>
        <w:spacing w:after="120" w:line="360" w:lineRule="auto"/>
        <w:rPr>
          <w:lang w:eastAsia="zh-CN"/>
        </w:rPr>
      </w:pPr>
      <w:bookmarkStart w:id="30" w:name="_Toc239862547"/>
      <w:r>
        <w:rPr>
          <w:rFonts w:ascii="Arial" w:eastAsia="黑体" w:hAnsi="Arial"/>
          <w:color w:val="000000"/>
          <w:sz w:val="32"/>
          <w:lang w:eastAsia="zh-CN"/>
        </w:rPr>
        <w:t>十九、安装与使用</w:t>
      </w:r>
      <w:bookmarkEnd w:id="30"/>
    </w:p>
    <w:p w14:paraId="3D8BEFA5" w14:textId="77777777" w:rsidR="00F8388C" w:rsidRDefault="00DB2A7C">
      <w:pPr>
        <w:spacing w:line="360" w:lineRule="auto"/>
        <w:ind w:firstLine="480"/>
        <w:jc w:val="both"/>
        <w:rPr>
          <w:lang w:eastAsia="zh-CN"/>
        </w:rPr>
      </w:pPr>
      <w:r>
        <w:rPr>
          <w:lang w:eastAsia="zh-CN"/>
        </w:rPr>
        <w:t>通过客户端安装：将技能压缩包上传至</w:t>
      </w:r>
      <w:r>
        <w:rPr>
          <w:lang w:eastAsia="zh-CN"/>
        </w:rPr>
        <w:t xml:space="preserve"> AI </w:t>
      </w:r>
      <w:r>
        <w:rPr>
          <w:lang w:eastAsia="zh-CN"/>
        </w:rPr>
        <w:t>客户端对应的技能安装位置，客户端自动读取</w:t>
      </w:r>
      <w:r>
        <w:rPr>
          <w:lang w:eastAsia="zh-CN"/>
        </w:rPr>
        <w:t xml:space="preserve"> SKILL.md </w:t>
      </w:r>
      <w:r>
        <w:rPr>
          <w:lang w:eastAsia="zh-CN"/>
        </w:rPr>
        <w:t>中的指令。手动安装：将仓库内容复制到项目的</w:t>
      </w:r>
      <w:r>
        <w:rPr>
          <w:lang w:eastAsia="zh-CN"/>
        </w:rPr>
        <w:t xml:space="preserve"> skills/docx-formatter </w:t>
      </w:r>
      <w:r>
        <w:rPr>
          <w:lang w:eastAsia="zh-CN"/>
        </w:rPr>
        <w:t>目录，目录名与</w:t>
      </w:r>
      <w:r>
        <w:rPr>
          <w:lang w:eastAsia="zh-CN"/>
        </w:rPr>
        <w:t xml:space="preserve"> SKILL.md </w:t>
      </w:r>
      <w:r>
        <w:rPr>
          <w:lang w:eastAsia="zh-CN"/>
        </w:rPr>
        <w:t>中</w:t>
      </w:r>
      <w:r>
        <w:rPr>
          <w:lang w:eastAsia="zh-CN"/>
        </w:rPr>
        <w:t xml:space="preserve"> name </w:t>
      </w:r>
      <w:r>
        <w:rPr>
          <w:lang w:eastAsia="zh-CN"/>
        </w:rPr>
        <w:t>字段保持一致。</w:t>
      </w:r>
    </w:p>
    <w:p w14:paraId="3C756189" w14:textId="77777777" w:rsidR="00F8388C" w:rsidRDefault="00DB2A7C">
      <w:pPr>
        <w:spacing w:line="360" w:lineRule="auto"/>
        <w:ind w:firstLine="480"/>
        <w:jc w:val="both"/>
        <w:rPr>
          <w:lang w:eastAsia="zh-CN"/>
        </w:rPr>
      </w:pPr>
      <w:r>
        <w:rPr>
          <w:lang w:eastAsia="zh-CN"/>
        </w:rPr>
        <w:lastRenderedPageBreak/>
        <w:t>安装后在对话中直接描述需求即可触发技能，例如生成一份带公式的</w:t>
      </w:r>
      <w:r>
        <w:rPr>
          <w:lang w:eastAsia="zh-CN"/>
        </w:rPr>
        <w:t xml:space="preserve"> Word </w:t>
      </w:r>
      <w:r>
        <w:rPr>
          <w:lang w:eastAsia="zh-CN"/>
        </w:rPr>
        <w:t>文档、排版一份技术报告为</w:t>
      </w:r>
      <w:r>
        <w:rPr>
          <w:lang w:eastAsia="zh-CN"/>
        </w:rPr>
        <w:t xml:space="preserve"> Word</w:t>
      </w:r>
      <w:r>
        <w:rPr>
          <w:lang w:eastAsia="zh-CN"/>
        </w:rPr>
        <w:t>、用数学方程格式化这段文档、在</w:t>
      </w:r>
      <w:r>
        <w:rPr>
          <w:lang w:eastAsia="zh-CN"/>
        </w:rPr>
        <w:t xml:space="preserve"> Word </w:t>
      </w:r>
      <w:r>
        <w:rPr>
          <w:lang w:eastAsia="zh-CN"/>
        </w:rPr>
        <w:t>中创建流程图。可选功能需明确要求，例如将文档转为</w:t>
      </w:r>
      <w:r>
        <w:rPr>
          <w:lang w:eastAsia="zh-CN"/>
        </w:rPr>
        <w:t xml:space="preserve"> PDF </w:t>
      </w:r>
      <w:r>
        <w:rPr>
          <w:lang w:eastAsia="zh-CN"/>
        </w:rPr>
        <w:t>查看效果、对文档添加批注、以追踪修订方式修改现有文档。</w:t>
      </w:r>
    </w:p>
    <w:p w14:paraId="7E2BA161" w14:textId="77777777" w:rsidR="00F8388C" w:rsidRDefault="00DB2A7C">
      <w:pPr>
        <w:pStyle w:val="1"/>
        <w:spacing w:after="120" w:line="360" w:lineRule="auto"/>
        <w:rPr>
          <w:lang w:eastAsia="zh-CN"/>
        </w:rPr>
      </w:pPr>
      <w:bookmarkStart w:id="31" w:name="_Toc239862548"/>
      <w:r>
        <w:rPr>
          <w:rFonts w:ascii="Arial" w:eastAsia="黑体" w:hAnsi="Arial"/>
          <w:color w:val="000000"/>
          <w:sz w:val="32"/>
          <w:lang w:eastAsia="zh-CN"/>
        </w:rPr>
        <w:t>二十、许可证</w:t>
      </w:r>
      <w:bookmarkEnd w:id="31"/>
    </w:p>
    <w:p w14:paraId="6ADAF38E" w14:textId="77777777" w:rsidR="00F8388C" w:rsidRDefault="00DB2A7C">
      <w:pPr>
        <w:spacing w:line="360" w:lineRule="auto"/>
        <w:ind w:firstLine="480"/>
        <w:jc w:val="both"/>
        <w:rPr>
          <w:lang w:eastAsia="zh-CN"/>
        </w:rPr>
      </w:pPr>
      <w:r>
        <w:rPr>
          <w:lang w:eastAsia="zh-CN"/>
        </w:rPr>
        <w:t>本项目可自由使用和修改。</w:t>
      </w:r>
    </w:p>
    <w:p w14:paraId="6CBE8F63" w14:textId="77777777" w:rsidR="00F8388C" w:rsidRDefault="00DB2A7C">
      <w:pPr>
        <w:pStyle w:val="1"/>
        <w:spacing w:after="120" w:line="360" w:lineRule="auto"/>
      </w:pPr>
      <w:bookmarkStart w:id="32" w:name="_Toc239862549"/>
      <w:r>
        <w:rPr>
          <w:rFonts w:ascii="Arial" w:eastAsia="黑体" w:hAnsi="Arial"/>
          <w:color w:val="000000"/>
          <w:sz w:val="32"/>
        </w:rPr>
        <w:t>二十一、致谢</w:t>
      </w:r>
      <w:bookmarkEnd w:id="32"/>
    </w:p>
    <w:p w14:paraId="658FAC18" w14:textId="77777777" w:rsidR="00F8388C" w:rsidRDefault="00DB2A7C">
      <w:pPr>
        <w:spacing w:line="360" w:lineRule="auto"/>
        <w:ind w:firstLine="480"/>
        <w:jc w:val="both"/>
      </w:pPr>
      <w:r>
        <w:t>排版部分标准对齐</w:t>
      </w:r>
      <w:r>
        <w:t xml:space="preserve"> NJUThesis LaTeX </w:t>
      </w:r>
      <w:r>
        <w:t>模板，部分对齐北京大学研究生学位论文写作指南；可选功能参考</w:t>
      </w:r>
      <w:r>
        <w:t xml:space="preserve"> Anthropic </w:t>
      </w:r>
      <w:r>
        <w:t>官方</w:t>
      </w:r>
      <w:r>
        <w:t xml:space="preserve"> docx </w:t>
      </w:r>
      <w:r>
        <w:t>技能。</w:t>
      </w:r>
    </w:p>
    <w:sectPr w:rsidR="00F8388C" w:rsidSect="00034616">
      <w:footerReference w:type="default" r:id="rId8"/>
      <w:pgSz w:w="12240" w:h="15840"/>
      <w:pgMar w:top="1440" w:right="1803" w:bottom="1440" w:left="1803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62E1267" w14:textId="77777777" w:rsidR="00DB2A7C" w:rsidRDefault="00DB2A7C">
      <w:pPr>
        <w:spacing w:after="0" w:line="240" w:lineRule="auto"/>
      </w:pPr>
      <w:r>
        <w:separator/>
      </w:r>
    </w:p>
  </w:endnote>
  <w:endnote w:type="continuationSeparator" w:id="0">
    <w:p w14:paraId="6DF7D2B4" w14:textId="77777777" w:rsidR="00DB2A7C" w:rsidRDefault="00DB2A7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A8C7A9" w14:textId="77777777" w:rsidR="00F8388C" w:rsidRDefault="00DB2A7C">
    <w:pPr>
      <w:pStyle w:val="a7"/>
      <w:jc w:val="center"/>
    </w:pPr>
    <w:r>
      <w:rPr>
        <w:rFonts w:eastAsia="Times New Roman"/>
        <w:sz w:val="21"/>
      </w:rPr>
      <w:fldChar w:fldCharType="begin"/>
    </w:r>
    <w:r>
      <w:rPr>
        <w:rFonts w:eastAsia="Times New Roman"/>
        <w:sz w:val="21"/>
      </w:rPr>
      <w:instrText xml:space="preserve"> PAGE </w:instrText>
    </w:r>
    <w:r>
      <w:rPr>
        <w:rFonts w:eastAsia="Times New Roman"/>
        <w:sz w:val="21"/>
      </w:rPr>
      <w:fldChar w:fldCharType="separate"/>
    </w:r>
    <w:r w:rsidR="00755F26">
      <w:rPr>
        <w:rFonts w:eastAsia="Times New Roman"/>
        <w:noProof/>
        <w:sz w:val="21"/>
      </w:rPr>
      <w:t>1</w:t>
    </w:r>
    <w:r>
      <w:rPr>
        <w:rFonts w:eastAsia="Times New Roman"/>
        <w:sz w:val="21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3C06702" w14:textId="77777777" w:rsidR="00DB2A7C" w:rsidRDefault="00DB2A7C">
      <w:pPr>
        <w:spacing w:after="0" w:line="240" w:lineRule="auto"/>
      </w:pPr>
      <w:r>
        <w:separator/>
      </w:r>
    </w:p>
  </w:footnote>
  <w:footnote w:type="continuationSeparator" w:id="0">
    <w:p w14:paraId="53D83C56" w14:textId="77777777" w:rsidR="00DB2A7C" w:rsidRDefault="00DB2A7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bordersDoNotSurroundHeader/>
  <w:bordersDoNotSurroundFooter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755F26"/>
    <w:rsid w:val="00AA1D8D"/>
    <w:rsid w:val="00B47730"/>
    <w:rsid w:val="00CB0664"/>
    <w:rsid w:val="00DB2A7C"/>
    <w:rsid w:val="00F8388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7991202"/>
  <w14:defaultImageDpi w14:val="300"/>
  <w15:docId w15:val="{B10002C6-EDCA-4682-8ACE-4D4E9FA398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eastAsia="宋体" w:hAnsi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a1"/>
    <w:uiPriority w:val="39"/>
    <w:pPr>
      <w:spacing w:line="440" w:lineRule="exact"/>
    </w:pPr>
    <w:rPr>
      <w:rFonts w:ascii="黑体" w:eastAsia="黑体" w:hAnsi="黑体"/>
      <w:sz w:val="28"/>
      <w:szCs w:val="28"/>
    </w:rPr>
  </w:style>
  <w:style w:type="paragraph" w:styleId="TOC2">
    <w:name w:val="toc 2"/>
    <w:basedOn w:val="a1"/>
    <w:uiPriority w:val="39"/>
    <w:pPr>
      <w:spacing w:line="440" w:lineRule="exact"/>
    </w:pPr>
    <w:rPr>
      <w:rFonts w:ascii="宋体" w:hAnsi="宋体"/>
      <w:szCs w:val="24"/>
    </w:rPr>
  </w:style>
  <w:style w:type="character" w:styleId="aff9">
    <w:name w:val="Hyperlink"/>
    <w:basedOn w:val="a2"/>
    <w:uiPriority w:val="99"/>
    <w:unhideWhenUsed/>
    <w:rsid w:val="00755F26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15</Pages>
  <Words>1589</Words>
  <Characters>9061</Characters>
  <Application>Microsoft Office Word</Application>
  <DocSecurity>0</DocSecurity>
  <Lines>75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10629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pan chen</cp:lastModifiedBy>
  <cp:revision>2</cp:revision>
  <dcterms:created xsi:type="dcterms:W3CDTF">2013-12-23T23:15:00Z</dcterms:created>
  <dcterms:modified xsi:type="dcterms:W3CDTF">2026-09-09T08:08:00Z</dcterms:modified>
  <cp:category/>
</cp:coreProperties>
</file>