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基于深度学习的图像识别研究</w:t>
      </w:r>
    </w:p>
    <w:p>
      <w:r>
        <w:rPr>
          <w:b/>
          <w:bCs/>
        </w:rPr>
        <w:t xml:space="preserve">摘要：</w:t>
      </w:r>
      <w:r>
        <w:t xml:space="preserve">随着人工智能技术的快速发展，深度学习在图像识别领域取得了突破性进展。本文提出了一种基于卷积神经网络的图像识别方法。</w:t>
      </w:r>
    </w:p>
    <w:p>
      <w:r>
        <w:t xml:space="preserve">关键词：深度学习；图像识别；卷积神经网络</w:t>
      </w:r>
    </w:p>
    <w:p>
      <w:pPr>
        <w:pStyle w:val="Heading1"/>
      </w:pPr>
      <w:r>
        <w:t xml:space="preserve">一、引言</w:t>
      </w:r>
    </w:p>
    <w:p>
      <w:pPr>
        <w:ind w:firstLine="480"/>
      </w:pPr>
      <w:r>
        <w:t xml:space="preserve">图像识别是计算机视觉领域的核心问题之一。传统的图像识别方法主要依赖于手工设计的特征提取器。</w:t>
      </w:r>
    </w:p>
    <w:p>
      <w:pPr>
        <w:pStyle w:val="Heading1"/>
      </w:pPr>
      <w:r>
        <w:t xml:space="preserve">二、相关理论</w:t>
      </w:r>
    </w:p>
    <w:p>
      <w:pPr>
        <w:pStyle w:val="Heading2"/>
      </w:pPr>
      <w:r>
        <w:t xml:space="preserve">2.1 深度学习基础</w:t>
      </w:r>
    </w:p>
    <w:p>
      <w:pPr>
        <w:ind w:firstLine="480"/>
      </w:pPr>
      <w:r>
        <w:t xml:space="preserve">深度学习是机器学习的一个分支，它通过构建多层神经网络来学习数据的层次化表示。</w:t>
      </w:r>
    </w:p>
    <w:p>
      <w:pPr>
        <w:spacing w:before="200" w:after="100"/>
        <w:jc w:val="center"/>
      </w:pPr>
      <w:r>
        <w:t xml:space="preserve">图1 系统架构图</w:t>
      </w:r>
    </w:p>
    <w:p>
      <w:pPr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00"/>
        <w:jc w:val="center"/>
      </w:pPr>
      <w:r>
        <w:t xml:space="preserve">表1 不同方法的性能对比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t xml:space="preserve">方法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准确率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召回率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F1分数</w:t>
            </w:r>
          </w:p>
        </w:tc>
      </w:tr>
      <w:tr>
        <w:tc>
          <w:p>
            <w:r>
              <w:t xml:space="preserve">SVM</w:t>
            </w:r>
          </w:p>
        </w:tc>
        <w:tc>
          <w:p>
            <w:r>
              <w:t xml:space="preserve">85.2%</w:t>
            </w:r>
          </w:p>
        </w:tc>
        <w:tc>
          <w:p>
            <w:r>
              <w:t xml:space="preserve">83.1%</w:t>
            </w:r>
          </w:p>
        </w:tc>
        <w:tc>
          <w:p>
            <w:r>
              <w:t xml:space="preserve">84.1%</w:t>
            </w:r>
          </w:p>
        </w:tc>
      </w:tr>
      <w:tr>
        <w:tc>
          <w:p>
            <w:r>
              <w:t xml:space="preserve">Random Forest</w:t>
            </w:r>
          </w:p>
        </w:tc>
        <w:tc>
          <w:p>
            <w:r>
              <w:t xml:space="preserve">87.5%</w:t>
            </w:r>
          </w:p>
        </w:tc>
        <w:tc>
          <w:p>
            <w:r>
              <w:t xml:space="preserve">86.3%</w:t>
            </w:r>
          </w:p>
        </w:tc>
        <w:tc>
          <w:p>
            <w:r>
              <w:t xml:space="preserve">86.9%</w:t>
            </w:r>
          </w:p>
        </w:tc>
      </w:tr>
      <w:tr>
        <w:tc>
          <w:p>
            <w:r>
              <w:t xml:space="preserve">CNN (本文)</w:t>
            </w:r>
          </w:p>
        </w:tc>
        <w:tc>
          <w:p>
            <w:r>
              <w:t xml:space="preserve">92.5%</w:t>
            </w:r>
          </w:p>
        </w:tc>
        <w:tc>
          <w:p>
            <w:r>
              <w:t xml:space="preserve">91.8%</w:t>
            </w:r>
          </w:p>
        </w:tc>
        <w:tc>
          <w:p>
            <w:r>
              <w:t xml:space="preserve">92.1%</w:t>
            </w:r>
          </w:p>
        </w:tc>
      </w:tr>
    </w:tbl>
    <w:p>
      <w:pPr>
        <w:pStyle w:val="Heading1"/>
        <w:spacing w:before="300"/>
      </w:pPr>
      <w:r>
        <w:t xml:space="preserve">三、实验与结果</w:t>
      </w:r>
    </w:p>
    <w:p>
      <w:pPr>
        <w:ind w:firstLine="480"/>
      </w:pPr>
      <w:r>
        <w:t xml:space="preserve">本文在CIFAR-10数据集上进行了实验。实验结果表明，本文提出的方法在测试集上达到了92.5%的准确率。</w:t>
      </w:r>
    </w:p>
    <w:p>
      <w:pPr>
        <w:pStyle w:val="Heading1"/>
      </w:pPr>
      <w:r>
        <w:t xml:space="preserve">四、结论</w:t>
      </w:r>
    </w:p>
    <w:p>
      <w:pPr>
        <w:ind w:firstLine="480"/>
      </w:pPr>
      <w:r>
        <w:t xml:space="preserve">本文提出了一种基于深度学习的图像识别方法，通过卷积神经网络实现了对复杂图像的高精度识别。</w:t>
      </w:r>
    </w:p>
    <w:p>
      <w:pPr>
        <w:pStyle w:val="Heading1"/>
        <w:spacing w:before="400"/>
        <w:jc w:val="center"/>
      </w:pPr>
      <w:r>
        <w:t xml:space="preserve">参考文献</w:t>
      </w:r>
    </w:p>
    <w:p>
      <w:r>
        <w:t xml:space="preserve">[1] LeCun Y, Bengio Y, Hinton G. Deep learning[J]. Nature, 2015, 521(7553): 436-444.</w:t>
      </w:r>
    </w:p>
    <w:p>
      <w:r>
        <w:t xml:space="preserve">[2] Krizhevsky A, Sutskever I, Hinton G E. ImageNet classification with deep convolutional neural networks[J]. Advances in neural information processing systems, 2012, 25: 1097-1105.</w:t>
      </w:r>
    </w:p>
    <w:p>
      <w:r>
        <w:t xml:space="preserve">[3] Simonyan K, Zisserman A. Very deep convolutional networks for large-scale image recognition[J]. arXiv preprint arXiv:1409.1556, 2014.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tgl5djng2g8zwnsulkol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2026-04-02T13:52:50.568Z</dcterms:created>
  <dcterms:modified xsi:type="dcterms:W3CDTF">2026-04-02T13:52:50.568Z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